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firstLine="1080" w:firstLineChars="450"/>
        <w:jc w:val="left"/>
      </w:pPr>
      <w:bookmarkStart w:id="0" w:name="_Toc467145950"/>
      <w:r>
        <w:rPr>
          <w:rFonts w:hint="eastAsia"/>
          <w:position w:val="16"/>
          <w:sz w:val="24"/>
        </w:rPr>
        <w:t xml:space="preserve">   </w:t>
      </w:r>
      <w:r>
        <w:rPr>
          <w:position w:val="16"/>
          <w:sz w:val="24"/>
        </w:rPr>
        <w:t>住房和城乡建设部备案号：J×××××-20**</w:t>
      </w:r>
      <w:r>
        <w:t xml:space="preserve">                          </w:t>
      </w:r>
    </w:p>
    <w:p>
      <w:pPr>
        <w:spacing w:afterLines="50"/>
        <w:ind w:firstLine="1687"/>
        <w:jc w:val="right"/>
        <w:rPr>
          <w:sz w:val="84"/>
          <w:szCs w:val="84"/>
        </w:rPr>
      </w:pPr>
      <w:r>
        <w:rPr>
          <w:b/>
          <w:sz w:val="84"/>
          <w:szCs w:val="84"/>
        </w:rPr>
        <w:t>DB</w:t>
      </w:r>
    </w:p>
    <w:p>
      <w:pPr>
        <w:adjustRightInd w:val="0"/>
        <w:snapToGrid w:val="0"/>
        <w:ind w:firstLine="562"/>
        <w:jc w:val="center"/>
        <w:rPr>
          <w:b/>
          <w:sz w:val="28"/>
          <w:szCs w:val="28"/>
        </w:rPr>
      </w:pPr>
      <w:r>
        <w:rPr>
          <w:rFonts w:hAnsi="宋体"/>
          <w:b/>
          <w:sz w:val="28"/>
          <w:szCs w:val="28"/>
        </w:rPr>
        <w:t>重庆市工程建设标准</w:t>
      </w:r>
    </w:p>
    <w:p>
      <w:pPr>
        <w:adjustRightInd w:val="0"/>
        <w:snapToGrid w:val="0"/>
        <w:ind w:right="60" w:firstLine="482"/>
        <w:jc w:val="right"/>
        <w:rPr>
          <w:b/>
          <w:sz w:val="24"/>
        </w:rPr>
      </w:pPr>
      <w:r>
        <w:rPr>
          <w:b/>
          <w:sz w:val="24"/>
        </w:rPr>
        <w:t>DBJ</w:t>
      </w:r>
      <w:r>
        <w:rPr>
          <w:rFonts w:hint="eastAsia"/>
          <w:b/>
          <w:sz w:val="24"/>
        </w:rPr>
        <w:t>50/T-</w:t>
      </w:r>
      <w:r>
        <w:rPr>
          <w:b/>
          <w:sz w:val="24"/>
        </w:rPr>
        <w:t>×××-20**</w:t>
      </w:r>
    </w:p>
    <w:p>
      <w:pPr>
        <w:adjustRightInd w:val="0"/>
        <w:snapToGrid w:val="0"/>
        <w:spacing w:line="240" w:lineRule="exact"/>
        <w:ind w:firstLine="480"/>
        <w:rPr>
          <w:sz w:val="24"/>
          <w:u w:val="single"/>
        </w:rPr>
      </w:pPr>
      <w:r>
        <w:rPr>
          <w:sz w:val="24"/>
          <w:u w:val="single"/>
        </w:rPr>
        <w:t xml:space="preserve">                                                                        </w:t>
      </w:r>
    </w:p>
    <w:p>
      <w:pPr>
        <w:keepNext/>
        <w:adjustRightInd w:val="0"/>
        <w:snapToGrid w:val="0"/>
        <w:ind w:firstLine="643"/>
        <w:jc w:val="center"/>
        <w:outlineLvl w:val="0"/>
        <w:rPr>
          <w:b/>
          <w:sz w:val="32"/>
          <w:szCs w:val="32"/>
        </w:rPr>
      </w:pPr>
      <w:bookmarkStart w:id="1" w:name="_Toc378500100"/>
      <w:bookmarkStart w:id="2" w:name="_Toc377975845"/>
      <w:bookmarkStart w:id="3" w:name="_Toc378500090"/>
      <w:bookmarkStart w:id="4" w:name="_Toc377482804"/>
      <w:bookmarkStart w:id="5" w:name="_Toc377130014"/>
      <w:bookmarkStart w:id="6" w:name="_Toc382552260"/>
    </w:p>
    <w:p>
      <w:pPr>
        <w:keepNext/>
        <w:adjustRightInd w:val="0"/>
        <w:snapToGrid w:val="0"/>
        <w:ind w:firstLine="643"/>
        <w:jc w:val="center"/>
        <w:outlineLvl w:val="0"/>
        <w:rPr>
          <w:b/>
          <w:sz w:val="32"/>
          <w:szCs w:val="32"/>
        </w:rPr>
      </w:pPr>
    </w:p>
    <w:p>
      <w:pPr>
        <w:keepNext/>
        <w:adjustRightInd w:val="0"/>
        <w:snapToGrid w:val="0"/>
        <w:ind w:firstLine="643"/>
        <w:jc w:val="center"/>
        <w:outlineLvl w:val="0"/>
        <w:rPr>
          <w:b/>
          <w:sz w:val="32"/>
          <w:szCs w:val="32"/>
        </w:rPr>
      </w:pPr>
    </w:p>
    <w:bookmarkEnd w:id="1"/>
    <w:bookmarkEnd w:id="2"/>
    <w:bookmarkEnd w:id="3"/>
    <w:bookmarkEnd w:id="4"/>
    <w:bookmarkEnd w:id="5"/>
    <w:bookmarkEnd w:id="6"/>
    <w:p>
      <w:pPr>
        <w:ind w:firstLine="723"/>
        <w:jc w:val="center"/>
        <w:rPr>
          <w:b/>
          <w:sz w:val="36"/>
          <w:szCs w:val="36"/>
        </w:rPr>
      </w:pPr>
      <w:r>
        <w:rPr>
          <w:rFonts w:hint="eastAsia"/>
          <w:b/>
          <w:sz w:val="36"/>
          <w:szCs w:val="36"/>
        </w:rPr>
        <w:t>装配式建筑集成式厨房、卫生间应用技术标准</w:t>
      </w:r>
    </w:p>
    <w:p>
      <w:pPr>
        <w:adjustRightInd w:val="0"/>
        <w:snapToGrid w:val="0"/>
        <w:ind w:right="60" w:firstLine="562"/>
        <w:jc w:val="center"/>
        <w:rPr>
          <w:b/>
          <w:sz w:val="28"/>
          <w:szCs w:val="28"/>
        </w:rPr>
      </w:pPr>
      <w:r>
        <w:rPr>
          <w:b/>
          <w:sz w:val="28"/>
          <w:szCs w:val="28"/>
        </w:rPr>
        <w:t>Technical standard for application of integrated kitchen and toilet in assembled building</w:t>
      </w:r>
    </w:p>
    <w:p>
      <w:pPr>
        <w:adjustRightInd w:val="0"/>
        <w:snapToGrid w:val="0"/>
        <w:ind w:right="60" w:firstLine="562"/>
        <w:jc w:val="center"/>
        <w:rPr>
          <w:b/>
          <w:sz w:val="28"/>
          <w:szCs w:val="28"/>
        </w:rPr>
      </w:pPr>
      <w:r>
        <w:rPr>
          <w:rFonts w:hAnsi="宋体"/>
          <w:b/>
          <w:sz w:val="28"/>
          <w:szCs w:val="28"/>
        </w:rPr>
        <w:t>（</w:t>
      </w:r>
      <w:r>
        <w:rPr>
          <w:rFonts w:hint="eastAsia"/>
          <w:b/>
          <w:sz w:val="28"/>
          <w:szCs w:val="28"/>
        </w:rPr>
        <w:t>征求意见稿</w:t>
      </w:r>
      <w:r>
        <w:rPr>
          <w:rFonts w:hAnsi="宋体"/>
          <w:b/>
          <w:sz w:val="28"/>
          <w:szCs w:val="28"/>
        </w:rPr>
        <w:t>）</w:t>
      </w: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0"/>
        <w:rPr>
          <w:sz w:val="24"/>
        </w:rPr>
      </w:pPr>
    </w:p>
    <w:p>
      <w:pPr>
        <w:adjustRightInd w:val="0"/>
        <w:snapToGrid w:val="0"/>
        <w:ind w:firstLine="482"/>
        <w:jc w:val="left"/>
        <w:rPr>
          <w:b/>
          <w:sz w:val="24"/>
        </w:rPr>
      </w:pPr>
      <w:r>
        <w:rPr>
          <w:b/>
          <w:sz w:val="24"/>
        </w:rPr>
        <w:t>20**-**-</w:t>
      </w:r>
      <w:r>
        <w:rPr>
          <w:rFonts w:hAnsi="宋体"/>
          <w:b/>
          <w:sz w:val="24"/>
        </w:rPr>
        <w:t>发布</w:t>
      </w:r>
      <w:r>
        <w:rPr>
          <w:b/>
          <w:sz w:val="24"/>
        </w:rPr>
        <w:t xml:space="preserve">                                        20**-**-**</w:t>
      </w:r>
      <w:r>
        <w:rPr>
          <w:rFonts w:hAnsi="宋体"/>
          <w:b/>
          <w:sz w:val="24"/>
        </w:rPr>
        <w:t>实施</w:t>
      </w:r>
      <w:r>
        <w:rPr>
          <w:b/>
          <w:sz w:val="24"/>
        </w:rPr>
        <w:t xml:space="preserve">  </w:t>
      </w:r>
    </w:p>
    <w:p>
      <w:pPr>
        <w:adjustRightInd w:val="0"/>
        <w:snapToGrid w:val="0"/>
        <w:ind w:firstLine="480"/>
        <w:rPr>
          <w:sz w:val="24"/>
          <w:u w:val="single"/>
        </w:rPr>
      </w:pPr>
      <w:r>
        <w:rPr>
          <w:sz w:val="24"/>
          <w:u w:val="single"/>
        </w:rPr>
        <w:t xml:space="preserve">                                                                          </w:t>
      </w:r>
    </w:p>
    <w:p>
      <w:pPr>
        <w:adjustRightInd w:val="0"/>
        <w:snapToGrid w:val="0"/>
        <w:jc w:val="center"/>
        <w:rPr>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Ansi="宋体"/>
          <w:b/>
          <w:sz w:val="24"/>
        </w:rPr>
        <w:t>重庆市</w:t>
      </w:r>
      <w:r>
        <w:rPr>
          <w:rFonts w:hint="eastAsia" w:hAnsi="宋体"/>
          <w:b/>
          <w:sz w:val="24"/>
        </w:rPr>
        <w:t>住房和</w:t>
      </w:r>
      <w:r>
        <w:rPr>
          <w:rFonts w:hAnsi="宋体"/>
          <w:b/>
          <w:sz w:val="24"/>
        </w:rPr>
        <w:t>城乡建设委员会</w:t>
      </w:r>
      <w:r>
        <w:rPr>
          <w:b/>
          <w:sz w:val="24"/>
        </w:rPr>
        <w:t xml:space="preserve">  </w:t>
      </w:r>
      <w:r>
        <w:rPr>
          <w:rFonts w:hAnsi="宋体"/>
          <w:b/>
          <w:sz w:val="24"/>
        </w:rPr>
        <w:t>发</w:t>
      </w:r>
    </w:p>
    <w:p>
      <w:pPr>
        <w:rPr>
          <w:b/>
          <w:szCs w:val="28"/>
        </w:rPr>
      </w:pPr>
    </w:p>
    <w:p>
      <w:pPr>
        <w:jc w:val="center"/>
        <w:rPr>
          <w:b/>
          <w:szCs w:val="28"/>
        </w:rPr>
      </w:pPr>
    </w:p>
    <w:p>
      <w:pPr>
        <w:jc w:val="center"/>
        <w:rPr>
          <w:b/>
          <w:szCs w:val="28"/>
        </w:rPr>
      </w:pPr>
    </w:p>
    <w:p>
      <w:pPr>
        <w:jc w:val="center"/>
        <w:rPr>
          <w:rFonts w:eastAsia="黑体"/>
          <w:b/>
          <w:sz w:val="28"/>
          <w:szCs w:val="32"/>
        </w:rPr>
      </w:pPr>
      <w:r>
        <w:rPr>
          <w:rFonts w:eastAsia="黑体"/>
          <w:b/>
          <w:sz w:val="28"/>
          <w:szCs w:val="32"/>
        </w:rPr>
        <w:t>重庆市工程建设标准</w:t>
      </w:r>
    </w:p>
    <w:p>
      <w:pPr>
        <w:jc w:val="center"/>
        <w:rPr>
          <w:b/>
          <w:sz w:val="44"/>
          <w:szCs w:val="44"/>
        </w:rPr>
      </w:pPr>
    </w:p>
    <w:p>
      <w:pPr>
        <w:jc w:val="center"/>
        <w:rPr>
          <w:b/>
          <w:sz w:val="44"/>
          <w:szCs w:val="44"/>
        </w:rPr>
      </w:pPr>
    </w:p>
    <w:p>
      <w:pPr>
        <w:spacing w:line="500" w:lineRule="exact"/>
        <w:jc w:val="center"/>
        <w:outlineLvl w:val="0"/>
        <w:rPr>
          <w:b/>
          <w:sz w:val="44"/>
          <w:szCs w:val="44"/>
        </w:rPr>
      </w:pPr>
      <w:bookmarkStart w:id="7" w:name="_Toc29393380"/>
      <w:bookmarkStart w:id="8" w:name="_Toc29392381"/>
      <w:bookmarkStart w:id="9" w:name="_Toc29392872"/>
      <w:bookmarkStart w:id="10" w:name="_Toc30596574"/>
      <w:bookmarkStart w:id="11" w:name="_Toc30596395"/>
      <w:bookmarkStart w:id="12" w:name="_Toc33626224"/>
      <w:r>
        <w:rPr>
          <w:b/>
          <w:sz w:val="44"/>
          <w:szCs w:val="44"/>
        </w:rPr>
        <w:t>装配式建筑</w:t>
      </w:r>
      <w:bookmarkEnd w:id="7"/>
      <w:bookmarkEnd w:id="8"/>
      <w:bookmarkEnd w:id="9"/>
      <w:r>
        <w:rPr>
          <w:b/>
          <w:sz w:val="44"/>
          <w:szCs w:val="44"/>
        </w:rPr>
        <w:t>集成式厨房、卫生间</w:t>
      </w:r>
      <w:bookmarkEnd w:id="10"/>
      <w:bookmarkEnd w:id="11"/>
      <w:bookmarkEnd w:id="12"/>
    </w:p>
    <w:p>
      <w:pPr>
        <w:spacing w:line="500" w:lineRule="exact"/>
        <w:jc w:val="center"/>
        <w:outlineLvl w:val="0"/>
        <w:rPr>
          <w:b/>
          <w:sz w:val="44"/>
          <w:szCs w:val="44"/>
        </w:rPr>
      </w:pPr>
      <w:bookmarkStart w:id="13" w:name="_Toc29392382"/>
      <w:bookmarkStart w:id="14" w:name="_Toc30596396"/>
      <w:bookmarkStart w:id="15" w:name="_Toc33626225"/>
      <w:bookmarkStart w:id="16" w:name="_Toc30596575"/>
      <w:bookmarkStart w:id="17" w:name="_Toc29392873"/>
      <w:bookmarkStart w:id="18" w:name="_Toc29393381"/>
      <w:r>
        <w:rPr>
          <w:b/>
          <w:sz w:val="44"/>
          <w:szCs w:val="44"/>
        </w:rPr>
        <w:t>应用技术标准</w:t>
      </w:r>
      <w:bookmarkEnd w:id="13"/>
      <w:bookmarkEnd w:id="14"/>
      <w:bookmarkEnd w:id="15"/>
      <w:bookmarkEnd w:id="16"/>
      <w:bookmarkEnd w:id="17"/>
      <w:bookmarkEnd w:id="18"/>
    </w:p>
    <w:p>
      <w:pPr>
        <w:adjustRightInd w:val="0"/>
        <w:snapToGrid w:val="0"/>
        <w:ind w:right="60" w:firstLine="562"/>
        <w:jc w:val="center"/>
        <w:rPr>
          <w:b/>
          <w:sz w:val="28"/>
          <w:szCs w:val="28"/>
        </w:rPr>
      </w:pPr>
      <w:r>
        <w:rPr>
          <w:b/>
          <w:sz w:val="28"/>
          <w:szCs w:val="28"/>
        </w:rPr>
        <w:t>Technical standard for application of integrated kitchen and toilet in assembled building</w:t>
      </w:r>
    </w:p>
    <w:p>
      <w:pPr>
        <w:jc w:val="center"/>
        <w:rPr>
          <w:szCs w:val="28"/>
        </w:rPr>
      </w:pPr>
    </w:p>
    <w:p>
      <w:pPr>
        <w:ind w:right="560"/>
        <w:rPr>
          <w:sz w:val="32"/>
          <w:szCs w:val="32"/>
        </w:rPr>
      </w:pPr>
    </w:p>
    <w:p>
      <w:pPr>
        <w:ind w:right="560"/>
        <w:rPr>
          <w:sz w:val="32"/>
          <w:szCs w:val="32"/>
        </w:rPr>
      </w:pPr>
    </w:p>
    <w:p>
      <w:pPr>
        <w:ind w:right="560"/>
        <w:rPr>
          <w:sz w:val="32"/>
          <w:szCs w:val="32"/>
        </w:rPr>
      </w:pPr>
    </w:p>
    <w:p>
      <w:pPr>
        <w:jc w:val="center"/>
        <w:rPr>
          <w:rFonts w:eastAsia="黑体"/>
          <w:b/>
          <w:sz w:val="28"/>
          <w:szCs w:val="28"/>
        </w:rPr>
      </w:pPr>
      <w:r>
        <w:rPr>
          <w:rFonts w:eastAsia="黑体"/>
          <w:b/>
          <w:sz w:val="28"/>
          <w:szCs w:val="28"/>
        </w:rPr>
        <w:t>DBJ50/T-xxx-20</w:t>
      </w:r>
      <w:r>
        <w:rPr>
          <w:szCs w:val="28"/>
        </w:rPr>
        <w:t>XX</w:t>
      </w:r>
    </w:p>
    <w:p>
      <w:pPr>
        <w:rPr>
          <w:sz w:val="32"/>
          <w:szCs w:val="32"/>
        </w:rPr>
      </w:pPr>
    </w:p>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szCs w:val="28"/>
        </w:rPr>
      </w:pPr>
      <w:r>
        <w:rPr>
          <w:szCs w:val="28"/>
        </w:rPr>
        <w:t>主编单位：XXXXXXXX</w:t>
      </w:r>
    </w:p>
    <w:p>
      <w:pPr>
        <w:jc w:val="center"/>
        <w:rPr>
          <w:szCs w:val="28"/>
        </w:rPr>
      </w:pPr>
      <w:r>
        <w:rPr>
          <w:szCs w:val="28"/>
        </w:rPr>
        <w:t>批准部门：重庆市住房和城乡建设委员会</w:t>
      </w:r>
    </w:p>
    <w:p>
      <w:pPr>
        <w:adjustRightInd w:val="0"/>
        <w:snapToGrid w:val="0"/>
        <w:jc w:val="center"/>
        <w:rPr>
          <w:b/>
          <w:sz w:val="24"/>
        </w:rPr>
      </w:pPr>
      <w:r>
        <w:rPr>
          <w:szCs w:val="28"/>
        </w:rPr>
        <w:t>施行日期：20XX年XX月XX日</w:t>
      </w:r>
    </w:p>
    <w:p>
      <w:pPr>
        <w:jc w:val="center"/>
        <w:rPr>
          <w:b/>
          <w:sz w:val="24"/>
        </w:rPr>
      </w:pPr>
    </w:p>
    <w:p>
      <w:pPr>
        <w:jc w:val="center"/>
        <w:rPr>
          <w:b/>
          <w:sz w:val="24"/>
        </w:rPr>
        <w:sectPr>
          <w:pgSz w:w="11906" w:h="16838"/>
          <w:pgMar w:top="1440" w:right="1800" w:bottom="1440" w:left="1800" w:header="851" w:footer="992" w:gutter="0"/>
          <w:pgNumType w:start="1"/>
          <w:cols w:space="720" w:num="1"/>
          <w:docGrid w:type="lines" w:linePitch="312" w:charSpace="0"/>
        </w:sectPr>
      </w:pPr>
    </w:p>
    <w:p>
      <w:pPr>
        <w:jc w:val="center"/>
        <w:outlineLvl w:val="0"/>
        <w:rPr>
          <w:rFonts w:eastAsia="黑体"/>
          <w:sz w:val="32"/>
          <w:szCs w:val="32"/>
        </w:rPr>
      </w:pPr>
    </w:p>
    <w:p>
      <w:pPr>
        <w:jc w:val="center"/>
        <w:outlineLvl w:val="0"/>
        <w:rPr>
          <w:rFonts w:eastAsia="黑体"/>
          <w:sz w:val="32"/>
          <w:szCs w:val="32"/>
        </w:rPr>
      </w:pPr>
      <w:bookmarkStart w:id="19" w:name="_Toc29392874"/>
      <w:bookmarkStart w:id="20" w:name="_Toc33626226"/>
      <w:bookmarkStart w:id="21" w:name="_Toc29393382"/>
      <w:bookmarkStart w:id="22" w:name="_Toc29392383"/>
      <w:r>
        <w:rPr>
          <w:rFonts w:eastAsia="黑体"/>
          <w:sz w:val="32"/>
          <w:szCs w:val="32"/>
        </w:rPr>
        <w:t>前言</w:t>
      </w:r>
      <w:bookmarkEnd w:id="0"/>
      <w:bookmarkEnd w:id="19"/>
      <w:bookmarkEnd w:id="20"/>
      <w:bookmarkEnd w:id="21"/>
      <w:bookmarkEnd w:id="22"/>
    </w:p>
    <w:p>
      <w:pPr>
        <w:jc w:val="center"/>
        <w:outlineLvl w:val="0"/>
        <w:rPr>
          <w:rFonts w:eastAsia="黑体"/>
          <w:sz w:val="32"/>
          <w:szCs w:val="32"/>
        </w:rPr>
      </w:pPr>
    </w:p>
    <w:p>
      <w:pPr>
        <w:ind w:firstLine="420" w:firstLineChars="200"/>
        <w:rPr>
          <w:szCs w:val="21"/>
        </w:rPr>
      </w:pPr>
      <w:r>
        <w:rPr>
          <w:szCs w:val="21"/>
        </w:rPr>
        <w:t>根据重庆市住房城乡建设委员会《关于下达2018年度重庆市工程建设标准制订项目计划的通知》（渝建[2018]447号）文件要求，</w:t>
      </w:r>
      <w:r>
        <w:rPr>
          <w:rFonts w:hint="eastAsia"/>
          <w:szCs w:val="21"/>
          <w:lang w:val="en-US" w:eastAsia="zh-CN"/>
        </w:rPr>
        <w:t>标准</w:t>
      </w:r>
      <w:r>
        <w:rPr>
          <w:szCs w:val="21"/>
        </w:rPr>
        <w:t>编制组经广泛调查研究，认真总结工程实践经验，参考有关国家、行业标准，并在广泛充分征求意见的基础上，制定本标准。</w:t>
      </w:r>
    </w:p>
    <w:p>
      <w:pPr>
        <w:ind w:firstLine="420" w:firstLineChars="200"/>
        <w:rPr>
          <w:szCs w:val="21"/>
        </w:rPr>
      </w:pPr>
      <w:r>
        <w:rPr>
          <w:szCs w:val="21"/>
        </w:rPr>
        <w:t>本标准主要技术内容是：1.总则；2.术语；3.基本规定；4.设计与选型；5.施工安装；6.质量验收；8.使用维护。</w:t>
      </w:r>
    </w:p>
    <w:p>
      <w:pPr>
        <w:ind w:firstLine="420" w:firstLineChars="200"/>
        <w:rPr>
          <w:szCs w:val="21"/>
        </w:rPr>
      </w:pPr>
      <w:r>
        <w:rPr>
          <w:szCs w:val="21"/>
        </w:rPr>
        <w:t>本标准由重庆市住房和城乡建设委员会负责管理，重庆市建设技术发展中心负责具体内容解释。在本标准的实施、应用过程中，希望各单位注意收集资料，总结经验，并将需要修改、补充的意见和有关资料交重庆市建设技术发展中心标准科（重庆市渝北区余松西路155号两江春城4幢，邮编401147），以便今后修订时参考。</w:t>
      </w:r>
    </w:p>
    <w:p>
      <w:pPr>
        <w:ind w:firstLine="420" w:firstLineChars="200"/>
        <w:rPr>
          <w:szCs w:val="21"/>
        </w:rPr>
      </w:pPr>
      <w:r>
        <w:rPr>
          <w:szCs w:val="21"/>
        </w:rPr>
        <w:t>主编单位：</w:t>
      </w:r>
    </w:p>
    <w:p>
      <w:pPr>
        <w:ind w:firstLine="420" w:firstLineChars="200"/>
        <w:rPr>
          <w:szCs w:val="21"/>
        </w:rPr>
      </w:pPr>
      <w:r>
        <w:rPr>
          <w:szCs w:val="21"/>
        </w:rPr>
        <w:t>参编单位：</w:t>
      </w:r>
    </w:p>
    <w:p>
      <w:pPr>
        <w:ind w:firstLine="420" w:firstLineChars="200"/>
        <w:rPr>
          <w:szCs w:val="21"/>
        </w:rPr>
      </w:pPr>
      <w:r>
        <w:rPr>
          <w:szCs w:val="21"/>
        </w:rPr>
        <w:t>主要起草人员：</w:t>
      </w:r>
    </w:p>
    <w:p>
      <w:pPr>
        <w:ind w:firstLine="420" w:firstLineChars="200"/>
        <w:rPr>
          <w:szCs w:val="21"/>
        </w:rPr>
      </w:pPr>
      <w:r>
        <w:rPr>
          <w:szCs w:val="21"/>
        </w:rPr>
        <w:t>主要审查人员：</w:t>
      </w:r>
    </w:p>
    <w:p>
      <w:pPr>
        <w:jc w:val="center"/>
        <w:outlineLvl w:val="0"/>
        <w:rPr>
          <w:b/>
          <w:bCs/>
          <w:kern w:val="0"/>
          <w:szCs w:val="21"/>
        </w:rPr>
      </w:pPr>
      <w:r>
        <w:rPr>
          <w:b/>
          <w:bCs/>
          <w:kern w:val="0"/>
          <w:szCs w:val="21"/>
        </w:rPr>
        <w:br w:type="page"/>
      </w:r>
      <w:bookmarkStart w:id="23" w:name="_Toc467145952"/>
    </w:p>
    <w:p>
      <w:pPr>
        <w:spacing w:line="420" w:lineRule="exact"/>
        <w:jc w:val="center"/>
        <w:rPr>
          <w:rFonts w:asciiTheme="minorHAnsi" w:hAnsiTheme="minorHAnsi" w:eastAsiaTheme="minorEastAsia" w:cstheme="minorBidi"/>
          <w:szCs w:val="22"/>
        </w:rPr>
      </w:pPr>
      <w:r>
        <w:rPr>
          <w:b/>
          <w:sz w:val="28"/>
          <w:szCs w:val="28"/>
        </w:rPr>
        <w:t>目</w:t>
      </w:r>
      <w:r>
        <w:rPr>
          <w:rFonts w:hint="eastAsia"/>
          <w:b/>
          <w:sz w:val="28"/>
          <w:szCs w:val="28"/>
        </w:rPr>
        <w:t xml:space="preserve"> </w:t>
      </w:r>
      <w:r>
        <w:rPr>
          <w:b/>
          <w:sz w:val="28"/>
          <w:szCs w:val="28"/>
        </w:rPr>
        <w:t>录</w:t>
      </w:r>
      <w:r>
        <w:rPr>
          <w:i/>
          <w:szCs w:val="20"/>
          <w:u w:val="single"/>
        </w:rPr>
        <w:fldChar w:fldCharType="begin"/>
      </w:r>
      <w:r>
        <w:rPr>
          <w:i/>
          <w:szCs w:val="20"/>
          <w:u w:val="single"/>
        </w:rPr>
        <w:instrText xml:space="preserve"> TOC \o "1-3" \h \z \u </w:instrText>
      </w:r>
      <w:r>
        <w:rPr>
          <w:i/>
          <w:szCs w:val="20"/>
          <w:u w:val="single"/>
        </w:rPr>
        <w:fldChar w:fldCharType="separate"/>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"_Toc33626227" </w:instrText>
      </w:r>
      <w:r>
        <w:fldChar w:fldCharType="separate"/>
      </w:r>
      <w:r>
        <w:rPr>
          <w:rStyle w:val="17"/>
          <w:color w:val="auto"/>
        </w:rPr>
        <w:t xml:space="preserve">1  </w:t>
      </w:r>
      <w:r>
        <w:rPr>
          <w:rStyle w:val="17"/>
          <w:rFonts w:hint="eastAsia"/>
          <w:color w:val="auto"/>
        </w:rPr>
        <w:t>总则</w:t>
      </w:r>
      <w:r>
        <w:tab/>
      </w:r>
      <w:r>
        <w:fldChar w:fldCharType="begin"/>
      </w:r>
      <w:r>
        <w:instrText xml:space="preserve"> PAGEREF _Toc33626227 \h </w:instrText>
      </w:r>
      <w:r>
        <w:fldChar w:fldCharType="separate"/>
      </w:r>
      <w:r>
        <w:t>4</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"_Toc33626228" </w:instrText>
      </w:r>
      <w:r>
        <w:fldChar w:fldCharType="separate"/>
      </w:r>
      <w:r>
        <w:rPr>
          <w:rStyle w:val="17"/>
          <w:color w:val="auto"/>
        </w:rPr>
        <w:t xml:space="preserve">2  </w:t>
      </w:r>
      <w:r>
        <w:rPr>
          <w:rStyle w:val="17"/>
          <w:rFonts w:hint="eastAsia"/>
          <w:color w:val="auto"/>
        </w:rPr>
        <w:t>术语</w:t>
      </w:r>
      <w:r>
        <w:tab/>
      </w:r>
      <w:r>
        <w:fldChar w:fldCharType="begin"/>
      </w:r>
      <w:r>
        <w:instrText xml:space="preserve"> PAGEREF _Toc33626228 \h </w:instrText>
      </w:r>
      <w:r>
        <w:fldChar w:fldCharType="separate"/>
      </w:r>
      <w:r>
        <w:t>5</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"_Toc33626229" </w:instrText>
      </w:r>
      <w:r>
        <w:fldChar w:fldCharType="separate"/>
      </w:r>
      <w:r>
        <w:rPr>
          <w:rStyle w:val="17"/>
          <w:color w:val="auto"/>
        </w:rPr>
        <w:t xml:space="preserve">3  </w:t>
      </w:r>
      <w:r>
        <w:rPr>
          <w:rStyle w:val="17"/>
          <w:rFonts w:hint="eastAsia"/>
          <w:color w:val="auto"/>
        </w:rPr>
        <w:t>基本规定</w:t>
      </w:r>
      <w:r>
        <w:tab/>
      </w:r>
      <w:r>
        <w:fldChar w:fldCharType="begin"/>
      </w:r>
      <w:r>
        <w:instrText xml:space="preserve"> PAGEREF _Toc33626229 \h </w:instrText>
      </w:r>
      <w:r>
        <w:fldChar w:fldCharType="separate"/>
      </w:r>
      <w:r>
        <w:t>6</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"_Toc33626230" </w:instrText>
      </w:r>
      <w:r>
        <w:fldChar w:fldCharType="separate"/>
      </w:r>
      <w:r>
        <w:rPr>
          <w:rStyle w:val="17"/>
          <w:color w:val="auto"/>
        </w:rPr>
        <w:t>3.1</w:t>
      </w:r>
      <w:r>
        <w:rPr>
          <w:rStyle w:val="17"/>
          <w:rFonts w:hint="eastAsia"/>
          <w:color w:val="auto"/>
        </w:rPr>
        <w:t>一般规定</w:t>
      </w:r>
      <w:r>
        <w:tab/>
      </w:r>
      <w:r>
        <w:fldChar w:fldCharType="begin"/>
      </w:r>
      <w:r>
        <w:instrText xml:space="preserve"> PAGEREF _Toc33626230 \h </w:instrText>
      </w:r>
      <w:r>
        <w:fldChar w:fldCharType="separate"/>
      </w:r>
      <w:r>
        <w:t>6</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"_Toc33626231" </w:instrText>
      </w:r>
      <w:r>
        <w:fldChar w:fldCharType="separate"/>
      </w:r>
      <w:r>
        <w:rPr>
          <w:rStyle w:val="17"/>
          <w:color w:val="auto"/>
        </w:rPr>
        <w:t>3.2</w:t>
      </w:r>
      <w:r>
        <w:rPr>
          <w:rStyle w:val="17"/>
          <w:rFonts w:hint="eastAsia"/>
          <w:color w:val="auto"/>
        </w:rPr>
        <w:t>技术性能</w:t>
      </w:r>
      <w:r>
        <w:tab/>
      </w:r>
      <w:r>
        <w:fldChar w:fldCharType="begin"/>
      </w:r>
      <w:r>
        <w:instrText xml:space="preserve"> PAGEREF _Toc33626231 \h </w:instrText>
      </w:r>
      <w:r>
        <w:fldChar w:fldCharType="separate"/>
      </w:r>
      <w:r>
        <w:t>7</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"_Toc33626232" </w:instrText>
      </w:r>
      <w:r>
        <w:fldChar w:fldCharType="separate"/>
      </w:r>
      <w:r>
        <w:rPr>
          <w:rStyle w:val="17"/>
          <w:color w:val="auto"/>
        </w:rPr>
        <w:t>4</w:t>
      </w:r>
      <w:r>
        <w:rPr>
          <w:rStyle w:val="17"/>
          <w:rFonts w:hint="eastAsia"/>
          <w:color w:val="auto"/>
        </w:rPr>
        <w:t>设计与选型</w:t>
      </w:r>
      <w:r>
        <w:tab/>
      </w:r>
      <w:r>
        <w:fldChar w:fldCharType="begin"/>
      </w:r>
      <w:r>
        <w:instrText xml:space="preserve"> PAGEREF _Toc33626232 \h </w:instrText>
      </w:r>
      <w:r>
        <w:fldChar w:fldCharType="separate"/>
      </w:r>
      <w:r>
        <w:t>11</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"_Toc33626233" </w:instrText>
      </w:r>
      <w:r>
        <w:fldChar w:fldCharType="separate"/>
      </w:r>
      <w:r>
        <w:rPr>
          <w:rStyle w:val="17"/>
          <w:color w:val="auto"/>
        </w:rPr>
        <w:t>4.1</w:t>
      </w:r>
      <w:r>
        <w:rPr>
          <w:rStyle w:val="17"/>
          <w:rFonts w:hint="eastAsia"/>
          <w:color w:val="auto"/>
        </w:rPr>
        <w:t>一般规定</w:t>
      </w:r>
      <w:r>
        <w:tab/>
      </w:r>
      <w:r>
        <w:fldChar w:fldCharType="begin"/>
      </w:r>
      <w:r>
        <w:instrText xml:space="preserve"> PAGEREF _Toc33626233 \h </w:instrText>
      </w:r>
      <w:r>
        <w:fldChar w:fldCharType="separate"/>
      </w:r>
      <w:r>
        <w:t>11</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"_Toc33626234" </w:instrText>
      </w:r>
      <w:r>
        <w:fldChar w:fldCharType="separate"/>
      </w:r>
      <w:r>
        <w:rPr>
          <w:rStyle w:val="17"/>
          <w:color w:val="auto"/>
        </w:rPr>
        <w:t>4.2</w:t>
      </w:r>
      <w:r>
        <w:rPr>
          <w:rStyle w:val="17"/>
          <w:rFonts w:hint="eastAsia"/>
          <w:color w:val="auto"/>
        </w:rPr>
        <w:t>建筑设计</w:t>
      </w:r>
      <w:r>
        <w:tab/>
      </w:r>
      <w:r>
        <w:fldChar w:fldCharType="begin"/>
      </w:r>
      <w:r>
        <w:instrText xml:space="preserve"> PAGEREF _Toc33626234 \h </w:instrText>
      </w:r>
      <w:r>
        <w:fldChar w:fldCharType="separate"/>
      </w:r>
      <w:r>
        <w:t>13</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"_Toc33626235" </w:instrText>
      </w:r>
      <w:r>
        <w:fldChar w:fldCharType="separate"/>
      </w:r>
      <w:r>
        <w:rPr>
          <w:rStyle w:val="17"/>
          <w:color w:val="auto"/>
        </w:rPr>
        <w:t xml:space="preserve">4.3 </w:t>
      </w:r>
      <w:r>
        <w:rPr>
          <w:rStyle w:val="17"/>
          <w:rFonts w:hint="eastAsia"/>
          <w:color w:val="auto"/>
        </w:rPr>
        <w:t>给水排水设计</w:t>
      </w:r>
      <w:r>
        <w:tab/>
      </w:r>
      <w:r>
        <w:fldChar w:fldCharType="begin"/>
      </w:r>
      <w:r>
        <w:instrText xml:space="preserve"> PAGEREF _Toc33626235 \h </w:instrText>
      </w:r>
      <w:r>
        <w:fldChar w:fldCharType="separate"/>
      </w:r>
      <w:r>
        <w:t>18</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"_Toc33626236" </w:instrText>
      </w:r>
      <w:r>
        <w:fldChar w:fldCharType="separate"/>
      </w:r>
      <w:r>
        <w:rPr>
          <w:rStyle w:val="17"/>
          <w:color w:val="auto"/>
        </w:rPr>
        <w:t>4.4</w:t>
      </w:r>
      <w:r>
        <w:rPr>
          <w:rStyle w:val="17"/>
          <w:rFonts w:hint="eastAsia"/>
          <w:color w:val="auto"/>
        </w:rPr>
        <w:t>供暖通风设计</w:t>
      </w:r>
      <w:r>
        <w:tab/>
      </w:r>
      <w:r>
        <w:fldChar w:fldCharType="begin"/>
      </w:r>
      <w:r>
        <w:instrText xml:space="preserve"> PAGEREF _Toc33626236 \h </w:instrText>
      </w:r>
      <w:r>
        <w:fldChar w:fldCharType="separate"/>
      </w:r>
      <w:r>
        <w:t>20</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"_Toc33626237" </w:instrText>
      </w:r>
      <w:r>
        <w:fldChar w:fldCharType="separate"/>
      </w:r>
      <w:r>
        <w:rPr>
          <w:rStyle w:val="17"/>
          <w:color w:val="auto"/>
        </w:rPr>
        <w:t>4.5</w:t>
      </w:r>
      <w:r>
        <w:rPr>
          <w:rStyle w:val="17"/>
          <w:rFonts w:hint="eastAsia"/>
          <w:color w:val="auto"/>
        </w:rPr>
        <w:t>电气设计</w:t>
      </w:r>
      <w:r>
        <w:tab/>
      </w:r>
      <w:r>
        <w:fldChar w:fldCharType="begin"/>
      </w:r>
      <w:r>
        <w:instrText xml:space="preserve"> PAGEREF _Toc33626237 \h </w:instrText>
      </w:r>
      <w:r>
        <w:fldChar w:fldCharType="separate"/>
      </w:r>
      <w:r>
        <w:t>21</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"_Toc33626238" </w:instrText>
      </w:r>
      <w:r>
        <w:fldChar w:fldCharType="separate"/>
      </w:r>
      <w:r>
        <w:rPr>
          <w:rStyle w:val="17"/>
          <w:rFonts w:eastAsiaTheme="majorEastAsia"/>
          <w:color w:val="auto"/>
        </w:rPr>
        <w:t xml:space="preserve">5  </w:t>
      </w:r>
      <w:r>
        <w:rPr>
          <w:rStyle w:val="17"/>
          <w:rFonts w:hint="eastAsia" w:eastAsiaTheme="majorEastAsia"/>
          <w:color w:val="auto"/>
        </w:rPr>
        <w:t>施工安装</w:t>
      </w:r>
      <w:r>
        <w:tab/>
      </w:r>
      <w:r>
        <w:fldChar w:fldCharType="begin"/>
      </w:r>
      <w:r>
        <w:instrText xml:space="preserve"> PAGEREF _Toc33626238 \h </w:instrText>
      </w:r>
      <w:r>
        <w:fldChar w:fldCharType="separate"/>
      </w:r>
      <w:r>
        <w:t>21</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"_Toc33626239" </w:instrText>
      </w:r>
      <w:r>
        <w:fldChar w:fldCharType="separate"/>
      </w:r>
      <w:r>
        <w:rPr>
          <w:rStyle w:val="17"/>
          <w:color w:val="auto"/>
        </w:rPr>
        <w:t xml:space="preserve">5.1 </w:t>
      </w:r>
      <w:r>
        <w:rPr>
          <w:rStyle w:val="17"/>
          <w:rFonts w:hint="eastAsia"/>
          <w:color w:val="auto"/>
        </w:rPr>
        <w:t>一般规定</w:t>
      </w:r>
      <w:r>
        <w:tab/>
      </w:r>
      <w:r>
        <w:fldChar w:fldCharType="begin"/>
      </w:r>
      <w:r>
        <w:instrText xml:space="preserve"> PAGEREF _Toc33626239 \h </w:instrText>
      </w:r>
      <w:r>
        <w:fldChar w:fldCharType="separate"/>
      </w:r>
      <w:r>
        <w:t>23</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"_Toc33626240" </w:instrText>
      </w:r>
      <w:r>
        <w:fldChar w:fldCharType="separate"/>
      </w:r>
      <w:r>
        <w:rPr>
          <w:rStyle w:val="17"/>
          <w:color w:val="auto"/>
        </w:rPr>
        <w:t xml:space="preserve">5.2  </w:t>
      </w:r>
      <w:r>
        <w:rPr>
          <w:rStyle w:val="17"/>
          <w:rFonts w:hint="eastAsia"/>
          <w:color w:val="auto"/>
        </w:rPr>
        <w:t>施工准备</w:t>
      </w:r>
      <w:r>
        <w:tab/>
      </w:r>
      <w:r>
        <w:fldChar w:fldCharType="begin"/>
      </w:r>
      <w:r>
        <w:instrText xml:space="preserve"> PAGEREF _Toc33626240 \h </w:instrText>
      </w:r>
      <w:r>
        <w:fldChar w:fldCharType="separate"/>
      </w:r>
      <w:r>
        <w:t>24</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"_Toc33626241" </w:instrText>
      </w:r>
      <w:r>
        <w:fldChar w:fldCharType="separate"/>
      </w:r>
      <w:r>
        <w:rPr>
          <w:rStyle w:val="17"/>
          <w:color w:val="auto"/>
        </w:rPr>
        <w:t xml:space="preserve">5.3  </w:t>
      </w:r>
      <w:r>
        <w:rPr>
          <w:rStyle w:val="17"/>
          <w:rFonts w:hint="eastAsia"/>
          <w:color w:val="auto"/>
        </w:rPr>
        <w:t>安装施工</w:t>
      </w:r>
      <w:r>
        <w:tab/>
      </w:r>
      <w:r>
        <w:fldChar w:fldCharType="begin"/>
      </w:r>
      <w:r>
        <w:instrText xml:space="preserve"> PAGEREF _Toc33626241 \h </w:instrText>
      </w:r>
      <w:r>
        <w:fldChar w:fldCharType="separate"/>
      </w:r>
      <w:r>
        <w:t>25</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"_Toc33626242" </w:instrText>
      </w:r>
      <w:r>
        <w:fldChar w:fldCharType="separate"/>
      </w:r>
      <w:r>
        <w:rPr>
          <w:rStyle w:val="17"/>
          <w:rFonts w:eastAsiaTheme="majorEastAsia"/>
          <w:color w:val="auto"/>
        </w:rPr>
        <w:t xml:space="preserve">6  </w:t>
      </w:r>
      <w:r>
        <w:rPr>
          <w:rStyle w:val="17"/>
          <w:rFonts w:hint="eastAsia" w:eastAsiaTheme="majorEastAsia"/>
          <w:color w:val="auto"/>
        </w:rPr>
        <w:t>质量验收</w:t>
      </w:r>
      <w:r>
        <w:tab/>
      </w:r>
      <w:r>
        <w:fldChar w:fldCharType="begin"/>
      </w:r>
      <w:r>
        <w:instrText xml:space="preserve"> PAGEREF _Toc33626242 \h </w:instrText>
      </w:r>
      <w:r>
        <w:fldChar w:fldCharType="separate"/>
      </w:r>
      <w:r>
        <w:t>28</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"_Toc33626243" </w:instrText>
      </w:r>
      <w:r>
        <w:fldChar w:fldCharType="separate"/>
      </w:r>
      <w:r>
        <w:rPr>
          <w:rStyle w:val="17"/>
          <w:color w:val="auto"/>
        </w:rPr>
        <w:t>6.1</w:t>
      </w:r>
      <w:r>
        <w:rPr>
          <w:rStyle w:val="17"/>
          <w:rFonts w:hint="eastAsia"/>
          <w:color w:val="auto"/>
        </w:rPr>
        <w:t>一般规定</w:t>
      </w:r>
      <w:r>
        <w:tab/>
      </w:r>
      <w:r>
        <w:fldChar w:fldCharType="begin"/>
      </w:r>
      <w:r>
        <w:instrText xml:space="preserve"> PAGEREF _Toc33626243 \h </w:instrText>
      </w:r>
      <w:r>
        <w:fldChar w:fldCharType="separate"/>
      </w:r>
      <w:r>
        <w:t>28</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"_Toc33626244" </w:instrText>
      </w:r>
      <w:r>
        <w:fldChar w:fldCharType="separate"/>
      </w:r>
      <w:r>
        <w:rPr>
          <w:rStyle w:val="17"/>
          <w:color w:val="auto"/>
        </w:rPr>
        <w:t>6.2</w:t>
      </w:r>
      <w:r>
        <w:rPr>
          <w:rStyle w:val="17"/>
          <w:rFonts w:hint="eastAsia"/>
          <w:color w:val="auto"/>
        </w:rPr>
        <w:t>验收</w:t>
      </w:r>
      <w:r>
        <w:tab/>
      </w:r>
      <w:r>
        <w:fldChar w:fldCharType="begin"/>
      </w:r>
      <w:r>
        <w:instrText xml:space="preserve"> PAGEREF _Toc33626244 \h </w:instrText>
      </w:r>
      <w:r>
        <w:fldChar w:fldCharType="separate"/>
      </w:r>
      <w:r>
        <w:t>29</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"_Toc33626245" </w:instrText>
      </w:r>
      <w:r>
        <w:fldChar w:fldCharType="separate"/>
      </w:r>
      <w:r>
        <w:rPr>
          <w:rStyle w:val="17"/>
          <w:rFonts w:eastAsiaTheme="majorEastAsia"/>
          <w:color w:val="auto"/>
        </w:rPr>
        <w:t xml:space="preserve">7  </w:t>
      </w:r>
      <w:r>
        <w:rPr>
          <w:rStyle w:val="17"/>
          <w:rFonts w:hint="eastAsia" w:eastAsiaTheme="majorEastAsia"/>
          <w:color w:val="auto"/>
        </w:rPr>
        <w:t>使用维护</w:t>
      </w:r>
      <w:r>
        <w:tab/>
      </w:r>
      <w:r>
        <w:fldChar w:fldCharType="begin"/>
      </w:r>
      <w:r>
        <w:instrText xml:space="preserve"> PAGEREF _Toc33626245 \h </w:instrText>
      </w:r>
      <w:r>
        <w:fldChar w:fldCharType="separate"/>
      </w:r>
      <w:r>
        <w:t>31</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"_Toc33626246" </w:instrText>
      </w:r>
      <w:r>
        <w:fldChar w:fldCharType="separate"/>
      </w:r>
      <w:r>
        <w:rPr>
          <w:rStyle w:val="17"/>
          <w:color w:val="auto"/>
        </w:rPr>
        <w:t>7.1</w:t>
      </w:r>
      <w:r>
        <w:rPr>
          <w:rStyle w:val="17"/>
          <w:rFonts w:hint="eastAsia"/>
          <w:color w:val="auto"/>
        </w:rPr>
        <w:t>一般规定</w:t>
      </w:r>
      <w:r>
        <w:tab/>
      </w:r>
      <w:r>
        <w:fldChar w:fldCharType="begin"/>
      </w:r>
      <w:r>
        <w:instrText xml:space="preserve"> PAGEREF _Toc33626246 \h </w:instrText>
      </w:r>
      <w:r>
        <w:fldChar w:fldCharType="separate"/>
      </w:r>
      <w:r>
        <w:t>31</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"_Toc33626247" </w:instrText>
      </w:r>
      <w:r>
        <w:fldChar w:fldCharType="separate"/>
      </w:r>
      <w:r>
        <w:rPr>
          <w:rStyle w:val="17"/>
          <w:color w:val="auto"/>
        </w:rPr>
        <w:t>7.2</w:t>
      </w:r>
      <w:r>
        <w:rPr>
          <w:rStyle w:val="17"/>
          <w:rFonts w:hint="eastAsia"/>
          <w:color w:val="auto"/>
        </w:rPr>
        <w:t>日常检查维护</w:t>
      </w:r>
      <w:r>
        <w:tab/>
      </w:r>
      <w:r>
        <w:fldChar w:fldCharType="begin"/>
      </w:r>
      <w:r>
        <w:instrText xml:space="preserve"> PAGEREF _Toc33626247 \h </w:instrText>
      </w:r>
      <w:r>
        <w:fldChar w:fldCharType="separate"/>
      </w:r>
      <w:r>
        <w:t>32</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"_Toc33626248" </w:instrText>
      </w:r>
      <w:r>
        <w:fldChar w:fldCharType="separate"/>
      </w:r>
      <w:r>
        <w:rPr>
          <w:rStyle w:val="17"/>
          <w:color w:val="auto"/>
        </w:rPr>
        <w:t>7.3</w:t>
      </w:r>
      <w:r>
        <w:rPr>
          <w:rStyle w:val="17"/>
          <w:rFonts w:hint="eastAsia"/>
          <w:color w:val="auto"/>
        </w:rPr>
        <w:t>维修更换</w:t>
      </w:r>
      <w:r>
        <w:tab/>
      </w:r>
      <w:r>
        <w:fldChar w:fldCharType="begin"/>
      </w:r>
      <w:r>
        <w:instrText xml:space="preserve"> PAGEREF _Toc33626248 \h </w:instrText>
      </w:r>
      <w:r>
        <w:fldChar w:fldCharType="separate"/>
      </w:r>
      <w:r>
        <w:t>32</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"_Toc33626249" </w:instrText>
      </w:r>
      <w:r>
        <w:fldChar w:fldCharType="separate"/>
      </w:r>
      <w:r>
        <w:rPr>
          <w:rStyle w:val="17"/>
          <w:color w:val="auto"/>
        </w:rPr>
        <w:t xml:space="preserve">7.4 </w:t>
      </w:r>
      <w:r>
        <w:rPr>
          <w:rStyle w:val="17"/>
          <w:rFonts w:hint="eastAsia"/>
          <w:color w:val="auto"/>
        </w:rPr>
        <w:t>维护及保养</w:t>
      </w:r>
      <w:r>
        <w:tab/>
      </w:r>
      <w:r>
        <w:fldChar w:fldCharType="begin"/>
      </w:r>
      <w:r>
        <w:instrText xml:space="preserve"> PAGEREF _Toc33626249 \h </w:instrText>
      </w:r>
      <w:r>
        <w:fldChar w:fldCharType="separate"/>
      </w:r>
      <w:r>
        <w:t>33</w:t>
      </w:r>
      <w:r>
        <w:fldChar w:fldCharType="end"/>
      </w:r>
      <w:r>
        <w:fldChar w:fldCharType="end"/>
      </w:r>
    </w:p>
    <w:p>
      <w:pPr>
        <w:pStyle w:val="11"/>
        <w:spacing w:line="420" w:lineRule="exact"/>
        <w:ind w:left="420" w:firstLine="210"/>
        <w:rPr>
          <w:rFonts w:asciiTheme="minorHAnsi" w:hAnsiTheme="minorHAnsi" w:eastAsiaTheme="minorEastAsia" w:cstheme="minorBidi"/>
          <w:szCs w:val="22"/>
        </w:rPr>
      </w:pPr>
      <w:r>
        <w:fldChar w:fldCharType="begin"/>
      </w:r>
      <w:r>
        <w:instrText xml:space="preserve"> HYPERLINK \l "_Toc33626250" </w:instrText>
      </w:r>
      <w:r>
        <w:fldChar w:fldCharType="separate"/>
      </w:r>
      <w:r>
        <w:rPr>
          <w:rStyle w:val="17"/>
          <w:color w:val="auto"/>
        </w:rPr>
        <w:t xml:space="preserve">7.5 </w:t>
      </w:r>
      <w:r>
        <w:rPr>
          <w:rStyle w:val="17"/>
          <w:rFonts w:hint="eastAsia"/>
          <w:color w:val="auto"/>
        </w:rPr>
        <w:t>定期检查和维护</w:t>
      </w:r>
      <w:r>
        <w:tab/>
      </w:r>
      <w:r>
        <w:fldChar w:fldCharType="begin"/>
      </w:r>
      <w:r>
        <w:instrText xml:space="preserve"> PAGEREF _Toc33626250 \h </w:instrText>
      </w:r>
      <w:r>
        <w:fldChar w:fldCharType="separate"/>
      </w:r>
      <w:r>
        <w:t>33</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"_Toc33626251" </w:instrText>
      </w:r>
      <w:r>
        <w:fldChar w:fldCharType="separate"/>
      </w:r>
      <w:r>
        <w:rPr>
          <w:rStyle w:val="17"/>
          <w:rFonts w:hint="eastAsia"/>
          <w:color w:val="auto"/>
        </w:rPr>
        <w:t>附录</w:t>
      </w:r>
      <w:r>
        <w:rPr>
          <w:rStyle w:val="17"/>
          <w:color w:val="auto"/>
        </w:rPr>
        <w:t xml:space="preserve">A  </w:t>
      </w:r>
      <w:r>
        <w:rPr>
          <w:rStyle w:val="17"/>
          <w:rFonts w:hint="eastAsia"/>
          <w:color w:val="auto"/>
        </w:rPr>
        <w:t>集成式厨房质量验收记录</w:t>
      </w:r>
      <w:r>
        <w:tab/>
      </w:r>
      <w:r>
        <w:fldChar w:fldCharType="begin"/>
      </w:r>
      <w:r>
        <w:instrText xml:space="preserve"> PAGEREF _Toc33626251 \h </w:instrText>
      </w:r>
      <w:r>
        <w:fldChar w:fldCharType="separate"/>
      </w:r>
      <w:r>
        <w:t>34</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"_Toc33626252" </w:instrText>
      </w:r>
      <w:r>
        <w:fldChar w:fldCharType="separate"/>
      </w:r>
      <w:r>
        <w:rPr>
          <w:rStyle w:val="17"/>
          <w:rFonts w:hint="eastAsia"/>
          <w:color w:val="auto"/>
        </w:rPr>
        <w:t>附录</w:t>
      </w:r>
      <w:r>
        <w:rPr>
          <w:rStyle w:val="17"/>
          <w:color w:val="auto"/>
        </w:rPr>
        <w:t xml:space="preserve">B  </w:t>
      </w:r>
      <w:r>
        <w:rPr>
          <w:rStyle w:val="17"/>
          <w:rFonts w:hint="eastAsia"/>
          <w:color w:val="auto"/>
        </w:rPr>
        <w:t>集成式卫生间质量验收记录</w:t>
      </w:r>
      <w:r>
        <w:tab/>
      </w:r>
      <w:r>
        <w:fldChar w:fldCharType="begin"/>
      </w:r>
      <w:r>
        <w:instrText xml:space="preserve"> PAGEREF _Toc33626252 \h </w:instrText>
      </w:r>
      <w:r>
        <w:fldChar w:fldCharType="separate"/>
      </w:r>
      <w:r>
        <w:t>36</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"_Toc33626253" </w:instrText>
      </w:r>
      <w:r>
        <w:fldChar w:fldCharType="separate"/>
      </w:r>
      <w:r>
        <w:rPr>
          <w:rStyle w:val="17"/>
          <w:rFonts w:hint="eastAsia"/>
          <w:color w:val="auto"/>
        </w:rPr>
        <w:t>附录</w:t>
      </w:r>
      <w:r>
        <w:rPr>
          <w:rStyle w:val="17"/>
          <w:color w:val="auto"/>
        </w:rPr>
        <w:t xml:space="preserve">C  </w:t>
      </w:r>
      <w:r>
        <w:rPr>
          <w:rStyle w:val="17"/>
          <w:rFonts w:hint="eastAsia"/>
          <w:color w:val="auto"/>
        </w:rPr>
        <w:t>集成式厨卫隐蔽工程质量验收检查记录</w:t>
      </w:r>
      <w:r>
        <w:tab/>
      </w:r>
      <w:r>
        <w:fldChar w:fldCharType="begin"/>
      </w:r>
      <w:r>
        <w:instrText xml:space="preserve"> PAGEREF _Toc33626253 \h </w:instrText>
      </w:r>
      <w:r>
        <w:fldChar w:fldCharType="separate"/>
      </w:r>
      <w:r>
        <w:t>38</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"_Toc33626254" </w:instrText>
      </w:r>
      <w:r>
        <w:fldChar w:fldCharType="separate"/>
      </w:r>
      <w:r>
        <w:rPr>
          <w:rStyle w:val="17"/>
          <w:rFonts w:hint="eastAsia"/>
          <w:color w:val="auto"/>
        </w:rPr>
        <w:t>附录</w:t>
      </w:r>
      <w:r>
        <w:rPr>
          <w:rStyle w:val="17"/>
          <w:color w:val="auto"/>
        </w:rPr>
        <w:t xml:space="preserve">D  </w:t>
      </w:r>
      <w:r>
        <w:rPr>
          <w:rStyle w:val="17"/>
          <w:rFonts w:hint="eastAsia"/>
          <w:color w:val="auto"/>
        </w:rPr>
        <w:t>集成式厨卫安装质量验收检查记录</w:t>
      </w:r>
      <w:r>
        <w:tab/>
      </w:r>
      <w:r>
        <w:fldChar w:fldCharType="begin"/>
      </w:r>
      <w:r>
        <w:instrText xml:space="preserve"> PAGEREF _Toc33626254 \h </w:instrText>
      </w:r>
      <w:r>
        <w:fldChar w:fldCharType="separate"/>
      </w:r>
      <w:r>
        <w:t>39</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"_Toc33626255" </w:instrText>
      </w:r>
      <w:r>
        <w:fldChar w:fldCharType="separate"/>
      </w:r>
      <w:r>
        <w:rPr>
          <w:rStyle w:val="17"/>
          <w:rFonts w:hint="eastAsia"/>
          <w:color w:val="auto"/>
        </w:rPr>
        <w:t>本标准用词说明</w:t>
      </w:r>
      <w:r>
        <w:tab/>
      </w:r>
      <w:r>
        <w:fldChar w:fldCharType="begin"/>
      </w:r>
      <w:r>
        <w:instrText xml:space="preserve"> PAGEREF _Toc33626255 \h </w:instrText>
      </w:r>
      <w:r>
        <w:fldChar w:fldCharType="separate"/>
      </w:r>
      <w:r>
        <w:t>41</w:t>
      </w:r>
      <w:r>
        <w:fldChar w:fldCharType="end"/>
      </w:r>
      <w:r>
        <w:fldChar w:fldCharType="end"/>
      </w:r>
    </w:p>
    <w:p>
      <w:pPr>
        <w:pStyle w:val="10"/>
        <w:spacing w:line="420" w:lineRule="exact"/>
        <w:ind w:firstLine="420"/>
        <w:rPr>
          <w:rFonts w:asciiTheme="minorHAnsi" w:hAnsiTheme="minorHAnsi" w:eastAsiaTheme="minorEastAsia" w:cstheme="minorBidi"/>
          <w:szCs w:val="22"/>
        </w:rPr>
      </w:pPr>
      <w:r>
        <w:fldChar w:fldCharType="begin"/>
      </w:r>
      <w:r>
        <w:instrText xml:space="preserve"> HYPERLINK \l "_Toc33626256" </w:instrText>
      </w:r>
      <w:r>
        <w:fldChar w:fldCharType="separate"/>
      </w:r>
      <w:r>
        <w:rPr>
          <w:rStyle w:val="17"/>
          <w:rFonts w:hint="eastAsia"/>
          <w:color w:val="auto"/>
        </w:rPr>
        <w:t>引用标准名录</w:t>
      </w:r>
      <w:r>
        <w:tab/>
      </w:r>
      <w:r>
        <w:fldChar w:fldCharType="begin"/>
      </w:r>
      <w:r>
        <w:instrText xml:space="preserve"> PAGEREF _Toc33626256 \h </w:instrText>
      </w:r>
      <w:r>
        <w:fldChar w:fldCharType="separate"/>
      </w:r>
      <w:r>
        <w:t>42</w:t>
      </w:r>
      <w:r>
        <w:fldChar w:fldCharType="end"/>
      </w:r>
      <w:r>
        <w:fldChar w:fldCharType="end"/>
      </w:r>
    </w:p>
    <w:p>
      <w:pPr>
        <w:pStyle w:val="10"/>
        <w:spacing w:line="420" w:lineRule="exact"/>
        <w:ind w:firstLine="420"/>
        <w:rPr>
          <w:rStyle w:val="17"/>
          <w:color w:val="auto"/>
        </w:rPr>
      </w:pPr>
      <w:r>
        <w:fldChar w:fldCharType="begin"/>
      </w:r>
      <w:r>
        <w:instrText xml:space="preserve"> HYPERLINK \l "_Toc33626257" </w:instrText>
      </w:r>
      <w:r>
        <w:fldChar w:fldCharType="separate"/>
      </w:r>
      <w:r>
        <w:rPr>
          <w:rStyle w:val="17"/>
          <w:rFonts w:hint="eastAsia"/>
          <w:color w:val="auto"/>
        </w:rPr>
        <w:t>条文说明</w:t>
      </w:r>
      <w:r>
        <w:tab/>
      </w:r>
      <w:r>
        <w:fldChar w:fldCharType="begin"/>
      </w:r>
      <w:r>
        <w:instrText xml:space="preserve"> PAGEREF _Toc33626257 \h </w:instrText>
      </w:r>
      <w:r>
        <w:fldChar w:fldCharType="separate"/>
      </w:r>
      <w:r>
        <w:t>43</w:t>
      </w:r>
      <w:r>
        <w:fldChar w:fldCharType="end"/>
      </w:r>
      <w:r>
        <w:fldChar w:fldCharType="end"/>
      </w:r>
    </w:p>
    <w:p/>
    <w:p>
      <w:pPr>
        <w:pStyle w:val="2"/>
        <w:spacing w:before="0" w:beforeAutospacing="0" w:after="0" w:afterAutospacing="0" w:line="420" w:lineRule="exact"/>
        <w:rPr>
          <w:color w:val="auto"/>
          <w:szCs w:val="21"/>
        </w:rPr>
      </w:pPr>
      <w:r>
        <w:rPr>
          <w:i/>
          <w:color w:val="auto"/>
          <w:szCs w:val="20"/>
          <w:u w:val="single"/>
        </w:rPr>
        <w:fldChar w:fldCharType="end"/>
      </w:r>
      <w:bookmarkStart w:id="24" w:name="_Toc33626227"/>
      <w:r>
        <w:rPr>
          <w:color w:val="auto"/>
        </w:rPr>
        <w:t xml:space="preserve">1 </w:t>
      </w:r>
      <w:r>
        <w:rPr>
          <w:rFonts w:hint="eastAsia"/>
          <w:color w:val="auto"/>
        </w:rPr>
        <w:t xml:space="preserve"> </w:t>
      </w:r>
      <w:r>
        <w:rPr>
          <w:color w:val="auto"/>
        </w:rPr>
        <w:t>总则</w:t>
      </w:r>
      <w:bookmarkEnd w:id="23"/>
      <w:bookmarkEnd w:id="24"/>
    </w:p>
    <w:p>
      <w:pPr>
        <w:jc w:val="center"/>
        <w:outlineLvl w:val="0"/>
        <w:rPr>
          <w:rFonts w:eastAsia="黑体"/>
          <w:sz w:val="32"/>
          <w:szCs w:val="32"/>
        </w:rPr>
      </w:pPr>
    </w:p>
    <w:p>
      <w:pPr>
        <w:rPr>
          <w:rFonts w:eastAsiaTheme="minorEastAsia"/>
          <w:szCs w:val="21"/>
        </w:rPr>
      </w:pPr>
      <w:r>
        <w:rPr>
          <w:rFonts w:eastAsiaTheme="minorEastAsia"/>
          <w:b/>
          <w:szCs w:val="21"/>
        </w:rPr>
        <w:t xml:space="preserve">1.0.1  </w:t>
      </w:r>
      <w:r>
        <w:rPr>
          <w:rFonts w:eastAsiaTheme="minorEastAsia"/>
          <w:szCs w:val="21"/>
        </w:rPr>
        <w:t>为规范装配式建筑集成式厨房、集成式卫生间的应用，促进建筑产业转型升级</w:t>
      </w:r>
      <w:r>
        <w:rPr>
          <w:rFonts w:hint="eastAsia" w:eastAsiaTheme="minorEastAsia"/>
          <w:szCs w:val="21"/>
        </w:rPr>
        <w:t>，</w:t>
      </w:r>
      <w:r>
        <w:rPr>
          <w:rFonts w:eastAsiaTheme="minorEastAsia"/>
          <w:szCs w:val="21"/>
        </w:rPr>
        <w:t>按照适用</w:t>
      </w:r>
      <w:r>
        <w:rPr>
          <w:rFonts w:hint="eastAsia" w:eastAsiaTheme="minorEastAsia"/>
          <w:szCs w:val="21"/>
        </w:rPr>
        <w:t>、</w:t>
      </w:r>
      <w:r>
        <w:rPr>
          <w:rFonts w:eastAsiaTheme="minorEastAsia"/>
          <w:szCs w:val="21"/>
        </w:rPr>
        <w:t>经济</w:t>
      </w:r>
      <w:r>
        <w:rPr>
          <w:rFonts w:hint="eastAsia" w:eastAsiaTheme="minorEastAsia"/>
          <w:szCs w:val="21"/>
        </w:rPr>
        <w:t>、</w:t>
      </w:r>
      <w:r>
        <w:rPr>
          <w:rFonts w:eastAsiaTheme="minorEastAsia"/>
          <w:szCs w:val="21"/>
        </w:rPr>
        <w:t>绿色的要求</w:t>
      </w:r>
      <w:r>
        <w:rPr>
          <w:rFonts w:hint="eastAsia" w:eastAsiaTheme="minorEastAsia"/>
          <w:szCs w:val="21"/>
        </w:rPr>
        <w:t>，</w:t>
      </w:r>
      <w:r>
        <w:rPr>
          <w:rFonts w:eastAsiaTheme="minorEastAsia"/>
          <w:szCs w:val="21"/>
        </w:rPr>
        <w:t>全面提升装配式建筑集成式厨房、集成式卫生间的工程质量，保证使用安全，制定本标准。</w:t>
      </w:r>
    </w:p>
    <w:p>
      <w:pPr>
        <w:rPr>
          <w:rFonts w:eastAsiaTheme="minorEastAsia"/>
          <w:i/>
          <w:szCs w:val="21"/>
          <w:u w:val="single"/>
        </w:rPr>
      </w:pPr>
      <w:r>
        <w:rPr>
          <w:rFonts w:hint="eastAsia" w:eastAsiaTheme="minorEastAsia"/>
          <w:b/>
          <w:i/>
          <w:szCs w:val="21"/>
          <w:u w:val="single"/>
        </w:rPr>
        <w:t>条文说明：</w:t>
      </w:r>
      <w:r>
        <w:rPr>
          <w:rFonts w:hint="eastAsia" w:eastAsiaTheme="minorEastAsia"/>
          <w:i/>
          <w:szCs w:val="21"/>
          <w:u w:val="single"/>
        </w:rPr>
        <w:t>近年来，政府出台了《中共中央国务院关于进一步加强城市规划建设管理工作的若干意见》、国务院办公厅《关于大力发展装配式建筑的指导意见》（国办发〔</w:t>
      </w:r>
      <w:r>
        <w:rPr>
          <w:rFonts w:eastAsiaTheme="minorEastAsia"/>
          <w:i/>
          <w:szCs w:val="21"/>
          <w:u w:val="single"/>
        </w:rPr>
        <w:t>2016〕71号）</w:t>
      </w:r>
      <w:r>
        <w:rPr>
          <w:rFonts w:hint="eastAsia" w:eastAsiaTheme="minorEastAsia"/>
          <w:i/>
          <w:szCs w:val="21"/>
          <w:u w:val="single"/>
        </w:rPr>
        <w:t>、《关于大力发展装配式建筑的实施意见》（渝府发〔2017〕185号）、</w:t>
      </w:r>
      <w:r>
        <w:rPr>
          <w:rFonts w:eastAsiaTheme="minorEastAsia"/>
          <w:i/>
          <w:szCs w:val="21"/>
          <w:u w:val="single"/>
        </w:rPr>
        <w:t>《关于加快发展装配式建筑促进建筑产业现代化的通知》（渝建〔2019〕436号）</w:t>
      </w:r>
      <w:r>
        <w:rPr>
          <w:rFonts w:hint="eastAsia" w:eastAsiaTheme="minorEastAsia"/>
          <w:i/>
          <w:szCs w:val="21"/>
          <w:u w:val="single"/>
        </w:rPr>
        <w:t>等文件，</w:t>
      </w:r>
      <w:r>
        <w:rPr>
          <w:rFonts w:eastAsiaTheme="minorEastAsia"/>
          <w:i/>
          <w:szCs w:val="21"/>
          <w:u w:val="single"/>
        </w:rPr>
        <w:t>明确提出发展装配式建筑，装配式建筑进入快速发展阶段。</w:t>
      </w:r>
      <w:r>
        <w:rPr>
          <w:rFonts w:hint="eastAsia" w:eastAsiaTheme="minorEastAsia"/>
          <w:i/>
          <w:szCs w:val="21"/>
          <w:u w:val="single"/>
        </w:rPr>
        <w:t>但从目前的发展来看，我国装配式建筑的发展呈现出“重结构，轻内装”的趋势。作为装配式建筑的重要组成部分，装配式建筑集成式厨房、集成式卫生间不仅需要与装配式建筑的主体结构、外围护系统、设备管线系统相协调，其工程质量更关乎到老百姓的住居体验和幸福指数。为推进装配式建筑的健康发展，规范装配式建筑集成式厨房、集成式卫生间的实施，</w:t>
      </w:r>
      <w:r>
        <w:rPr>
          <w:rFonts w:eastAsiaTheme="minorEastAsia"/>
          <w:i/>
          <w:szCs w:val="21"/>
          <w:u w:val="single"/>
        </w:rPr>
        <w:t>亟需一本标准来规范</w:t>
      </w:r>
      <w:r>
        <w:rPr>
          <w:rFonts w:hint="eastAsia" w:eastAsiaTheme="minorEastAsia"/>
          <w:i/>
          <w:szCs w:val="21"/>
          <w:u w:val="single"/>
        </w:rPr>
        <w:t>装配式建筑集成式厨房、集成式卫生间</w:t>
      </w:r>
      <w:r>
        <w:rPr>
          <w:rFonts w:eastAsiaTheme="minorEastAsia"/>
          <w:i/>
          <w:szCs w:val="21"/>
          <w:u w:val="single"/>
        </w:rPr>
        <w:t>的建设，按照适用、经济、绿色的要求，全面提高</w:t>
      </w:r>
      <w:r>
        <w:rPr>
          <w:rFonts w:hint="eastAsia" w:eastAsiaTheme="minorEastAsia"/>
          <w:i/>
          <w:szCs w:val="21"/>
          <w:u w:val="single"/>
        </w:rPr>
        <w:t>装配式建筑集成式厨房、集成式卫生间</w:t>
      </w:r>
      <w:r>
        <w:rPr>
          <w:rFonts w:eastAsiaTheme="minorEastAsia"/>
          <w:i/>
          <w:szCs w:val="21"/>
          <w:u w:val="single"/>
        </w:rPr>
        <w:t>的环境效益、社会效益和经济效益。</w:t>
      </w:r>
    </w:p>
    <w:p>
      <w:pPr>
        <w:rPr>
          <w:rFonts w:eastAsiaTheme="minorEastAsia"/>
          <w:szCs w:val="21"/>
        </w:rPr>
      </w:pPr>
      <w:r>
        <w:rPr>
          <w:rFonts w:eastAsiaTheme="minorEastAsia"/>
          <w:b/>
          <w:szCs w:val="21"/>
        </w:rPr>
        <w:t xml:space="preserve">1.0.2  </w:t>
      </w:r>
      <w:r>
        <w:rPr>
          <w:rFonts w:eastAsiaTheme="minorEastAsia"/>
          <w:szCs w:val="21"/>
        </w:rPr>
        <w:t>本标准适用于重庆市采用装配式建筑集成式厨房、集成式卫生间的设计选型、施工安装、质量验收及使用维护</w:t>
      </w:r>
      <w:r>
        <w:rPr>
          <w:rFonts w:hint="eastAsia" w:eastAsiaTheme="minorEastAsia"/>
          <w:szCs w:val="21"/>
        </w:rPr>
        <w:t>，</w:t>
      </w:r>
      <w:r>
        <w:rPr>
          <w:rFonts w:eastAsiaTheme="minorEastAsia"/>
          <w:szCs w:val="21"/>
        </w:rPr>
        <w:t>其他的建筑类型可参考本标准进行使用。</w:t>
      </w:r>
    </w:p>
    <w:p>
      <w:pPr>
        <w:rPr>
          <w:rFonts w:eastAsiaTheme="minorEastAsia"/>
          <w:szCs w:val="21"/>
        </w:rPr>
      </w:pPr>
      <w:r>
        <w:rPr>
          <w:rFonts w:hint="eastAsia" w:eastAsiaTheme="minorEastAsia"/>
          <w:b/>
          <w:i/>
          <w:szCs w:val="21"/>
          <w:u w:val="single"/>
        </w:rPr>
        <w:t>条文说明：</w:t>
      </w:r>
      <w:r>
        <w:rPr>
          <w:rFonts w:hint="eastAsia" w:eastAsiaTheme="minorEastAsia"/>
          <w:i/>
          <w:szCs w:val="21"/>
          <w:u w:val="single"/>
        </w:rPr>
        <w:t>装配式建筑集成式厨房、集成式卫生间是一种装配式建造方式，不仅仅只能运用于装配式建筑，其他的工业建筑、民用建筑</w:t>
      </w:r>
      <w:r>
        <w:rPr>
          <w:rFonts w:eastAsiaTheme="minorEastAsia"/>
          <w:i/>
          <w:szCs w:val="21"/>
          <w:u w:val="single"/>
        </w:rPr>
        <w:t>都可以参照本标准进行集成式厨房、集成式卫生间的设计</w:t>
      </w:r>
      <w:r>
        <w:rPr>
          <w:rFonts w:hint="eastAsia" w:eastAsiaTheme="minorEastAsia"/>
          <w:i/>
          <w:szCs w:val="21"/>
          <w:u w:val="single"/>
        </w:rPr>
        <w:t>、</w:t>
      </w:r>
      <w:r>
        <w:rPr>
          <w:rFonts w:eastAsiaTheme="minorEastAsia"/>
          <w:i/>
          <w:szCs w:val="21"/>
          <w:u w:val="single"/>
        </w:rPr>
        <w:t>施工</w:t>
      </w:r>
      <w:r>
        <w:rPr>
          <w:rFonts w:hint="eastAsia" w:eastAsiaTheme="minorEastAsia"/>
          <w:i/>
          <w:szCs w:val="21"/>
          <w:u w:val="single"/>
        </w:rPr>
        <w:t>、</w:t>
      </w:r>
      <w:r>
        <w:rPr>
          <w:rFonts w:eastAsiaTheme="minorEastAsia"/>
          <w:i/>
          <w:szCs w:val="21"/>
          <w:u w:val="single"/>
        </w:rPr>
        <w:t>验收和维护</w:t>
      </w:r>
      <w:r>
        <w:rPr>
          <w:rFonts w:hint="eastAsia" w:eastAsiaTheme="minorEastAsia"/>
          <w:i/>
          <w:szCs w:val="21"/>
          <w:u w:val="single"/>
        </w:rPr>
        <w:t>。</w:t>
      </w:r>
    </w:p>
    <w:p>
      <w:pPr>
        <w:pStyle w:val="23"/>
        <w:spacing w:before="60"/>
        <w:rPr>
          <w:rFonts w:eastAsiaTheme="minorEastAsia"/>
          <w:color w:val="auto"/>
          <w:szCs w:val="21"/>
        </w:rPr>
      </w:pPr>
      <w:r>
        <w:rPr>
          <w:rFonts w:eastAsiaTheme="minorEastAsia"/>
          <w:b/>
          <w:color w:val="auto"/>
          <w:szCs w:val="21"/>
        </w:rPr>
        <w:t xml:space="preserve">1.0.3  </w:t>
      </w:r>
      <w:r>
        <w:rPr>
          <w:rFonts w:eastAsiaTheme="minorEastAsia"/>
          <w:color w:val="auto"/>
          <w:szCs w:val="21"/>
        </w:rPr>
        <w:t>装配式建筑集成式厨房、集成式卫生间应以提高工程品质和效率，减少人工和资源、能源消耗及建筑垃圾为基本原则，满足标准化设计、工业化生产、装配化施工、信息化管理和智能化应用的要求。</w:t>
      </w:r>
    </w:p>
    <w:p>
      <w:pPr>
        <w:rPr>
          <w:rFonts w:eastAsiaTheme="minorEastAsia"/>
          <w:szCs w:val="21"/>
        </w:rPr>
      </w:pPr>
      <w:r>
        <w:rPr>
          <w:rFonts w:eastAsiaTheme="minorEastAsia"/>
          <w:b/>
          <w:szCs w:val="21"/>
        </w:rPr>
        <w:t xml:space="preserve">1.0.4  </w:t>
      </w:r>
      <w:r>
        <w:rPr>
          <w:rFonts w:eastAsiaTheme="minorEastAsia"/>
          <w:szCs w:val="21"/>
        </w:rPr>
        <w:t>装配式建筑集成式厨房、集成式卫生间的应用除应符合本标准外，尚应符合国家及重庆市现行有关标准的规定。</w:t>
      </w:r>
      <w:bookmarkStart w:id="25" w:name="_Toc260776056"/>
      <w:bookmarkEnd w:id="25"/>
      <w:bookmarkStart w:id="26" w:name="_Toc260755802"/>
      <w:bookmarkEnd w:id="26"/>
      <w:bookmarkStart w:id="27" w:name="_Toc166904814"/>
      <w:bookmarkEnd w:id="27"/>
      <w:bookmarkStart w:id="28" w:name="_Toc251854736"/>
      <w:bookmarkEnd w:id="28"/>
      <w:bookmarkStart w:id="29" w:name="_Toc260755652"/>
      <w:bookmarkEnd w:id="29"/>
    </w:p>
    <w:p>
      <w:pPr>
        <w:spacing w:line="520" w:lineRule="exact"/>
        <w:rPr>
          <w:rFonts w:eastAsia="方正仿宋_GBK"/>
          <w:sz w:val="28"/>
          <w:szCs w:val="28"/>
        </w:rPr>
      </w:pPr>
    </w:p>
    <w:p>
      <w:pPr>
        <w:spacing w:line="520" w:lineRule="exact"/>
        <w:rPr>
          <w:rFonts w:eastAsia="方正仿宋_GBK"/>
          <w:sz w:val="28"/>
          <w:szCs w:val="28"/>
        </w:rPr>
      </w:pPr>
    </w:p>
    <w:p>
      <w:pPr>
        <w:pStyle w:val="2"/>
        <w:rPr>
          <w:color w:val="auto"/>
          <w:lang w:val="en-US"/>
        </w:rPr>
      </w:pPr>
      <w:bookmarkStart w:id="30" w:name="_Toc33626228"/>
      <w:bookmarkStart w:id="31" w:name="_Toc467145953"/>
      <w:r>
        <w:rPr>
          <w:color w:val="auto"/>
          <w:lang w:val="en-US"/>
        </w:rPr>
        <w:t xml:space="preserve">2  </w:t>
      </w:r>
      <w:bookmarkStart w:id="32" w:name="_Toc281478916"/>
      <w:r>
        <w:rPr>
          <w:color w:val="auto"/>
        </w:rPr>
        <w:t>术语</w:t>
      </w:r>
      <w:bookmarkEnd w:id="30"/>
      <w:bookmarkEnd w:id="31"/>
      <w:bookmarkEnd w:id="32"/>
    </w:p>
    <w:p>
      <w:pPr>
        <w:spacing w:line="440" w:lineRule="exact"/>
        <w:jc w:val="center"/>
        <w:outlineLvl w:val="0"/>
        <w:rPr>
          <w:rFonts w:eastAsiaTheme="majorEastAsia"/>
          <w:b/>
          <w:sz w:val="28"/>
          <w:szCs w:val="28"/>
        </w:rPr>
      </w:pPr>
    </w:p>
    <w:p>
      <w:pPr>
        <w:pStyle w:val="23"/>
        <w:spacing w:before="78"/>
        <w:rPr>
          <w:rFonts w:eastAsiaTheme="minorEastAsia"/>
          <w:color w:val="auto"/>
          <w:szCs w:val="21"/>
        </w:rPr>
      </w:pPr>
      <w:bookmarkStart w:id="33" w:name="_Toc328025497"/>
      <w:bookmarkEnd w:id="33"/>
      <w:r>
        <w:rPr>
          <w:rFonts w:eastAsiaTheme="minorEastAsia"/>
          <w:b/>
          <w:color w:val="auto"/>
          <w:szCs w:val="21"/>
        </w:rPr>
        <w:t>2.0.1</w:t>
      </w:r>
      <w:r>
        <w:rPr>
          <w:rFonts w:eastAsiaTheme="minorEastAsia"/>
          <w:color w:val="auto"/>
          <w:szCs w:val="21"/>
        </w:rPr>
        <w:t>集成式卫生间integrated bathroom</w:t>
      </w:r>
    </w:p>
    <w:p>
      <w:pPr>
        <w:pStyle w:val="22"/>
        <w:spacing w:before="78"/>
        <w:ind w:firstLine="420"/>
        <w:rPr>
          <w:rFonts w:ascii="Times New Roman" w:hAnsi="Times New Roman" w:eastAsiaTheme="minorEastAsia"/>
          <w:color w:val="auto"/>
          <w:szCs w:val="21"/>
        </w:rPr>
      </w:pPr>
      <w:r>
        <w:rPr>
          <w:rFonts w:ascii="Times New Roman" w:hAnsi="Times New Roman" w:eastAsiaTheme="minorEastAsia"/>
          <w:color w:val="auto"/>
          <w:szCs w:val="21"/>
        </w:rPr>
        <w:t>由工厂生产的楼地面、墙面（板）吊顶和洁具设备及管线等集成并主要采用干式工法装配而成的卫生间。</w:t>
      </w:r>
    </w:p>
    <w:p>
      <w:pPr>
        <w:pStyle w:val="23"/>
        <w:spacing w:before="78"/>
        <w:rPr>
          <w:rFonts w:eastAsiaTheme="minorEastAsia"/>
          <w:color w:val="auto"/>
          <w:szCs w:val="21"/>
        </w:rPr>
      </w:pPr>
      <w:r>
        <w:rPr>
          <w:rFonts w:eastAsiaTheme="minorEastAsia"/>
          <w:b/>
          <w:color w:val="auto"/>
          <w:szCs w:val="21"/>
        </w:rPr>
        <w:t>2.0.2</w:t>
      </w:r>
      <w:r>
        <w:rPr>
          <w:rFonts w:eastAsiaTheme="minorEastAsia"/>
          <w:color w:val="auto"/>
          <w:szCs w:val="21"/>
        </w:rPr>
        <w:t>集成式厨房 integrated kitchen</w:t>
      </w:r>
    </w:p>
    <w:p>
      <w:pPr>
        <w:pStyle w:val="22"/>
        <w:spacing w:before="78"/>
        <w:ind w:firstLine="420"/>
        <w:rPr>
          <w:rFonts w:ascii="Times New Roman" w:hAnsi="Times New Roman" w:eastAsiaTheme="minorEastAsia"/>
          <w:color w:val="auto"/>
          <w:szCs w:val="21"/>
        </w:rPr>
      </w:pPr>
      <w:r>
        <w:rPr>
          <w:rFonts w:ascii="Times New Roman" w:hAnsi="Times New Roman" w:eastAsiaTheme="minorEastAsia"/>
          <w:color w:val="auto"/>
          <w:szCs w:val="21"/>
        </w:rPr>
        <w:t>由工厂生产的楼地面、吊顶、墙面、橱柜</w:t>
      </w:r>
      <w:r>
        <w:rPr>
          <w:rFonts w:hint="eastAsia" w:ascii="Times New Roman" w:hAnsi="Times New Roman" w:eastAsiaTheme="minorEastAsia"/>
          <w:color w:val="auto"/>
          <w:szCs w:val="21"/>
        </w:rPr>
        <w:t>和</w:t>
      </w:r>
      <w:r>
        <w:rPr>
          <w:rFonts w:ascii="Times New Roman" w:hAnsi="Times New Roman" w:eastAsiaTheme="minorEastAsia"/>
          <w:color w:val="auto"/>
          <w:szCs w:val="21"/>
        </w:rPr>
        <w:t>厨房设备及管线等集成并主要采用干式工法装配而成的厨房。</w:t>
      </w:r>
    </w:p>
    <w:p>
      <w:pPr>
        <w:pStyle w:val="23"/>
        <w:spacing w:before="60"/>
        <w:rPr>
          <w:rFonts w:eastAsiaTheme="minorEastAsia"/>
          <w:color w:val="auto"/>
          <w:szCs w:val="21"/>
        </w:rPr>
      </w:pPr>
      <w:r>
        <w:rPr>
          <w:rFonts w:eastAsiaTheme="minorEastAsia"/>
          <w:b/>
          <w:color w:val="auto"/>
          <w:szCs w:val="21"/>
        </w:rPr>
        <w:t xml:space="preserve">2.0.3 </w:t>
      </w:r>
      <w:r>
        <w:rPr>
          <w:rFonts w:eastAsiaTheme="minorEastAsia"/>
          <w:color w:val="auto"/>
          <w:szCs w:val="21"/>
        </w:rPr>
        <w:t>管线分离pipe &amp; wire detached from structure system</w:t>
      </w:r>
    </w:p>
    <w:p>
      <w:pPr>
        <w:pStyle w:val="22"/>
        <w:spacing w:before="78"/>
        <w:ind w:firstLine="420"/>
        <w:rPr>
          <w:rFonts w:ascii="Times New Roman" w:hAnsi="Times New Roman" w:eastAsiaTheme="minorEastAsia"/>
          <w:color w:val="auto"/>
          <w:szCs w:val="21"/>
        </w:rPr>
      </w:pPr>
      <w:r>
        <w:rPr>
          <w:rFonts w:ascii="Times New Roman" w:hAnsi="Times New Roman" w:eastAsiaTheme="minorEastAsia"/>
          <w:color w:val="auto"/>
          <w:szCs w:val="21"/>
        </w:rPr>
        <w:t>将设备与管线设置在结构系统</w:t>
      </w:r>
      <w:r>
        <w:rPr>
          <w:rFonts w:hint="eastAsia" w:ascii="Times New Roman" w:hAnsi="Times New Roman" w:eastAsiaTheme="minorEastAsia"/>
          <w:color w:val="auto"/>
          <w:szCs w:val="21"/>
        </w:rPr>
        <w:t>之外</w:t>
      </w:r>
      <w:r>
        <w:rPr>
          <w:rFonts w:ascii="Times New Roman" w:hAnsi="Times New Roman" w:eastAsiaTheme="minorEastAsia"/>
          <w:color w:val="auto"/>
          <w:szCs w:val="21"/>
        </w:rPr>
        <w:t>的方式。</w:t>
      </w:r>
    </w:p>
    <w:p>
      <w:pPr>
        <w:pStyle w:val="23"/>
        <w:spacing w:before="60"/>
        <w:rPr>
          <w:rFonts w:eastAsiaTheme="minorEastAsia"/>
          <w:color w:val="auto"/>
          <w:szCs w:val="21"/>
        </w:rPr>
      </w:pPr>
      <w:r>
        <w:rPr>
          <w:rFonts w:eastAsiaTheme="minorEastAsia"/>
          <w:b/>
          <w:color w:val="auto"/>
          <w:szCs w:val="21"/>
        </w:rPr>
        <w:t>2.0.</w:t>
      </w:r>
      <w:r>
        <w:rPr>
          <w:rFonts w:hint="eastAsia" w:eastAsiaTheme="minorEastAsia"/>
          <w:b/>
          <w:color w:val="auto"/>
          <w:szCs w:val="21"/>
        </w:rPr>
        <w:t>4</w:t>
      </w:r>
      <w:r>
        <w:rPr>
          <w:rFonts w:eastAsiaTheme="minorEastAsia"/>
          <w:color w:val="auto"/>
          <w:szCs w:val="21"/>
        </w:rPr>
        <w:t>干式工法</w:t>
      </w:r>
      <w:r>
        <w:rPr>
          <w:rFonts w:hint="eastAsia" w:eastAsiaTheme="minorEastAsia"/>
          <w:color w:val="auto"/>
          <w:szCs w:val="21"/>
        </w:rPr>
        <w:t xml:space="preserve"> non-wet construction</w:t>
      </w:r>
    </w:p>
    <w:p>
      <w:pPr>
        <w:pStyle w:val="22"/>
        <w:spacing w:before="78"/>
        <w:ind w:firstLine="420"/>
        <w:rPr>
          <w:rFonts w:ascii="Times New Roman" w:hAnsi="Times New Roman" w:eastAsiaTheme="minorEastAsia"/>
          <w:color w:val="auto"/>
          <w:szCs w:val="21"/>
        </w:rPr>
      </w:pPr>
      <w:r>
        <w:rPr>
          <w:rFonts w:hint="eastAsia" w:ascii="Times New Roman" w:hAnsi="Times New Roman" w:eastAsiaTheme="minorEastAsia"/>
          <w:color w:val="auto"/>
          <w:szCs w:val="21"/>
        </w:rPr>
        <w:t>采用干作业施工的建造方式。</w:t>
      </w:r>
    </w:p>
    <w:p>
      <w:pPr>
        <w:pStyle w:val="23"/>
        <w:spacing w:before="60"/>
        <w:rPr>
          <w:rFonts w:eastAsiaTheme="minorEastAsia"/>
          <w:color w:val="auto"/>
          <w:szCs w:val="21"/>
        </w:rPr>
      </w:pPr>
      <w:r>
        <w:rPr>
          <w:rFonts w:eastAsiaTheme="minorEastAsia"/>
          <w:b/>
          <w:color w:val="auto"/>
          <w:szCs w:val="21"/>
        </w:rPr>
        <w:t>2.0.</w:t>
      </w:r>
      <w:r>
        <w:rPr>
          <w:rFonts w:hint="eastAsia" w:eastAsiaTheme="minorEastAsia"/>
          <w:b/>
          <w:color w:val="auto"/>
          <w:szCs w:val="21"/>
        </w:rPr>
        <w:t>5</w:t>
      </w:r>
      <w:r>
        <w:rPr>
          <w:rFonts w:hint="eastAsia" w:eastAsiaTheme="minorEastAsia"/>
          <w:color w:val="auto"/>
          <w:szCs w:val="21"/>
        </w:rPr>
        <w:t>部品 part</w:t>
      </w:r>
    </w:p>
    <w:p>
      <w:pPr>
        <w:pStyle w:val="22"/>
        <w:spacing w:before="78"/>
        <w:ind w:firstLine="420"/>
        <w:rPr>
          <w:rFonts w:ascii="Times New Roman" w:hAnsi="Times New Roman" w:eastAsiaTheme="minorEastAsia"/>
          <w:color w:val="auto"/>
          <w:szCs w:val="21"/>
        </w:rPr>
      </w:pPr>
      <w:r>
        <w:rPr>
          <w:rFonts w:hint="eastAsia" w:ascii="Times New Roman" w:hAnsi="Times New Roman" w:eastAsiaTheme="minorEastAsia"/>
          <w:color w:val="auto"/>
          <w:szCs w:val="21"/>
        </w:rPr>
        <w:t>由工厂生产，构成外围护系统、设备与管线系统、内装系统的建筑单一产品或复核产品组装而成的功能单元的统称。</w:t>
      </w:r>
    </w:p>
    <w:p>
      <w:pPr>
        <w:pStyle w:val="22"/>
        <w:spacing w:before="78"/>
        <w:ind w:firstLine="420"/>
        <w:rPr>
          <w:rFonts w:ascii="Times New Roman" w:hAnsi="Times New Roman" w:eastAsiaTheme="minorEastAsia"/>
          <w:color w:val="auto"/>
          <w:szCs w:val="21"/>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1"/>
        <w:spacing w:line="520" w:lineRule="exact"/>
        <w:ind w:firstLine="0" w:firstLineChars="0"/>
        <w:rPr>
          <w:rFonts w:ascii="Times New Roman" w:hAnsi="Times New Roman" w:eastAsia="方正仿宋_GBK" w:cs="Times New Roman"/>
          <w:b/>
          <w:sz w:val="28"/>
          <w:szCs w:val="28"/>
        </w:rPr>
      </w:pPr>
    </w:p>
    <w:p>
      <w:pPr>
        <w:pStyle w:val="2"/>
        <w:rPr>
          <w:color w:val="auto"/>
        </w:rPr>
      </w:pPr>
      <w:bookmarkStart w:id="34" w:name="_Toc33626229"/>
      <w:r>
        <w:rPr>
          <w:color w:val="auto"/>
        </w:rPr>
        <w:t>3  基本规定</w:t>
      </w:r>
      <w:bookmarkEnd w:id="34"/>
    </w:p>
    <w:p>
      <w:pPr>
        <w:jc w:val="center"/>
        <w:outlineLvl w:val="0"/>
        <w:rPr>
          <w:rFonts w:eastAsiaTheme="minorEastAsia"/>
          <w:b/>
          <w:szCs w:val="21"/>
        </w:rPr>
      </w:pPr>
    </w:p>
    <w:p>
      <w:pPr>
        <w:pStyle w:val="3"/>
        <w:rPr>
          <w:rFonts w:ascii="Times New Roman" w:hAnsi="Times New Roman" w:cs="Times New Roman"/>
        </w:rPr>
      </w:pPr>
      <w:bookmarkStart w:id="35" w:name="_Toc33626230"/>
      <w:r>
        <w:rPr>
          <w:rFonts w:ascii="Times New Roman" w:hAnsi="Times New Roman" w:cs="Times New Roman"/>
        </w:rPr>
        <w:t>3.1一般规定</w:t>
      </w:r>
      <w:bookmarkEnd w:id="35"/>
    </w:p>
    <w:p>
      <w:pPr>
        <w:jc w:val="center"/>
        <w:outlineLvl w:val="0"/>
        <w:rPr>
          <w:rFonts w:eastAsiaTheme="minorEastAsia"/>
          <w:b/>
          <w:szCs w:val="21"/>
        </w:rPr>
      </w:pP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3.1.1</w:t>
      </w:r>
      <w:r>
        <w:rPr>
          <w:rFonts w:ascii="Times New Roman" w:hAnsi="Times New Roman" w:eastAsiaTheme="minorEastAsia"/>
          <w:color w:val="auto"/>
          <w:szCs w:val="21"/>
        </w:rPr>
        <w:t>装配式建筑集成式厨房、集成式卫生间的设计应与建筑设计同步协同进行，应与结构系统、外围护系统及设备管线系统进行一体化集成设计，并应符合现行国家标准。</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3.1.2</w:t>
      </w:r>
      <w:r>
        <w:rPr>
          <w:rFonts w:ascii="Times New Roman" w:hAnsi="Times New Roman" w:eastAsiaTheme="minorEastAsia"/>
          <w:color w:val="auto"/>
          <w:szCs w:val="21"/>
        </w:rPr>
        <w:t>装配式建筑集成式厨房、集成式卫生间应进行技术策划，统筹项目需求、技术选择、建设条件与成本控制要求。</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3.1.3</w:t>
      </w:r>
      <w:r>
        <w:rPr>
          <w:rFonts w:ascii="Times New Roman" w:hAnsi="Times New Roman" w:eastAsiaTheme="minorEastAsia"/>
          <w:color w:val="auto"/>
          <w:szCs w:val="21"/>
        </w:rPr>
        <w:t>装配式建筑集成式厨房、集成式卫生间应遵循模数协调和以人为本的原则，内部设备布局应合理，进行标准化设计和精细化设计，且宜满足适老化的需求。</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3.1.4</w:t>
      </w:r>
      <w:r>
        <w:rPr>
          <w:rFonts w:ascii="Times New Roman" w:hAnsi="Times New Roman" w:eastAsiaTheme="minorEastAsia"/>
          <w:color w:val="auto"/>
          <w:szCs w:val="21"/>
        </w:rPr>
        <w:t>装配式建筑集成式厨房、集成式卫生间应满足部品检修、更换以及设备管线使用维护的要求，宜采用管线分离技术。</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3.1.5</w:t>
      </w:r>
      <w:r>
        <w:rPr>
          <w:rFonts w:ascii="Times New Roman" w:hAnsi="Times New Roman" w:eastAsiaTheme="minorEastAsia"/>
          <w:color w:val="auto"/>
          <w:szCs w:val="21"/>
        </w:rPr>
        <w:t>装配式建筑集成式厨房、集成式卫生间的部品选型宜在建筑设计阶段进行，部品选型时应明确关键技术参数。</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3.1.6</w:t>
      </w:r>
      <w:r>
        <w:rPr>
          <w:rFonts w:ascii="Times New Roman" w:hAnsi="Times New Roman" w:eastAsiaTheme="minorEastAsia"/>
          <w:color w:val="auto"/>
          <w:szCs w:val="21"/>
        </w:rPr>
        <w:t>装配式建筑集成式厨房、集成式卫生间的施工图纸应全面、准确，表达深度应满足施工装配的要求。</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3.1.7</w:t>
      </w:r>
      <w:r>
        <w:rPr>
          <w:rFonts w:ascii="Times New Roman" w:hAnsi="Times New Roman" w:eastAsiaTheme="minorEastAsia"/>
          <w:color w:val="auto"/>
          <w:szCs w:val="21"/>
        </w:rPr>
        <w:t>装配式建筑集成式厨房、集成式卫生间的施工应与主体结构明确施工界面，由专业人员进行，并应进行精细化管理，宜采用绿色施工模式，避免现场切割作业和建筑垃圾。</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3.1.8</w:t>
      </w:r>
      <w:r>
        <w:rPr>
          <w:rFonts w:ascii="Times New Roman" w:hAnsi="Times New Roman" w:eastAsiaTheme="minorEastAsia"/>
          <w:color w:val="auto"/>
          <w:szCs w:val="21"/>
        </w:rPr>
        <w:t>装配式建筑集成式厨房、集成式卫生间应依托建筑信息模型(BIM)技术，实现全过程的信息化管理和专业协同，保证工程信息传递的准确性与质量可追溯性。</w:t>
      </w:r>
    </w:p>
    <w:p>
      <w:pPr>
        <w:pStyle w:val="22"/>
        <w:spacing w:before="78"/>
        <w:ind w:firstLine="422"/>
        <w:rPr>
          <w:rFonts w:ascii="Times New Roman" w:hAnsi="Times New Roman" w:eastAsiaTheme="minorEastAsia"/>
          <w:color w:val="auto"/>
          <w:szCs w:val="21"/>
        </w:rPr>
      </w:pPr>
      <w:r>
        <w:rPr>
          <w:rFonts w:ascii="Times New Roman" w:hAnsi="Times New Roman" w:eastAsiaTheme="minorEastAsia"/>
          <w:b/>
          <w:color w:val="auto"/>
          <w:szCs w:val="21"/>
        </w:rPr>
        <w:t>3.1.9</w:t>
      </w:r>
      <w:r>
        <w:rPr>
          <w:rFonts w:ascii="Times New Roman" w:hAnsi="Times New Roman" w:eastAsiaTheme="minorEastAsia"/>
          <w:color w:val="auto"/>
          <w:szCs w:val="21"/>
        </w:rPr>
        <w:t>装配式建筑集成式厨房、集成式卫生间主要部品应在工厂内制作完成，提高装配化水平。</w:t>
      </w:r>
    </w:p>
    <w:p>
      <w:pPr>
        <w:pStyle w:val="22"/>
        <w:spacing w:before="78"/>
        <w:ind w:firstLine="422"/>
        <w:rPr>
          <w:rFonts w:ascii="Times New Roman" w:hAnsi="Times New Roman" w:eastAsiaTheme="minorEastAsia"/>
          <w:b/>
          <w:color w:val="auto"/>
          <w:szCs w:val="21"/>
        </w:rPr>
      </w:pPr>
      <w:r>
        <w:rPr>
          <w:rFonts w:hint="eastAsia" w:ascii="Times New Roman" w:hAnsi="Times New Roman" w:eastAsiaTheme="minorEastAsia"/>
          <w:b/>
          <w:color w:val="auto"/>
          <w:szCs w:val="21"/>
        </w:rPr>
        <w:t xml:space="preserve">3.1.10 </w:t>
      </w:r>
      <w:r>
        <w:rPr>
          <w:rFonts w:ascii="Times New Roman" w:hAnsi="Times New Roman" w:eastAsiaTheme="minorEastAsia"/>
          <w:b w:val="0"/>
          <w:bCs/>
          <w:color w:val="auto"/>
          <w:szCs w:val="21"/>
        </w:rPr>
        <w:t>装配式建筑集成式厨房、集成式卫生间采用的材料应满足绿色环保</w:t>
      </w:r>
      <w:r>
        <w:rPr>
          <w:rFonts w:hint="eastAsia" w:ascii="Times New Roman" w:hAnsi="Times New Roman" w:eastAsiaTheme="minorEastAsia"/>
          <w:b w:val="0"/>
          <w:bCs/>
          <w:color w:val="auto"/>
          <w:szCs w:val="21"/>
        </w:rPr>
        <w:t>、</w:t>
      </w:r>
      <w:r>
        <w:rPr>
          <w:rFonts w:ascii="Times New Roman" w:hAnsi="Times New Roman" w:eastAsiaTheme="minorEastAsia"/>
          <w:b w:val="0"/>
          <w:bCs/>
          <w:color w:val="auto"/>
          <w:szCs w:val="21"/>
        </w:rPr>
        <w:t>燃烧性能</w:t>
      </w:r>
      <w:r>
        <w:rPr>
          <w:rFonts w:hint="eastAsia" w:ascii="Times New Roman" w:hAnsi="Times New Roman" w:eastAsiaTheme="minorEastAsia"/>
          <w:b w:val="0"/>
          <w:bCs/>
          <w:color w:val="auto"/>
          <w:szCs w:val="21"/>
        </w:rPr>
        <w:t>、</w:t>
      </w:r>
      <w:r>
        <w:rPr>
          <w:rFonts w:ascii="Times New Roman" w:hAnsi="Times New Roman" w:eastAsiaTheme="minorEastAsia"/>
          <w:b w:val="0"/>
          <w:bCs/>
          <w:color w:val="auto"/>
          <w:szCs w:val="21"/>
        </w:rPr>
        <w:t>污染控制等国家及行业现场标准的规定</w:t>
      </w:r>
      <w:r>
        <w:rPr>
          <w:rFonts w:hint="eastAsia" w:ascii="Times New Roman" w:hAnsi="Times New Roman" w:eastAsiaTheme="minorEastAsia"/>
          <w:b w:val="0"/>
          <w:bCs/>
          <w:color w:val="auto"/>
          <w:szCs w:val="21"/>
        </w:rPr>
        <w:t>。</w:t>
      </w:r>
    </w:p>
    <w:p>
      <w:pPr>
        <w:jc w:val="center"/>
        <w:outlineLvl w:val="0"/>
        <w:rPr>
          <w:rFonts w:eastAsiaTheme="minorEastAsia"/>
          <w:szCs w:val="21"/>
        </w:rPr>
      </w:pPr>
    </w:p>
    <w:p>
      <w:pPr>
        <w:ind w:firstLine="435"/>
        <w:rPr>
          <w:rFonts w:eastAsiaTheme="minorEastAsia"/>
          <w:szCs w:val="21"/>
        </w:rPr>
      </w:pPr>
    </w:p>
    <w:p>
      <w:pPr>
        <w:pStyle w:val="3"/>
        <w:rPr>
          <w:rFonts w:ascii="Times New Roman" w:hAnsi="Times New Roman" w:cs="Times New Roman"/>
        </w:rPr>
      </w:pPr>
      <w:bookmarkStart w:id="36" w:name="_Toc33626231"/>
      <w:r>
        <w:rPr>
          <w:rFonts w:ascii="Times New Roman" w:hAnsi="Times New Roman" w:cs="Times New Roman"/>
        </w:rPr>
        <w:t>3.</w:t>
      </w:r>
      <w:r>
        <w:rPr>
          <w:rFonts w:hint="eastAsia" w:ascii="Times New Roman" w:hAnsi="Times New Roman" w:cs="Times New Roman"/>
        </w:rPr>
        <w:t>2技术性能</w:t>
      </w:r>
      <w:bookmarkEnd w:id="36"/>
    </w:p>
    <w:p/>
    <w:p>
      <w:pPr>
        <w:rPr>
          <w:rFonts w:hint="default"/>
          <w:lang w:val="en-US"/>
        </w:rPr>
      </w:pPr>
      <w:r>
        <w:rPr>
          <w:rFonts w:hint="eastAsia"/>
        </w:rPr>
        <w:t>3.2.1 部品和材料</w:t>
      </w:r>
      <w:r>
        <w:rPr>
          <w:rFonts w:hint="eastAsia"/>
          <w:lang w:val="en-US" w:eastAsia="zh-CN"/>
        </w:rPr>
        <w:t>应符合下列规定：</w:t>
      </w:r>
    </w:p>
    <w:p>
      <w:pPr>
        <w:ind w:firstLine="435"/>
        <w:rPr>
          <w:rFonts w:eastAsiaTheme="minorEastAsia"/>
          <w:szCs w:val="21"/>
        </w:rPr>
      </w:pPr>
      <w:r>
        <w:rPr>
          <w:rFonts w:hint="eastAsia" w:eastAsiaTheme="minorEastAsia"/>
          <w:szCs w:val="21"/>
        </w:rPr>
        <w:t xml:space="preserve">1  </w:t>
      </w:r>
      <w:r>
        <w:rPr>
          <w:rFonts w:eastAsiaTheme="minorEastAsia"/>
          <w:szCs w:val="21"/>
        </w:rPr>
        <w:t>装配式建筑集成式厨房、集成式卫生间所用的材料的品种</w:t>
      </w:r>
      <w:r>
        <w:rPr>
          <w:rFonts w:hint="eastAsia" w:eastAsiaTheme="minorEastAsia"/>
          <w:szCs w:val="21"/>
        </w:rPr>
        <w:t>、</w:t>
      </w:r>
      <w:r>
        <w:rPr>
          <w:rFonts w:eastAsiaTheme="minorEastAsia"/>
          <w:szCs w:val="21"/>
        </w:rPr>
        <w:t>规格</w:t>
      </w:r>
      <w:r>
        <w:rPr>
          <w:rFonts w:hint="eastAsia" w:eastAsiaTheme="minorEastAsia"/>
          <w:szCs w:val="21"/>
        </w:rPr>
        <w:t>、</w:t>
      </w:r>
      <w:r>
        <w:rPr>
          <w:rFonts w:eastAsiaTheme="minorEastAsia"/>
          <w:szCs w:val="21"/>
        </w:rPr>
        <w:t>质量应符合国家现行相关标准及设计要求</w:t>
      </w:r>
      <w:r>
        <w:rPr>
          <w:rFonts w:hint="eastAsia" w:eastAsiaTheme="minorEastAsia"/>
          <w:szCs w:val="21"/>
        </w:rPr>
        <w:t>，</w:t>
      </w:r>
      <w:r>
        <w:rPr>
          <w:rFonts w:eastAsiaTheme="minorEastAsia"/>
          <w:szCs w:val="21"/>
        </w:rPr>
        <w:t>并优先选用绿色</w:t>
      </w:r>
      <w:r>
        <w:rPr>
          <w:rFonts w:hint="eastAsia" w:eastAsiaTheme="minorEastAsia"/>
          <w:szCs w:val="21"/>
        </w:rPr>
        <w:t>、</w:t>
      </w:r>
      <w:r>
        <w:rPr>
          <w:rFonts w:eastAsiaTheme="minorEastAsia"/>
          <w:szCs w:val="21"/>
        </w:rPr>
        <w:t>环保材料</w:t>
      </w:r>
      <w:r>
        <w:rPr>
          <w:rFonts w:hint="eastAsia" w:eastAsiaTheme="minorEastAsia"/>
          <w:szCs w:val="21"/>
        </w:rPr>
        <w:t>。</w:t>
      </w:r>
    </w:p>
    <w:p>
      <w:pPr>
        <w:ind w:firstLine="435"/>
        <w:rPr>
          <w:rFonts w:eastAsiaTheme="minorEastAsia"/>
          <w:szCs w:val="21"/>
        </w:rPr>
      </w:pPr>
      <w:r>
        <w:rPr>
          <w:rFonts w:hint="eastAsia" w:eastAsiaTheme="minorEastAsia"/>
          <w:szCs w:val="21"/>
        </w:rPr>
        <w:t>2  应选用标准化、模数化、通用化的内装部品，满足制造工厂化、施工装配化的要求，并宜执行优化参数、配合公差和设备管线等接口技术的规定；</w:t>
      </w:r>
    </w:p>
    <w:p>
      <w:pPr>
        <w:ind w:firstLine="435"/>
        <w:rPr>
          <w:rFonts w:eastAsiaTheme="minorEastAsia"/>
          <w:szCs w:val="21"/>
        </w:rPr>
      </w:pPr>
      <w:r>
        <w:rPr>
          <w:rFonts w:hint="eastAsia" w:eastAsiaTheme="minorEastAsia"/>
          <w:szCs w:val="21"/>
        </w:rPr>
        <w:t xml:space="preserve">3  </w:t>
      </w:r>
      <w:r>
        <w:rPr>
          <w:rFonts w:eastAsiaTheme="minorEastAsia"/>
          <w:szCs w:val="21"/>
        </w:rPr>
        <w:t>所用材料的燃烧性能应符合现行国家标准《建筑内部装修设计防火规范》 GB 50222 和《建筑设计防火规范》GB 50016 的规定</w:t>
      </w:r>
      <w:r>
        <w:rPr>
          <w:rFonts w:hint="eastAsia" w:eastAsiaTheme="minorEastAsia"/>
          <w:szCs w:val="21"/>
        </w:rPr>
        <w:t>；</w:t>
      </w:r>
    </w:p>
    <w:p>
      <w:pPr>
        <w:ind w:firstLine="435"/>
        <w:rPr>
          <w:rFonts w:eastAsiaTheme="minorEastAsia"/>
          <w:szCs w:val="21"/>
        </w:rPr>
      </w:pPr>
      <w:r>
        <w:rPr>
          <w:rFonts w:hint="eastAsia" w:eastAsiaTheme="minorEastAsia"/>
          <w:szCs w:val="21"/>
        </w:rPr>
        <w:t xml:space="preserve">4  </w:t>
      </w:r>
      <w:r>
        <w:rPr>
          <w:rFonts w:eastAsiaTheme="minorEastAsia"/>
          <w:szCs w:val="21"/>
        </w:rPr>
        <w:t>所用材料的有害物质应符合《民用建筑工程室内环境污染控制规范》GB50325的相关规定</w:t>
      </w:r>
      <w:r>
        <w:rPr>
          <w:rFonts w:hint="eastAsia" w:eastAsiaTheme="minorEastAsia"/>
          <w:szCs w:val="21"/>
        </w:rPr>
        <w:t>；</w:t>
      </w:r>
    </w:p>
    <w:p>
      <w:pPr>
        <w:ind w:firstLine="435"/>
        <w:rPr>
          <w:rFonts w:eastAsiaTheme="minorEastAsia"/>
          <w:szCs w:val="21"/>
        </w:rPr>
      </w:pPr>
      <w:r>
        <w:rPr>
          <w:rFonts w:hint="eastAsia" w:eastAsiaTheme="minorEastAsia"/>
          <w:szCs w:val="21"/>
        </w:rPr>
        <w:t>5   应按设计要求进行防火、防腐、防蛀和防虫处理。</w:t>
      </w:r>
    </w:p>
    <w:p>
      <w:pPr>
        <w:rPr>
          <w:rFonts w:hint="eastAsia"/>
          <w:lang w:eastAsia="zh-CN"/>
        </w:rPr>
      </w:pPr>
      <w:r>
        <w:rPr>
          <w:rFonts w:hint="eastAsia"/>
        </w:rPr>
        <w:t>3.2.2 装配式建筑集成式厨房、卫生间</w:t>
      </w:r>
      <w:r>
        <w:rPr>
          <w:rFonts w:hint="eastAsia"/>
          <w:lang w:val="en-US" w:eastAsia="zh-CN"/>
        </w:rPr>
        <w:t>可包含整体卫生间、整体厨房、集成式卫生间系统和集成式厨房系统等技术</w:t>
      </w:r>
      <w:r>
        <w:rPr>
          <w:rFonts w:hint="eastAsia"/>
        </w:rPr>
        <w:t>体系</w:t>
      </w:r>
      <w:r>
        <w:rPr>
          <w:rFonts w:hint="eastAsia"/>
          <w:lang w:val="en-US" w:eastAsia="zh-CN"/>
        </w:rPr>
        <w:t>类型</w:t>
      </w:r>
      <w:r>
        <w:rPr>
          <w:rFonts w:hint="eastAsia"/>
          <w:lang w:eastAsia="zh-CN"/>
        </w:rPr>
        <w:t>。</w:t>
      </w:r>
    </w:p>
    <w:p>
      <w:pPr>
        <w:ind w:firstLine="211" w:firstLineChars="100"/>
        <w:rPr>
          <w:rFonts w:hint="eastAsia"/>
          <w:lang w:eastAsia="zh-CN"/>
        </w:rPr>
      </w:pPr>
      <w:r>
        <w:rPr>
          <w:rFonts w:eastAsiaTheme="minorEastAsia"/>
          <w:b/>
          <w:i/>
          <w:szCs w:val="21"/>
          <w:u w:val="single"/>
        </w:rPr>
        <w:t>条文说明</w:t>
      </w:r>
      <w:r>
        <w:rPr>
          <w:rFonts w:hint="eastAsia" w:eastAsiaTheme="minorEastAsia"/>
          <w:b/>
          <w:i/>
          <w:szCs w:val="21"/>
          <w:u w:val="single"/>
        </w:rPr>
        <w:t>：</w:t>
      </w:r>
    </w:p>
    <w:p>
      <w:pPr>
        <w:ind w:firstLine="435"/>
        <w:rPr>
          <w:i/>
          <w:iCs/>
          <w:u w:val="single"/>
        </w:rPr>
      </w:pPr>
      <w:r>
        <w:rPr>
          <w:rFonts w:hint="eastAsia"/>
          <w:i/>
          <w:iCs/>
          <w:u w:val="single"/>
        </w:rPr>
        <w:t>1  整体卫生间</w:t>
      </w:r>
    </w:p>
    <w:p>
      <w:pPr>
        <w:ind w:firstLine="435"/>
        <w:rPr>
          <w:i/>
          <w:iCs/>
          <w:u w:val="single"/>
        </w:rPr>
      </w:pPr>
      <w:r>
        <w:rPr>
          <w:rFonts w:hint="eastAsia"/>
          <w:i/>
          <w:iCs/>
          <w:u w:val="single"/>
        </w:rPr>
        <w:t>由工厂生产的防水盘、壁板、顶板、支撑龙骨构成主体框架，并与各种洁具及功能配件组合而成的通过现场装配或整体吊装进行装配安装的独立卫生间模块部品，主要的特点是其壁板、顶板可不依附于卫生间外围合结构而独立承受荷载。</w:t>
      </w:r>
    </w:p>
    <w:p>
      <w:pPr>
        <w:ind w:firstLine="435"/>
        <w:rPr>
          <w:i/>
          <w:iCs/>
          <w:u w:val="single"/>
        </w:rPr>
      </w:pPr>
      <w:r>
        <w:rPr>
          <w:rFonts w:hint="eastAsia"/>
          <w:i/>
          <w:iCs/>
          <w:u w:val="single"/>
        </w:rPr>
        <w:t>2 集成式卫生间系统</w:t>
      </w:r>
    </w:p>
    <w:p>
      <w:pPr>
        <w:ind w:firstLine="435"/>
        <w:rPr>
          <w:i/>
          <w:iCs/>
          <w:u w:val="single"/>
        </w:rPr>
      </w:pPr>
      <w:r>
        <w:rPr>
          <w:rFonts w:hint="eastAsia"/>
          <w:i/>
          <w:iCs/>
          <w:u w:val="single"/>
        </w:rPr>
        <w:t>由工厂生产的楼地面、墙面（板）、吊顶和洁具设备及管线等组合集成并主要采用干式工法装配而成的卫生间系统。墙面为装配式墙面，需依附于卫生间外围合结构上，通过结构调平龙骨、连接部件等实现墙面装饰层和结构层的连接；地面采用薄法型钢架空模块、防水底盘及各类面层材料实现集成，吊顶采用面板和连接件实现集成。</w:t>
      </w:r>
    </w:p>
    <w:p>
      <w:pPr>
        <w:ind w:firstLine="435"/>
        <w:rPr>
          <w:i/>
          <w:iCs/>
          <w:u w:val="single"/>
        </w:rPr>
      </w:pPr>
      <w:r>
        <w:rPr>
          <w:rFonts w:hint="eastAsia"/>
          <w:i/>
          <w:iCs/>
          <w:u w:val="single"/>
        </w:rPr>
        <w:t>3整体厨房</w:t>
      </w:r>
    </w:p>
    <w:p>
      <w:pPr>
        <w:ind w:firstLine="435"/>
        <w:rPr>
          <w:i/>
          <w:iCs/>
          <w:u w:val="single"/>
        </w:rPr>
      </w:pPr>
      <w:r>
        <w:rPr>
          <w:rFonts w:hint="eastAsia"/>
          <w:i/>
          <w:iCs/>
          <w:u w:val="single"/>
        </w:rPr>
        <w:t>由工厂生产、现场装配安装的满足炊事活动功能要求的独立厨房模块部品，配置整体橱柜、灶具、排油烟机等设备管线，主要的特点是其壁板、顶板可不依附于厨房外围合结构而独立承受荷载。</w:t>
      </w:r>
    </w:p>
    <w:p>
      <w:pPr>
        <w:ind w:firstLine="435"/>
        <w:rPr>
          <w:i/>
          <w:iCs/>
          <w:u w:val="single"/>
        </w:rPr>
      </w:pPr>
      <w:r>
        <w:rPr>
          <w:rFonts w:hint="eastAsia"/>
          <w:i/>
          <w:iCs/>
          <w:u w:val="single"/>
        </w:rPr>
        <w:t>4 集成式厨房系统</w:t>
      </w:r>
    </w:p>
    <w:p>
      <w:pPr>
        <w:ind w:firstLine="435"/>
        <w:rPr>
          <w:rFonts w:hint="eastAsia"/>
          <w:u w:val="single"/>
          <w:lang w:eastAsia="zh-CN"/>
        </w:rPr>
      </w:pPr>
      <w:r>
        <w:rPr>
          <w:rFonts w:hint="eastAsia"/>
          <w:i/>
          <w:iCs/>
          <w:u w:val="single"/>
        </w:rPr>
        <w:t>由工厂生产的地面、墙面、吊顶、橱柜、厨房设备及管线等组合集成并主要采用干式工法装配而成的厨房系统；其墙面为装配式墙面，需依附于厨房外围合结构上，通过结构调平龙骨、连接部件等实现墙面装饰层和结构层的连接；地面主要由型钢架空地面模块、调整脚、地板面层实现集成，吊顶由各种顶板面层材料和连接部件实现集成。</w:t>
      </w:r>
    </w:p>
    <w:p>
      <w:pPr>
        <w:rPr>
          <w:rFonts w:hint="default" w:eastAsia="宋体"/>
          <w:lang w:val="en-US" w:eastAsia="zh-CN"/>
        </w:rPr>
      </w:pPr>
      <w:r>
        <w:rPr>
          <w:rFonts w:hint="eastAsia"/>
        </w:rPr>
        <w:t>3.2.3 装配式建筑集成式厨房、卫生间</w:t>
      </w:r>
      <w:r>
        <w:rPr>
          <w:rFonts w:hint="eastAsia"/>
          <w:lang w:val="en-US" w:eastAsia="zh-CN"/>
        </w:rPr>
        <w:t>的组成</w:t>
      </w:r>
      <w:r>
        <w:rPr>
          <w:rFonts w:hint="eastAsia"/>
        </w:rPr>
        <w:t>构件</w:t>
      </w:r>
      <w:r>
        <w:rPr>
          <w:rFonts w:hint="eastAsia"/>
          <w:lang w:val="en-US" w:eastAsia="zh-CN"/>
        </w:rPr>
        <w:t>应满足以下规定：</w:t>
      </w:r>
    </w:p>
    <w:p>
      <w:pPr>
        <w:ind w:firstLine="435"/>
        <w:rPr>
          <w:rFonts w:hint="eastAsia" w:eastAsiaTheme="minorEastAsia"/>
          <w:szCs w:val="21"/>
        </w:rPr>
      </w:pPr>
      <w:r>
        <w:rPr>
          <w:rFonts w:hint="eastAsia" w:eastAsiaTheme="minorEastAsia"/>
          <w:szCs w:val="21"/>
        </w:rPr>
        <w:t>1  整体卫生间由防水盘、壁板、顶板、门窗及通用设备部品组成，整体厨房主要由地面、壁板、顶板、门窗及通用设备部品组成。</w:t>
      </w:r>
    </w:p>
    <w:p>
      <w:pPr>
        <w:pStyle w:val="22"/>
        <w:numPr>
          <w:ilvl w:val="255"/>
          <w:numId w:val="0"/>
        </w:numPr>
        <w:ind w:firstLine="420"/>
        <w:rPr>
          <w:rFonts w:hint="eastAsia" w:eastAsiaTheme="minorEastAsia"/>
          <w:color w:val="auto"/>
          <w:szCs w:val="21"/>
        </w:rPr>
      </w:pPr>
      <w:r>
        <w:rPr>
          <w:rFonts w:hint="eastAsia" w:eastAsiaTheme="minorEastAsia"/>
          <w:color w:val="auto"/>
          <w:szCs w:val="21"/>
        </w:rPr>
        <w:t>2 集成式卫生间系统、集成式厨房系统主要由集成顶面、集成墙面、集成地面、门窗及通用设备部品组成。</w:t>
      </w:r>
      <w:bookmarkStart w:id="65" w:name="_GoBack"/>
      <w:bookmarkEnd w:id="65"/>
    </w:p>
    <w:p>
      <w:pPr>
        <w:ind w:firstLine="211" w:firstLineChars="100"/>
        <w:rPr>
          <w:rFonts w:hint="eastAsia" w:eastAsiaTheme="minorEastAsia"/>
          <w:b/>
          <w:i/>
          <w:szCs w:val="21"/>
          <w:u w:val="single"/>
        </w:rPr>
      </w:pPr>
      <w:r>
        <w:rPr>
          <w:rFonts w:eastAsiaTheme="minorEastAsia"/>
          <w:b/>
          <w:i/>
          <w:szCs w:val="21"/>
          <w:u w:val="single"/>
        </w:rPr>
        <w:t>条文说明</w:t>
      </w:r>
      <w:r>
        <w:rPr>
          <w:rFonts w:hint="eastAsia" w:eastAsiaTheme="minorEastAsia"/>
          <w:b/>
          <w:i/>
          <w:szCs w:val="21"/>
          <w:u w:val="single"/>
        </w:rPr>
        <w:t>：</w:t>
      </w:r>
    </w:p>
    <w:p>
      <w:pPr>
        <w:pStyle w:val="22"/>
        <w:numPr>
          <w:ilvl w:val="255"/>
          <w:numId w:val="0"/>
        </w:numPr>
        <w:ind w:firstLine="420"/>
        <w:rPr>
          <w:rFonts w:hint="eastAsia" w:eastAsiaTheme="minorEastAsia"/>
          <w:b/>
          <w:i/>
          <w:iCs/>
          <w:szCs w:val="21"/>
          <w:u w:val="single"/>
        </w:rPr>
      </w:pPr>
      <w:r>
        <w:rPr>
          <w:rFonts w:hint="eastAsia" w:eastAsiaTheme="minorEastAsia"/>
          <w:i/>
          <w:iCs/>
          <w:szCs w:val="21"/>
          <w:u w:val="single"/>
        </w:rPr>
        <w:t>整体卫生间</w:t>
      </w:r>
      <w:r>
        <w:rPr>
          <w:rFonts w:hint="eastAsia" w:eastAsiaTheme="minorEastAsia"/>
          <w:i/>
          <w:iCs/>
          <w:szCs w:val="21"/>
          <w:u w:val="single"/>
          <w:lang w:eastAsia="zh-CN"/>
        </w:rPr>
        <w:t>、</w:t>
      </w:r>
      <w:r>
        <w:rPr>
          <w:rFonts w:hint="eastAsia" w:eastAsiaTheme="minorEastAsia"/>
          <w:i/>
          <w:iCs/>
          <w:szCs w:val="21"/>
          <w:u w:val="single"/>
          <w:lang w:val="en-US" w:eastAsia="zh-CN"/>
        </w:rPr>
        <w:t>整体厨房构件</w:t>
      </w:r>
      <w:r>
        <w:rPr>
          <w:rFonts w:hint="eastAsia" w:eastAsiaTheme="minorEastAsia"/>
          <w:i/>
          <w:iCs/>
          <w:szCs w:val="21"/>
          <w:u w:val="single"/>
        </w:rPr>
        <w:t>主要为SMC材料，所有组件在工厂内生产，防水盘（地面）、壁板及顶板一次性压制成型；防水底盘主要为SMC模压底盘，壁板主要为SMC模压墙板、彩钢墙板、天然石材贴面、铝蜂窝板墙板、瓷砖等，顶板主要为SMC模压顶板，门窗为集成的套装门、窗套组成；</w:t>
      </w:r>
      <w:r>
        <w:rPr>
          <w:rFonts w:hint="eastAsia" w:eastAsiaTheme="minorEastAsia"/>
          <w:i/>
          <w:iCs/>
          <w:color w:val="auto"/>
          <w:szCs w:val="21"/>
          <w:u w:val="single"/>
        </w:rPr>
        <w:t>集成式卫生间系统地面防水底盘主要为</w:t>
      </w:r>
      <w:r>
        <w:rPr>
          <w:rFonts w:hint="eastAsia" w:ascii="Times New Roman" w:hAnsi="Times New Roman" w:eastAsiaTheme="minorEastAsia"/>
          <w:i/>
          <w:iCs/>
          <w:color w:val="auto"/>
          <w:szCs w:val="21"/>
          <w:u w:val="single"/>
        </w:rPr>
        <w:t>FRP防水盘、SMC防水盘等，面层材料主要为</w:t>
      </w:r>
      <w:r>
        <w:rPr>
          <w:rFonts w:hint="eastAsia" w:eastAsiaTheme="minorEastAsia"/>
          <w:i/>
          <w:iCs/>
          <w:color w:val="auto"/>
          <w:szCs w:val="21"/>
          <w:u w:val="single"/>
        </w:rPr>
        <w:t>蜂窝板墙板、</w:t>
      </w:r>
      <w:r>
        <w:rPr>
          <w:rFonts w:hint="eastAsia" w:ascii="Times New Roman" w:hAnsi="Times New Roman" w:eastAsiaTheme="minorEastAsia"/>
          <w:i/>
          <w:iCs/>
          <w:color w:val="auto"/>
          <w:szCs w:val="21"/>
          <w:u w:val="single"/>
        </w:rPr>
        <w:t>瓷砖、天然石材等</w:t>
      </w:r>
      <w:r>
        <w:rPr>
          <w:rFonts w:hint="eastAsia" w:eastAsiaTheme="minorEastAsia"/>
          <w:i/>
          <w:iCs/>
          <w:color w:val="auto"/>
          <w:szCs w:val="21"/>
          <w:u w:val="single"/>
        </w:rPr>
        <w:t>；集成式厨房系统地面主要为型钢架空地面模块（非采暖）、型钢复合采暖模块、自饰面硅酸钙复合地板等；集成墙面壁板主要为</w:t>
      </w:r>
      <w:r>
        <w:rPr>
          <w:rFonts w:hint="eastAsia" w:ascii="Times New Roman" w:hAnsi="Times New Roman" w:eastAsiaTheme="minorEastAsia"/>
          <w:i/>
          <w:iCs/>
          <w:color w:val="auto"/>
          <w:szCs w:val="21"/>
          <w:u w:val="single"/>
        </w:rPr>
        <w:t>SMC墙板、彩钢板墙板、铝蜂窝复合板、瓷砖等，</w:t>
      </w:r>
      <w:r>
        <w:rPr>
          <w:rFonts w:hint="eastAsia" w:eastAsiaTheme="minorEastAsia"/>
          <w:i/>
          <w:iCs/>
          <w:color w:val="auto"/>
          <w:szCs w:val="21"/>
          <w:u w:val="single"/>
        </w:rPr>
        <w:t>顶面材料主要为</w:t>
      </w:r>
      <w:r>
        <w:rPr>
          <w:rFonts w:hint="eastAsia" w:ascii="Times New Roman" w:hAnsi="Times New Roman" w:eastAsiaTheme="minorEastAsia"/>
          <w:i/>
          <w:iCs/>
          <w:color w:val="auto"/>
          <w:szCs w:val="21"/>
          <w:u w:val="single"/>
        </w:rPr>
        <w:t>铝塑复合板、铝蜂窝复合板.、SMC复合板、彩钢板等，</w:t>
      </w:r>
      <w:r>
        <w:rPr>
          <w:rFonts w:hint="eastAsia" w:eastAsiaTheme="minorEastAsia"/>
          <w:i/>
          <w:iCs/>
          <w:color w:val="auto"/>
          <w:szCs w:val="21"/>
          <w:u w:val="single"/>
        </w:rPr>
        <w:t>门窗为集成的套装门、窗套组成；</w:t>
      </w:r>
    </w:p>
    <w:p>
      <w:pPr>
        <w:pStyle w:val="22"/>
        <w:ind w:firstLine="420"/>
        <w:rPr>
          <w:rFonts w:ascii="Times New Roman" w:hAnsi="Times New Roman" w:eastAsiaTheme="minorEastAsia"/>
          <w:i/>
          <w:color w:val="auto"/>
          <w:szCs w:val="21"/>
          <w:u w:val="single"/>
        </w:rPr>
      </w:pPr>
      <w:r>
        <w:rPr>
          <w:rFonts w:hint="eastAsia" w:eastAsiaTheme="minorEastAsia"/>
          <w:i/>
          <w:color w:val="auto"/>
          <w:szCs w:val="21"/>
          <w:u w:val="single"/>
        </w:rPr>
        <w:t>1.SMC</w:t>
      </w:r>
      <w:r>
        <w:rPr>
          <w:rFonts w:hint="eastAsia" w:ascii="Times New Roman" w:hAnsi="Times New Roman" w:eastAsiaTheme="minorEastAsia"/>
          <w:i/>
          <w:color w:val="auto"/>
          <w:szCs w:val="21"/>
          <w:u w:val="single"/>
        </w:rPr>
        <w:t>是一种不饱和聚酯树脂材料</w:t>
      </w:r>
      <w:r>
        <w:rPr>
          <w:rFonts w:hint="eastAsia" w:eastAsiaTheme="minorEastAsia"/>
          <w:i/>
          <w:color w:val="auto"/>
          <w:szCs w:val="21"/>
          <w:u w:val="single"/>
        </w:rPr>
        <w:t>，具有优异的电绝缘性能、机械性能、热稳定性能和强度高、质量轻、使用寿命长等优点。</w:t>
      </w:r>
      <w:r>
        <w:rPr>
          <w:rFonts w:hint="eastAsia" w:ascii="Times New Roman" w:hAnsi="Times New Roman" w:eastAsiaTheme="minorEastAsia"/>
          <w:i/>
          <w:color w:val="auto"/>
          <w:szCs w:val="21"/>
          <w:u w:val="single"/>
        </w:rPr>
        <w:t>为了避免SMC抗碱性差，表现质感差的缺点，可在成型底盘表面复合上薄瓷片或薄石片，形成</w:t>
      </w:r>
      <w:r>
        <w:rPr>
          <w:rFonts w:hint="eastAsia" w:eastAsiaTheme="minorEastAsia"/>
          <w:i/>
          <w:color w:val="auto"/>
          <w:szCs w:val="21"/>
          <w:u w:val="single"/>
        </w:rPr>
        <w:t>SMC复合板，</w:t>
      </w:r>
      <w:r>
        <w:rPr>
          <w:rFonts w:hint="eastAsia" w:ascii="Times New Roman" w:hAnsi="Times New Roman" w:eastAsiaTheme="minorEastAsia"/>
          <w:i/>
          <w:color w:val="auto"/>
          <w:szCs w:val="21"/>
          <w:u w:val="single"/>
        </w:rPr>
        <w:t>使其表观感、使用寿命、保温等方面都有提升。</w:t>
      </w:r>
    </w:p>
    <w:p>
      <w:pPr>
        <w:pStyle w:val="22"/>
        <w:ind w:firstLine="420"/>
        <w:rPr>
          <w:rFonts w:ascii="Times New Roman" w:hAnsi="Times New Roman" w:eastAsiaTheme="minorEastAsia"/>
          <w:i/>
          <w:color w:val="auto"/>
          <w:szCs w:val="21"/>
          <w:u w:val="single"/>
        </w:rPr>
      </w:pPr>
      <w:r>
        <w:rPr>
          <w:rFonts w:hint="eastAsia" w:eastAsiaTheme="minorEastAsia"/>
          <w:i/>
          <w:color w:val="auto"/>
          <w:szCs w:val="21"/>
          <w:u w:val="single"/>
        </w:rPr>
        <w:t>2.</w:t>
      </w:r>
      <w:r>
        <w:rPr>
          <w:rFonts w:hint="eastAsia" w:ascii="Times New Roman" w:hAnsi="Times New Roman" w:eastAsiaTheme="minorEastAsia"/>
          <w:i/>
          <w:color w:val="auto"/>
          <w:szCs w:val="21"/>
          <w:u w:val="single"/>
        </w:rPr>
        <w:t xml:space="preserve"> FRP(纤维增强塑料），又称SRP，学名“纤维强化塑料”，更直观的被称是“玻璃钢复合材料”。由FRP制成的整体防水盘，不需要大型机械式高端压模成型机。可以根据实际要求做出各种造型。它的明显缺陷是机械化程度低，使用寿命较短，成品材料不够细腻，无法满足高端及批量客户要求。所以适用于一些临时性或旧改类厨卫底盘。</w:t>
      </w:r>
    </w:p>
    <w:p>
      <w:pPr>
        <w:ind w:firstLine="420" w:firstLineChars="200"/>
        <w:rPr>
          <w:rFonts w:eastAsiaTheme="minorEastAsia"/>
          <w:i/>
          <w:szCs w:val="21"/>
          <w:u w:val="single"/>
        </w:rPr>
      </w:pPr>
      <w:r>
        <w:rPr>
          <w:rFonts w:hint="eastAsia" w:eastAsiaTheme="minorEastAsia"/>
          <w:i/>
          <w:szCs w:val="21"/>
          <w:u w:val="single"/>
        </w:rPr>
        <w:t>3.铝塑复合板为铝塑板与复合纤维板复合而成，具有表面平整、质感良好、质量轻、质量稳定、防潮保温性能较好、安装快捷，检修方便等特点。</w:t>
      </w:r>
    </w:p>
    <w:p>
      <w:pPr>
        <w:pStyle w:val="22"/>
        <w:ind w:firstLine="420"/>
        <w:rPr>
          <w:rFonts w:ascii="Times New Roman" w:hAnsi="Times New Roman" w:eastAsiaTheme="minorEastAsia"/>
          <w:i/>
          <w:color w:val="auto"/>
          <w:szCs w:val="21"/>
          <w:u w:val="single"/>
        </w:rPr>
      </w:pPr>
      <w:r>
        <w:rPr>
          <w:rFonts w:hint="eastAsia" w:ascii="Times New Roman" w:hAnsi="Times New Roman" w:eastAsiaTheme="minorEastAsia"/>
          <w:i/>
          <w:color w:val="auto"/>
          <w:szCs w:val="21"/>
          <w:u w:val="single"/>
        </w:rPr>
        <w:t>4.铝蜂窝复合板是通过聚氨酯在高温高压环境下与防潮石膏板复合而成，具有质量轻、强度好、刚性好、质量稳定、安装简易、保温性能较好、易定制成型等特点。</w:t>
      </w:r>
    </w:p>
    <w:p>
      <w:pPr>
        <w:pStyle w:val="22"/>
        <w:ind w:firstLine="420"/>
        <w:rPr>
          <w:rFonts w:ascii="Times New Roman" w:hAnsi="Times New Roman" w:eastAsiaTheme="minorEastAsia"/>
          <w:i/>
          <w:color w:val="auto"/>
          <w:szCs w:val="21"/>
          <w:u w:val="single"/>
        </w:rPr>
      </w:pPr>
      <w:r>
        <w:rPr>
          <w:rFonts w:hint="eastAsia" w:ascii="Times New Roman" w:hAnsi="Times New Roman" w:eastAsiaTheme="minorEastAsia"/>
          <w:i/>
          <w:color w:val="auto"/>
          <w:szCs w:val="21"/>
          <w:u w:val="single"/>
        </w:rPr>
        <w:t>5.彩钢板是薄铜覆PVC膜后与水银硅酸钙板复合而成的产物，其很好的弥补了塑料材料的一些先天不足，在强度、抗度方面的性能大大加强，在保温性能及空鼓感方面也得到了提升。</w:t>
      </w:r>
    </w:p>
    <w:p>
      <w:pPr>
        <w:pStyle w:val="22"/>
        <w:ind w:firstLine="420"/>
        <w:rPr>
          <w:rFonts w:ascii="Times New Roman" w:hAnsi="Times New Roman" w:eastAsiaTheme="minorEastAsia"/>
          <w:i/>
          <w:color w:val="auto"/>
          <w:szCs w:val="21"/>
          <w:u w:val="single"/>
        </w:rPr>
      </w:pPr>
      <w:r>
        <w:rPr>
          <w:rFonts w:hint="eastAsia" w:ascii="Times New Roman" w:hAnsi="Times New Roman" w:eastAsiaTheme="minorEastAsia"/>
          <w:i/>
          <w:color w:val="auto"/>
          <w:szCs w:val="21"/>
          <w:u w:val="single"/>
        </w:rPr>
        <w:t>6 金属爬架+瓷砖（石材）。金属爬架体系是采用镀锌钢材定制加工而成，竖向爬架按3mm为基数定制接孔，便于满足市场所有规格瓷片。横向*片起分模及瓷片限位的作用。竖向爬架固定调平螺栓，采用硅纤维复合材料。耐候性、耐久性、防腐性都有很好体现，粘接剂采用耐候胶，面砖采用双组份美缝剂勾缝。因爬架体系对工人施工工艺要求高，成本高，且受瓷片平整度及几何尺寸大大影响观感效果。所以只有在只存在大板瓷片，且质量好，大板石材或业主对空间利用要求高，空鼓感不接受的情况下使用。</w:t>
      </w:r>
    </w:p>
    <w:p>
      <w:pPr>
        <w:rPr>
          <w:rFonts w:hint="default" w:eastAsia="宋体"/>
          <w:lang w:val="en-US" w:eastAsia="zh-CN"/>
        </w:rPr>
      </w:pPr>
      <w:r>
        <w:rPr>
          <w:rFonts w:hint="eastAsia"/>
        </w:rPr>
        <w:t>3.2.4 性能指标</w:t>
      </w:r>
      <w:r>
        <w:rPr>
          <w:rFonts w:hint="eastAsia"/>
          <w:lang w:val="en-US" w:eastAsia="zh-CN"/>
        </w:rPr>
        <w:t>应符合下列规定：</w:t>
      </w:r>
    </w:p>
    <w:p>
      <w:pPr>
        <w:pStyle w:val="40"/>
        <w:numPr>
          <w:ilvl w:val="0"/>
          <w:numId w:val="0"/>
        </w:numPr>
        <w:tabs>
          <w:tab w:val="left" w:pos="660"/>
        </w:tabs>
        <w:adjustRightInd w:val="0"/>
        <w:snapToGrid w:val="0"/>
        <w:spacing w:line="240" w:lineRule="auto"/>
        <w:ind w:right="225" w:rightChars="107" w:firstLine="420" w:firstLineChars="200"/>
        <w:rPr>
          <w:rStyle w:val="39"/>
          <w:rFonts w:hint="eastAsia" w:asciiTheme="minorEastAsia" w:hAnsiTheme="minorEastAsia"/>
          <w:sz w:val="21"/>
          <w:szCs w:val="21"/>
          <w:lang w:val="en-US" w:eastAsia="zh-CN"/>
        </w:rPr>
      </w:pPr>
      <w:r>
        <w:rPr>
          <w:rStyle w:val="39"/>
          <w:rFonts w:hint="eastAsia" w:asciiTheme="minorEastAsia" w:hAnsiTheme="minorEastAsia"/>
          <w:sz w:val="21"/>
          <w:szCs w:val="21"/>
        </w:rPr>
        <w:t>1  集成卫生间整体性能</w:t>
      </w:r>
      <w:r>
        <w:rPr>
          <w:rStyle w:val="39"/>
          <w:rFonts w:hint="eastAsia" w:asciiTheme="minorEastAsia" w:hAnsiTheme="minorEastAsia"/>
          <w:sz w:val="21"/>
          <w:szCs w:val="21"/>
          <w:lang w:val="en-US" w:eastAsia="zh-CN"/>
        </w:rPr>
        <w:t>应符合表3.2.4-1所示。</w:t>
      </w:r>
    </w:p>
    <w:p>
      <w:pPr>
        <w:pStyle w:val="40"/>
        <w:numPr>
          <w:ilvl w:val="0"/>
          <w:numId w:val="0"/>
        </w:numPr>
        <w:tabs>
          <w:tab w:val="left" w:pos="660"/>
        </w:tabs>
        <w:adjustRightInd w:val="0"/>
        <w:snapToGrid w:val="0"/>
        <w:spacing w:line="240" w:lineRule="auto"/>
        <w:ind w:right="225" w:rightChars="107" w:firstLine="420" w:firstLineChars="200"/>
        <w:rPr>
          <w:rStyle w:val="39"/>
          <w:rFonts w:hint="eastAsia" w:asciiTheme="minorEastAsia" w:hAnsiTheme="minorEastAsia"/>
          <w:sz w:val="21"/>
          <w:szCs w:val="21"/>
          <w:lang w:val="en-US" w:eastAsia="zh-CN"/>
        </w:rPr>
      </w:pP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hint="default" w:asciiTheme="minorEastAsia" w:hAnsiTheme="minorEastAsia"/>
          <w:b/>
          <w:bCs/>
          <w:sz w:val="21"/>
          <w:szCs w:val="21"/>
          <w:lang w:val="en-US" w:eastAsia="zh-CN"/>
        </w:rPr>
      </w:pPr>
      <w:r>
        <w:rPr>
          <w:rStyle w:val="39"/>
          <w:rFonts w:hint="eastAsia" w:asciiTheme="minorEastAsia" w:hAnsiTheme="minorEastAsia"/>
          <w:b/>
          <w:bCs/>
          <w:sz w:val="21"/>
          <w:szCs w:val="21"/>
          <w:lang w:val="en-US" w:eastAsia="zh-CN"/>
        </w:rPr>
        <w:t>表3.2.4-1  集成卫生间整体性能指标</w:t>
      </w:r>
    </w:p>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49"/>
        <w:gridCol w:w="337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项目</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部位</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通电</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电气设备</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工作正常、安全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Merge w:val="restar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照度/lx</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整体卫浴间内</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洗面盆上方150mm处</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耐湿热性</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玻璃纤维增强塑料制品</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表面无裂纹、无气泡、无剥落、无明显变色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restar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电绝缘</w:t>
            </w:r>
          </w:p>
        </w:tc>
        <w:tc>
          <w:tcPr>
            <w:tcW w:w="850"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绝缘电阻/MΩ</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带电部位与金属配件之间</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850"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耐电压</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电气设备</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施加1500V电压，1min后无击穿和烧焦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强度</w:t>
            </w:r>
          </w:p>
        </w:tc>
        <w:tc>
          <w:tcPr>
            <w:tcW w:w="850"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壁板、防水盘</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壁板、防水盘</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无裂纹、剥落、破损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restar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刚度</w:t>
            </w:r>
          </w:p>
        </w:tc>
        <w:tc>
          <w:tcPr>
            <w:tcW w:w="850" w:type="pct"/>
            <w:vMerge w:val="restar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顶板</w:t>
            </w:r>
          </w:p>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壁板</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顶板</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850" w:type="pct"/>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壁板</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850" w:type="pct"/>
            <w:vMerge w:val="continue"/>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防水盘</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连接部位密封性</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壁板与壁板、壁板与顶板、壁板与防水盘连接处</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试验后无漏水和渗漏现象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gridSpan w:val="2"/>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配管检漏</w:t>
            </w:r>
          </w:p>
        </w:tc>
        <w:tc>
          <w:tcPr>
            <w:tcW w:w="197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给水管、排水管</w:t>
            </w:r>
          </w:p>
        </w:tc>
        <w:tc>
          <w:tcPr>
            <w:tcW w:w="1667" w:type="pct"/>
            <w:vAlign w:val="center"/>
          </w:tcPr>
          <w:p>
            <w:pPr>
              <w:pStyle w:val="40"/>
              <w:numPr>
                <w:ilvl w:val="0"/>
                <w:numId w:val="0"/>
              </w:numPr>
              <w:tabs>
                <w:tab w:val="left" w:pos="660"/>
              </w:tabs>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无渗漏</w:t>
            </w:r>
          </w:p>
        </w:tc>
      </w:tr>
    </w:tbl>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p>
      <w:pPr>
        <w:ind w:firstLine="211" w:firstLineChars="100"/>
        <w:rPr>
          <w:rFonts w:eastAsiaTheme="minorEastAsia"/>
          <w:b/>
          <w:i/>
          <w:szCs w:val="21"/>
          <w:u w:val="single"/>
        </w:rPr>
      </w:pPr>
      <w:r>
        <w:rPr>
          <w:rFonts w:eastAsiaTheme="minorEastAsia"/>
          <w:b/>
          <w:i/>
          <w:szCs w:val="21"/>
          <w:u w:val="single"/>
        </w:rPr>
        <w:t>条文说明</w:t>
      </w:r>
      <w:r>
        <w:rPr>
          <w:rFonts w:hint="eastAsia" w:eastAsiaTheme="minorEastAsia"/>
          <w:b/>
          <w:i/>
          <w:szCs w:val="21"/>
          <w:u w:val="single"/>
        </w:rPr>
        <w:t>：《建筑照明设计标准》5.2.1条住宅卫生间照度标准为100lx。</w:t>
      </w:r>
    </w:p>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p>
      <w:pPr>
        <w:pStyle w:val="40"/>
        <w:numPr>
          <w:ilvl w:val="0"/>
          <w:numId w:val="0"/>
        </w:numPr>
        <w:tabs>
          <w:tab w:val="left" w:pos="660"/>
        </w:tabs>
        <w:adjustRightInd w:val="0"/>
        <w:snapToGrid w:val="0"/>
        <w:spacing w:line="240" w:lineRule="auto"/>
        <w:ind w:right="225" w:rightChars="107" w:firstLine="420" w:firstLineChars="200"/>
        <w:rPr>
          <w:rStyle w:val="39"/>
          <w:rFonts w:hint="eastAsia" w:asciiTheme="minorEastAsia" w:hAnsiTheme="minorEastAsia"/>
          <w:sz w:val="21"/>
          <w:szCs w:val="21"/>
          <w:lang w:val="en-US" w:eastAsia="zh-CN"/>
        </w:rPr>
      </w:pPr>
      <w:r>
        <w:rPr>
          <w:rStyle w:val="39"/>
          <w:rFonts w:hint="eastAsia" w:asciiTheme="minorEastAsia" w:hAnsiTheme="minorEastAsia"/>
          <w:sz w:val="21"/>
          <w:szCs w:val="21"/>
        </w:rPr>
        <w:t>2  防水盘性能要求</w:t>
      </w:r>
      <w:r>
        <w:rPr>
          <w:rStyle w:val="39"/>
          <w:rFonts w:hint="eastAsia" w:asciiTheme="minorEastAsia" w:hAnsiTheme="minorEastAsia"/>
          <w:sz w:val="21"/>
          <w:szCs w:val="21"/>
          <w:lang w:val="en-US" w:eastAsia="zh-CN"/>
        </w:rPr>
        <w:t>应符合表3.2.4-2所示。</w:t>
      </w:r>
    </w:p>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asciiTheme="minorEastAsia" w:hAnsiTheme="minorEastAsia"/>
          <w:sz w:val="21"/>
          <w:szCs w:val="21"/>
        </w:rPr>
      </w:pPr>
      <w:r>
        <w:rPr>
          <w:rStyle w:val="39"/>
          <w:rFonts w:hint="eastAsia" w:asciiTheme="minorEastAsia" w:hAnsiTheme="minorEastAsia"/>
          <w:b/>
          <w:bCs/>
          <w:sz w:val="21"/>
          <w:szCs w:val="21"/>
          <w:lang w:val="en-US" w:eastAsia="zh-CN"/>
        </w:rPr>
        <w:t>表3.2.4-2  防水盘性能指标</w:t>
      </w:r>
    </w:p>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508"/>
        <w:gridCol w:w="287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项目</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性能要求</w:t>
            </w:r>
          </w:p>
        </w:tc>
        <w:tc>
          <w:tcPr>
            <w:tcW w:w="2657"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挠度（mm）</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≤3</w:t>
            </w:r>
          </w:p>
        </w:tc>
        <w:tc>
          <w:tcPr>
            <w:tcW w:w="2657" w:type="dxa"/>
            <w:vMerge w:val="restart"/>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按现行国家标准《整体浴室》GB/T 13095的规定执行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巴柯尔硬度</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≥35</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耐砂袋冲击</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表面无变形、破损及裂纹等缺陷</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耐落球冲击</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表面无裂纹等缺陷</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耐渗水性</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无渗漏现象</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耐酸性</w:t>
            </w:r>
          </w:p>
        </w:tc>
        <w:tc>
          <w:tcPr>
            <w:tcW w:w="164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外观</w:t>
            </w:r>
          </w:p>
        </w:tc>
        <w:tc>
          <w:tcPr>
            <w:tcW w:w="318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无裂纹、无分层等缺陷</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c>
          <w:tcPr>
            <w:tcW w:w="164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巴柯尔硬度</w:t>
            </w:r>
          </w:p>
        </w:tc>
        <w:tc>
          <w:tcPr>
            <w:tcW w:w="318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≥30</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耐碱性</w:t>
            </w:r>
          </w:p>
        </w:tc>
        <w:tc>
          <w:tcPr>
            <w:tcW w:w="164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外观</w:t>
            </w:r>
          </w:p>
        </w:tc>
        <w:tc>
          <w:tcPr>
            <w:tcW w:w="318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无裂纹、无分层等缺陷</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c>
          <w:tcPr>
            <w:tcW w:w="164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巴柯尔硬度</w:t>
            </w:r>
          </w:p>
        </w:tc>
        <w:tc>
          <w:tcPr>
            <w:tcW w:w="3180"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≥30</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耐污染性</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色差△E≤3.5</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耐热水性A</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表面无裂纹、鼓泡或明显变色</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耐热水性B</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表面无裂纹、鼓泡或明显变色</w:t>
            </w:r>
          </w:p>
        </w:tc>
        <w:tc>
          <w:tcPr>
            <w:tcW w:w="2657" w:type="dxa"/>
            <w:vMerge w:val="continue"/>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防滑性能</w:t>
            </w:r>
          </w:p>
        </w:tc>
        <w:tc>
          <w:tcPr>
            <w:tcW w:w="4820" w:type="dxa"/>
            <w:gridSpan w:val="2"/>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静摩擦系数COF≥0.60(干态)</w:t>
            </w:r>
          </w:p>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防滑值BPN≥60（湿态）</w:t>
            </w:r>
          </w:p>
        </w:tc>
        <w:tc>
          <w:tcPr>
            <w:tcW w:w="2657" w:type="dxa"/>
            <w:vAlign w:val="center"/>
          </w:tcPr>
          <w:p>
            <w:pPr>
              <w:pStyle w:val="4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按现行行业标准《建筑地面工程防滑技术规程》JGJ/T 331的规定执行</w:t>
            </w:r>
          </w:p>
        </w:tc>
      </w:tr>
    </w:tbl>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p>
      <w:pPr>
        <w:rPr>
          <w:rFonts w:hint="default"/>
          <w:lang w:val="en-US"/>
        </w:rPr>
      </w:pPr>
      <w:r>
        <w:rPr>
          <w:rFonts w:hint="eastAsia"/>
        </w:rPr>
        <w:t>3.2.5 技术要求</w:t>
      </w:r>
      <w:r>
        <w:rPr>
          <w:rFonts w:hint="eastAsia"/>
          <w:lang w:val="en-US" w:eastAsia="zh-CN"/>
        </w:rPr>
        <w:t>应符合下列规定：</w:t>
      </w:r>
    </w:p>
    <w:p>
      <w:pPr>
        <w:pStyle w:val="40"/>
        <w:numPr>
          <w:ilvl w:val="0"/>
          <w:numId w:val="0"/>
        </w:numPr>
        <w:tabs>
          <w:tab w:val="left" w:pos="660"/>
        </w:tabs>
        <w:adjustRightInd w:val="0"/>
        <w:snapToGrid w:val="0"/>
        <w:ind w:right="225" w:rightChars="107" w:firstLine="420" w:firstLineChars="200"/>
        <w:rPr>
          <w:rFonts w:hint="eastAsia" w:cs="Times New Roman" w:eastAsiaTheme="minorEastAsia"/>
          <w:kern w:val="2"/>
          <w:sz w:val="21"/>
          <w:szCs w:val="21"/>
          <w:lang w:eastAsia="zh-CN"/>
        </w:rPr>
      </w:pPr>
      <w:r>
        <w:rPr>
          <w:rFonts w:cs="Times New Roman"/>
          <w:kern w:val="2"/>
          <w:sz w:val="21"/>
          <w:szCs w:val="21"/>
        </w:rPr>
        <w:t xml:space="preserve">1  </w:t>
      </w:r>
      <w:r>
        <w:rPr>
          <w:rFonts w:cs="Times New Roman" w:hAnsiTheme="minorEastAsia"/>
          <w:kern w:val="2"/>
          <w:sz w:val="21"/>
          <w:szCs w:val="21"/>
        </w:rPr>
        <w:t>装配式隔墙宜采用带集成饰面层的轻质墙体，饰面层优先在工厂内完成，不应采用现场抹灰、涂刷等湿作业过多的工法</w:t>
      </w:r>
      <w:r>
        <w:rPr>
          <w:rFonts w:hint="eastAsia" w:cs="Times New Roman" w:hAnsiTheme="minorEastAsia"/>
          <w:kern w:val="2"/>
          <w:sz w:val="21"/>
          <w:szCs w:val="21"/>
          <w:lang w:eastAsia="zh-CN"/>
        </w:rPr>
        <w:t>；</w:t>
      </w:r>
    </w:p>
    <w:p>
      <w:pPr>
        <w:pStyle w:val="40"/>
        <w:numPr>
          <w:ilvl w:val="0"/>
          <w:numId w:val="0"/>
        </w:numPr>
        <w:tabs>
          <w:tab w:val="left" w:pos="660"/>
        </w:tabs>
        <w:adjustRightInd w:val="0"/>
        <w:snapToGrid w:val="0"/>
        <w:ind w:right="225" w:rightChars="107" w:firstLine="420" w:firstLineChars="200"/>
        <w:rPr>
          <w:rFonts w:hint="eastAsia" w:cs="Times New Roman" w:hAnsiTheme="minorEastAsia" w:eastAsiaTheme="minorEastAsia"/>
          <w:kern w:val="2"/>
          <w:sz w:val="21"/>
          <w:szCs w:val="21"/>
          <w:lang w:eastAsia="zh-CN"/>
        </w:rPr>
      </w:pPr>
      <w:r>
        <w:rPr>
          <w:rFonts w:cs="Times New Roman"/>
          <w:kern w:val="2"/>
          <w:sz w:val="21"/>
          <w:szCs w:val="21"/>
        </w:rPr>
        <w:t xml:space="preserve">2  </w:t>
      </w:r>
      <w:r>
        <w:rPr>
          <w:rFonts w:cs="Times New Roman" w:hAnsiTheme="minorEastAsia"/>
          <w:kern w:val="2"/>
          <w:sz w:val="21"/>
          <w:szCs w:val="21"/>
        </w:rPr>
        <w:t>安装墙板前，应对与墙体结构连接的吊柜、电器、燃气表等部品前置安装加固板或预埋件</w:t>
      </w:r>
      <w:r>
        <w:rPr>
          <w:rFonts w:hint="eastAsia" w:cs="Times New Roman" w:hAnsiTheme="minorEastAsia"/>
          <w:kern w:val="2"/>
          <w:sz w:val="21"/>
          <w:szCs w:val="21"/>
          <w:lang w:eastAsia="zh-CN"/>
        </w:rPr>
        <w:t>；</w:t>
      </w:r>
    </w:p>
    <w:p>
      <w:pPr>
        <w:pStyle w:val="40"/>
        <w:numPr>
          <w:ilvl w:val="0"/>
          <w:numId w:val="0"/>
        </w:numPr>
        <w:tabs>
          <w:tab w:val="left" w:pos="660"/>
        </w:tabs>
        <w:adjustRightInd w:val="0"/>
        <w:snapToGrid w:val="0"/>
        <w:ind w:right="225" w:rightChars="107" w:firstLine="422" w:firstLineChars="200"/>
        <w:rPr>
          <w:rFonts w:cs="Times New Roman"/>
          <w:i/>
          <w:kern w:val="2"/>
          <w:sz w:val="21"/>
          <w:szCs w:val="21"/>
          <w:u w:val="single"/>
        </w:rPr>
      </w:pPr>
      <w:r>
        <w:rPr>
          <w:b/>
          <w:i/>
          <w:sz w:val="21"/>
          <w:szCs w:val="21"/>
          <w:u w:val="single"/>
        </w:rPr>
        <w:t>条文说明</w:t>
      </w:r>
      <w:r>
        <w:rPr>
          <w:rFonts w:hint="eastAsia"/>
          <w:b/>
          <w:i/>
          <w:sz w:val="21"/>
          <w:szCs w:val="21"/>
          <w:u w:val="single"/>
        </w:rPr>
        <w:t>：</w:t>
      </w:r>
      <w:r>
        <w:rPr>
          <w:i/>
          <w:sz w:val="21"/>
          <w:szCs w:val="21"/>
          <w:u w:val="single"/>
        </w:rPr>
        <w:t>对于不适合直接安装在集成厨房墙板上的设备或重型部品，需在安装墙板前，在具备承重的结构墙或隔墙龙骨等支撑构造上预先预留埋件或预装加固板。</w:t>
      </w:r>
    </w:p>
    <w:p>
      <w:pPr>
        <w:pStyle w:val="40"/>
        <w:numPr>
          <w:ilvl w:val="0"/>
          <w:numId w:val="0"/>
        </w:numPr>
        <w:tabs>
          <w:tab w:val="left" w:pos="660"/>
        </w:tabs>
        <w:adjustRightInd w:val="0"/>
        <w:snapToGrid w:val="0"/>
        <w:ind w:right="225" w:rightChars="107" w:firstLine="420" w:firstLineChars="200"/>
        <w:rPr>
          <w:rFonts w:hint="eastAsia" w:cs="Times New Roman" w:eastAsiaTheme="minorEastAsia"/>
          <w:kern w:val="2"/>
          <w:sz w:val="21"/>
          <w:szCs w:val="21"/>
          <w:lang w:eastAsia="zh-CN"/>
        </w:rPr>
      </w:pPr>
      <w:r>
        <w:rPr>
          <w:rFonts w:cs="Times New Roman"/>
          <w:kern w:val="2"/>
          <w:sz w:val="21"/>
          <w:szCs w:val="21"/>
        </w:rPr>
        <w:t xml:space="preserve">3  </w:t>
      </w:r>
      <w:r>
        <w:rPr>
          <w:rFonts w:cs="Times New Roman" w:hAnsiTheme="minorEastAsia"/>
          <w:kern w:val="2"/>
          <w:sz w:val="21"/>
          <w:szCs w:val="21"/>
        </w:rPr>
        <w:t>集成卫生间墙板的接缝应采用止水构造，带面砖饰面的壁板宜采用反打一次成型工艺制作；防水底盘应确保不漏水设计，并有沿墙立面反沿，转弯处为弧形以避免卫生死角，且应一次性挤压成型</w:t>
      </w:r>
      <w:r>
        <w:rPr>
          <w:rFonts w:hint="eastAsia" w:cs="Times New Roman" w:hAnsiTheme="minorEastAsia"/>
          <w:kern w:val="2"/>
          <w:sz w:val="21"/>
          <w:szCs w:val="21"/>
          <w:lang w:eastAsia="zh-CN"/>
        </w:rPr>
        <w:t>；</w:t>
      </w:r>
    </w:p>
    <w:p>
      <w:pPr>
        <w:ind w:firstLine="420" w:firstLineChars="200"/>
        <w:contextualSpacing/>
        <w:rPr>
          <w:rFonts w:hint="eastAsia" w:eastAsiaTheme="minorEastAsia"/>
          <w:szCs w:val="21"/>
          <w:lang w:eastAsia="zh-CN"/>
        </w:rPr>
      </w:pPr>
      <w:r>
        <w:rPr>
          <w:rFonts w:eastAsiaTheme="minorEastAsia"/>
          <w:szCs w:val="21"/>
        </w:rPr>
        <w:t xml:space="preserve">4  </w:t>
      </w:r>
      <w:r>
        <w:rPr>
          <w:rFonts w:hAnsiTheme="minorEastAsia" w:eastAsiaTheme="minorEastAsia"/>
          <w:szCs w:val="21"/>
        </w:rPr>
        <w:t>装配式楼地面宜采用架空、干铺或其他干式工法，采用架空层的装配式楼地面的架空高度应计算确定，满足管线排布的需要，并考虑架空层内管线检修的需要，应在管线集中连接处设置检修口或将楼地面设计为便于拆装的构造方式</w:t>
      </w:r>
      <w:r>
        <w:rPr>
          <w:rFonts w:hint="eastAsia" w:hAnsiTheme="minorEastAsia" w:eastAsiaTheme="minorEastAsia"/>
          <w:szCs w:val="21"/>
          <w:lang w:eastAsia="zh-CN"/>
        </w:rPr>
        <w:t>；</w:t>
      </w:r>
    </w:p>
    <w:p>
      <w:pPr>
        <w:pStyle w:val="40"/>
        <w:numPr>
          <w:ilvl w:val="0"/>
          <w:numId w:val="0"/>
        </w:numPr>
        <w:tabs>
          <w:tab w:val="left" w:pos="660"/>
        </w:tabs>
        <w:adjustRightInd w:val="0"/>
        <w:snapToGrid w:val="0"/>
        <w:ind w:right="225" w:rightChars="107" w:firstLine="420" w:firstLineChars="200"/>
        <w:rPr>
          <w:rFonts w:hint="eastAsia" w:cs="Times New Roman" w:eastAsiaTheme="minorEastAsia"/>
          <w:kern w:val="2"/>
          <w:sz w:val="21"/>
          <w:szCs w:val="21"/>
          <w:lang w:eastAsia="zh-CN"/>
        </w:rPr>
      </w:pPr>
      <w:r>
        <w:rPr>
          <w:rFonts w:cs="Times New Roman"/>
          <w:kern w:val="2"/>
          <w:sz w:val="21"/>
          <w:szCs w:val="21"/>
        </w:rPr>
        <w:t xml:space="preserve">5  </w:t>
      </w:r>
      <w:r>
        <w:rPr>
          <w:rFonts w:cs="Times New Roman" w:hAnsiTheme="minorEastAsia"/>
          <w:kern w:val="2"/>
          <w:sz w:val="21"/>
          <w:szCs w:val="21"/>
        </w:rPr>
        <w:t>吊顶宜与通风、排烟、照明等设备设施集成生产，宜采用免吊杆的装配式吊顶；房间跨度较大时，应采取吊杆或其它加固措施，宜在楼板（梁）内预留预埋所需的孔洞或埋件。</w:t>
      </w:r>
      <w:r>
        <w:rPr>
          <w:rFonts w:hint="eastAsia" w:cs="Times New Roman" w:hAnsiTheme="minorEastAsia"/>
          <w:kern w:val="2"/>
          <w:sz w:val="21"/>
          <w:szCs w:val="21"/>
        </w:rPr>
        <w:t>当采用整体面层及金属板类吊顶时，重量不大于</w:t>
      </w:r>
      <w:r>
        <w:rPr>
          <w:rFonts w:cs="Times New Roman" w:hAnsiTheme="minorEastAsia"/>
          <w:kern w:val="2"/>
          <w:sz w:val="21"/>
          <w:szCs w:val="21"/>
        </w:rPr>
        <w:t>1kg</w:t>
      </w:r>
      <w:r>
        <w:rPr>
          <w:rFonts w:hint="eastAsia" w:cs="Times New Roman" w:hAnsiTheme="minorEastAsia"/>
          <w:kern w:val="2"/>
          <w:sz w:val="21"/>
          <w:szCs w:val="21"/>
        </w:rPr>
        <w:t>的灯具、设备可直接安装在面板上；重量不大于</w:t>
      </w:r>
      <w:r>
        <w:rPr>
          <w:rFonts w:cs="Times New Roman" w:hAnsiTheme="minorEastAsia"/>
          <w:kern w:val="2"/>
          <w:sz w:val="21"/>
          <w:szCs w:val="21"/>
        </w:rPr>
        <w:t>3kg</w:t>
      </w:r>
      <w:r>
        <w:rPr>
          <w:rFonts w:hint="eastAsia" w:cs="Times New Roman" w:hAnsiTheme="minorEastAsia"/>
          <w:kern w:val="2"/>
          <w:sz w:val="21"/>
          <w:szCs w:val="21"/>
        </w:rPr>
        <w:t>的灯具等设施应安装在次龙骨上，并有可靠的固定措施</w:t>
      </w:r>
      <w:r>
        <w:rPr>
          <w:rFonts w:hint="eastAsia" w:cs="Times New Roman" w:hAnsiTheme="minorEastAsia"/>
          <w:kern w:val="2"/>
          <w:sz w:val="21"/>
          <w:szCs w:val="21"/>
          <w:lang w:eastAsia="zh-CN"/>
        </w:rPr>
        <w:t>；</w:t>
      </w:r>
    </w:p>
    <w:p>
      <w:pPr>
        <w:pStyle w:val="40"/>
        <w:numPr>
          <w:ilvl w:val="0"/>
          <w:numId w:val="0"/>
        </w:numPr>
        <w:tabs>
          <w:tab w:val="left" w:pos="660"/>
        </w:tabs>
        <w:adjustRightInd w:val="0"/>
        <w:snapToGrid w:val="0"/>
        <w:ind w:right="225" w:rightChars="107" w:firstLine="480" w:firstLineChars="200"/>
        <w:rPr>
          <w:rFonts w:cs="Times New Roman"/>
          <w:kern w:val="2"/>
          <w:sz w:val="21"/>
          <w:szCs w:val="21"/>
        </w:rPr>
      </w:pPr>
      <w:r>
        <w:rPr>
          <w:rFonts w:hint="eastAsia" w:cs="Times New Roman"/>
          <w:kern w:val="2"/>
        </w:rPr>
        <w:t xml:space="preserve">6  </w:t>
      </w:r>
      <w:r>
        <w:rPr>
          <w:rFonts w:hint="eastAsia" w:cs="Times New Roman"/>
          <w:kern w:val="2"/>
          <w:sz w:val="21"/>
          <w:szCs w:val="21"/>
        </w:rPr>
        <w:t>当卫生间采用整体安装时，宜优先组装整体卫生间，再砌土建墙体。</w:t>
      </w:r>
    </w:p>
    <w:p>
      <w:pPr>
        <w:pStyle w:val="40"/>
        <w:numPr>
          <w:ilvl w:val="0"/>
          <w:numId w:val="0"/>
        </w:numPr>
        <w:tabs>
          <w:tab w:val="left" w:pos="660"/>
        </w:tabs>
        <w:adjustRightInd w:val="0"/>
        <w:snapToGrid w:val="0"/>
        <w:ind w:right="225" w:rightChars="107" w:firstLine="422" w:firstLineChars="200"/>
        <w:rPr>
          <w:b w:val="0"/>
          <w:bCs w:val="0"/>
          <w:i/>
          <w:sz w:val="21"/>
          <w:szCs w:val="21"/>
          <w:u w:val="single"/>
        </w:rPr>
      </w:pPr>
      <w:r>
        <w:rPr>
          <w:rFonts w:hint="eastAsia"/>
          <w:b/>
          <w:i/>
          <w:sz w:val="21"/>
          <w:szCs w:val="21"/>
          <w:u w:val="single"/>
        </w:rPr>
        <w:t>条文说明：</w:t>
      </w:r>
      <w:r>
        <w:rPr>
          <w:rFonts w:hint="eastAsia"/>
          <w:i/>
          <w:sz w:val="21"/>
          <w:szCs w:val="21"/>
          <w:u w:val="single"/>
        </w:rPr>
        <w:t>无需分拆成集成式部品进场，其宜按下列顺序安装：与土建同步的情况：利用垂直运输工具将整体卫生间放置在楼层的临时指定位置，待满足整体卫生间安装条件后，使用专用平移工具将整体卫生间移动到安装位置就位；调整好整体卫生间的水平、垂直度后，完成门窗安装、收口工作</w:t>
      </w:r>
      <w:r>
        <w:rPr>
          <w:rFonts w:hint="eastAsia"/>
          <w:b w:val="0"/>
          <w:bCs w:val="0"/>
          <w:i/>
          <w:sz w:val="21"/>
          <w:szCs w:val="21"/>
          <w:u w:val="single"/>
        </w:rPr>
        <w:t>后，清理退场。</w:t>
      </w:r>
    </w:p>
    <w:p>
      <w:pPr>
        <w:pStyle w:val="40"/>
        <w:numPr>
          <w:ilvl w:val="0"/>
          <w:numId w:val="0"/>
        </w:numPr>
        <w:tabs>
          <w:tab w:val="left" w:pos="660"/>
        </w:tabs>
        <w:adjustRightInd w:val="0"/>
        <w:snapToGrid w:val="0"/>
        <w:ind w:right="225" w:rightChars="107" w:firstLine="420" w:firstLineChars="200"/>
        <w:rPr>
          <w:rFonts w:hint="eastAsia" w:cs="Times New Roman" w:eastAsiaTheme="minorEastAsia"/>
          <w:kern w:val="2"/>
          <w:lang w:eastAsia="zh-CN"/>
        </w:rPr>
      </w:pPr>
      <w:r>
        <w:rPr>
          <w:rFonts w:hint="eastAsia" w:cs="Times New Roman"/>
          <w:b w:val="0"/>
          <w:bCs w:val="0"/>
          <w:kern w:val="2"/>
          <w:sz w:val="21"/>
          <w:szCs w:val="21"/>
        </w:rPr>
        <w:t>7   防水底盘、壁板及顶板技术要求应满足</w:t>
      </w:r>
      <w:r>
        <w:rPr>
          <w:rStyle w:val="39"/>
          <w:rFonts w:hint="eastAsia" w:asciiTheme="minorEastAsia" w:hAnsiTheme="minorEastAsia" w:eastAsiaTheme="minorEastAsia" w:cstheme="minorEastAsia"/>
          <w:b w:val="0"/>
          <w:bCs w:val="0"/>
          <w:sz w:val="21"/>
          <w:szCs w:val="21"/>
          <w:lang w:val="en-US" w:eastAsia="zh-CN"/>
        </w:rPr>
        <w:t>表3.2.5-1</w:t>
      </w:r>
      <w:r>
        <w:rPr>
          <w:rStyle w:val="39"/>
          <w:rFonts w:hint="eastAsia" w:asciiTheme="minorEastAsia" w:hAnsiTheme="minorEastAsia" w:cstheme="minorEastAsia"/>
          <w:b w:val="0"/>
          <w:bCs w:val="0"/>
          <w:sz w:val="21"/>
          <w:szCs w:val="21"/>
          <w:lang w:val="en-US" w:eastAsia="zh-CN"/>
        </w:rPr>
        <w:t>、</w:t>
      </w:r>
      <w:r>
        <w:rPr>
          <w:rStyle w:val="39"/>
          <w:rFonts w:hint="eastAsia" w:asciiTheme="minorEastAsia" w:hAnsiTheme="minorEastAsia" w:eastAsiaTheme="minorEastAsia" w:cstheme="minorEastAsia"/>
          <w:b w:val="0"/>
          <w:bCs w:val="0"/>
          <w:sz w:val="21"/>
          <w:szCs w:val="21"/>
          <w:lang w:val="en-US" w:eastAsia="zh-CN"/>
        </w:rPr>
        <w:t>表3.2.5-</w:t>
      </w:r>
      <w:r>
        <w:rPr>
          <w:rStyle w:val="39"/>
          <w:rFonts w:hint="eastAsia" w:asciiTheme="minorEastAsia" w:hAnsiTheme="minorEastAsia" w:cstheme="minorEastAsia"/>
          <w:b w:val="0"/>
          <w:bCs w:val="0"/>
          <w:sz w:val="21"/>
          <w:szCs w:val="21"/>
          <w:lang w:val="en-US" w:eastAsia="zh-CN"/>
        </w:rPr>
        <w:t>2、</w:t>
      </w:r>
      <w:r>
        <w:rPr>
          <w:rStyle w:val="39"/>
          <w:rFonts w:hint="eastAsia" w:asciiTheme="minorEastAsia" w:hAnsiTheme="minorEastAsia" w:eastAsiaTheme="minorEastAsia" w:cstheme="minorEastAsia"/>
          <w:b w:val="0"/>
          <w:bCs w:val="0"/>
          <w:sz w:val="21"/>
          <w:szCs w:val="21"/>
          <w:lang w:val="en-US" w:eastAsia="zh-CN"/>
        </w:rPr>
        <w:t>表3.2.5-</w:t>
      </w:r>
      <w:r>
        <w:rPr>
          <w:rStyle w:val="39"/>
          <w:rFonts w:hint="eastAsia" w:asciiTheme="minorEastAsia" w:hAnsiTheme="minorEastAsia" w:cstheme="minorEastAsia"/>
          <w:b w:val="0"/>
          <w:bCs w:val="0"/>
          <w:sz w:val="21"/>
          <w:szCs w:val="21"/>
          <w:lang w:val="en-US" w:eastAsia="zh-CN"/>
        </w:rPr>
        <w:t>3</w:t>
      </w:r>
      <w:r>
        <w:rPr>
          <w:rFonts w:hint="eastAsia" w:cs="Times New Roman"/>
          <w:b w:val="0"/>
          <w:bCs w:val="0"/>
          <w:kern w:val="2"/>
          <w:sz w:val="21"/>
          <w:szCs w:val="21"/>
          <w:lang w:val="en-US" w:eastAsia="zh-CN"/>
        </w:rPr>
        <w:t>所</w:t>
      </w:r>
      <w:r>
        <w:rPr>
          <w:rFonts w:hint="eastAsia" w:cs="Times New Roman"/>
          <w:kern w:val="2"/>
          <w:sz w:val="21"/>
          <w:szCs w:val="21"/>
          <w:lang w:val="en-US" w:eastAsia="zh-CN"/>
        </w:rPr>
        <w:t>示。</w:t>
      </w: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asciiTheme="minorEastAsia" w:hAnsiTheme="minorEastAsia"/>
          <w:b/>
          <w:sz w:val="21"/>
          <w:szCs w:val="21"/>
        </w:rPr>
      </w:pP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hint="eastAsia" w:asciiTheme="minorEastAsia" w:hAnsiTheme="minorEastAsia" w:eastAsiaTheme="minorEastAsia" w:cstheme="minorEastAsia"/>
          <w:b/>
          <w:bCs w:val="0"/>
          <w:sz w:val="21"/>
          <w:szCs w:val="21"/>
        </w:rPr>
      </w:pPr>
      <w:r>
        <w:rPr>
          <w:rStyle w:val="39"/>
          <w:rFonts w:hint="eastAsia" w:asciiTheme="minorEastAsia" w:hAnsiTheme="minorEastAsia" w:eastAsiaTheme="minorEastAsia" w:cstheme="minorEastAsia"/>
          <w:b/>
          <w:bCs w:val="0"/>
          <w:sz w:val="21"/>
          <w:szCs w:val="21"/>
          <w:lang w:val="en-US" w:eastAsia="zh-CN"/>
        </w:rPr>
        <w:t xml:space="preserve">表3.2.5-1  </w:t>
      </w:r>
      <w:r>
        <w:rPr>
          <w:rStyle w:val="39"/>
          <w:rFonts w:hint="eastAsia" w:asciiTheme="minorEastAsia" w:hAnsiTheme="minorEastAsia" w:eastAsiaTheme="minorEastAsia" w:cstheme="minorEastAsia"/>
          <w:b/>
          <w:bCs w:val="0"/>
          <w:sz w:val="21"/>
          <w:szCs w:val="21"/>
        </w:rPr>
        <w:t>防水盘技术要求</w:t>
      </w: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asciiTheme="minorEastAsia" w:hAnsiTheme="minorEastAsia"/>
          <w:b/>
          <w:sz w:val="21"/>
          <w:szCs w:val="21"/>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2601"/>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项目</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允许偏差</w:t>
            </w:r>
            <w:r>
              <w:rPr>
                <w:rStyle w:val="39"/>
                <w:rFonts w:asciiTheme="minorEastAsia" w:hAnsiTheme="minorEastAsia"/>
                <w:sz w:val="21"/>
                <w:szCs w:val="21"/>
              </w:rPr>
              <w:t>(mm)</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长度</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2</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用钢卷尺测量平行于防水盘长度方向的任意部位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宽度</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2</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用钢卷尺测量平行于防水盘宽度方向的任意部位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对角</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4</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用钢卷尺测量防水盘两个对角线长度差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排污口孔距</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2</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用钢卷尺测量防水盘内边缘与防水盘排污口中心的距离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瓷砖高缝</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0.3</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用游标卡尺检查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瓷砖间隙</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asciiTheme="minorEastAsia" w:hAnsiTheme="minorEastAsia"/>
                <w:sz w:val="21"/>
                <w:szCs w:val="21"/>
              </w:rPr>
              <w:t>[1.8</w:t>
            </w:r>
            <w:r>
              <w:rPr>
                <w:rStyle w:val="39"/>
                <w:rFonts w:hint="eastAsia" w:asciiTheme="minorEastAsia" w:hAnsiTheme="minorEastAsia"/>
                <w:sz w:val="21"/>
                <w:szCs w:val="21"/>
              </w:rPr>
              <w:t>，</w:t>
            </w:r>
            <w:r>
              <w:rPr>
                <w:rStyle w:val="39"/>
                <w:rFonts w:asciiTheme="minorEastAsia" w:hAnsiTheme="minorEastAsia"/>
                <w:sz w:val="21"/>
                <w:szCs w:val="21"/>
              </w:rPr>
              <w:t>2]</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用游标卡尺检查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厚度</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asciiTheme="minorEastAsia" w:hAnsiTheme="minorEastAsia"/>
                <w:sz w:val="21"/>
                <w:szCs w:val="21"/>
              </w:rPr>
              <w:t>≥4</w:t>
            </w:r>
          </w:p>
        </w:tc>
        <w:tc>
          <w:tcPr>
            <w:tcW w:w="2652" w:type="pct"/>
            <w:vAlign w:val="center"/>
          </w:tcPr>
          <w:p>
            <w:pPr>
              <w:pStyle w:val="40"/>
              <w:widowControl w:val="0"/>
              <w:numPr>
                <w:ilvl w:val="0"/>
                <w:numId w:val="0"/>
              </w:numPr>
              <w:tabs>
                <w:tab w:val="left" w:pos="660"/>
              </w:tabs>
              <w:adjustRightInd w:val="0"/>
              <w:snapToGrid w:val="0"/>
              <w:spacing w:line="240" w:lineRule="auto"/>
              <w:ind w:right="225" w:rightChars="107"/>
              <w:jc w:val="center"/>
              <w:rPr>
                <w:rFonts w:cs="宋体" w:asciiTheme="minorEastAsia" w:hAnsiTheme="minorEastAsia"/>
                <w:sz w:val="21"/>
                <w:szCs w:val="21"/>
              </w:rPr>
            </w:pPr>
            <w:r>
              <w:rPr>
                <w:rStyle w:val="39"/>
                <w:rFonts w:hint="eastAsia" w:asciiTheme="minorEastAsia" w:hAnsiTheme="minorEastAsia"/>
                <w:sz w:val="21"/>
                <w:szCs w:val="21"/>
              </w:rPr>
              <w:t>产品开孔</w:t>
            </w:r>
            <w:r>
              <w:rPr>
                <w:rStyle w:val="39"/>
                <w:rFonts w:asciiTheme="minorEastAsia" w:hAnsiTheme="minorEastAsia"/>
                <w:sz w:val="21"/>
                <w:szCs w:val="21"/>
              </w:rPr>
              <w:t>φ50mm</w:t>
            </w:r>
            <w:r>
              <w:rPr>
                <w:rStyle w:val="39"/>
                <w:rFonts w:hint="eastAsia" w:asciiTheme="minorEastAsia" w:hAnsiTheme="minorEastAsia"/>
                <w:sz w:val="21"/>
                <w:szCs w:val="21"/>
              </w:rPr>
              <w:t>，用千分尺准确读数后，取平均值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弯曲强度</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asciiTheme="minorEastAsia" w:hAnsiTheme="minorEastAsia"/>
                <w:sz w:val="21"/>
                <w:szCs w:val="21"/>
              </w:rPr>
              <w:t>≥120MP</w:t>
            </w:r>
          </w:p>
        </w:tc>
        <w:tc>
          <w:tcPr>
            <w:tcW w:w="2652" w:type="pct"/>
            <w:vAlign w:val="center"/>
          </w:tcPr>
          <w:p>
            <w:pPr>
              <w:pStyle w:val="34"/>
              <w:tabs>
                <w:tab w:val="left" w:pos="660"/>
              </w:tabs>
              <w:spacing w:line="240" w:lineRule="auto"/>
              <w:ind w:right="225" w:rightChars="107"/>
              <w:jc w:val="center"/>
              <w:rPr>
                <w:rFonts w:cs="宋体" w:asciiTheme="minorEastAsia" w:hAnsiTheme="minorEastAsia"/>
                <w:sz w:val="21"/>
                <w:szCs w:val="21"/>
                <w:lang w:eastAsia="zh-CN"/>
              </w:rPr>
            </w:pPr>
            <w:r>
              <w:rPr>
                <w:rStyle w:val="39"/>
                <w:rFonts w:hint="eastAsia" w:asciiTheme="minorEastAsia" w:hAnsiTheme="minorEastAsia"/>
                <w:sz w:val="21"/>
                <w:szCs w:val="21"/>
                <w:lang w:eastAsia="zh-CN"/>
              </w:rPr>
              <w:t>游标卡尺、万能试验机、精雕机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瓷砖与材料粘接强度</w:t>
            </w:r>
          </w:p>
        </w:tc>
        <w:tc>
          <w:tcPr>
            <w:tcW w:w="1526"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asciiTheme="minorEastAsia" w:hAnsiTheme="minorEastAsia"/>
                <w:sz w:val="21"/>
                <w:szCs w:val="21"/>
              </w:rPr>
              <w:t>0.4,-0.7MP</w:t>
            </w:r>
          </w:p>
        </w:tc>
        <w:tc>
          <w:tcPr>
            <w:tcW w:w="2652" w:type="pct"/>
            <w:vAlign w:val="center"/>
          </w:tcPr>
          <w:p>
            <w:pPr>
              <w:pStyle w:val="34"/>
              <w:tabs>
                <w:tab w:val="left" w:pos="660"/>
              </w:tabs>
              <w:spacing w:line="240" w:lineRule="auto"/>
              <w:ind w:left="525" w:leftChars="250" w:right="225" w:rightChars="107"/>
              <w:jc w:val="center"/>
              <w:rPr>
                <w:rStyle w:val="39"/>
                <w:rFonts w:asciiTheme="minorEastAsia" w:hAnsiTheme="minorEastAsia"/>
                <w:sz w:val="21"/>
                <w:szCs w:val="21"/>
              </w:rPr>
            </w:pPr>
          </w:p>
        </w:tc>
      </w:tr>
    </w:tbl>
    <w:p>
      <w:pPr>
        <w:pStyle w:val="40"/>
        <w:numPr>
          <w:ilvl w:val="0"/>
          <w:numId w:val="0"/>
        </w:numPr>
        <w:tabs>
          <w:tab w:val="left" w:pos="660"/>
        </w:tabs>
        <w:adjustRightInd w:val="0"/>
        <w:snapToGrid w:val="0"/>
        <w:spacing w:line="240" w:lineRule="auto"/>
        <w:ind w:right="225" w:rightChars="107" w:firstLine="420" w:firstLineChars="200"/>
        <w:rPr>
          <w:rStyle w:val="39"/>
          <w:rFonts w:asciiTheme="minorEastAsia" w:hAnsiTheme="minorEastAsia"/>
          <w:sz w:val="21"/>
          <w:szCs w:val="21"/>
        </w:rPr>
      </w:pP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asciiTheme="minorEastAsia" w:hAnsiTheme="minorEastAsia"/>
          <w:b/>
          <w:sz w:val="21"/>
          <w:szCs w:val="21"/>
        </w:rPr>
      </w:pPr>
      <w:r>
        <w:rPr>
          <w:rStyle w:val="39"/>
          <w:rFonts w:hint="eastAsia" w:asciiTheme="minorEastAsia" w:hAnsiTheme="minorEastAsia" w:eastAsiaTheme="minorEastAsia" w:cstheme="minorEastAsia"/>
          <w:b/>
          <w:bCs w:val="0"/>
          <w:sz w:val="21"/>
          <w:szCs w:val="21"/>
          <w:lang w:val="en-US" w:eastAsia="zh-CN"/>
        </w:rPr>
        <w:t>表3.2.5-</w:t>
      </w:r>
      <w:r>
        <w:rPr>
          <w:rStyle w:val="39"/>
          <w:rFonts w:hint="eastAsia" w:asciiTheme="minorEastAsia" w:hAnsiTheme="minorEastAsia" w:cstheme="minorEastAsia"/>
          <w:b/>
          <w:bCs w:val="0"/>
          <w:sz w:val="21"/>
          <w:szCs w:val="21"/>
          <w:lang w:val="en-US" w:eastAsia="zh-CN"/>
        </w:rPr>
        <w:t xml:space="preserve">2  </w:t>
      </w:r>
      <w:r>
        <w:rPr>
          <w:rStyle w:val="39"/>
          <w:rFonts w:hint="eastAsia" w:asciiTheme="minorEastAsia" w:hAnsiTheme="minorEastAsia"/>
          <w:b/>
          <w:sz w:val="21"/>
          <w:szCs w:val="21"/>
        </w:rPr>
        <w:t>壁板技术要求</w:t>
      </w:r>
    </w:p>
    <w:p>
      <w:pPr>
        <w:pStyle w:val="40"/>
        <w:numPr>
          <w:ilvl w:val="0"/>
          <w:numId w:val="0"/>
        </w:numPr>
        <w:adjustRightInd w:val="0"/>
        <w:snapToGrid w:val="0"/>
        <w:spacing w:line="240" w:lineRule="auto"/>
        <w:rPr>
          <w:rStyle w:val="39"/>
          <w:rFonts w:asciiTheme="minorEastAsia" w:hAnsiTheme="minorEastAsia"/>
          <w:sz w:val="21"/>
          <w:szCs w:val="21"/>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473"/>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项目</w:t>
            </w:r>
          </w:p>
        </w:tc>
        <w:tc>
          <w:tcPr>
            <w:tcW w:w="1451"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允许偏差</w:t>
            </w:r>
            <w:r>
              <w:rPr>
                <w:rStyle w:val="39"/>
                <w:rFonts w:asciiTheme="minorEastAsia" w:hAnsiTheme="minorEastAsia"/>
                <w:sz w:val="21"/>
                <w:szCs w:val="21"/>
              </w:rPr>
              <w:t>(mm)</w:t>
            </w:r>
          </w:p>
        </w:tc>
        <w:tc>
          <w:tcPr>
            <w:tcW w:w="2575"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 xml:space="preserve"> 长度</w:t>
            </w:r>
          </w:p>
        </w:tc>
        <w:tc>
          <w:tcPr>
            <w:tcW w:w="1451"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 xml:space="preserve">  ±</w:t>
            </w:r>
            <w:r>
              <w:rPr>
                <w:rStyle w:val="39"/>
                <w:rFonts w:asciiTheme="minorEastAsia" w:hAnsiTheme="minorEastAsia"/>
                <w:sz w:val="21"/>
                <w:szCs w:val="21"/>
              </w:rPr>
              <w:t>1</w:t>
            </w:r>
          </w:p>
        </w:tc>
        <w:tc>
          <w:tcPr>
            <w:tcW w:w="2575" w:type="pct"/>
            <w:vAlign w:val="center"/>
          </w:tcPr>
          <w:p>
            <w:pPr>
              <w:pStyle w:val="40"/>
              <w:widowControl w:val="0"/>
              <w:numPr>
                <w:ilvl w:val="0"/>
                <w:numId w:val="0"/>
              </w:numPr>
              <w:tabs>
                <w:tab w:val="left" w:pos="660"/>
              </w:tabs>
              <w:adjustRightInd w:val="0"/>
              <w:snapToGrid w:val="0"/>
              <w:spacing w:line="240" w:lineRule="auto"/>
              <w:ind w:right="225" w:rightChars="107"/>
              <w:jc w:val="center"/>
              <w:rPr>
                <w:rStyle w:val="39"/>
                <w:rFonts w:asciiTheme="minorEastAsia" w:hAnsiTheme="minorEastAsia"/>
                <w:sz w:val="21"/>
                <w:szCs w:val="21"/>
              </w:rPr>
            </w:pPr>
            <w:r>
              <w:rPr>
                <w:rStyle w:val="39"/>
                <w:rFonts w:hint="eastAsia" w:asciiTheme="minorEastAsia" w:hAnsiTheme="minorEastAsia"/>
                <w:sz w:val="21"/>
                <w:szCs w:val="21"/>
              </w:rPr>
              <w:t xml:space="preserve"> 用钢卷尺测量平行于壁板长度方向的任意部位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宽度</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1</w:t>
            </w:r>
          </w:p>
        </w:tc>
        <w:tc>
          <w:tcPr>
            <w:tcW w:w="257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用钢卷尺测量平行于壁板宽度方向的任意部位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对角</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2</w:t>
            </w:r>
          </w:p>
        </w:tc>
        <w:tc>
          <w:tcPr>
            <w:tcW w:w="257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用钢卷尺测量壁板两个对角线长度差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厚度</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1</w:t>
            </w:r>
          </w:p>
        </w:tc>
        <w:tc>
          <w:tcPr>
            <w:tcW w:w="257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用钢卷尺测量壁板两端及中部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瓷砖接缝高低缝</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0.5</w:t>
            </w:r>
          </w:p>
        </w:tc>
        <w:tc>
          <w:tcPr>
            <w:tcW w:w="257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用游标卡尺检查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瓷砖拼缝宽度</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w:t>
            </w:r>
            <w:r>
              <w:rPr>
                <w:rStyle w:val="39"/>
                <w:rFonts w:asciiTheme="minorEastAsia" w:hAnsiTheme="minorEastAsia"/>
                <w:sz w:val="21"/>
                <w:szCs w:val="21"/>
              </w:rPr>
              <w:t>0.5</w:t>
            </w:r>
          </w:p>
        </w:tc>
        <w:tc>
          <w:tcPr>
            <w:tcW w:w="257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用游标卡尺检查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耐渗水性</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无渗漏</w:t>
            </w:r>
          </w:p>
        </w:tc>
        <w:tc>
          <w:tcPr>
            <w:tcW w:w="2575" w:type="pct"/>
            <w:vAlign w:val="center"/>
          </w:tcPr>
          <w:p>
            <w:pPr>
              <w:pStyle w:val="34"/>
              <w:spacing w:line="240" w:lineRule="auto"/>
              <w:jc w:val="center"/>
              <w:rPr>
                <w:rStyle w:val="39"/>
                <w:rFonts w:asciiTheme="minorEastAsia" w:hAnsiTheme="minorEastAsia"/>
                <w:sz w:val="21"/>
                <w:szCs w:val="21"/>
              </w:rPr>
            </w:pPr>
            <w:r>
              <w:rPr>
                <w:rStyle w:val="39"/>
                <w:rFonts w:asciiTheme="minorEastAsia" w:hAnsiTheme="minorEastAsia"/>
                <w:sz w:val="21"/>
                <w:szCs w:val="21"/>
              </w:rPr>
              <w:t>GB</w:t>
            </w:r>
            <w:r>
              <w:rPr>
                <w:rStyle w:val="39"/>
                <w:rFonts w:hint="eastAsia" w:asciiTheme="minorEastAsia" w:hAnsiTheme="minorEastAsia"/>
                <w:sz w:val="21"/>
                <w:szCs w:val="21"/>
                <w:lang w:eastAsia="zh-CN"/>
              </w:rPr>
              <w:t>/</w:t>
            </w:r>
            <w:r>
              <w:rPr>
                <w:rStyle w:val="39"/>
                <w:rFonts w:asciiTheme="minorEastAsia" w:hAnsiTheme="minorEastAsia"/>
                <w:sz w:val="21"/>
                <w:szCs w:val="21"/>
              </w:rPr>
              <w:t>T</w:t>
            </w:r>
            <w:r>
              <w:rPr>
                <w:rStyle w:val="39"/>
                <w:rFonts w:hint="eastAsia" w:asciiTheme="minorEastAsia" w:hAnsiTheme="minorEastAsia"/>
                <w:sz w:val="21"/>
                <w:szCs w:val="21"/>
                <w:lang w:eastAsia="zh-CN"/>
              </w:rPr>
              <w:t xml:space="preserve"> </w:t>
            </w:r>
            <w:r>
              <w:rPr>
                <w:rStyle w:val="39"/>
                <w:rFonts w:asciiTheme="minorEastAsia" w:hAnsiTheme="minorEastAsia"/>
                <w:sz w:val="21"/>
                <w:szCs w:val="21"/>
              </w:rPr>
              <w:t>13095-2008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耐沙袋冲击</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表面无裂纹、变形、破损等缺陷</w:t>
            </w:r>
          </w:p>
        </w:tc>
        <w:tc>
          <w:tcPr>
            <w:tcW w:w="2575" w:type="pct"/>
            <w:vAlign w:val="center"/>
          </w:tcPr>
          <w:p>
            <w:pPr>
              <w:pStyle w:val="34"/>
              <w:spacing w:line="240" w:lineRule="auto"/>
              <w:jc w:val="center"/>
              <w:rPr>
                <w:rStyle w:val="39"/>
                <w:rFonts w:asciiTheme="minorEastAsia" w:hAnsiTheme="minorEastAsia"/>
                <w:sz w:val="21"/>
                <w:szCs w:val="21"/>
              </w:rPr>
            </w:pPr>
            <w:r>
              <w:rPr>
                <w:rStyle w:val="39"/>
                <w:rFonts w:asciiTheme="minorEastAsia" w:hAnsiTheme="minorEastAsia"/>
                <w:sz w:val="21"/>
                <w:szCs w:val="21"/>
              </w:rPr>
              <w:t>GB</w:t>
            </w:r>
            <w:r>
              <w:rPr>
                <w:rStyle w:val="39"/>
                <w:rFonts w:hint="eastAsia" w:asciiTheme="minorEastAsia" w:hAnsiTheme="minorEastAsia"/>
                <w:sz w:val="21"/>
                <w:szCs w:val="21"/>
                <w:lang w:eastAsia="zh-CN"/>
              </w:rPr>
              <w:t>/</w:t>
            </w:r>
            <w:r>
              <w:rPr>
                <w:rStyle w:val="39"/>
                <w:rFonts w:asciiTheme="minorEastAsia" w:hAnsiTheme="minorEastAsia"/>
                <w:sz w:val="21"/>
                <w:szCs w:val="21"/>
              </w:rPr>
              <w:t>T</w:t>
            </w:r>
            <w:r>
              <w:rPr>
                <w:rStyle w:val="39"/>
                <w:rFonts w:hint="eastAsia" w:asciiTheme="minorEastAsia" w:hAnsiTheme="minorEastAsia"/>
                <w:sz w:val="21"/>
                <w:szCs w:val="21"/>
                <w:lang w:eastAsia="zh-CN"/>
              </w:rPr>
              <w:t xml:space="preserve"> </w:t>
            </w:r>
            <w:r>
              <w:rPr>
                <w:rStyle w:val="39"/>
                <w:rFonts w:asciiTheme="minorEastAsia" w:hAnsiTheme="minorEastAsia"/>
                <w:sz w:val="21"/>
                <w:szCs w:val="21"/>
              </w:rPr>
              <w:t>13095-2008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耐落球冲击</w:t>
            </w:r>
          </w:p>
        </w:tc>
        <w:tc>
          <w:tcPr>
            <w:tcW w:w="1451"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表面无裂纹及玻璃纤维裸露等缺陷</w:t>
            </w:r>
          </w:p>
        </w:tc>
        <w:tc>
          <w:tcPr>
            <w:tcW w:w="2575" w:type="pct"/>
            <w:vAlign w:val="center"/>
          </w:tcPr>
          <w:p>
            <w:pPr>
              <w:pStyle w:val="34"/>
              <w:spacing w:line="240" w:lineRule="auto"/>
              <w:jc w:val="center"/>
              <w:rPr>
                <w:rStyle w:val="39"/>
                <w:rFonts w:asciiTheme="minorEastAsia" w:hAnsiTheme="minorEastAsia"/>
                <w:sz w:val="21"/>
                <w:szCs w:val="21"/>
              </w:rPr>
            </w:pPr>
            <w:r>
              <w:rPr>
                <w:rStyle w:val="39"/>
                <w:rFonts w:asciiTheme="minorEastAsia" w:hAnsiTheme="minorEastAsia"/>
                <w:sz w:val="21"/>
                <w:szCs w:val="21"/>
              </w:rPr>
              <w:t>GB</w:t>
            </w:r>
            <w:r>
              <w:rPr>
                <w:rStyle w:val="39"/>
                <w:rFonts w:hint="eastAsia" w:asciiTheme="minorEastAsia" w:hAnsiTheme="minorEastAsia"/>
                <w:sz w:val="21"/>
                <w:szCs w:val="21"/>
                <w:lang w:eastAsia="zh-CN"/>
              </w:rPr>
              <w:t>/</w:t>
            </w:r>
            <w:r>
              <w:rPr>
                <w:rStyle w:val="39"/>
                <w:rFonts w:asciiTheme="minorEastAsia" w:hAnsiTheme="minorEastAsia"/>
                <w:sz w:val="21"/>
                <w:szCs w:val="21"/>
              </w:rPr>
              <w:t>T</w:t>
            </w:r>
            <w:r>
              <w:rPr>
                <w:rStyle w:val="39"/>
                <w:rFonts w:hint="eastAsia" w:asciiTheme="minorEastAsia" w:hAnsiTheme="minorEastAsia"/>
                <w:sz w:val="21"/>
                <w:szCs w:val="21"/>
                <w:lang w:eastAsia="zh-CN"/>
              </w:rPr>
              <w:t xml:space="preserve"> </w:t>
            </w:r>
            <w:r>
              <w:rPr>
                <w:rStyle w:val="39"/>
                <w:rFonts w:asciiTheme="minorEastAsia" w:hAnsiTheme="minorEastAsia"/>
                <w:sz w:val="21"/>
                <w:szCs w:val="21"/>
              </w:rPr>
              <w:t>13095-2008</w:t>
            </w:r>
          </w:p>
        </w:tc>
      </w:tr>
    </w:tbl>
    <w:p>
      <w:pPr>
        <w:pStyle w:val="40"/>
        <w:numPr>
          <w:ilvl w:val="0"/>
          <w:numId w:val="0"/>
        </w:numPr>
        <w:adjustRightInd w:val="0"/>
        <w:snapToGrid w:val="0"/>
        <w:spacing w:line="240" w:lineRule="auto"/>
        <w:ind w:left="1050" w:hanging="420"/>
        <w:rPr>
          <w:rStyle w:val="39"/>
          <w:rFonts w:asciiTheme="minorEastAsia" w:hAnsiTheme="minorEastAsia"/>
          <w:sz w:val="21"/>
          <w:szCs w:val="21"/>
        </w:rPr>
      </w:pPr>
    </w:p>
    <w:p>
      <w:pPr>
        <w:pStyle w:val="40"/>
        <w:numPr>
          <w:ilvl w:val="0"/>
          <w:numId w:val="0"/>
        </w:numPr>
        <w:tabs>
          <w:tab w:val="left" w:pos="660"/>
        </w:tabs>
        <w:adjustRightInd w:val="0"/>
        <w:snapToGrid w:val="0"/>
        <w:spacing w:line="240" w:lineRule="auto"/>
        <w:ind w:right="225" w:rightChars="107" w:firstLine="422" w:firstLineChars="200"/>
        <w:jc w:val="center"/>
        <w:rPr>
          <w:rStyle w:val="39"/>
          <w:rFonts w:hint="eastAsia" w:asciiTheme="minorEastAsia" w:hAnsiTheme="minorEastAsia" w:eastAsiaTheme="minorEastAsia"/>
          <w:b/>
          <w:sz w:val="21"/>
          <w:szCs w:val="21"/>
          <w:lang w:eastAsia="zh-CN"/>
        </w:rPr>
      </w:pPr>
      <w:r>
        <w:rPr>
          <w:rStyle w:val="39"/>
          <w:rFonts w:hint="eastAsia" w:asciiTheme="minorEastAsia" w:hAnsiTheme="minorEastAsia" w:eastAsiaTheme="minorEastAsia" w:cstheme="minorEastAsia"/>
          <w:b/>
          <w:bCs w:val="0"/>
          <w:sz w:val="21"/>
          <w:szCs w:val="21"/>
          <w:lang w:val="en-US" w:eastAsia="zh-CN"/>
        </w:rPr>
        <w:t>表3.2.5-</w:t>
      </w:r>
      <w:r>
        <w:rPr>
          <w:rStyle w:val="39"/>
          <w:rFonts w:hint="eastAsia" w:asciiTheme="minorEastAsia" w:hAnsiTheme="minorEastAsia" w:cstheme="minorEastAsia"/>
          <w:b/>
          <w:bCs w:val="0"/>
          <w:sz w:val="21"/>
          <w:szCs w:val="21"/>
          <w:lang w:val="en-US" w:eastAsia="zh-CN"/>
        </w:rPr>
        <w:t xml:space="preserve">3  </w:t>
      </w:r>
      <w:r>
        <w:rPr>
          <w:rStyle w:val="39"/>
          <w:rFonts w:hint="eastAsia" w:asciiTheme="minorEastAsia" w:hAnsiTheme="minorEastAsia"/>
          <w:b/>
          <w:sz w:val="21"/>
          <w:szCs w:val="21"/>
        </w:rPr>
        <w:t>顶板技术要求</w:t>
      </w:r>
      <w:r>
        <w:rPr>
          <w:rStyle w:val="39"/>
          <w:rFonts w:hint="eastAsia" w:asciiTheme="minorEastAsia" w:hAnsiTheme="minorEastAsia"/>
          <w:b/>
          <w:sz w:val="21"/>
          <w:szCs w:val="21"/>
          <w:lang w:eastAsia="zh-CN"/>
        </w:rPr>
        <w:t>（</w:t>
      </w:r>
      <w:r>
        <w:rPr>
          <w:rStyle w:val="39"/>
          <w:rFonts w:hint="eastAsia" w:asciiTheme="minorEastAsia" w:hAnsiTheme="minorEastAsia"/>
          <w:b/>
          <w:sz w:val="21"/>
          <w:szCs w:val="21"/>
          <w:lang w:val="en-US" w:eastAsia="zh-CN"/>
        </w:rPr>
        <w:t>整体卫生间</w:t>
      </w:r>
      <w:r>
        <w:rPr>
          <w:rStyle w:val="39"/>
          <w:rFonts w:hint="eastAsia" w:asciiTheme="minorEastAsia" w:hAnsiTheme="minorEastAsia"/>
          <w:b/>
          <w:sz w:val="21"/>
          <w:szCs w:val="21"/>
          <w:lang w:eastAsia="zh-CN"/>
        </w:rPr>
        <w:t>）</w:t>
      </w:r>
    </w:p>
    <w:tbl>
      <w:tblPr>
        <w:tblStyle w:val="13"/>
        <w:tblpPr w:leftFromText="180" w:rightFromText="180" w:vertAnchor="text" w:horzAnchor="margin" w:tblpY="18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8"/>
        <w:gridCol w:w="169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项目</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允许偏差(mm)</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vAlign w:val="center"/>
          </w:tcPr>
          <w:p>
            <w:pPr>
              <w:adjustRightInd w:val="0"/>
              <w:snapToGrid w:val="0"/>
              <w:spacing w:line="240" w:lineRule="auto"/>
              <w:rPr>
                <w:rStyle w:val="39"/>
                <w:rFonts w:asciiTheme="minorEastAsia" w:hAnsiTheme="minorEastAsia" w:eastAsiaTheme="minorEastAsia"/>
                <w:sz w:val="21"/>
                <w:szCs w:val="21"/>
              </w:rPr>
            </w:pPr>
            <w:r>
              <w:rPr>
                <w:rStyle w:val="39"/>
                <w:rFonts w:hint="eastAsia" w:asciiTheme="minorEastAsia" w:hAnsiTheme="minorEastAsia" w:eastAsiaTheme="minorEastAsia"/>
                <w:sz w:val="21"/>
                <w:szCs w:val="21"/>
              </w:rPr>
              <w:t>气泡、划伤、裂痕、暗淡、粗糙</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不允许</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vAlign w:val="center"/>
          </w:tcPr>
          <w:p>
            <w:pPr>
              <w:adjustRightInd w:val="0"/>
              <w:snapToGrid w:val="0"/>
              <w:spacing w:line="240" w:lineRule="auto"/>
              <w:rPr>
                <w:rStyle w:val="39"/>
                <w:rFonts w:asciiTheme="minorEastAsia" w:hAnsiTheme="minorEastAsia" w:eastAsiaTheme="minorEastAsia"/>
                <w:sz w:val="21"/>
                <w:szCs w:val="21"/>
                <w:lang w:eastAsia="en-US"/>
              </w:rPr>
            </w:pPr>
            <w:r>
              <w:rPr>
                <w:rStyle w:val="39"/>
                <w:rFonts w:hint="eastAsia" w:asciiTheme="minorEastAsia" w:hAnsiTheme="minorEastAsia" w:eastAsiaTheme="minorEastAsia"/>
                <w:sz w:val="21"/>
                <w:szCs w:val="21"/>
                <w:lang w:eastAsia="en-US"/>
              </w:rPr>
              <w:t>厚度</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±2</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vAlign w:val="center"/>
          </w:tcPr>
          <w:p>
            <w:pPr>
              <w:adjustRightInd w:val="0"/>
              <w:snapToGrid w:val="0"/>
              <w:spacing w:line="240" w:lineRule="auto"/>
              <w:rPr>
                <w:rStyle w:val="39"/>
                <w:rFonts w:asciiTheme="minorEastAsia" w:hAnsiTheme="minorEastAsia" w:eastAsiaTheme="minorEastAsia"/>
                <w:sz w:val="21"/>
                <w:szCs w:val="21"/>
                <w:lang w:eastAsia="en-US"/>
              </w:rPr>
            </w:pPr>
            <w:r>
              <w:rPr>
                <w:rStyle w:val="39"/>
                <w:rFonts w:hint="eastAsia" w:asciiTheme="minorEastAsia" w:hAnsiTheme="minorEastAsia" w:eastAsiaTheme="minorEastAsia"/>
                <w:sz w:val="21"/>
                <w:szCs w:val="21"/>
                <w:lang w:eastAsia="en-US"/>
              </w:rPr>
              <w:t>挠度</w:t>
            </w:r>
          </w:p>
        </w:tc>
        <w:tc>
          <w:tcPr>
            <w:tcW w:w="992" w:type="pct"/>
            <w:vAlign w:val="center"/>
          </w:tcPr>
          <w:p>
            <w:pPr>
              <w:pStyle w:val="40"/>
              <w:widowControl w:val="0"/>
              <w:numPr>
                <w:ilvl w:val="0"/>
                <w:numId w:val="0"/>
              </w:numPr>
              <w:adjustRightInd w:val="0"/>
              <w:snapToGrid w:val="0"/>
              <w:spacing w:line="240" w:lineRule="auto"/>
              <w:jc w:val="center"/>
              <w:rPr>
                <w:rStyle w:val="39"/>
                <w:rFonts w:asciiTheme="minorEastAsia" w:hAnsiTheme="minorEastAsia"/>
                <w:sz w:val="21"/>
                <w:szCs w:val="21"/>
              </w:rPr>
            </w:pPr>
            <w:r>
              <w:rPr>
                <w:rStyle w:val="39"/>
                <w:rFonts w:hint="eastAsia" w:asciiTheme="minorEastAsia" w:hAnsiTheme="minorEastAsia"/>
                <w:sz w:val="21"/>
                <w:szCs w:val="21"/>
              </w:rPr>
              <w:t>≤7</w:t>
            </w:r>
          </w:p>
        </w:tc>
        <w:tc>
          <w:tcPr>
            <w:tcW w:w="992" w:type="pct"/>
            <w:vAlign w:val="center"/>
          </w:tcPr>
          <w:p>
            <w:pPr>
              <w:pStyle w:val="40"/>
              <w:widowControl w:val="0"/>
              <w:numPr>
                <w:ilvl w:val="0"/>
                <w:numId w:val="0"/>
              </w:numPr>
              <w:adjustRightInd w:val="0"/>
              <w:snapToGrid w:val="0"/>
              <w:spacing w:line="240" w:lineRule="auto"/>
              <w:jc w:val="center"/>
              <w:rPr>
                <w:rStyle w:val="39"/>
                <w:rFonts w:hint="default" w:asciiTheme="minorEastAsia" w:hAnsiTheme="minorEastAsia" w:eastAsiaTheme="minorEastAsia"/>
                <w:sz w:val="21"/>
                <w:szCs w:val="21"/>
                <w:lang w:val="en-US" w:eastAsia="zh-CN"/>
              </w:rPr>
            </w:pPr>
            <w:r>
              <w:rPr>
                <w:rStyle w:val="39"/>
                <w:rFonts w:hint="eastAsia" w:asciiTheme="minorEastAsia" w:hAnsiTheme="minorEastAsia"/>
                <w:sz w:val="21"/>
                <w:szCs w:val="21"/>
                <w:lang w:val="en-US" w:eastAsia="zh-CN"/>
              </w:rPr>
              <w:t>靠尺+水准仪</w:t>
            </w:r>
          </w:p>
        </w:tc>
      </w:tr>
    </w:tbl>
    <w:p>
      <w:pPr>
        <w:pStyle w:val="2"/>
        <w:rPr>
          <w:color w:val="auto"/>
        </w:rPr>
      </w:pPr>
      <w:bookmarkStart w:id="37" w:name="_Toc33626232"/>
    </w:p>
    <w:p>
      <w:pPr>
        <w:pStyle w:val="2"/>
        <w:rPr>
          <w:color w:val="auto"/>
        </w:rPr>
      </w:pPr>
      <w:r>
        <w:rPr>
          <w:color w:val="auto"/>
        </w:rPr>
        <w:t>4设计与选型</w:t>
      </w:r>
      <w:bookmarkEnd w:id="37"/>
    </w:p>
    <w:p>
      <w:pPr>
        <w:pStyle w:val="3"/>
        <w:rPr>
          <w:rFonts w:ascii="Times New Roman" w:hAnsi="Times New Roman" w:cs="Times New Roman"/>
        </w:rPr>
      </w:pPr>
      <w:bookmarkStart w:id="38" w:name="_Toc33626233"/>
      <w:r>
        <w:rPr>
          <w:rFonts w:ascii="Times New Roman" w:hAnsi="Times New Roman" w:cs="Times New Roman"/>
        </w:rPr>
        <w:t>4.1一般规定</w:t>
      </w:r>
      <w:bookmarkEnd w:id="38"/>
    </w:p>
    <w:p>
      <w:pPr>
        <w:rPr>
          <w:rFonts w:eastAsiaTheme="minorEastAsia"/>
          <w:szCs w:val="21"/>
        </w:rPr>
      </w:pPr>
    </w:p>
    <w:p>
      <w:pPr>
        <w:rPr>
          <w:rFonts w:eastAsiaTheme="minorEastAsia"/>
          <w:szCs w:val="21"/>
        </w:rPr>
      </w:pPr>
      <w:r>
        <w:rPr>
          <w:rFonts w:eastAsiaTheme="minorEastAsia"/>
          <w:szCs w:val="21"/>
        </w:rPr>
        <w:t>4.1.1 集成式厨房</w:t>
      </w:r>
      <w:r>
        <w:rPr>
          <w:rFonts w:hint="eastAsia" w:eastAsiaTheme="minorEastAsia"/>
          <w:szCs w:val="21"/>
        </w:rPr>
        <w:t>、</w:t>
      </w:r>
      <w:r>
        <w:rPr>
          <w:rFonts w:eastAsiaTheme="minorEastAsia"/>
          <w:szCs w:val="21"/>
        </w:rPr>
        <w:t>集成式卫生间设计应遵循安全、卫生、适用、经济、美观的原则，空间布局、功能尺寸应满足使用要求。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w:t>
      </w:r>
      <w:r>
        <w:rPr>
          <w:rFonts w:hint="eastAsia" w:eastAsiaTheme="minorEastAsia"/>
          <w:i/>
          <w:szCs w:val="21"/>
          <w:u w:val="single"/>
        </w:rPr>
        <w:t>、</w:t>
      </w:r>
      <w:r>
        <w:rPr>
          <w:rFonts w:eastAsiaTheme="minorEastAsia"/>
          <w:i/>
          <w:szCs w:val="21"/>
          <w:u w:val="single"/>
        </w:rPr>
        <w:t>集成式卫生间作为工厂化生产现场组装的具有装配式装修特点的产品，设计应从保证使用者生活安全和舒适的角度考虑。</w:t>
      </w:r>
    </w:p>
    <w:p>
      <w:pPr>
        <w:rPr>
          <w:rFonts w:eastAsiaTheme="minorEastAsia"/>
          <w:szCs w:val="21"/>
        </w:rPr>
      </w:pPr>
      <w:r>
        <w:rPr>
          <w:rFonts w:eastAsiaTheme="minorEastAsia"/>
          <w:szCs w:val="21"/>
        </w:rPr>
        <w:t>4.1.2集成式厨房</w:t>
      </w:r>
      <w:r>
        <w:rPr>
          <w:rFonts w:hint="eastAsia" w:eastAsiaTheme="minorEastAsia"/>
          <w:szCs w:val="21"/>
        </w:rPr>
        <w:t>、</w:t>
      </w:r>
      <w:r>
        <w:rPr>
          <w:rFonts w:eastAsiaTheme="minorEastAsia"/>
          <w:szCs w:val="21"/>
        </w:rPr>
        <w:t>集成式卫生间的部品设计应满足运输、安装、使用等方面的强度要求。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集集成式厨房</w:t>
      </w:r>
      <w:r>
        <w:rPr>
          <w:rFonts w:hint="eastAsia" w:eastAsiaTheme="minorEastAsia"/>
          <w:i/>
          <w:szCs w:val="21"/>
          <w:u w:val="single"/>
        </w:rPr>
        <w:t>、</w:t>
      </w:r>
      <w:r>
        <w:rPr>
          <w:rFonts w:eastAsiaTheme="minorEastAsia"/>
          <w:i/>
          <w:szCs w:val="21"/>
          <w:u w:val="single"/>
        </w:rPr>
        <w:t>集成式卫生间的设计强度不仅应满足使用和安装的要求，在运输过程中需要充分考虑运输的要求，减少运输过程中的破损率。</w:t>
      </w:r>
    </w:p>
    <w:p>
      <w:pPr>
        <w:rPr>
          <w:rFonts w:hint="eastAsia" w:eastAsiaTheme="minorEastAsia"/>
          <w:szCs w:val="21"/>
          <w:lang w:eastAsia="zh-CN"/>
        </w:rPr>
      </w:pPr>
      <w:r>
        <w:rPr>
          <w:rFonts w:eastAsiaTheme="minorEastAsia"/>
          <w:szCs w:val="21"/>
        </w:rPr>
        <w:t>4.</w:t>
      </w:r>
      <w:r>
        <w:rPr>
          <w:rFonts w:hint="eastAsia" w:eastAsiaTheme="minorEastAsia"/>
          <w:szCs w:val="21"/>
        </w:rPr>
        <w:t>1</w:t>
      </w:r>
      <w:r>
        <w:rPr>
          <w:rFonts w:eastAsiaTheme="minorEastAsia"/>
          <w:szCs w:val="21"/>
        </w:rPr>
        <w:t>.</w:t>
      </w:r>
      <w:r>
        <w:rPr>
          <w:rFonts w:hint="eastAsia" w:eastAsiaTheme="minorEastAsia"/>
          <w:szCs w:val="21"/>
        </w:rPr>
        <w:t>3</w:t>
      </w:r>
      <w:r>
        <w:rPr>
          <w:rFonts w:eastAsiaTheme="minorEastAsia"/>
          <w:szCs w:val="21"/>
        </w:rPr>
        <w:t>集成式厨房</w:t>
      </w:r>
      <w:r>
        <w:rPr>
          <w:rFonts w:hint="eastAsia" w:eastAsiaTheme="minorEastAsia"/>
          <w:szCs w:val="21"/>
        </w:rPr>
        <w:t>、</w:t>
      </w:r>
      <w:r>
        <w:rPr>
          <w:rFonts w:eastAsiaTheme="minorEastAsia"/>
          <w:szCs w:val="21"/>
        </w:rPr>
        <w:t>集成式卫生间应采用标准化、模块化、一体化的设计方式，设计应符合干式工法施工的要求，应采用标准化内装部品现场组装</w:t>
      </w:r>
      <w:r>
        <w:rPr>
          <w:rFonts w:hint="eastAsia" w:eastAsiaTheme="minorEastAsia"/>
          <w:szCs w:val="21"/>
          <w:lang w:eastAsia="zh-CN"/>
        </w:rPr>
        <w:t>。</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w:t>
      </w:r>
      <w:r>
        <w:rPr>
          <w:rFonts w:hint="eastAsia" w:eastAsiaTheme="minorEastAsia"/>
          <w:i/>
          <w:szCs w:val="21"/>
          <w:u w:val="single"/>
        </w:rPr>
        <w:t>、</w:t>
      </w:r>
      <w:r>
        <w:rPr>
          <w:rFonts w:eastAsiaTheme="minorEastAsia"/>
          <w:i/>
          <w:szCs w:val="21"/>
          <w:u w:val="single"/>
        </w:rPr>
        <w:t>集成式卫生间标准化设计主要体现在通过不同的组合配置，以形成多样化形式，满足不同的设计意图。标准化则是强调选用通用的标准模块，该模块具有确定的功能，相对独立的功能单元，具有通用性，同时具备便于组合、互换的特点</w:t>
      </w:r>
    </w:p>
    <w:p>
      <w:pPr>
        <w:rPr>
          <w:rFonts w:eastAsiaTheme="minorEastAsia"/>
          <w:szCs w:val="21"/>
        </w:rPr>
      </w:pPr>
      <w:r>
        <w:rPr>
          <w:rFonts w:eastAsiaTheme="minorEastAsia"/>
          <w:szCs w:val="21"/>
        </w:rPr>
        <w:t>4.</w:t>
      </w:r>
      <w:r>
        <w:rPr>
          <w:rFonts w:hint="eastAsia" w:eastAsiaTheme="minorEastAsia"/>
          <w:szCs w:val="21"/>
        </w:rPr>
        <w:t>1</w:t>
      </w:r>
      <w:r>
        <w:rPr>
          <w:rFonts w:eastAsiaTheme="minorEastAsia"/>
          <w:szCs w:val="21"/>
        </w:rPr>
        <w:t>.</w:t>
      </w:r>
      <w:r>
        <w:rPr>
          <w:rFonts w:hint="eastAsia" w:eastAsiaTheme="minorEastAsia"/>
          <w:szCs w:val="21"/>
        </w:rPr>
        <w:t>4</w:t>
      </w:r>
      <w:r>
        <w:rPr>
          <w:rFonts w:eastAsiaTheme="minorEastAsia"/>
          <w:szCs w:val="21"/>
        </w:rPr>
        <w:t>集成式厨房</w:t>
      </w:r>
      <w:r>
        <w:rPr>
          <w:rFonts w:hint="eastAsia" w:eastAsiaTheme="minorEastAsia"/>
          <w:szCs w:val="21"/>
        </w:rPr>
        <w:t>、</w:t>
      </w:r>
      <w:r>
        <w:rPr>
          <w:rFonts w:eastAsiaTheme="minorEastAsia"/>
          <w:szCs w:val="21"/>
        </w:rPr>
        <w:t>集成式卫生间内各种管线接口应标准化，通用化设计，并应准确定位。</w:t>
      </w:r>
    </w:p>
    <w:p>
      <w:pPr>
        <w:rPr>
          <w:rFonts w:eastAsiaTheme="minorEastAsia"/>
          <w:szCs w:val="21"/>
        </w:rPr>
      </w:pPr>
      <w:r>
        <w:rPr>
          <w:rFonts w:eastAsiaTheme="minorEastAsia"/>
          <w:szCs w:val="21"/>
        </w:rPr>
        <w:t>4.</w:t>
      </w:r>
      <w:r>
        <w:rPr>
          <w:rFonts w:hint="eastAsia" w:eastAsiaTheme="minorEastAsia"/>
          <w:szCs w:val="21"/>
        </w:rPr>
        <w:t>1</w:t>
      </w:r>
      <w:r>
        <w:rPr>
          <w:rFonts w:eastAsiaTheme="minorEastAsia"/>
          <w:szCs w:val="21"/>
        </w:rPr>
        <w:t>.</w:t>
      </w:r>
      <w:r>
        <w:rPr>
          <w:rFonts w:hint="eastAsia" w:eastAsiaTheme="minorEastAsia"/>
          <w:szCs w:val="21"/>
        </w:rPr>
        <w:t>5</w:t>
      </w:r>
      <w:r>
        <w:rPr>
          <w:rFonts w:eastAsiaTheme="minorEastAsia"/>
          <w:szCs w:val="21"/>
        </w:rPr>
        <w:t>集成式厨房</w:t>
      </w:r>
      <w:r>
        <w:rPr>
          <w:rFonts w:hint="eastAsia" w:eastAsiaTheme="minorEastAsia"/>
          <w:szCs w:val="21"/>
        </w:rPr>
        <w:t>、</w:t>
      </w:r>
      <w:r>
        <w:rPr>
          <w:rFonts w:eastAsiaTheme="minorEastAsia"/>
          <w:szCs w:val="21"/>
        </w:rPr>
        <w:t>集成式卫生间部品应提供可追溯和可查询的信息化资料。</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w:t>
      </w:r>
      <w:r>
        <w:rPr>
          <w:rFonts w:hint="eastAsia" w:eastAsiaTheme="minorEastAsia"/>
          <w:i/>
          <w:szCs w:val="21"/>
          <w:u w:val="single"/>
        </w:rPr>
        <w:t>、</w:t>
      </w:r>
      <w:r>
        <w:rPr>
          <w:rFonts w:eastAsiaTheme="minorEastAsia"/>
          <w:i/>
          <w:szCs w:val="21"/>
          <w:u w:val="single"/>
        </w:rPr>
        <w:t>集成式卫生间部品提供信息化资料是为了便于后期的维护、更换。</w:t>
      </w:r>
    </w:p>
    <w:p>
      <w:pPr>
        <w:rPr>
          <w:rFonts w:eastAsiaTheme="minorEastAsia"/>
          <w:szCs w:val="21"/>
        </w:rPr>
      </w:pPr>
      <w:r>
        <w:rPr>
          <w:rFonts w:eastAsiaTheme="minorEastAsia"/>
          <w:szCs w:val="21"/>
        </w:rPr>
        <w:t>4.1.</w:t>
      </w:r>
      <w:r>
        <w:rPr>
          <w:rFonts w:hint="eastAsia" w:eastAsiaTheme="minorEastAsia"/>
          <w:szCs w:val="21"/>
        </w:rPr>
        <w:t>6</w:t>
      </w:r>
      <w:r>
        <w:rPr>
          <w:rFonts w:eastAsiaTheme="minorEastAsia"/>
          <w:szCs w:val="21"/>
        </w:rPr>
        <w:t>集成式厨房</w:t>
      </w:r>
      <w:r>
        <w:rPr>
          <w:rFonts w:hint="eastAsia" w:eastAsiaTheme="minorEastAsia"/>
          <w:szCs w:val="21"/>
        </w:rPr>
        <w:t>、</w:t>
      </w:r>
      <w:r>
        <w:rPr>
          <w:rFonts w:eastAsiaTheme="minorEastAsia"/>
          <w:szCs w:val="21"/>
        </w:rPr>
        <w:t>集成式卫生间设计宜满足适老化需求。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w:t>
      </w:r>
      <w:r>
        <w:rPr>
          <w:rFonts w:hint="eastAsia" w:eastAsiaTheme="minorEastAsia"/>
          <w:i/>
          <w:szCs w:val="21"/>
          <w:u w:val="single"/>
        </w:rPr>
        <w:t>、</w:t>
      </w:r>
      <w:r>
        <w:rPr>
          <w:rFonts w:eastAsiaTheme="minorEastAsia"/>
          <w:i/>
          <w:szCs w:val="21"/>
          <w:u w:val="single"/>
        </w:rPr>
        <w:t>集成式卫生间适老化设计是我国人口老龄化趋势的要求。在厨房</w:t>
      </w:r>
      <w:r>
        <w:rPr>
          <w:rFonts w:hint="eastAsia" w:eastAsiaTheme="minorEastAsia"/>
          <w:i/>
          <w:szCs w:val="21"/>
          <w:u w:val="single"/>
        </w:rPr>
        <w:t>、</w:t>
      </w:r>
      <w:r>
        <w:rPr>
          <w:rFonts w:eastAsiaTheme="minorEastAsia"/>
          <w:i/>
          <w:szCs w:val="21"/>
          <w:u w:val="single"/>
        </w:rPr>
        <w:t>卫生间设计时选用，充分了解老年人生活特征，选用适合老年人和行动不便者使用的部品和部品集成技术，使老年人在使用上达到安全和无障碍。</w:t>
      </w:r>
    </w:p>
    <w:p>
      <w:pPr>
        <w:rPr>
          <w:rFonts w:eastAsiaTheme="minorEastAsia"/>
          <w:szCs w:val="21"/>
        </w:rPr>
      </w:pPr>
      <w:r>
        <w:rPr>
          <w:rFonts w:eastAsiaTheme="minorEastAsia"/>
          <w:szCs w:val="21"/>
        </w:rPr>
        <w:t>4.1.</w:t>
      </w:r>
      <w:r>
        <w:rPr>
          <w:rFonts w:hint="eastAsia" w:eastAsiaTheme="minorEastAsia"/>
          <w:szCs w:val="21"/>
        </w:rPr>
        <w:t>7</w:t>
      </w:r>
      <w:r>
        <w:rPr>
          <w:rFonts w:eastAsiaTheme="minorEastAsia"/>
          <w:szCs w:val="21"/>
        </w:rPr>
        <w:t>集成式卫生间的防水盘、壁板及其连接构造应满足防水防渗的要求；顶板、顶板与壁板的连接构造应满足防潮的要求。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卫生间属于多水房间，使用时除了地面容易积水外。室内空气的湿度变化非常大。考虑在卫生间淋浴使用过程中，空气中的水蒸气达到饱和，靠近壁板和顶板的材料在冬季出现大量凝结水。为了避免积水、凝结水、水气进入集成式卫生间与土建墙地面之间的空腔形成滞水造成霉变。应在积水区区域的连接构造做好防水防渗的措施。容易形成凝结水的区域连接构造应做好防潮措施。</w:t>
      </w:r>
    </w:p>
    <w:p>
      <w:pPr>
        <w:rPr>
          <w:rFonts w:eastAsiaTheme="minorEastAsia"/>
          <w:szCs w:val="21"/>
        </w:rPr>
      </w:pPr>
      <w:r>
        <w:rPr>
          <w:rFonts w:eastAsiaTheme="minorEastAsia"/>
          <w:szCs w:val="21"/>
        </w:rPr>
        <w:t>4.1.</w:t>
      </w:r>
      <w:r>
        <w:rPr>
          <w:rFonts w:hint="eastAsia" w:eastAsiaTheme="minorEastAsia"/>
          <w:szCs w:val="21"/>
        </w:rPr>
        <w:t>8</w:t>
      </w:r>
      <w:r>
        <w:rPr>
          <w:rFonts w:eastAsiaTheme="minorEastAsia"/>
          <w:szCs w:val="21"/>
        </w:rPr>
        <w:t>集成式卫生间的地面应满足排水、防滑、易清洁</w:t>
      </w:r>
      <w:r>
        <w:rPr>
          <w:rStyle w:val="18"/>
          <w:rFonts w:hint="eastAsia"/>
          <w:lang w:val="en-US" w:eastAsia="zh-CN"/>
        </w:rPr>
        <w:t>的要求</w:t>
      </w:r>
      <w:r>
        <w:rPr>
          <w:rFonts w:eastAsiaTheme="minorEastAsia"/>
          <w:szCs w:val="21"/>
        </w:rPr>
        <w:t>。</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为保证安全，卫生间的地面材料应选用防水、防滑、易清洁的材料，以免沐浴后地面有水而滑倒。</w:t>
      </w:r>
    </w:p>
    <w:p>
      <w:pPr>
        <w:rPr>
          <w:rFonts w:eastAsiaTheme="minorEastAsia"/>
          <w:szCs w:val="21"/>
        </w:rPr>
      </w:pPr>
      <w:r>
        <w:rPr>
          <w:rFonts w:eastAsiaTheme="minorEastAsia"/>
          <w:szCs w:val="21"/>
        </w:rPr>
        <w:t>4.1.</w:t>
      </w:r>
      <w:r>
        <w:rPr>
          <w:rFonts w:hint="eastAsia" w:eastAsiaTheme="minorEastAsia"/>
          <w:szCs w:val="21"/>
        </w:rPr>
        <w:t>9</w:t>
      </w:r>
      <w:r>
        <w:rPr>
          <w:rFonts w:eastAsiaTheme="minorEastAsia"/>
          <w:szCs w:val="21"/>
        </w:rPr>
        <w:t>集成式卫生间内不应安装燃气热水器。</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因为燃气热水器在使用过程中需要消耗大量的氧气，本身卫生间都是封闭空间，如果造成卫生间氧气缺失，在洗澡过程中容易造成缺氧，发生昏厥意外。</w:t>
      </w:r>
    </w:p>
    <w:p>
      <w:pPr>
        <w:jc w:val="center"/>
        <w:rPr>
          <w:rFonts w:eastAsiaTheme="minorEastAsia"/>
          <w:b/>
          <w:szCs w:val="21"/>
        </w:rPr>
      </w:pPr>
    </w:p>
    <w:p>
      <w:pPr>
        <w:pStyle w:val="3"/>
        <w:rPr>
          <w:rFonts w:ascii="Times New Roman" w:hAnsi="Times New Roman" w:cs="Times New Roman"/>
        </w:rPr>
      </w:pPr>
      <w:bookmarkStart w:id="39" w:name="_Toc33626234"/>
      <w:r>
        <w:rPr>
          <w:rFonts w:ascii="Times New Roman" w:hAnsi="Times New Roman" w:cs="Times New Roman"/>
        </w:rPr>
        <w:t>4.2建筑设计</w:t>
      </w:r>
      <w:bookmarkEnd w:id="39"/>
    </w:p>
    <w:p>
      <w:pPr>
        <w:jc w:val="center"/>
        <w:rPr>
          <w:rFonts w:eastAsiaTheme="minorEastAsia"/>
          <w:b/>
          <w:szCs w:val="21"/>
        </w:rPr>
      </w:pPr>
    </w:p>
    <w:p>
      <w:pPr>
        <w:jc w:val="center"/>
        <w:rPr>
          <w:rFonts w:eastAsiaTheme="minorEastAsia"/>
          <w:b/>
          <w:szCs w:val="21"/>
        </w:rPr>
      </w:pPr>
      <w:r>
        <w:rPr>
          <w:rFonts w:eastAsiaTheme="minorEastAsia"/>
          <w:b/>
          <w:szCs w:val="21"/>
        </w:rPr>
        <w:t>Ⅰ  集成式卫生间</w:t>
      </w:r>
    </w:p>
    <w:p>
      <w:pPr>
        <w:jc w:val="center"/>
        <w:rPr>
          <w:rFonts w:eastAsiaTheme="minorEastAsia"/>
          <w:b/>
          <w:szCs w:val="21"/>
        </w:rPr>
      </w:pPr>
    </w:p>
    <w:p>
      <w:pPr>
        <w:rPr>
          <w:rFonts w:eastAsiaTheme="minorEastAsia"/>
          <w:szCs w:val="21"/>
        </w:rPr>
      </w:pPr>
      <w:r>
        <w:rPr>
          <w:rFonts w:eastAsiaTheme="minorEastAsia"/>
          <w:szCs w:val="21"/>
        </w:rPr>
        <w:t>4.2.1 建筑设计应与内装系统设计统筹，与结构系统、外围护系统、设备与管线系统协同设计。</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协同设计可以避免因各专业设计前期考虑考虑不周，导致卫生间施工装修时所引起的拆改和浪费。可以通过设计协同，卫生间内装修设计在土建设计提前介入，集成式部品选型与建筑设计方案阶段同步进行，初步设计、施工图设计阶段，结构、设备与管线系统设计也需要考虑集成式卫生间装修需要。包括内容有：卫生间布置和选型、吊顶预埋件布置、机电预留（比如插座预留等）、管线设备装修美化遮挡设计、管线设备检修口位置设计。</w:t>
      </w:r>
    </w:p>
    <w:p>
      <w:pPr>
        <w:rPr>
          <w:rFonts w:eastAsiaTheme="minorEastAsia"/>
          <w:szCs w:val="21"/>
        </w:rPr>
      </w:pPr>
      <w:r>
        <w:rPr>
          <w:rFonts w:eastAsiaTheme="minorEastAsia"/>
          <w:szCs w:val="21"/>
        </w:rPr>
        <w:t>4.2.2集成式卫生间宜采用同层排水方式，并宜在主体结构设计阶段进行降板设计。同层排水所在区域的地面和墙面宜有防水构造，并符合现行行业标准《住宅室内防水工程技术规范》JGJ298的规定。当采用结构降板方式实现同层排水时，降板布置区域应结合排水方案及检修位置确定。降板高度应根据防水盘安装高度、卫生器具的布置方案、管道尺寸及敷设路径等因素确定。</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卫生间设计时，防水是关键。可考虑两个方面：一是保证集成式卫生间的整体防水性，宜采用整体防水底盘；二是卫生间地面和墙面宜有防水构造。由于国内市场对建筑层高的增加比较敏感，所以在结合同层排水技术应用时，经常采用局部降板的方式，其降板的高度应根据卫生器具的布置、降板取样、管径大小、管道长度等因素确定。一般，卫生间的净高不宜小于2200mm。同层排水可有效避免由于管线问题检修对相邻层的影响，与装配式管线分离的模式更加契合。</w:t>
      </w:r>
    </w:p>
    <w:p>
      <w:pPr>
        <w:rPr>
          <w:rFonts w:eastAsiaTheme="minorEastAsia"/>
          <w:szCs w:val="21"/>
        </w:rPr>
      </w:pPr>
      <w:r>
        <w:rPr>
          <w:rFonts w:eastAsiaTheme="minorEastAsia"/>
          <w:szCs w:val="21"/>
        </w:rPr>
        <w:t>4.2.3 集成式卫生间的尺寸选型应与建筑空间尺寸协调，并应符合现行国家标准《建筑模数协调标准》GB/T50002的规定，住宅宜符合《工业化住宅尺寸协调标准》JGJ/T445的规定，并符合以下规定：</w:t>
      </w:r>
    </w:p>
    <w:p>
      <w:pPr>
        <w:ind w:firstLine="315" w:firstLineChars="150"/>
        <w:rPr>
          <w:rFonts w:eastAsiaTheme="minorEastAsia"/>
          <w:szCs w:val="21"/>
        </w:rPr>
      </w:pPr>
      <w:r>
        <w:rPr>
          <w:rFonts w:eastAsiaTheme="minorEastAsia"/>
          <w:szCs w:val="21"/>
        </w:rPr>
        <w:t>1  集成式卫生间的尺寸型号说明宜为内部净尺寸；</w:t>
      </w:r>
    </w:p>
    <w:p>
      <w:pPr>
        <w:ind w:firstLine="315" w:firstLineChars="150"/>
        <w:rPr>
          <w:rFonts w:eastAsiaTheme="minorEastAsia"/>
          <w:szCs w:val="21"/>
        </w:rPr>
      </w:pPr>
      <w:r>
        <w:rPr>
          <w:rFonts w:eastAsiaTheme="minorEastAsia"/>
          <w:szCs w:val="21"/>
        </w:rPr>
        <w:t>2  集成式卫生间的内部净尺寸宜为采用nM(n为自然数)；</w:t>
      </w:r>
    </w:p>
    <w:p>
      <w:pPr>
        <w:ind w:firstLine="315" w:firstLineChars="150"/>
        <w:rPr>
          <w:rFonts w:eastAsiaTheme="minorEastAsia"/>
          <w:szCs w:val="21"/>
        </w:rPr>
      </w:pPr>
      <w:r>
        <w:rPr>
          <w:rFonts w:eastAsiaTheme="minorEastAsia"/>
          <w:szCs w:val="21"/>
        </w:rPr>
        <w:t>3  集成式卫生间的构造节点和部件的接口尺寸宜采用分模数nM/2、nM/5、nM/10。</w:t>
      </w:r>
    </w:p>
    <w:p>
      <w:pPr>
        <w:ind w:firstLine="315" w:firstLineChars="150"/>
        <w:rPr>
          <w:rFonts w:eastAsiaTheme="minorEastAsia"/>
          <w:szCs w:val="21"/>
        </w:rPr>
      </w:pPr>
      <w:r>
        <w:rPr>
          <w:rFonts w:eastAsiaTheme="minorEastAsia"/>
          <w:szCs w:val="21"/>
        </w:rPr>
        <w:t>4  集成式卫生间装修设计应对部品部件的设计、生产和安装进行全过程的模数进行协调，应统筹建筑设计模数与部品部件生产制造之间的尺寸协调。</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集成式卫生间设计应实现与建筑结构之间的模数协调，采用标准化和通用化部品，并为内装部品尺寸协调和装配化施工创造安装条件。</w:t>
      </w:r>
    </w:p>
    <w:p>
      <w:pPr>
        <w:rPr>
          <w:rFonts w:eastAsiaTheme="minorEastAsia"/>
          <w:szCs w:val="21"/>
        </w:rPr>
      </w:pPr>
      <w:r>
        <w:rPr>
          <w:rFonts w:eastAsiaTheme="minorEastAsia"/>
          <w:szCs w:val="21"/>
        </w:rPr>
        <w:t>4.2.4 集成式卫生间应预留安装空间</w:t>
      </w:r>
      <w:r>
        <w:rPr>
          <w:rFonts w:hint="eastAsia" w:eastAsiaTheme="minorEastAsia"/>
          <w:szCs w:val="21"/>
        </w:rPr>
        <w:t>，</w:t>
      </w:r>
      <w:r>
        <w:rPr>
          <w:rFonts w:eastAsiaTheme="minorEastAsia"/>
          <w:szCs w:val="21"/>
        </w:rPr>
        <w:t>其尺寸宜符合下列规定：</w:t>
      </w:r>
    </w:p>
    <w:p>
      <w:pPr>
        <w:ind w:firstLine="315" w:firstLineChars="150"/>
        <w:rPr>
          <w:rFonts w:eastAsiaTheme="minorEastAsia"/>
          <w:szCs w:val="21"/>
        </w:rPr>
      </w:pPr>
      <w:r>
        <w:rPr>
          <w:rFonts w:eastAsiaTheme="minorEastAsia"/>
          <w:szCs w:val="21"/>
        </w:rPr>
        <w:t>1  集成式卫生间壁板与外围护墙体之间的预留安装空间</w:t>
      </w:r>
      <w:r>
        <w:rPr>
          <w:rFonts w:hint="eastAsia" w:eastAsiaTheme="minorEastAsia"/>
          <w:szCs w:val="21"/>
        </w:rPr>
        <w:t>要求：</w:t>
      </w:r>
      <w:r>
        <w:rPr>
          <w:rFonts w:eastAsiaTheme="minorEastAsia"/>
          <w:szCs w:val="21"/>
        </w:rPr>
        <w:t>壁板与墙体之间无管线时不宜小于50mm;敷设给水或电气管线时不宜小于70mm;采用墙排水方式敷设洗脸盆排水管时不宜小于90mm;</w:t>
      </w:r>
    </w:p>
    <w:p>
      <w:pPr>
        <w:ind w:firstLine="315" w:firstLineChars="150"/>
        <w:rPr>
          <w:rFonts w:eastAsiaTheme="minorEastAsia"/>
          <w:szCs w:val="21"/>
        </w:rPr>
      </w:pPr>
      <w:r>
        <w:rPr>
          <w:rFonts w:eastAsiaTheme="minorEastAsia"/>
          <w:szCs w:val="21"/>
        </w:rPr>
        <w:t>2  结构降板高度要求：采用同层排水后排式坐便器时不宜小于200mm;采用同层排水下排式座便器时不宜小于250mm;</w:t>
      </w:r>
    </w:p>
    <w:p>
      <w:pPr>
        <w:ind w:firstLine="315" w:firstLineChars="150"/>
        <w:rPr>
          <w:rFonts w:eastAsiaTheme="minorEastAsia"/>
          <w:szCs w:val="21"/>
        </w:rPr>
      </w:pPr>
      <w:r>
        <w:rPr>
          <w:rFonts w:eastAsiaTheme="minorEastAsia"/>
          <w:szCs w:val="21"/>
        </w:rPr>
        <w:t>3  集成式卫生间顶板与卫生间顶部结构最低点之间的距离不宜小于250mm。若顶板上吊顶空间内还有其他设备需要较大空间，设计时需提前考虑。</w:t>
      </w:r>
    </w:p>
    <w:p>
      <w:pPr>
        <w:rPr>
          <w:rFonts w:hint="eastAsia" w:eastAsiaTheme="minorEastAsia"/>
          <w:szCs w:val="21"/>
          <w:lang w:eastAsia="zh-CN"/>
        </w:rPr>
      </w:pPr>
      <w:r>
        <w:rPr>
          <w:rFonts w:eastAsiaTheme="minorEastAsia"/>
          <w:szCs w:val="21"/>
        </w:rPr>
        <w:t>4.2.5 当集成式卫生间设置外窗时，应与外维护墙体协同设计并应符合下列规定</w:t>
      </w:r>
      <w:r>
        <w:rPr>
          <w:rFonts w:hint="eastAsia" w:eastAsiaTheme="minorEastAsia"/>
          <w:szCs w:val="21"/>
          <w:lang w:eastAsia="zh-CN"/>
        </w:rPr>
        <w:t>：</w:t>
      </w:r>
    </w:p>
    <w:p>
      <w:pPr>
        <w:ind w:firstLine="315" w:firstLineChars="150"/>
        <w:rPr>
          <w:rFonts w:eastAsiaTheme="minorEastAsia"/>
          <w:szCs w:val="21"/>
        </w:rPr>
      </w:pPr>
      <w:r>
        <w:rPr>
          <w:rFonts w:eastAsiaTheme="minorEastAsia"/>
          <w:szCs w:val="21"/>
        </w:rPr>
        <w:t>1  宜采用整体窗套形式，且窗洞口的开设位置不应影响内部配件的安装及功能使用；</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集成式卫生间的壁板与窗户之间会形成空腔，当采用整体窗套的形式能够有效密封窗户与壁板之间的间隙。同时满足美观的需求。</w:t>
      </w:r>
    </w:p>
    <w:p>
      <w:pPr>
        <w:ind w:firstLine="315" w:firstLineChars="150"/>
        <w:rPr>
          <w:rFonts w:eastAsiaTheme="minorEastAsia"/>
          <w:szCs w:val="21"/>
        </w:rPr>
      </w:pPr>
      <w:r>
        <w:rPr>
          <w:rFonts w:eastAsiaTheme="minorEastAsia"/>
          <w:szCs w:val="21"/>
        </w:rPr>
        <w:t>2  窗洞上沿高度不宜高出壁板高度。当窗洞高度高出壁板高度时，应将窗户设计为上部固定扇，下部为开启扇。</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鉴于现代住宅建筑立面公建的趋向比较明显，当外墙卫生间出现幕墙或者齐上部梁下口设置窗户时，因集成式卫生间顶板上部与楼板之间存在设备空间。会造成窗户上部空间开启困难。当窗洞高度高出壁板高度时，应将窗户设计为上部固定扇，下部开启扇。并做好窗户与壁板之间的收口处理，避免潮气直接通过窗户进入空腔。</w:t>
      </w:r>
    </w:p>
    <w:p>
      <w:pPr>
        <w:ind w:firstLine="315" w:firstLineChars="150"/>
        <w:rPr>
          <w:rFonts w:eastAsiaTheme="minorEastAsia"/>
          <w:szCs w:val="21"/>
        </w:rPr>
      </w:pPr>
      <w:r>
        <w:rPr>
          <w:rFonts w:eastAsiaTheme="minorEastAsia"/>
          <w:szCs w:val="21"/>
        </w:rPr>
        <w:t>3  集成式卫生间的壁板与外围护墙体窗洞口衔接应进行收口处理，并应做好防水措施。</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集成式卫生间的壁板与建筑外墙主体之间会形成空腔，窗户位置为潮气进入空腔的薄弱处，需要做好收口处理并做好防水措施。</w:t>
      </w:r>
    </w:p>
    <w:p>
      <w:pPr>
        <w:rPr>
          <w:rFonts w:eastAsiaTheme="minorEastAsia"/>
          <w:szCs w:val="21"/>
        </w:rPr>
      </w:pPr>
      <w:r>
        <w:rPr>
          <w:rFonts w:eastAsiaTheme="minorEastAsia"/>
          <w:szCs w:val="21"/>
        </w:rPr>
        <w:t>4.2.6集成式卫生间门洞口部位的设计应符合下列规定：</w:t>
      </w:r>
    </w:p>
    <w:p>
      <w:pPr>
        <w:ind w:firstLine="315" w:firstLineChars="150"/>
        <w:rPr>
          <w:rFonts w:eastAsiaTheme="minorEastAsia"/>
          <w:szCs w:val="21"/>
        </w:rPr>
      </w:pPr>
      <w:r>
        <w:rPr>
          <w:rFonts w:eastAsiaTheme="minorEastAsia"/>
          <w:szCs w:val="21"/>
        </w:rPr>
        <w:t>1  门洞位置应根据土建预留门洞确定，门洞中心线宜与集成式卫生间门中心线重合，以便安装</w:t>
      </w:r>
      <w:r>
        <w:rPr>
          <w:rFonts w:hint="eastAsia" w:eastAsiaTheme="minorEastAsia"/>
          <w:szCs w:val="21"/>
        </w:rPr>
        <w:t>；</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集成式卫生间的部品工厂化制作是属于大的趋势，为了保证安装的精确性和减少现场的二次作业，宜采用门洞中心定位，保证门框门套等及连接部件的标准化。</w:t>
      </w:r>
    </w:p>
    <w:p>
      <w:pPr>
        <w:ind w:firstLine="315" w:firstLineChars="150"/>
        <w:rPr>
          <w:rFonts w:eastAsiaTheme="minorEastAsia"/>
          <w:szCs w:val="21"/>
        </w:rPr>
      </w:pPr>
      <w:r>
        <w:rPr>
          <w:rFonts w:eastAsiaTheme="minorEastAsia"/>
          <w:szCs w:val="21"/>
        </w:rPr>
        <w:t>2  集成式卫生间的门框、门套应与防水盘、壁板、外围合墙体做好收口处理和防水措施</w:t>
      </w:r>
      <w:r>
        <w:rPr>
          <w:rFonts w:hint="eastAsia" w:eastAsiaTheme="minorEastAsia"/>
          <w:szCs w:val="21"/>
        </w:rPr>
        <w:t>；</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集成式卫生间的壁板、防水盘与建筑主体之间会形成空腔，为了阻止积水或者潮气进入空腔，需要做好收口处理并做好防水措施。</w:t>
      </w:r>
    </w:p>
    <w:p>
      <w:pPr>
        <w:ind w:firstLine="315" w:firstLineChars="150"/>
        <w:rPr>
          <w:rFonts w:eastAsiaTheme="minorEastAsia"/>
          <w:szCs w:val="21"/>
        </w:rPr>
      </w:pPr>
      <w:r>
        <w:rPr>
          <w:rFonts w:eastAsiaTheme="minorEastAsia"/>
          <w:szCs w:val="21"/>
        </w:rPr>
        <w:t>3  门口处应有阻止积水外溢的措施。</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的安装在现实安装中常不设高差，因地面通常有积水，鉴于无障碍设计时需要设置不超过15mm的高差和斜坡过渡要求，既然无障碍适用可以采用不超过15mm高差来实现挡水目的，非无障碍也应可以同样实现，所以在此建议按照无障碍的高差进行要求，不再区别非无障碍的情况。门口处的阻止积水外溢的宜措施采用15mm高的挡水门槛。</w:t>
      </w:r>
    </w:p>
    <w:p>
      <w:pPr>
        <w:rPr>
          <w:rFonts w:eastAsiaTheme="minorEastAsia"/>
          <w:szCs w:val="21"/>
        </w:rPr>
      </w:pPr>
      <w:r>
        <w:rPr>
          <w:rFonts w:eastAsiaTheme="minorEastAsia"/>
          <w:szCs w:val="21"/>
        </w:rPr>
        <w:t>4.2.7 当集成式卫生间的设备管线穿越主体结构时，应与内装、结构、设备专业协调，孔洞预留定位应准确。</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当管道井在卫生间区域内部的时候，集成式卫生间可结合建筑设计预留管道立管空间，将风道、排污立管、通气管、给水立管等根据实际情况合理设置在管道井内。集成式卫生间给排水管线应采用标准化接口，并与建筑给排水、排风管线点位相协调。</w:t>
      </w:r>
    </w:p>
    <w:p>
      <w:pPr>
        <w:rPr>
          <w:rFonts w:eastAsiaTheme="minorEastAsia"/>
          <w:szCs w:val="21"/>
        </w:rPr>
      </w:pPr>
      <w:r>
        <w:rPr>
          <w:rFonts w:eastAsiaTheme="minorEastAsia"/>
          <w:szCs w:val="21"/>
        </w:rPr>
        <w:t>4.2.8 集成式卫生间壁板、顶板、防水盘材质应采用难燃型材料或不燃材料，燃烧性能应达到B1级及以上；壁板、顶板面层材料应选用吸水率低、易清洁的材料,地面应选用吸水率低、易清洁的防滑材料。</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从建筑装修内部防火要求的角度考虑。集成式卫生间壁板、顶板、防水盘才智的氧指数不应低于32，以减少火灾时的危险。对应建筑材料的耐火性能为B1级及以上。同时结合卫生间为多水房间，建筑材料应采用吸水率低、易清洁的材料。地面应考虑防滑，保证使用安全。</w:t>
      </w:r>
    </w:p>
    <w:p>
      <w:pPr>
        <w:rPr>
          <w:rFonts w:eastAsiaTheme="minorEastAsia"/>
          <w:szCs w:val="21"/>
        </w:rPr>
      </w:pPr>
      <w:r>
        <w:rPr>
          <w:rFonts w:eastAsiaTheme="minorEastAsia"/>
          <w:szCs w:val="21"/>
        </w:rPr>
        <w:t>4.2.9 集成式卫生间的外围合墙体，除外围护墙、分户墙外，宜采用能承受龙骨及壁板荷载的轻质隔墙。轻质隔墙下端宜设强度不低于C20的混凝土反坎</w:t>
      </w:r>
      <w:r>
        <w:rPr>
          <w:rFonts w:hint="eastAsia" w:eastAsiaTheme="minorEastAsia"/>
          <w:szCs w:val="21"/>
        </w:rPr>
        <w:t>，</w:t>
      </w:r>
      <w:r>
        <w:rPr>
          <w:rFonts w:eastAsiaTheme="minorEastAsia"/>
          <w:szCs w:val="21"/>
        </w:rPr>
        <w:t>且反坎顶部高于楼地面完成面</w:t>
      </w:r>
      <w:r>
        <w:rPr>
          <w:rFonts w:hint="eastAsia" w:eastAsiaTheme="minorEastAsia"/>
          <w:szCs w:val="21"/>
        </w:rPr>
        <w:t>应</w:t>
      </w:r>
      <w:r>
        <w:rPr>
          <w:rFonts w:eastAsiaTheme="minorEastAsia"/>
          <w:szCs w:val="21"/>
        </w:rPr>
        <w:t>小于200mm</w:t>
      </w:r>
      <w:r>
        <w:rPr>
          <w:rFonts w:hint="eastAsia" w:eastAsiaTheme="minorEastAsia"/>
          <w:szCs w:val="21"/>
        </w:rPr>
        <w:t>，</w:t>
      </w:r>
      <w:r>
        <w:rPr>
          <w:rFonts w:eastAsiaTheme="minorEastAsia"/>
          <w:szCs w:val="21"/>
        </w:rPr>
        <w:t>并应作泛水处理。</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目前国内常用的装配式隔墙主要有轻钢龙骨类、轻质水泥基板类及轻质复合板等类型。采用轻质装配式隔墙可利用隔墙的空腔敷设管线有利于装配式卫生间实现管线与结构分离，也有利于后期空间的灵活改造和使用维护。装配式隔墙应保证与主体结构连接牢固，当需要固定或吊挂物件，应预先确定固定点的位置、形式和荷载，应结合装配式隔墙类型，调整龙骨间距、增设龙骨横撑或预埋木方、实体灌芯等措施为外挂安装提供条件。卫生间为多水房间，轻质隔墙与主体之间为卫生间的连接薄弱处。为了强化墙裙处的防水性及隔墙安装的牢固性，要求在轻质隔墙下端设置强度不低于C20的混凝土条形反坎。且反坎顶部高于楼地面完成面不应小于200mm, 并应作泛水处理。</w:t>
      </w:r>
    </w:p>
    <w:p>
      <w:pPr>
        <w:rPr>
          <w:rFonts w:eastAsiaTheme="minorEastAsia"/>
          <w:szCs w:val="21"/>
        </w:rPr>
      </w:pPr>
      <w:r>
        <w:rPr>
          <w:rFonts w:eastAsiaTheme="minorEastAsia"/>
          <w:szCs w:val="21"/>
        </w:rPr>
        <w:t>4.2.10集成式卫生间采用装配式楼地面可承受的集中荷载应大于3</w:t>
      </w:r>
      <w:r>
        <w:rPr>
          <w:rFonts w:hint="eastAsia" w:eastAsiaTheme="minorEastAsia"/>
          <w:szCs w:val="21"/>
          <w:lang w:val="en-US" w:eastAsia="zh-CN"/>
        </w:rPr>
        <w:t>k</w:t>
      </w:r>
      <w:r>
        <w:rPr>
          <w:rFonts w:eastAsiaTheme="minorEastAsia"/>
          <w:szCs w:val="21"/>
        </w:rPr>
        <w:t>N，可调节支撑的允许使用荷载应大于5</w:t>
      </w:r>
      <w:r>
        <w:rPr>
          <w:rFonts w:hint="eastAsia" w:eastAsiaTheme="minorEastAsia"/>
          <w:szCs w:val="21"/>
          <w:lang w:val="en-US" w:eastAsia="zh-CN"/>
        </w:rPr>
        <w:t>k</w:t>
      </w:r>
      <w:r>
        <w:rPr>
          <w:rFonts w:eastAsiaTheme="minorEastAsia"/>
          <w:szCs w:val="21"/>
        </w:rPr>
        <w:t>N。</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集成式卫生间地面属于架空地面。为了保证使用的可靠性和避免人使用过程中出现空鼓感。对地面荷载和调节支撑处荷载提出要求。</w:t>
      </w:r>
    </w:p>
    <w:p>
      <w:pPr>
        <w:rPr>
          <w:rFonts w:eastAsiaTheme="minorEastAsia"/>
          <w:szCs w:val="21"/>
          <w:lang w:val="zh-CN"/>
        </w:rPr>
      </w:pPr>
      <w:r>
        <w:rPr>
          <w:rFonts w:eastAsiaTheme="minorEastAsia"/>
          <w:szCs w:val="21"/>
        </w:rPr>
        <w:t>4.2.11</w:t>
      </w:r>
      <w:r>
        <w:rPr>
          <w:rFonts w:eastAsiaTheme="minorEastAsia"/>
          <w:szCs w:val="21"/>
          <w:lang w:val="zh-CN"/>
        </w:rPr>
        <w:t>宜在与给水排水、电气等预留接口连接处设置检修口或检修门，检修口外应有便于安装和检修的操作空间。</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集成式卫生间管线预留接口处检修口设置是卫生间一体化设计比较重要的一项，检修口宜设置在便于检修、相对隐蔽的位置，同时应结合卫生间墙面、吊顶设计做好美观处理措施。</w:t>
      </w:r>
    </w:p>
    <w:p>
      <w:pPr>
        <w:rPr>
          <w:rFonts w:eastAsiaTheme="minorEastAsia"/>
          <w:szCs w:val="21"/>
          <w:lang w:val="zh-CN"/>
        </w:rPr>
      </w:pPr>
      <w:r>
        <w:rPr>
          <w:rFonts w:eastAsiaTheme="minorEastAsia"/>
          <w:bCs/>
          <w:szCs w:val="21"/>
        </w:rPr>
        <w:t>4.2.13</w:t>
      </w:r>
      <w:r>
        <w:rPr>
          <w:rFonts w:eastAsiaTheme="minorEastAsia"/>
          <w:szCs w:val="21"/>
          <w:lang w:val="zh-CN"/>
        </w:rPr>
        <w:t>采用防水托盘的集成式卫生间的地漏、排水管件和相应配件应与防水托盘成套供应，并提供安装服务和质量保证。</w:t>
      </w:r>
    </w:p>
    <w:p>
      <w:pPr>
        <w:jc w:val="center"/>
        <w:rPr>
          <w:rFonts w:eastAsiaTheme="minorEastAsia"/>
          <w:b/>
          <w:szCs w:val="21"/>
        </w:rPr>
      </w:pPr>
    </w:p>
    <w:p>
      <w:pPr>
        <w:jc w:val="center"/>
        <w:rPr>
          <w:rFonts w:eastAsiaTheme="minorEastAsia"/>
          <w:b/>
          <w:szCs w:val="21"/>
        </w:rPr>
      </w:pPr>
      <w:r>
        <w:rPr>
          <w:rFonts w:eastAsiaTheme="minorEastAsia"/>
          <w:b/>
          <w:szCs w:val="21"/>
          <w:lang w:val="zh-CN"/>
        </w:rPr>
        <w:t>II</w:t>
      </w:r>
      <w:r>
        <w:rPr>
          <w:rFonts w:eastAsiaTheme="minorEastAsia"/>
          <w:b/>
          <w:szCs w:val="21"/>
        </w:rPr>
        <w:t>集成式</w:t>
      </w:r>
      <w:r>
        <w:rPr>
          <w:rFonts w:hint="eastAsia" w:eastAsiaTheme="minorEastAsia"/>
          <w:b/>
          <w:szCs w:val="21"/>
        </w:rPr>
        <w:t>厨房</w:t>
      </w:r>
    </w:p>
    <w:p>
      <w:pPr>
        <w:jc w:val="center"/>
        <w:rPr>
          <w:rFonts w:eastAsiaTheme="minorEastAsia"/>
          <w:b/>
          <w:szCs w:val="21"/>
        </w:rPr>
      </w:pP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4</w:t>
      </w:r>
      <w:r>
        <w:rPr>
          <w:rFonts w:eastAsiaTheme="minorEastAsia"/>
          <w:szCs w:val="21"/>
        </w:rPr>
        <w:t>集成式厨房的建筑设计应与内装系统设计统筹，与结构系统、外围护系统、设备及管线系统协同设计。</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协同设计可以避免因各专业设计前期考虑不周，导致厨房施工装修时，所引起的拆改和浪费。可以通过同步设计，厨房内装设计在土建设计提前介入，集成式部品选型与建筑设计方案阶段同步进行，初步设计、施工图设计阶段，结构、设备与管线系统设计也需要考虑集成式厨房装修需要。包括内容有：厨房布置和选型、吊顶、橱柜预埋件布置、机电预留（比如插座预留等）、管线设备装修美化遮挡设计、管线设备检修口位置设计。</w:t>
      </w:r>
    </w:p>
    <w:p>
      <w:pPr>
        <w:rPr>
          <w:rFonts w:hint="eastAsia" w:eastAsiaTheme="minorEastAsia"/>
          <w:szCs w:val="21"/>
          <w:lang w:val="en-US" w:eastAsia="zh-CN"/>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5</w:t>
      </w:r>
      <w:r>
        <w:rPr>
          <w:rFonts w:eastAsiaTheme="minorEastAsia"/>
          <w:szCs w:val="21"/>
        </w:rPr>
        <w:t>厨房布置形式可采用单排型、双排型、L型、U型</w:t>
      </w:r>
      <w:r>
        <w:rPr>
          <w:rFonts w:hint="eastAsia" w:eastAsiaTheme="minorEastAsia"/>
          <w:szCs w:val="21"/>
        </w:rPr>
        <w:t>等</w:t>
      </w:r>
      <w:r>
        <w:rPr>
          <w:rFonts w:eastAsiaTheme="minorEastAsia"/>
          <w:szCs w:val="21"/>
        </w:rPr>
        <w:t>，厨房的净尺寸应符合标准化设计和模数协调的要求</w:t>
      </w:r>
      <w:r>
        <w:rPr>
          <w:rFonts w:hint="eastAsia" w:eastAsiaTheme="minorEastAsia"/>
          <w:szCs w:val="21"/>
          <w:lang w:eastAsia="zh-CN"/>
        </w:rPr>
        <w:t>。</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6</w:t>
      </w:r>
      <w:r>
        <w:rPr>
          <w:rFonts w:eastAsiaTheme="minorEastAsia"/>
          <w:szCs w:val="21"/>
        </w:rPr>
        <w:t>集成式厨房装配式墙面、吊顶及楼地面装修材料应采用A 级材料。</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7</w:t>
      </w:r>
      <w:r>
        <w:rPr>
          <w:rFonts w:eastAsiaTheme="minorEastAsia"/>
          <w:szCs w:val="21"/>
        </w:rPr>
        <w:t>集成式厨房墙面应选用易清洁材料；需安装橱柜、厨房电器等的墙体，其安装部位应采取加强措施使其承载力应满足荷载要求。厨房家具、橱柜应与墙体进行可靠连接固定；墙体为装配式隔墙时橱柜宜与装配式墙面集成设计。</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房在日常使用中产生较多的油烟和水，易黏附与墙体表面，因此，厨房墙面选材应结合材料的吸水、耐污染和易清洁等特性。墙面需要固定或吊挂重物时，可采用专用配件、加强背板、在竖向龙骨上预设固定挂点的可靠固定措施。</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8</w:t>
      </w:r>
      <w:r>
        <w:rPr>
          <w:rFonts w:eastAsiaTheme="minorEastAsia"/>
          <w:szCs w:val="21"/>
        </w:rPr>
        <w:t>集成式厨房应采用防滑耐磨、低吸水率、耐污染和易清洁的地面材料。楼地面宜采用架空、干铺或其他干式工法。当采用架空楼地面系统时，架空地板系统应设置防止液体进入架空层的措施。</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房在日常使用中产生较多的油烟和水，因此，厨房地面选材应结合材料的防滑、吸水、耐污染和易清洁等特性。装配式装修的楼地面往往采用石材、面砖等块材或板材面层，块材或板材之间存在拼缝，楼地面与墙体之间有伸缩缝，在日常活动中若出现诸如饮品洒落地面流入架空层下时，因无法清理而产生霉变，从而影响室内空气质量，所以需要对存放或使用液体的房间地面系统采取防止液体进入架空层的措施，用水房间更应如此。</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.1</w:t>
      </w:r>
      <w:r>
        <w:rPr>
          <w:rFonts w:hint="eastAsia" w:eastAsiaTheme="minorEastAsia"/>
          <w:szCs w:val="21"/>
        </w:rPr>
        <w:t>9</w:t>
      </w:r>
      <w:r>
        <w:rPr>
          <w:rFonts w:eastAsiaTheme="minorEastAsia"/>
          <w:szCs w:val="21"/>
        </w:rPr>
        <w:t>集成式厨房吊顶材料应选用易清洗的吊顶材料，并应符合现行行业标准《建筑用集成吊顶》JG/T 413的有关规定。</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厨房吊顶不仅要面对潮湿水汽的侵袭，而且炒菜时产生的油烟和异味也会黏附在其表面，时间一长便难以清理。因此耐锈、耐脏、易清洁是选择厨房吊顶材料的准则。</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20</w:t>
      </w:r>
      <w:r>
        <w:rPr>
          <w:rFonts w:eastAsiaTheme="minorEastAsia"/>
          <w:szCs w:val="21"/>
        </w:rPr>
        <w:t>集成式厨房管线应进行综合设计，除燃气管线外，其他管线宜设在厨柜背部或吊顶内，并应设置检修口。</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土建部分包含该内容，整体厨房需考虑。</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21</w:t>
      </w:r>
      <w:r>
        <w:rPr>
          <w:rFonts w:eastAsiaTheme="minorEastAsia"/>
          <w:szCs w:val="21"/>
        </w:rPr>
        <w:t>厨房部品所用的材料、外观、尺寸公差、形状和位置公差、燃烧性能、理化性能、力学性能等应符合现行国家标准的有关规定</w:t>
      </w:r>
      <w:r>
        <w:rPr>
          <w:rFonts w:hint="eastAsia" w:eastAsiaTheme="minorEastAsia"/>
          <w:szCs w:val="21"/>
        </w:rPr>
        <w:t>，</w:t>
      </w:r>
      <w:r>
        <w:rPr>
          <w:rFonts w:eastAsiaTheme="minorEastAsia"/>
          <w:szCs w:val="21"/>
        </w:rPr>
        <w:t>厨房部品宜成套供应。</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22</w:t>
      </w:r>
      <w:r>
        <w:rPr>
          <w:rFonts w:eastAsiaTheme="minorEastAsia"/>
          <w:szCs w:val="21"/>
        </w:rPr>
        <w:t>家具设计应符合下列规定：</w:t>
      </w:r>
    </w:p>
    <w:p>
      <w:pPr>
        <w:ind w:firstLine="315" w:firstLineChars="150"/>
        <w:rPr>
          <w:rFonts w:eastAsiaTheme="minorEastAsia"/>
          <w:szCs w:val="21"/>
        </w:rPr>
      </w:pPr>
      <w:r>
        <w:rPr>
          <w:rFonts w:eastAsiaTheme="minorEastAsia"/>
          <w:szCs w:val="21"/>
        </w:rPr>
        <w:t>1  家具宽度应符合模数协调要求；</w:t>
      </w:r>
    </w:p>
    <w:p>
      <w:pPr>
        <w:ind w:firstLine="315" w:firstLineChars="150"/>
        <w:rPr>
          <w:rFonts w:eastAsiaTheme="minorEastAsia"/>
          <w:szCs w:val="21"/>
        </w:rPr>
      </w:pPr>
      <w:r>
        <w:rPr>
          <w:rFonts w:eastAsiaTheme="minorEastAsia"/>
          <w:szCs w:val="21"/>
        </w:rPr>
        <w:t>2  集成橱柜宜采用防火、耐水、耐磨、耐腐蚀、易清洁的材料；</w:t>
      </w:r>
    </w:p>
    <w:p>
      <w:pPr>
        <w:ind w:firstLine="315" w:firstLineChars="150"/>
        <w:rPr>
          <w:rFonts w:eastAsiaTheme="minorEastAsia"/>
          <w:szCs w:val="21"/>
        </w:rPr>
      </w:pPr>
      <w:r>
        <w:rPr>
          <w:rFonts w:eastAsiaTheme="minorEastAsia"/>
          <w:szCs w:val="21"/>
        </w:rPr>
        <w:t>3  在横向管线布置高度的家具背板应可拆卸或设置检修口；</w:t>
      </w:r>
    </w:p>
    <w:p>
      <w:pPr>
        <w:ind w:firstLine="315" w:firstLineChars="150"/>
        <w:rPr>
          <w:rFonts w:eastAsiaTheme="minorEastAsia"/>
          <w:szCs w:val="21"/>
        </w:rPr>
      </w:pPr>
      <w:r>
        <w:rPr>
          <w:rFonts w:eastAsiaTheme="minorEastAsia"/>
          <w:szCs w:val="21"/>
        </w:rPr>
        <w:t>4  应在柜体的靠墙或转角位置预置调节板安装口；</w:t>
      </w:r>
    </w:p>
    <w:p>
      <w:pPr>
        <w:ind w:firstLine="315" w:firstLineChars="150"/>
        <w:rPr>
          <w:rFonts w:hint="eastAsia" w:eastAsiaTheme="minorEastAsia"/>
          <w:szCs w:val="21"/>
          <w:lang w:eastAsia="zh-CN"/>
        </w:rPr>
      </w:pPr>
      <w:r>
        <w:rPr>
          <w:rFonts w:eastAsiaTheme="minorEastAsia"/>
          <w:szCs w:val="21"/>
        </w:rPr>
        <w:t>5  吊柜及排油烟机底面距离地面高度宜为1400mm~1600mm</w:t>
      </w:r>
      <w:r>
        <w:rPr>
          <w:rFonts w:hint="eastAsia" w:eastAsiaTheme="minorEastAsia"/>
          <w:szCs w:val="21"/>
          <w:lang w:eastAsia="zh-CN"/>
        </w:rPr>
        <w:t>；</w:t>
      </w:r>
    </w:p>
    <w:p>
      <w:pPr>
        <w:ind w:firstLine="315" w:firstLineChars="150"/>
        <w:rPr>
          <w:rFonts w:hint="eastAsia" w:eastAsiaTheme="minorEastAsia"/>
          <w:szCs w:val="21"/>
          <w:lang w:eastAsia="zh-CN"/>
        </w:rPr>
      </w:pPr>
      <w:r>
        <w:rPr>
          <w:rFonts w:eastAsiaTheme="minorEastAsia"/>
          <w:szCs w:val="21"/>
        </w:rPr>
        <w:t>6  工作台面高度</w:t>
      </w:r>
      <w:r>
        <w:rPr>
          <w:rFonts w:hint="eastAsia" w:eastAsiaTheme="minorEastAsia"/>
          <w:szCs w:val="21"/>
        </w:rPr>
        <w:t>宜</w:t>
      </w:r>
      <w:r>
        <w:rPr>
          <w:rFonts w:eastAsiaTheme="minorEastAsia"/>
          <w:szCs w:val="21"/>
        </w:rPr>
        <w:t>为800mm~850mm</w:t>
      </w:r>
      <w:r>
        <w:rPr>
          <w:rFonts w:hint="eastAsia" w:eastAsiaTheme="minorEastAsia"/>
          <w:szCs w:val="21"/>
          <w:lang w:eastAsia="zh-CN"/>
        </w:rPr>
        <w:t>，</w:t>
      </w:r>
      <w:r>
        <w:rPr>
          <w:rFonts w:eastAsiaTheme="minorEastAsia"/>
          <w:szCs w:val="21"/>
        </w:rPr>
        <w:t>工作台面与吊柜底面的距离宜为500mm~700mm</w:t>
      </w:r>
      <w:r>
        <w:rPr>
          <w:rFonts w:hint="eastAsia" w:eastAsiaTheme="minorEastAsia"/>
          <w:szCs w:val="21"/>
          <w:lang w:eastAsia="zh-CN"/>
        </w:rPr>
        <w:t>；</w:t>
      </w:r>
    </w:p>
    <w:p>
      <w:pPr>
        <w:ind w:firstLine="315" w:firstLineChars="150"/>
        <w:rPr>
          <w:rFonts w:eastAsiaTheme="minorEastAsia"/>
          <w:szCs w:val="21"/>
        </w:rPr>
      </w:pPr>
      <w:r>
        <w:rPr>
          <w:rFonts w:eastAsiaTheme="minorEastAsia"/>
          <w:szCs w:val="21"/>
        </w:rPr>
        <w:t>7  灶具柜设计应考虑燃气管道及排油烟机排气口位置，灶具柜外缘与燃气主管道水平距离应不小于300mm，左右外缘至墙面之间距离应不小于150mm，灶具柜两侧宜有存放调料的空间及</w:t>
      </w:r>
      <w:r>
        <w:rPr>
          <w:rFonts w:hint="eastAsia" w:eastAsiaTheme="minorEastAsia"/>
          <w:szCs w:val="21"/>
        </w:rPr>
        <w:t>放置</w:t>
      </w:r>
      <w:r>
        <w:rPr>
          <w:rFonts w:eastAsiaTheme="minorEastAsia"/>
          <w:szCs w:val="21"/>
        </w:rPr>
        <w:t>锅具等容器的台位。</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厨房家具包括橱柜、吊柜等，厨房家具的设计在满足使用安全的情况下，应结合人体行为学符合使用者的日常使用习惯。</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23</w:t>
      </w:r>
      <w:r>
        <w:rPr>
          <w:rFonts w:eastAsiaTheme="minorEastAsia"/>
          <w:szCs w:val="21"/>
        </w:rPr>
        <w:t>集成式厨房家具尺寸应符合现行行业标准的有关规定。</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24</w:t>
      </w:r>
      <w:r>
        <w:rPr>
          <w:rFonts w:eastAsiaTheme="minorEastAsia"/>
          <w:szCs w:val="21"/>
        </w:rPr>
        <w:t>集成式厨房设备的设置应符合下列规定：</w:t>
      </w:r>
    </w:p>
    <w:p>
      <w:pPr>
        <w:ind w:firstLine="315" w:firstLineChars="150"/>
        <w:rPr>
          <w:rFonts w:eastAsiaTheme="minorEastAsia"/>
          <w:szCs w:val="21"/>
        </w:rPr>
      </w:pPr>
      <w:r>
        <w:rPr>
          <w:rFonts w:eastAsiaTheme="minorEastAsia"/>
          <w:szCs w:val="21"/>
        </w:rPr>
        <w:t>1  排油烟机平面尺寸应大于灶具平面尺寸100mm 以上；</w:t>
      </w:r>
    </w:p>
    <w:p>
      <w:pPr>
        <w:ind w:firstLine="315" w:firstLineChars="150"/>
        <w:rPr>
          <w:rFonts w:eastAsiaTheme="minorEastAsia"/>
          <w:szCs w:val="21"/>
        </w:rPr>
      </w:pPr>
      <w:r>
        <w:rPr>
          <w:rFonts w:eastAsiaTheme="minorEastAsia"/>
          <w:szCs w:val="21"/>
        </w:rPr>
        <w:t>2  燃气热水器左右两侧应预留200mm以上净空，正面应留有600mm以上净空；</w:t>
      </w:r>
    </w:p>
    <w:p>
      <w:pPr>
        <w:ind w:firstLine="315" w:firstLineChars="150"/>
        <w:rPr>
          <w:rFonts w:eastAsiaTheme="minorEastAsia"/>
          <w:szCs w:val="21"/>
        </w:rPr>
      </w:pPr>
      <w:r>
        <w:rPr>
          <w:rFonts w:eastAsiaTheme="minorEastAsia"/>
          <w:szCs w:val="21"/>
        </w:rPr>
        <w:t>3  燃气热水器与燃气灶具的水平净距不得小于300mm；燃气热水器上部不应有明敷的电线、电器设备及易燃物，下部不应设置灶具等燃具；</w:t>
      </w:r>
    </w:p>
    <w:p>
      <w:pPr>
        <w:ind w:firstLine="315" w:firstLineChars="150"/>
        <w:rPr>
          <w:rFonts w:hint="eastAsia" w:eastAsiaTheme="minorEastAsia"/>
          <w:szCs w:val="21"/>
          <w:lang w:eastAsia="zh-CN"/>
        </w:rPr>
      </w:pPr>
      <w:r>
        <w:rPr>
          <w:rFonts w:eastAsiaTheme="minorEastAsia"/>
          <w:szCs w:val="21"/>
        </w:rPr>
        <w:t>4  嵌入式厨房电器最大深度，地柜应小于500mm，吊柜应小于300mm</w:t>
      </w:r>
      <w:r>
        <w:rPr>
          <w:rFonts w:hint="eastAsia" w:eastAsiaTheme="minorEastAsia"/>
          <w:szCs w:val="21"/>
          <w:lang w:eastAsia="zh-CN"/>
        </w:rPr>
        <w:t>；</w:t>
      </w:r>
    </w:p>
    <w:p>
      <w:pPr>
        <w:ind w:firstLine="315" w:firstLineChars="150"/>
        <w:rPr>
          <w:rFonts w:eastAsiaTheme="minorEastAsia"/>
          <w:szCs w:val="21"/>
        </w:rPr>
      </w:pPr>
      <w:r>
        <w:rPr>
          <w:rFonts w:eastAsiaTheme="minorEastAsia"/>
          <w:szCs w:val="21"/>
        </w:rPr>
        <w:t>5  电器不应安装在热源附近</w:t>
      </w:r>
      <w:r>
        <w:rPr>
          <w:rFonts w:hint="eastAsia" w:eastAsiaTheme="minorEastAsia"/>
          <w:szCs w:val="21"/>
          <w:lang w:eastAsia="zh-CN"/>
        </w:rPr>
        <w:t>，</w:t>
      </w:r>
      <w:r>
        <w:rPr>
          <w:rFonts w:eastAsiaTheme="minorEastAsia"/>
          <w:szCs w:val="21"/>
        </w:rPr>
        <w:t>电磁炉下方不应安装其他电器；</w:t>
      </w:r>
    </w:p>
    <w:p>
      <w:pPr>
        <w:ind w:firstLine="315" w:firstLineChars="150"/>
        <w:rPr>
          <w:rFonts w:eastAsiaTheme="minorEastAsia"/>
          <w:szCs w:val="21"/>
        </w:rPr>
      </w:pPr>
      <w:r>
        <w:rPr>
          <w:rFonts w:hint="eastAsia" w:eastAsiaTheme="minorEastAsia"/>
          <w:szCs w:val="21"/>
        </w:rPr>
        <w:t>6</w:t>
      </w:r>
      <w:r>
        <w:rPr>
          <w:rFonts w:eastAsiaTheme="minorEastAsia"/>
          <w:szCs w:val="21"/>
        </w:rPr>
        <w:t>厨房设备应有漏电防护措施。</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在厨房设备的设置中，燃气热水器与燃气灶具的水平净距不得小于300mm，是因为距离近易干扰，影响使用。厨房中热源一般包括散热器、炊具或其他产生热量的电器。</w:t>
      </w:r>
    </w:p>
    <w:p>
      <w:pPr>
        <w:rPr>
          <w:rFonts w:eastAsiaTheme="minorEastAsia"/>
          <w:szCs w:val="21"/>
        </w:rPr>
      </w:pPr>
      <w:r>
        <w:rPr>
          <w:rFonts w:eastAsiaTheme="minorEastAsia"/>
          <w:szCs w:val="21"/>
        </w:rPr>
        <w:t>4.</w:t>
      </w:r>
      <w:r>
        <w:rPr>
          <w:rFonts w:hint="eastAsia" w:eastAsiaTheme="minorEastAsia"/>
          <w:szCs w:val="21"/>
        </w:rPr>
        <w:t>2</w:t>
      </w:r>
      <w:r>
        <w:rPr>
          <w:rFonts w:eastAsiaTheme="minorEastAsia"/>
          <w:szCs w:val="21"/>
        </w:rPr>
        <w:t>.</w:t>
      </w:r>
      <w:r>
        <w:rPr>
          <w:rFonts w:hint="eastAsia" w:eastAsiaTheme="minorEastAsia"/>
          <w:szCs w:val="21"/>
        </w:rPr>
        <w:t>25</w:t>
      </w:r>
      <w:r>
        <w:rPr>
          <w:rFonts w:eastAsiaTheme="minorEastAsia"/>
          <w:szCs w:val="21"/>
        </w:rPr>
        <w:t>集成式厨房部品的设置间距和误差应符合下列规定：</w:t>
      </w:r>
    </w:p>
    <w:p>
      <w:pPr>
        <w:ind w:firstLine="315" w:firstLineChars="150"/>
        <w:rPr>
          <w:rFonts w:eastAsiaTheme="minorEastAsia"/>
          <w:szCs w:val="21"/>
        </w:rPr>
      </w:pPr>
      <w:r>
        <w:rPr>
          <w:rFonts w:eastAsiaTheme="minorEastAsia"/>
          <w:szCs w:val="21"/>
        </w:rPr>
        <w:t>1  台面及前角拼缝误差应不大于0.5mm；</w:t>
      </w:r>
    </w:p>
    <w:p>
      <w:pPr>
        <w:ind w:firstLine="315" w:firstLineChars="150"/>
        <w:rPr>
          <w:rFonts w:hint="eastAsia" w:eastAsiaTheme="minorEastAsia"/>
          <w:szCs w:val="21"/>
          <w:lang w:eastAsia="zh-CN"/>
        </w:rPr>
      </w:pPr>
      <w:r>
        <w:rPr>
          <w:rFonts w:eastAsiaTheme="minorEastAsia"/>
          <w:szCs w:val="21"/>
        </w:rPr>
        <w:t>2  吊柜与地柜的相对应侧面直线度允许误差应不大于2.0mm</w:t>
      </w:r>
      <w:r>
        <w:rPr>
          <w:rFonts w:hint="eastAsia" w:eastAsiaTheme="minorEastAsia"/>
          <w:szCs w:val="21"/>
          <w:lang w:eastAsia="zh-CN"/>
        </w:rPr>
        <w:t>；</w:t>
      </w:r>
    </w:p>
    <w:p>
      <w:pPr>
        <w:ind w:firstLine="315" w:firstLineChars="150"/>
        <w:rPr>
          <w:rFonts w:eastAsiaTheme="minorEastAsia"/>
          <w:szCs w:val="21"/>
        </w:rPr>
      </w:pPr>
      <w:r>
        <w:rPr>
          <w:rFonts w:eastAsiaTheme="minorEastAsia"/>
          <w:szCs w:val="21"/>
        </w:rPr>
        <w:t>3  墙面平直线条下，后挡水板与墙面之间距离应不大于2.0mm;</w:t>
      </w:r>
    </w:p>
    <w:p>
      <w:pPr>
        <w:ind w:firstLine="315" w:firstLineChars="150"/>
        <w:rPr>
          <w:rFonts w:eastAsiaTheme="minorEastAsia"/>
          <w:szCs w:val="21"/>
        </w:rPr>
      </w:pPr>
      <w:r>
        <w:rPr>
          <w:rFonts w:eastAsiaTheme="minorEastAsia"/>
          <w:szCs w:val="21"/>
        </w:rPr>
        <w:t>4  橱柜两侧完成面与墙面之间距离应不大于</w:t>
      </w:r>
      <w:r>
        <w:rPr>
          <w:rFonts w:hint="eastAsia" w:eastAsiaTheme="minorEastAsia"/>
          <w:szCs w:val="21"/>
        </w:rPr>
        <w:t>5</w:t>
      </w:r>
      <w:r>
        <w:rPr>
          <w:rFonts w:eastAsiaTheme="minorEastAsia"/>
          <w:szCs w:val="21"/>
        </w:rPr>
        <w:t>mm;</w:t>
      </w:r>
    </w:p>
    <w:p>
      <w:pPr>
        <w:ind w:firstLine="315" w:firstLineChars="150"/>
        <w:rPr>
          <w:rFonts w:eastAsiaTheme="minorEastAsia"/>
          <w:szCs w:val="21"/>
        </w:rPr>
      </w:pPr>
      <w:r>
        <w:rPr>
          <w:rFonts w:eastAsiaTheme="minorEastAsia"/>
          <w:szCs w:val="21"/>
        </w:rPr>
        <w:t>5  地柜台面距离地面高度误差应在±10mm内；</w:t>
      </w:r>
    </w:p>
    <w:p>
      <w:pPr>
        <w:ind w:firstLine="315" w:firstLineChars="150"/>
        <w:rPr>
          <w:rFonts w:eastAsiaTheme="minorEastAsia"/>
          <w:szCs w:val="21"/>
        </w:rPr>
      </w:pPr>
      <w:r>
        <w:rPr>
          <w:rFonts w:eastAsiaTheme="minorEastAsia"/>
          <w:szCs w:val="21"/>
        </w:rPr>
        <w:t>6  嵌式灶具与排油烟机中心线偏移允许误差应在±20mm内；</w:t>
      </w:r>
    </w:p>
    <w:p>
      <w:pPr>
        <w:ind w:firstLine="315" w:firstLineChars="150"/>
        <w:rPr>
          <w:rFonts w:eastAsiaTheme="minorEastAsia"/>
          <w:szCs w:val="21"/>
        </w:rPr>
      </w:pPr>
      <w:r>
        <w:rPr>
          <w:rFonts w:eastAsiaTheme="minorEastAsia"/>
          <w:szCs w:val="21"/>
        </w:rPr>
        <w:t>7  台面拼接</w:t>
      </w:r>
      <w:r>
        <w:rPr>
          <w:rFonts w:hint="eastAsia" w:eastAsiaTheme="minorEastAsia"/>
          <w:szCs w:val="21"/>
        </w:rPr>
        <w:t>完成面</w:t>
      </w:r>
      <w:r>
        <w:rPr>
          <w:rFonts w:eastAsiaTheme="minorEastAsia"/>
          <w:szCs w:val="21"/>
        </w:rPr>
        <w:t>不应错位，接缝不应靠近洗涤槽和嵌式灶具；</w:t>
      </w:r>
    </w:p>
    <w:p>
      <w:pPr>
        <w:ind w:firstLine="315" w:firstLineChars="150"/>
        <w:rPr>
          <w:rFonts w:eastAsiaTheme="minorEastAsia"/>
          <w:szCs w:val="21"/>
        </w:rPr>
      </w:pPr>
      <w:r>
        <w:rPr>
          <w:rFonts w:eastAsiaTheme="minorEastAsia"/>
          <w:szCs w:val="21"/>
        </w:rPr>
        <w:t>8  相邻吊柜、地柜和高柜之间应采用柜体连接固定，柜与柜之间的层错位、面错位</w:t>
      </w:r>
      <w:r>
        <w:rPr>
          <w:rFonts w:hint="eastAsia" w:eastAsiaTheme="minorEastAsia"/>
          <w:szCs w:val="21"/>
          <w:lang w:val="en-US" w:eastAsia="zh-CN"/>
        </w:rPr>
        <w:t>应不大于</w:t>
      </w:r>
      <w:r>
        <w:rPr>
          <w:rFonts w:eastAsiaTheme="minorEastAsia"/>
          <w:szCs w:val="21"/>
        </w:rPr>
        <w:t>1.0mm；</w:t>
      </w:r>
    </w:p>
    <w:p>
      <w:pPr>
        <w:ind w:firstLine="315" w:firstLineChars="150"/>
        <w:rPr>
          <w:rFonts w:eastAsiaTheme="minorEastAsia"/>
          <w:szCs w:val="21"/>
        </w:rPr>
      </w:pPr>
      <w:r>
        <w:rPr>
          <w:rFonts w:eastAsiaTheme="minorEastAsia"/>
          <w:szCs w:val="21"/>
        </w:rPr>
        <w:t>9  洗涤槽应满足安装使用要求。</w:t>
      </w:r>
    </w:p>
    <w:p>
      <w:pPr>
        <w:jc w:val="center"/>
        <w:rPr>
          <w:rFonts w:eastAsiaTheme="minorEastAsia"/>
          <w:b/>
          <w:szCs w:val="21"/>
        </w:rPr>
      </w:pPr>
    </w:p>
    <w:p>
      <w:pPr>
        <w:pStyle w:val="3"/>
        <w:rPr>
          <w:rFonts w:ascii="Times New Roman" w:hAnsi="Times New Roman" w:cs="Times New Roman"/>
        </w:rPr>
      </w:pPr>
      <w:bookmarkStart w:id="40" w:name="_Toc33626235"/>
      <w:r>
        <w:rPr>
          <w:rFonts w:ascii="Times New Roman" w:hAnsi="Times New Roman" w:cs="Times New Roman"/>
        </w:rPr>
        <w:t>4.3 给水排水设计</w:t>
      </w:r>
      <w:bookmarkEnd w:id="40"/>
    </w:p>
    <w:p>
      <w:pPr>
        <w:jc w:val="center"/>
        <w:rPr>
          <w:rFonts w:eastAsiaTheme="minorEastAsia"/>
          <w:b/>
          <w:szCs w:val="21"/>
        </w:rPr>
      </w:pPr>
    </w:p>
    <w:p>
      <w:pPr>
        <w:jc w:val="center"/>
        <w:rPr>
          <w:rFonts w:eastAsiaTheme="minorEastAsia"/>
          <w:b/>
          <w:szCs w:val="21"/>
        </w:rPr>
      </w:pPr>
      <w:r>
        <w:rPr>
          <w:rFonts w:eastAsiaTheme="minorEastAsia"/>
          <w:b/>
          <w:szCs w:val="21"/>
        </w:rPr>
        <w:t>Ⅰ  集成式卫生间</w:t>
      </w:r>
    </w:p>
    <w:p>
      <w:pPr>
        <w:jc w:val="center"/>
        <w:rPr>
          <w:rFonts w:eastAsiaTheme="minorEastAsia"/>
          <w:b/>
          <w:szCs w:val="21"/>
        </w:rPr>
      </w:pPr>
    </w:p>
    <w:p>
      <w:pPr>
        <w:rPr>
          <w:rFonts w:eastAsiaTheme="minorEastAsia"/>
          <w:szCs w:val="21"/>
          <w:lang w:val="zh-CN"/>
        </w:rPr>
      </w:pPr>
      <w:r>
        <w:rPr>
          <w:rFonts w:eastAsiaTheme="minorEastAsia"/>
          <w:szCs w:val="21"/>
          <w:lang w:val="zh-CN"/>
        </w:rPr>
        <w:t>4.3.1 集成式卫生间的给排水设计应符合现行国家标准《建筑给水排水设计规范》GB50015的相关规定。</w:t>
      </w:r>
    </w:p>
    <w:p>
      <w:pPr>
        <w:rPr>
          <w:rFonts w:eastAsiaTheme="minorEastAsia"/>
          <w:szCs w:val="21"/>
          <w:lang w:val="zh-CN"/>
        </w:rPr>
      </w:pPr>
      <w:r>
        <w:rPr>
          <w:rFonts w:eastAsiaTheme="minorEastAsia"/>
          <w:szCs w:val="21"/>
          <w:lang w:val="zh-CN"/>
        </w:rPr>
        <w:t>4.3.2</w:t>
      </w:r>
      <w:r>
        <w:t>卫生间管线应进行综合布置，便于施工及维护；给水、热水管道引入管宜敷设在吊顶内</w:t>
      </w:r>
      <w:r>
        <w:rPr>
          <w:rFonts w:hint="eastAsia"/>
        </w:rPr>
        <w:t>,</w:t>
      </w:r>
      <w:r>
        <w:t xml:space="preserve"> </w:t>
      </w:r>
      <w:r>
        <w:rPr>
          <w:rFonts w:hint="eastAsia"/>
        </w:rPr>
        <w:t>接卫生器具的</w:t>
      </w:r>
      <w:r>
        <w:t>给水、热水</w:t>
      </w:r>
      <w:r>
        <w:rPr>
          <w:rFonts w:hint="eastAsia"/>
        </w:rPr>
        <w:t>支管应固定在壁板或顶板外侧</w:t>
      </w:r>
      <w:r>
        <w:rPr>
          <w:rFonts w:eastAsiaTheme="minorEastAsia"/>
          <w:szCs w:val="21"/>
          <w:lang w:val="zh-CN"/>
        </w:rPr>
        <w:t>。</w:t>
      </w:r>
    </w:p>
    <w:p>
      <w:pPr>
        <w:rPr>
          <w:rFonts w:eastAsiaTheme="minorEastAsia"/>
          <w:szCs w:val="21"/>
          <w:lang w:val="zh-CN"/>
        </w:rPr>
      </w:pPr>
      <w:r>
        <w:rPr>
          <w:rFonts w:eastAsiaTheme="minorEastAsia"/>
          <w:szCs w:val="21"/>
          <w:lang w:val="zh-CN"/>
        </w:rPr>
        <w:t>4.3.3</w:t>
      </w:r>
      <w:r>
        <w:t>应根据所采用集成式卫生间的管道连接要求进行给水、排水管道预留；建筑预留管道材质和连接方式应与集成式卫生间管道相匹配。当采用不同材质的管道连接时，应有可靠连接措施</w:t>
      </w:r>
      <w:r>
        <w:rPr>
          <w:rFonts w:eastAsiaTheme="minorEastAsia"/>
          <w:szCs w:val="21"/>
          <w:lang w:val="zh-CN"/>
        </w:rPr>
        <w:t>。</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目前可供选择的给水排水管材种类及连接方式较多，在安装时经常出现与预留安装的官道河所选的集成式卫生间管道在材质和连接方式上不一致，所以为避免管道漏损，应有可靠的过渡连接措施。</w:t>
      </w:r>
    </w:p>
    <w:p>
      <w:pPr>
        <w:rPr>
          <w:rFonts w:eastAsiaTheme="minorEastAsia"/>
          <w:szCs w:val="21"/>
          <w:lang w:val="zh-CN"/>
        </w:rPr>
      </w:pPr>
      <w:r>
        <w:rPr>
          <w:rFonts w:eastAsiaTheme="minorEastAsia"/>
          <w:szCs w:val="21"/>
          <w:lang w:val="zh-CN"/>
        </w:rPr>
        <w:t>4.3.4</w:t>
      </w:r>
      <w:r>
        <w:t>集成式卫生间的给水、热水、排水管道等预留接口应与建筑预留接口规格和位置一致</w:t>
      </w:r>
      <w:r>
        <w:rPr>
          <w:rFonts w:hint="eastAsia" w:eastAsiaTheme="minorEastAsia"/>
          <w:szCs w:val="21"/>
          <w:lang w:val="zh-CN"/>
        </w:rPr>
        <w:t>。</w:t>
      </w:r>
    </w:p>
    <w:p>
      <w:r>
        <w:t>4.3.</w:t>
      </w:r>
      <w:r>
        <w:rPr>
          <w:rFonts w:hint="eastAsia"/>
        </w:rPr>
        <w:t>5</w:t>
      </w:r>
      <w:r>
        <w:t>集成式卫生间的给水、热水控制阀门应设于便于检修的检修口处。</w:t>
      </w:r>
    </w:p>
    <w:p>
      <w:pPr>
        <w:rPr>
          <w:rFonts w:eastAsiaTheme="minorEastAsia"/>
          <w:szCs w:val="21"/>
          <w:lang w:val="zh-CN"/>
        </w:rPr>
      </w:pPr>
      <w:r>
        <w:rPr>
          <w:rFonts w:eastAsiaTheme="minorEastAsia"/>
          <w:szCs w:val="21"/>
          <w:lang w:val="zh-CN"/>
        </w:rPr>
        <w:t>4.3.</w:t>
      </w:r>
      <w:r>
        <w:rPr>
          <w:rFonts w:hint="eastAsia" w:eastAsiaTheme="minorEastAsia"/>
          <w:szCs w:val="21"/>
          <w:lang w:val="zh-CN"/>
        </w:rPr>
        <w:t>6</w:t>
      </w:r>
      <w:r>
        <w:rPr>
          <w:rFonts w:eastAsiaTheme="minorEastAsia"/>
          <w:szCs w:val="21"/>
          <w:lang w:val="zh-CN"/>
        </w:rPr>
        <w:t>应使用构造内自带水封的便器，且其水封深度不应小于50mm。</w:t>
      </w:r>
    </w:p>
    <w:p>
      <w:pPr>
        <w:rPr>
          <w:rFonts w:eastAsiaTheme="minorEastAsia"/>
          <w:szCs w:val="21"/>
          <w:lang w:val="zh-CN"/>
        </w:rPr>
      </w:pPr>
      <w:r>
        <w:rPr>
          <w:rFonts w:eastAsiaTheme="minorEastAsia"/>
          <w:szCs w:val="21"/>
          <w:lang w:val="zh-CN"/>
        </w:rPr>
        <w:t>4.3.</w:t>
      </w:r>
      <w:r>
        <w:rPr>
          <w:rFonts w:hint="eastAsia" w:eastAsiaTheme="minorEastAsia"/>
          <w:szCs w:val="21"/>
          <w:lang w:val="zh-CN"/>
        </w:rPr>
        <w:t>7</w:t>
      </w:r>
      <w:r>
        <w:rPr>
          <w:rFonts w:eastAsiaTheme="minorEastAsia"/>
          <w:szCs w:val="21"/>
          <w:lang w:val="zh-CN"/>
        </w:rPr>
        <w:t>洗面器、地漏等不带水封的产品应配置存水弯，其水封深度不应小于50mm。</w:t>
      </w:r>
    </w:p>
    <w:p>
      <w:pPr>
        <w:rPr>
          <w:rFonts w:eastAsiaTheme="minorEastAsia"/>
          <w:szCs w:val="21"/>
          <w:lang w:val="zh-CN"/>
        </w:rPr>
      </w:pPr>
      <w:r>
        <w:rPr>
          <w:rFonts w:eastAsiaTheme="minorEastAsia"/>
          <w:szCs w:val="21"/>
          <w:lang w:val="zh-CN"/>
        </w:rPr>
        <w:t>4.3.</w:t>
      </w:r>
      <w:r>
        <w:rPr>
          <w:rFonts w:hint="eastAsia" w:eastAsiaTheme="minorEastAsia"/>
          <w:szCs w:val="21"/>
          <w:lang w:val="zh-CN"/>
        </w:rPr>
        <w:t>8</w:t>
      </w:r>
      <w:r>
        <w:rPr>
          <w:rFonts w:eastAsiaTheme="minorEastAsia"/>
          <w:szCs w:val="21"/>
          <w:lang w:val="zh-CN"/>
        </w:rPr>
        <w:t>电热水器设置的安全阀泄水管应引至安全处。</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电热水器设于集成式卫生间吊顶等空间时，应将其安全阀泄水管引至安全的排水地漏处。</w:t>
      </w:r>
    </w:p>
    <w:p>
      <w:pPr>
        <w:rPr>
          <w:rFonts w:eastAsiaTheme="minorEastAsia"/>
          <w:szCs w:val="21"/>
          <w:lang w:val="zh-CN"/>
        </w:rPr>
      </w:pPr>
      <w:r>
        <w:rPr>
          <w:rFonts w:eastAsiaTheme="minorEastAsia"/>
          <w:szCs w:val="21"/>
          <w:lang w:val="zh-CN"/>
        </w:rPr>
        <w:t>4.3.</w:t>
      </w:r>
      <w:r>
        <w:rPr>
          <w:rFonts w:hint="eastAsia" w:eastAsiaTheme="minorEastAsia"/>
          <w:szCs w:val="21"/>
          <w:lang w:val="zh-CN"/>
        </w:rPr>
        <w:t>9</w:t>
      </w:r>
      <w:r>
        <w:rPr>
          <w:rFonts w:eastAsiaTheme="minorEastAsia"/>
          <w:szCs w:val="21"/>
          <w:lang w:val="zh-CN"/>
        </w:rPr>
        <w:t xml:space="preserve"> 管道外壁应进行标识；</w:t>
      </w:r>
      <w:r>
        <w:rPr>
          <w:rFonts w:eastAsiaTheme="minorEastAsia"/>
          <w:iCs/>
          <w:szCs w:val="21"/>
        </w:rPr>
        <w:t>当使用非饮用水源时，供水管应采取严格的防止误接、误用、误饮的安全措施。</w:t>
      </w:r>
    </w:p>
    <w:p>
      <w:pPr>
        <w:rPr>
          <w:rFonts w:eastAsiaTheme="minorEastAsia"/>
          <w:iCs/>
          <w:szCs w:val="21"/>
        </w:rPr>
      </w:pPr>
      <w:r>
        <w:rPr>
          <w:rFonts w:eastAsiaTheme="minorEastAsia"/>
          <w:iCs/>
          <w:szCs w:val="21"/>
        </w:rPr>
        <w:t>4.3.</w:t>
      </w:r>
      <w:r>
        <w:rPr>
          <w:rFonts w:hint="eastAsia" w:eastAsiaTheme="minorEastAsia"/>
          <w:iCs/>
          <w:szCs w:val="21"/>
        </w:rPr>
        <w:t>10</w:t>
      </w:r>
      <w:r>
        <w:rPr>
          <w:rFonts w:eastAsiaTheme="minorEastAsia"/>
          <w:iCs/>
          <w:szCs w:val="21"/>
        </w:rPr>
        <w:t>采用同层排水方式时，应按所采用集成式卫生间的管道连接要求确定降板区域和降板深度，并应有可靠的管道防渗漏措施；</w:t>
      </w:r>
      <w:r>
        <w:rPr>
          <w:rFonts w:eastAsiaTheme="minorEastAsia"/>
          <w:szCs w:val="21"/>
          <w:lang w:val="zh-CN"/>
        </w:rPr>
        <w:t>当</w:t>
      </w:r>
      <w:r>
        <w:rPr>
          <w:rFonts w:eastAsiaTheme="minorEastAsia"/>
          <w:iCs/>
          <w:szCs w:val="21"/>
        </w:rPr>
        <w:t>采用</w:t>
      </w:r>
      <w:r>
        <w:rPr>
          <w:rFonts w:hint="eastAsia" w:eastAsiaTheme="minorEastAsia"/>
          <w:iCs/>
          <w:szCs w:val="21"/>
        </w:rPr>
        <w:t>异</w:t>
      </w:r>
      <w:r>
        <w:rPr>
          <w:rFonts w:eastAsiaTheme="minorEastAsia"/>
          <w:iCs/>
          <w:szCs w:val="21"/>
        </w:rPr>
        <w:t>层排水方式时</w:t>
      </w:r>
      <w:r>
        <w:rPr>
          <w:rFonts w:hint="eastAsia" w:eastAsiaTheme="minorEastAsia"/>
          <w:iCs/>
          <w:szCs w:val="21"/>
        </w:rPr>
        <w:t>,排水支管</w:t>
      </w:r>
      <w:r>
        <w:rPr>
          <w:rFonts w:eastAsiaTheme="minorEastAsia"/>
          <w:iCs/>
          <w:szCs w:val="21"/>
        </w:rPr>
        <w:t>、</w:t>
      </w:r>
      <w:r>
        <w:rPr>
          <w:rFonts w:hint="eastAsia" w:eastAsiaTheme="minorEastAsia"/>
          <w:iCs/>
          <w:szCs w:val="21"/>
        </w:rPr>
        <w:t>地漏等</w:t>
      </w:r>
      <w:r>
        <w:rPr>
          <w:rFonts w:hint="eastAsia" w:eastAsiaTheme="minorEastAsia"/>
          <w:szCs w:val="21"/>
          <w:lang w:val="zh-CN"/>
        </w:rPr>
        <w:t>穿越楼板</w:t>
      </w:r>
      <w:r>
        <w:rPr>
          <w:rFonts w:eastAsiaTheme="minorEastAsia"/>
          <w:szCs w:val="21"/>
          <w:lang w:val="zh-CN"/>
        </w:rPr>
        <w:t>孔洞定位应准确</w:t>
      </w:r>
      <w:r>
        <w:rPr>
          <w:rFonts w:eastAsiaTheme="minorEastAsia"/>
          <w:iCs/>
          <w:szCs w:val="21"/>
        </w:rPr>
        <w:t>。</w:t>
      </w:r>
    </w:p>
    <w:p>
      <w:pPr>
        <w:rPr>
          <w:rFonts w:eastAsiaTheme="minorEastAsia"/>
          <w:iCs/>
          <w:szCs w:val="21"/>
        </w:rPr>
      </w:pPr>
      <w:r>
        <w:rPr>
          <w:rFonts w:eastAsiaTheme="minorEastAsia"/>
          <w:iCs/>
          <w:szCs w:val="21"/>
        </w:rPr>
        <w:t>4.3.</w:t>
      </w:r>
      <w:r>
        <w:rPr>
          <w:rFonts w:hint="eastAsia" w:eastAsiaTheme="minorEastAsia"/>
          <w:iCs/>
          <w:szCs w:val="21"/>
        </w:rPr>
        <w:t>11管道穿越有防水功能的壁板</w:t>
      </w:r>
      <w:r>
        <w:rPr>
          <w:rFonts w:eastAsiaTheme="minorEastAsia"/>
          <w:iCs/>
          <w:szCs w:val="21"/>
        </w:rPr>
        <w:t>、</w:t>
      </w:r>
      <w:r>
        <w:rPr>
          <w:rFonts w:hint="eastAsia" w:eastAsiaTheme="minorEastAsia"/>
          <w:iCs/>
          <w:szCs w:val="21"/>
        </w:rPr>
        <w:t>楼板或墙体时,应有相应的防水措施</w:t>
      </w:r>
      <w:r>
        <w:rPr>
          <w:rFonts w:eastAsiaTheme="minorEastAsia"/>
          <w:iCs/>
          <w:szCs w:val="21"/>
        </w:rPr>
        <w:t>。</w:t>
      </w:r>
    </w:p>
    <w:p>
      <w:pPr>
        <w:rPr>
          <w:rFonts w:eastAsiaTheme="minorEastAsia"/>
          <w:iCs/>
          <w:szCs w:val="21"/>
        </w:rPr>
      </w:pPr>
    </w:p>
    <w:p>
      <w:pPr>
        <w:rPr>
          <w:rFonts w:eastAsiaTheme="minorEastAsia"/>
          <w:iCs/>
          <w:szCs w:val="21"/>
        </w:rPr>
      </w:pPr>
    </w:p>
    <w:p>
      <w:pPr>
        <w:jc w:val="center"/>
        <w:rPr>
          <w:rFonts w:eastAsiaTheme="minorEastAsia"/>
          <w:b/>
          <w:szCs w:val="21"/>
        </w:rPr>
      </w:pPr>
      <w:r>
        <w:rPr>
          <w:rFonts w:eastAsiaTheme="minorEastAsia"/>
          <w:b/>
          <w:szCs w:val="21"/>
          <w:lang w:val="zh-CN"/>
        </w:rPr>
        <w:t>II</w:t>
      </w:r>
      <w:r>
        <w:rPr>
          <w:rFonts w:eastAsiaTheme="minorEastAsia"/>
          <w:b/>
          <w:szCs w:val="21"/>
        </w:rPr>
        <w:t>集成式</w:t>
      </w:r>
      <w:r>
        <w:rPr>
          <w:rFonts w:hint="eastAsia" w:eastAsiaTheme="minorEastAsia"/>
          <w:b/>
          <w:szCs w:val="21"/>
        </w:rPr>
        <w:t>厨房</w:t>
      </w:r>
    </w:p>
    <w:p>
      <w:pPr>
        <w:rPr>
          <w:rFonts w:eastAsiaTheme="minorEastAsia"/>
          <w:iCs/>
          <w:szCs w:val="21"/>
        </w:rPr>
      </w:pPr>
    </w:p>
    <w:p>
      <w:pPr>
        <w:rPr>
          <w:rFonts w:eastAsiaTheme="minorEastAsia"/>
          <w:szCs w:val="21"/>
          <w:lang w:val="zh-CN"/>
        </w:rPr>
      </w:pPr>
      <w:r>
        <w:rPr>
          <w:rFonts w:eastAsiaTheme="minorEastAsia"/>
          <w:iCs/>
          <w:szCs w:val="21"/>
        </w:rPr>
        <w:t>4.3.</w:t>
      </w:r>
      <w:r>
        <w:rPr>
          <w:rFonts w:hint="eastAsia" w:eastAsiaTheme="minorEastAsia"/>
          <w:iCs/>
          <w:szCs w:val="21"/>
        </w:rPr>
        <w:t>12</w:t>
      </w:r>
      <w:r>
        <w:rPr>
          <w:rFonts w:eastAsiaTheme="minorEastAsia"/>
          <w:szCs w:val="21"/>
          <w:lang w:val="zh-CN"/>
        </w:rPr>
        <w:t>厨房的管道管线应与厨房结构、厨房部品进行协同设计。竖向管线应相对集中布置、定位合理，横向管线位置避免交叉。</w:t>
      </w:r>
    </w:p>
    <w:p>
      <w:pPr>
        <w:rPr>
          <w:rFonts w:eastAsiaTheme="minorEastAsia"/>
          <w:szCs w:val="21"/>
          <w:lang w:val="zh-CN"/>
        </w:rPr>
      </w:pPr>
      <w:r>
        <w:rPr>
          <w:rFonts w:eastAsiaTheme="minorEastAsia"/>
          <w:iCs/>
          <w:szCs w:val="21"/>
        </w:rPr>
        <w:t>4.3.</w:t>
      </w:r>
      <w:r>
        <w:rPr>
          <w:rFonts w:hint="eastAsia" w:eastAsiaTheme="minorEastAsia"/>
          <w:iCs/>
          <w:szCs w:val="21"/>
        </w:rPr>
        <w:t>13</w:t>
      </w:r>
      <w:r>
        <w:rPr>
          <w:rFonts w:eastAsiaTheme="minorEastAsia"/>
          <w:szCs w:val="21"/>
          <w:lang w:val="zh-CN"/>
        </w:rPr>
        <w:t>集中管道井的设置及空间尺寸应满足管道检修更换的空间要求，并应在合适的位置设置管道检修口。</w:t>
      </w:r>
    </w:p>
    <w:p>
      <w:pPr>
        <w:rPr>
          <w:rFonts w:eastAsiaTheme="minorEastAsia"/>
          <w:szCs w:val="21"/>
          <w:lang w:val="zh-CN"/>
        </w:rPr>
      </w:pPr>
      <w:r>
        <w:rPr>
          <w:rFonts w:eastAsiaTheme="minorEastAsia"/>
          <w:iCs/>
          <w:szCs w:val="21"/>
        </w:rPr>
        <w:t>4.3.</w:t>
      </w:r>
      <w:r>
        <w:rPr>
          <w:rFonts w:hint="eastAsia" w:eastAsiaTheme="minorEastAsia"/>
          <w:iCs/>
          <w:szCs w:val="21"/>
        </w:rPr>
        <w:t>14</w:t>
      </w:r>
      <w:r>
        <w:rPr>
          <w:rFonts w:eastAsiaTheme="minorEastAsia"/>
          <w:szCs w:val="21"/>
          <w:lang w:val="zh-CN"/>
        </w:rPr>
        <w:t>当厨房设备管线穿越主体结构时，应与内装、结构、设备专业协调，孔洞定位预留应准确。</w:t>
      </w:r>
    </w:p>
    <w:p>
      <w:pPr>
        <w:rPr>
          <w:rFonts w:eastAsiaTheme="minorEastAsia"/>
          <w:szCs w:val="21"/>
          <w:lang w:val="zh-CN"/>
        </w:rPr>
      </w:pPr>
      <w:r>
        <w:rPr>
          <w:rFonts w:eastAsiaTheme="minorEastAsia"/>
          <w:iCs/>
          <w:szCs w:val="21"/>
        </w:rPr>
        <w:t>4.3.</w:t>
      </w:r>
      <w:r>
        <w:rPr>
          <w:rFonts w:hint="eastAsia" w:eastAsiaTheme="minorEastAsia"/>
          <w:iCs/>
          <w:szCs w:val="21"/>
        </w:rPr>
        <w:t>15</w:t>
      </w:r>
      <w:r>
        <w:rPr>
          <w:rFonts w:eastAsiaTheme="minorEastAsia"/>
          <w:szCs w:val="21"/>
          <w:lang w:val="zh-CN"/>
        </w:rPr>
        <w:t>给水管线设计应符合下列规定：</w:t>
      </w:r>
    </w:p>
    <w:p>
      <w:pPr>
        <w:ind w:firstLine="315" w:firstLineChars="150"/>
        <w:rPr>
          <w:rFonts w:eastAsiaTheme="minorEastAsia"/>
          <w:szCs w:val="21"/>
        </w:rPr>
      </w:pPr>
      <w:r>
        <w:rPr>
          <w:rFonts w:eastAsiaTheme="minorEastAsia"/>
          <w:szCs w:val="21"/>
        </w:rPr>
        <w:t>1  进入住户的给水管道，在通向厨房的给水管道上宜设置控制阀门；</w:t>
      </w:r>
    </w:p>
    <w:p>
      <w:pPr>
        <w:ind w:firstLine="315" w:firstLineChars="150"/>
        <w:rPr>
          <w:rFonts w:eastAsiaTheme="minorEastAsia"/>
          <w:szCs w:val="21"/>
        </w:rPr>
      </w:pPr>
      <w:r>
        <w:rPr>
          <w:rFonts w:eastAsiaTheme="minorEastAsia"/>
          <w:szCs w:val="21"/>
        </w:rPr>
        <w:t>2  水平管线可</w:t>
      </w:r>
      <w:r>
        <w:rPr>
          <w:rFonts w:hint="eastAsia" w:eastAsiaTheme="minorEastAsia"/>
          <w:szCs w:val="21"/>
        </w:rPr>
        <w:t>布置</w:t>
      </w:r>
      <w:r>
        <w:rPr>
          <w:rFonts w:eastAsiaTheme="minorEastAsia"/>
          <w:szCs w:val="21"/>
        </w:rPr>
        <w:t>在地柜后部的管线区内，管线区宽度不宜小于80 mm；</w:t>
      </w:r>
    </w:p>
    <w:p>
      <w:pPr>
        <w:ind w:firstLine="315" w:firstLineChars="150"/>
        <w:rPr>
          <w:rFonts w:eastAsiaTheme="minorEastAsia"/>
          <w:szCs w:val="21"/>
        </w:rPr>
      </w:pPr>
      <w:r>
        <w:rPr>
          <w:rFonts w:eastAsiaTheme="minorEastAsia"/>
          <w:szCs w:val="21"/>
        </w:rPr>
        <w:t>3  热水器水管应预留至热水器正下方且高出地面1200mm~1400mm处，左边为热水管，右边为冷水管，冷、热水管间距宜不少于150mm；</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集成式厨房管道一般采用隐蔽式安装，安装方式有：</w:t>
      </w:r>
    </w:p>
    <w:p>
      <w:pPr>
        <w:ind w:firstLine="420" w:firstLineChars="200"/>
        <w:rPr>
          <w:rFonts w:eastAsiaTheme="minorEastAsia"/>
          <w:i/>
          <w:szCs w:val="21"/>
          <w:u w:val="single"/>
        </w:rPr>
      </w:pPr>
      <w:r>
        <w:rPr>
          <w:rFonts w:eastAsiaTheme="minorEastAsia"/>
          <w:i/>
          <w:szCs w:val="21"/>
          <w:u w:val="single"/>
        </w:rPr>
        <w:t>1  在橱柜背后预留100mm的竖向管线区；</w:t>
      </w:r>
    </w:p>
    <w:p>
      <w:pPr>
        <w:ind w:firstLine="420" w:firstLineChars="200"/>
        <w:rPr>
          <w:rFonts w:eastAsiaTheme="minorEastAsia"/>
          <w:i/>
          <w:szCs w:val="21"/>
          <w:u w:val="single"/>
        </w:rPr>
      </w:pPr>
      <w:r>
        <w:rPr>
          <w:rFonts w:eastAsiaTheme="minorEastAsia"/>
          <w:i/>
          <w:szCs w:val="21"/>
          <w:u w:val="single"/>
        </w:rPr>
        <w:t>2  在橱柜与楼板之间留出空间敷设管道；</w:t>
      </w:r>
    </w:p>
    <w:p>
      <w:pPr>
        <w:ind w:firstLine="420" w:firstLineChars="200"/>
        <w:rPr>
          <w:rFonts w:eastAsiaTheme="minorEastAsia"/>
          <w:i/>
          <w:szCs w:val="21"/>
          <w:u w:val="single"/>
        </w:rPr>
      </w:pPr>
      <w:r>
        <w:rPr>
          <w:rFonts w:eastAsiaTheme="minorEastAsia"/>
          <w:i/>
          <w:szCs w:val="21"/>
          <w:u w:val="single"/>
        </w:rPr>
        <w:t>3  洗涤池排水管在柜内，给水管和热水管沿墙上敷设，用吊顶或吊柜板方式隐蔽。</w:t>
      </w:r>
    </w:p>
    <w:p>
      <w:pPr>
        <w:rPr>
          <w:rFonts w:eastAsiaTheme="minorEastAsia"/>
          <w:szCs w:val="21"/>
          <w:lang w:val="zh-CN"/>
        </w:rPr>
      </w:pPr>
      <w:r>
        <w:rPr>
          <w:rFonts w:eastAsiaTheme="minorEastAsia"/>
          <w:iCs/>
          <w:szCs w:val="21"/>
        </w:rPr>
        <w:t>4.3.</w:t>
      </w:r>
      <w:r>
        <w:rPr>
          <w:rFonts w:hint="eastAsia" w:eastAsiaTheme="minorEastAsia"/>
          <w:iCs/>
          <w:szCs w:val="21"/>
        </w:rPr>
        <w:t>16</w:t>
      </w:r>
      <w:r>
        <w:rPr>
          <w:rFonts w:eastAsiaTheme="minorEastAsia"/>
          <w:szCs w:val="21"/>
          <w:lang w:val="zh-CN"/>
        </w:rPr>
        <w:t>排水管线设计应符合下列规定：</w:t>
      </w:r>
    </w:p>
    <w:p>
      <w:pPr>
        <w:ind w:firstLine="315" w:firstLineChars="150"/>
        <w:rPr>
          <w:rFonts w:eastAsiaTheme="minorEastAsia"/>
          <w:szCs w:val="21"/>
        </w:rPr>
      </w:pPr>
      <w:r>
        <w:rPr>
          <w:rFonts w:eastAsiaTheme="minorEastAsia"/>
          <w:szCs w:val="21"/>
        </w:rPr>
        <w:t>1  排水支管应同层敷设，在本层内接入排水立管和排水系统，不应穿越楼板进入其他楼层空间；</w:t>
      </w:r>
    </w:p>
    <w:p>
      <w:pPr>
        <w:ind w:firstLine="315" w:firstLineChars="150"/>
        <w:rPr>
          <w:rFonts w:eastAsiaTheme="minorEastAsia"/>
          <w:szCs w:val="21"/>
        </w:rPr>
      </w:pPr>
      <w:r>
        <w:rPr>
          <w:rFonts w:eastAsiaTheme="minorEastAsia"/>
          <w:szCs w:val="21"/>
        </w:rPr>
        <w:t>2  热水器泄压阀排水应引至排水口；</w:t>
      </w:r>
    </w:p>
    <w:p>
      <w:pPr>
        <w:ind w:firstLine="315" w:firstLineChars="150"/>
        <w:rPr>
          <w:rFonts w:eastAsiaTheme="minorEastAsia"/>
          <w:szCs w:val="21"/>
        </w:rPr>
      </w:pPr>
      <w:r>
        <w:rPr>
          <w:rFonts w:eastAsiaTheme="minorEastAsia"/>
          <w:szCs w:val="21"/>
        </w:rPr>
        <w:t>3  横支管转弯时应采用45°弯头组合完成，隐蔽工程内的管道与管件之间，不得采用橡胶密封连接；</w:t>
      </w:r>
    </w:p>
    <w:p>
      <w:pPr>
        <w:ind w:firstLine="315" w:firstLineChars="150"/>
        <w:rPr>
          <w:rFonts w:eastAsiaTheme="minorEastAsia"/>
          <w:szCs w:val="21"/>
        </w:rPr>
      </w:pPr>
      <w:r>
        <w:rPr>
          <w:rFonts w:eastAsiaTheme="minorEastAsia"/>
          <w:szCs w:val="21"/>
        </w:rPr>
        <w:t>4  立管的三通接口中心距地面完成面的高度，不应大于300mm；</w:t>
      </w:r>
    </w:p>
    <w:p>
      <w:pPr>
        <w:ind w:firstLine="315" w:firstLineChars="150"/>
        <w:rPr>
          <w:rFonts w:eastAsiaTheme="minorEastAsia"/>
          <w:szCs w:val="21"/>
        </w:rPr>
      </w:pPr>
      <w:r>
        <w:rPr>
          <w:rFonts w:eastAsiaTheme="minorEastAsia"/>
          <w:szCs w:val="21"/>
        </w:rPr>
        <w:t>5  厨房洗涤槽的排水管接口，距地面完成面宜为400mm~500mm，伸出墙面完成面不小于150mm，且高于主横支管中心不小于100mm；</w:t>
      </w:r>
    </w:p>
    <w:p>
      <w:pPr>
        <w:ind w:firstLine="315" w:firstLineChars="150"/>
        <w:rPr>
          <w:rFonts w:eastAsiaTheme="minorEastAsia"/>
          <w:szCs w:val="21"/>
        </w:rPr>
      </w:pPr>
      <w:r>
        <w:rPr>
          <w:rFonts w:eastAsiaTheme="minorEastAsia"/>
          <w:szCs w:val="21"/>
        </w:rPr>
        <w:t>6  对采用PVC管材、管件的排水管道进行加长处理时不应出现S状，且端部应留有不小于60mm长的直管。</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热水器安全阀泄水管应引至安全的排水地漏处。</w:t>
      </w:r>
    </w:p>
    <w:p>
      <w:pPr>
        <w:rPr>
          <w:rFonts w:eastAsiaTheme="minorEastAsia"/>
          <w:szCs w:val="21"/>
          <w:lang w:val="zh-CN"/>
        </w:rPr>
      </w:pPr>
      <w:r>
        <w:rPr>
          <w:rFonts w:eastAsiaTheme="minorEastAsia"/>
          <w:iCs/>
          <w:szCs w:val="21"/>
        </w:rPr>
        <w:t>4.3.</w:t>
      </w:r>
      <w:r>
        <w:rPr>
          <w:rFonts w:hint="eastAsia" w:eastAsiaTheme="minorEastAsia"/>
          <w:iCs/>
          <w:szCs w:val="21"/>
        </w:rPr>
        <w:t>17</w:t>
      </w:r>
      <w:r>
        <w:rPr>
          <w:rFonts w:eastAsiaTheme="minorEastAsia"/>
          <w:szCs w:val="21"/>
          <w:lang w:val="zh-CN"/>
        </w:rPr>
        <w:t>厨房管线宜靠墙角集中设置。当靠近共用排气道设置管井或明装管道时，给水排水管线不应设置在烟道朝向排油烟机的一侧。</w:t>
      </w:r>
    </w:p>
    <w:p>
      <w:pPr>
        <w:rPr>
          <w:rFonts w:eastAsiaTheme="minorEastAsia"/>
          <w:iCs/>
          <w:szCs w:val="21"/>
        </w:rPr>
      </w:pPr>
    </w:p>
    <w:p>
      <w:pPr>
        <w:pStyle w:val="3"/>
        <w:rPr>
          <w:rFonts w:ascii="Times New Roman" w:hAnsi="Times New Roman" w:cs="Times New Roman"/>
        </w:rPr>
      </w:pPr>
      <w:bookmarkStart w:id="41" w:name="_Toc33626236"/>
      <w:r>
        <w:rPr>
          <w:rFonts w:ascii="Times New Roman" w:hAnsi="Times New Roman" w:cs="Times New Roman"/>
        </w:rPr>
        <w:t>4.4供暖通风设计</w:t>
      </w:r>
      <w:bookmarkEnd w:id="41"/>
    </w:p>
    <w:p>
      <w:pPr>
        <w:jc w:val="center"/>
        <w:rPr>
          <w:rFonts w:eastAsiaTheme="minorEastAsia"/>
          <w:b/>
          <w:szCs w:val="21"/>
        </w:rPr>
      </w:pPr>
    </w:p>
    <w:p>
      <w:pPr>
        <w:jc w:val="center"/>
        <w:rPr>
          <w:rFonts w:eastAsiaTheme="minorEastAsia"/>
          <w:b/>
          <w:szCs w:val="21"/>
        </w:rPr>
      </w:pPr>
      <w:r>
        <w:rPr>
          <w:rFonts w:eastAsiaTheme="minorEastAsia"/>
          <w:b/>
          <w:szCs w:val="21"/>
        </w:rPr>
        <w:t>Ⅰ  集成式卫生间</w:t>
      </w:r>
    </w:p>
    <w:p>
      <w:pPr>
        <w:jc w:val="center"/>
        <w:rPr>
          <w:rFonts w:eastAsiaTheme="minorEastAsia"/>
          <w:b/>
          <w:szCs w:val="21"/>
        </w:rPr>
      </w:pPr>
    </w:p>
    <w:p>
      <w:pPr>
        <w:rPr>
          <w:rFonts w:eastAsiaTheme="minorEastAsia"/>
          <w:iCs/>
          <w:szCs w:val="21"/>
        </w:rPr>
      </w:pPr>
      <w:r>
        <w:rPr>
          <w:rFonts w:eastAsiaTheme="minorEastAsia"/>
          <w:iCs/>
          <w:szCs w:val="21"/>
        </w:rPr>
        <w:t>4.4.1 集成式卫生间的供暖通风设计应符合现行国家标准《民用建筑供暖通风与空气调节设计规范》GB50736的相关规定。</w:t>
      </w:r>
    </w:p>
    <w:p>
      <w:pPr>
        <w:rPr>
          <w:rFonts w:eastAsiaTheme="minorEastAsia"/>
          <w:iCs/>
          <w:szCs w:val="21"/>
        </w:rPr>
      </w:pPr>
      <w:r>
        <w:rPr>
          <w:rFonts w:eastAsiaTheme="minorEastAsia"/>
          <w:iCs/>
          <w:szCs w:val="21"/>
        </w:rPr>
        <w:t>4.4.2 集成式卫生间内供暖通风设备应预留孔洞，安装设备的壁板和顶板处应采取加强措施。</w:t>
      </w:r>
    </w:p>
    <w:p>
      <w:pPr>
        <w:rPr>
          <w:rFonts w:eastAsiaTheme="minorEastAsia"/>
          <w:iCs/>
          <w:szCs w:val="21"/>
        </w:rPr>
      </w:pPr>
      <w:r>
        <w:rPr>
          <w:rFonts w:eastAsiaTheme="minorEastAsia"/>
          <w:iCs/>
          <w:szCs w:val="21"/>
        </w:rPr>
        <w:t>4.4.3 当有供暖要求时，集成式卫生间内可设置供暖设施</w:t>
      </w:r>
      <w:r>
        <w:rPr>
          <w:rFonts w:hint="eastAsia" w:eastAsiaTheme="minorEastAsia"/>
          <w:iCs/>
          <w:szCs w:val="21"/>
        </w:rPr>
        <w:t>，</w:t>
      </w:r>
      <w:r>
        <w:t>但不宜采用低温地板辐射供暖系统</w:t>
      </w:r>
      <w:r>
        <w:rPr>
          <w:rFonts w:eastAsiaTheme="minorEastAsia"/>
          <w:iCs/>
          <w:szCs w:val="21"/>
        </w:rPr>
        <w:t>。</w:t>
      </w:r>
    </w:p>
    <w:p>
      <w:pPr>
        <w:rPr>
          <w:rFonts w:eastAsiaTheme="minorEastAsia"/>
          <w:iCs/>
          <w:szCs w:val="21"/>
        </w:rPr>
      </w:pPr>
      <w:r>
        <w:rPr>
          <w:rFonts w:eastAsiaTheme="minorEastAsia"/>
          <w:iCs/>
          <w:szCs w:val="21"/>
        </w:rPr>
        <w:t>4.4.4 无外窗的集成式卫生间应设置防止回流的机械通风设施，竖向风道应采用能够防止各层回流的标准化部品。</w:t>
      </w:r>
    </w:p>
    <w:p>
      <w:pPr>
        <w:rPr>
          <w:rFonts w:eastAsiaTheme="minorEastAsia"/>
          <w:iCs/>
          <w:szCs w:val="21"/>
        </w:rPr>
      </w:pPr>
      <w:r>
        <w:rPr>
          <w:rFonts w:eastAsiaTheme="minorEastAsia"/>
          <w:iCs/>
          <w:szCs w:val="21"/>
        </w:rPr>
        <w:t>4.4.5集成式卫生间与建筑墙体间空腔应有保持空气流通的措施，减少冷凝水的产生。</w:t>
      </w:r>
    </w:p>
    <w:p>
      <w:pPr>
        <w:rPr>
          <w:rFonts w:eastAsiaTheme="minorEastAsia"/>
          <w:iCs/>
          <w:szCs w:val="21"/>
        </w:rPr>
      </w:pPr>
    </w:p>
    <w:p>
      <w:pPr>
        <w:jc w:val="center"/>
        <w:rPr>
          <w:rFonts w:eastAsiaTheme="minorEastAsia"/>
          <w:b/>
          <w:szCs w:val="21"/>
        </w:rPr>
      </w:pPr>
      <w:r>
        <w:rPr>
          <w:rFonts w:eastAsiaTheme="minorEastAsia"/>
          <w:b/>
          <w:szCs w:val="21"/>
          <w:lang w:val="zh-CN"/>
        </w:rPr>
        <w:t>II</w:t>
      </w:r>
      <w:r>
        <w:rPr>
          <w:rFonts w:eastAsiaTheme="minorEastAsia"/>
          <w:b/>
          <w:szCs w:val="21"/>
        </w:rPr>
        <w:t>集成式</w:t>
      </w:r>
      <w:r>
        <w:rPr>
          <w:rFonts w:hint="eastAsia" w:eastAsiaTheme="minorEastAsia"/>
          <w:b/>
          <w:szCs w:val="21"/>
        </w:rPr>
        <w:t>厨房</w:t>
      </w:r>
    </w:p>
    <w:p>
      <w:pPr>
        <w:rPr>
          <w:rFonts w:eastAsiaTheme="minorEastAsia"/>
          <w:iCs/>
          <w:szCs w:val="21"/>
        </w:rPr>
      </w:pPr>
    </w:p>
    <w:p>
      <w:pPr>
        <w:rPr>
          <w:rFonts w:eastAsiaTheme="minorEastAsia"/>
          <w:iCs/>
          <w:szCs w:val="21"/>
        </w:rPr>
      </w:pPr>
      <w:r>
        <w:rPr>
          <w:rFonts w:eastAsiaTheme="minorEastAsia"/>
          <w:iCs/>
          <w:szCs w:val="21"/>
        </w:rPr>
        <w:t>4.4.</w:t>
      </w:r>
      <w:r>
        <w:rPr>
          <w:rFonts w:hint="eastAsia" w:eastAsiaTheme="minorEastAsia"/>
          <w:iCs/>
          <w:szCs w:val="21"/>
        </w:rPr>
        <w:t>6</w:t>
      </w:r>
      <w:r>
        <w:rPr>
          <w:rFonts w:eastAsiaTheme="minorEastAsia"/>
          <w:iCs/>
          <w:szCs w:val="21"/>
        </w:rPr>
        <w:t>集成式厨房应设置全面通风的自然通风设施。</w:t>
      </w:r>
    </w:p>
    <w:p>
      <w:pPr>
        <w:rPr>
          <w:rFonts w:eastAsiaTheme="minorEastAsia"/>
          <w:iCs/>
          <w:szCs w:val="21"/>
        </w:rPr>
      </w:pPr>
      <w:r>
        <w:rPr>
          <w:rFonts w:eastAsiaTheme="minorEastAsia"/>
          <w:iCs/>
          <w:szCs w:val="21"/>
        </w:rPr>
        <w:t>4.4.</w:t>
      </w:r>
      <w:r>
        <w:rPr>
          <w:rFonts w:hint="eastAsia" w:eastAsiaTheme="minorEastAsia"/>
          <w:iCs/>
          <w:szCs w:val="21"/>
        </w:rPr>
        <w:t>7</w:t>
      </w:r>
      <w:r>
        <w:rPr>
          <w:rFonts w:eastAsiaTheme="minorEastAsia"/>
          <w:iCs/>
          <w:szCs w:val="21"/>
        </w:rPr>
        <w:t>厨房内燃气管道宜明设，当暗埋和暗封燃气管道时，应符合现行国家标准《城镇燃气设计规范》GB50028和《城镇燃气技术规范》GB50494的有关规定。</w:t>
      </w:r>
    </w:p>
    <w:p>
      <w:pPr>
        <w:rPr>
          <w:rFonts w:eastAsiaTheme="minorEastAsia"/>
          <w:iCs/>
          <w:szCs w:val="21"/>
        </w:rPr>
      </w:pPr>
      <w:r>
        <w:rPr>
          <w:rFonts w:eastAsiaTheme="minorEastAsia"/>
          <w:iCs/>
          <w:szCs w:val="21"/>
        </w:rPr>
        <w:t>4.4.</w:t>
      </w:r>
      <w:r>
        <w:rPr>
          <w:rFonts w:hint="eastAsia" w:eastAsiaTheme="minorEastAsia"/>
          <w:iCs/>
          <w:szCs w:val="21"/>
        </w:rPr>
        <w:t>8</w:t>
      </w:r>
      <w:r>
        <w:rPr>
          <w:rFonts w:eastAsiaTheme="minorEastAsia"/>
          <w:iCs/>
          <w:szCs w:val="21"/>
        </w:rPr>
        <w:t>厨房内应预留排气井道，竖向风道应采用能够防止各层回流的标准化部品</w:t>
      </w:r>
      <w:r>
        <w:rPr>
          <w:rFonts w:hint="eastAsia" w:eastAsiaTheme="minorEastAsia"/>
          <w:iCs/>
          <w:szCs w:val="21"/>
        </w:rPr>
        <w:t>。</w:t>
      </w:r>
      <w:r>
        <w:rPr>
          <w:rFonts w:eastAsiaTheme="minorEastAsia"/>
          <w:iCs/>
          <w:szCs w:val="21"/>
        </w:rPr>
        <w:t>当多台设备合用竖向排气道排放烟气时，应保证互不影响。户内燃气热水器、分户设置的采暖或制冷燃气设备的排气管不得与燃气灶排油烟机的排气管合并接入同一管道。</w:t>
      </w:r>
    </w:p>
    <w:p>
      <w:pPr>
        <w:rPr>
          <w:rFonts w:eastAsiaTheme="minorEastAsia"/>
          <w:iCs/>
          <w:szCs w:val="21"/>
        </w:rPr>
      </w:pPr>
      <w:r>
        <w:rPr>
          <w:rFonts w:eastAsiaTheme="minorEastAsia"/>
          <w:iCs/>
          <w:szCs w:val="21"/>
        </w:rPr>
        <w:t>4.4.</w:t>
      </w:r>
      <w:r>
        <w:rPr>
          <w:rFonts w:hint="eastAsia" w:eastAsiaTheme="minorEastAsia"/>
          <w:iCs/>
          <w:szCs w:val="21"/>
        </w:rPr>
        <w:t>9</w:t>
      </w:r>
      <w:r>
        <w:rPr>
          <w:rFonts w:eastAsiaTheme="minorEastAsia"/>
          <w:iCs/>
          <w:szCs w:val="21"/>
        </w:rPr>
        <w:t>厨房竖向排气道与水平排气管的接驳口应符合下列规定；</w:t>
      </w:r>
    </w:p>
    <w:p>
      <w:pPr>
        <w:ind w:firstLine="315" w:firstLineChars="150"/>
        <w:rPr>
          <w:rFonts w:eastAsiaTheme="minorEastAsia"/>
          <w:szCs w:val="21"/>
        </w:rPr>
      </w:pPr>
      <w:r>
        <w:rPr>
          <w:rFonts w:eastAsiaTheme="minorEastAsia"/>
          <w:szCs w:val="21"/>
        </w:rPr>
        <w:t>1  接驳口开口直径宜为180mm；</w:t>
      </w:r>
    </w:p>
    <w:p>
      <w:pPr>
        <w:ind w:firstLine="315" w:firstLineChars="150"/>
        <w:rPr>
          <w:rFonts w:eastAsiaTheme="minorEastAsia"/>
          <w:szCs w:val="21"/>
        </w:rPr>
      </w:pPr>
      <w:r>
        <w:rPr>
          <w:rFonts w:eastAsiaTheme="minorEastAsia"/>
          <w:szCs w:val="21"/>
        </w:rPr>
        <w:t>2  接驳口</w:t>
      </w:r>
      <w:r>
        <w:rPr>
          <w:rFonts w:hint="eastAsia" w:eastAsiaTheme="minorEastAsia"/>
          <w:szCs w:val="21"/>
        </w:rPr>
        <w:t>中心</w:t>
      </w:r>
      <w:r>
        <w:rPr>
          <w:rFonts w:eastAsiaTheme="minorEastAsia"/>
          <w:szCs w:val="21"/>
        </w:rPr>
        <w:t>净空高度宜为2</w:t>
      </w:r>
      <w:r>
        <w:rPr>
          <w:rFonts w:hint="eastAsia" w:eastAsiaTheme="minorEastAsia"/>
          <w:szCs w:val="21"/>
        </w:rPr>
        <w:t>40</w:t>
      </w:r>
      <w:r>
        <w:rPr>
          <w:rFonts w:eastAsiaTheme="minorEastAsia"/>
          <w:szCs w:val="21"/>
        </w:rPr>
        <w:t>0mm；</w:t>
      </w:r>
    </w:p>
    <w:p>
      <w:pPr>
        <w:ind w:firstLine="315" w:firstLineChars="150"/>
        <w:rPr>
          <w:rFonts w:eastAsiaTheme="minorEastAsia"/>
          <w:szCs w:val="21"/>
        </w:rPr>
      </w:pPr>
      <w:r>
        <w:rPr>
          <w:rFonts w:eastAsiaTheme="minorEastAsia"/>
          <w:szCs w:val="21"/>
        </w:rPr>
        <w:t>3  接驳口中心与上层</w:t>
      </w:r>
      <w:r>
        <w:rPr>
          <w:rFonts w:hint="eastAsia" w:eastAsiaTheme="minorEastAsia"/>
          <w:szCs w:val="21"/>
        </w:rPr>
        <w:t>楼板</w:t>
      </w:r>
      <w:r>
        <w:rPr>
          <w:rFonts w:eastAsiaTheme="minorEastAsia"/>
          <w:szCs w:val="21"/>
        </w:rPr>
        <w:t>垂直间距应不小于200mm；</w:t>
      </w:r>
    </w:p>
    <w:p>
      <w:pPr>
        <w:ind w:firstLine="315" w:firstLineChars="150"/>
        <w:rPr>
          <w:rFonts w:eastAsiaTheme="minorEastAsia"/>
          <w:szCs w:val="21"/>
        </w:rPr>
      </w:pPr>
      <w:r>
        <w:rPr>
          <w:rFonts w:eastAsiaTheme="minorEastAsia"/>
          <w:szCs w:val="21"/>
        </w:rPr>
        <w:t>4  排油烟机接驳口操作侧</w:t>
      </w:r>
      <w:r>
        <w:rPr>
          <w:rFonts w:hint="eastAsia" w:eastAsiaTheme="minorEastAsia"/>
          <w:szCs w:val="21"/>
          <w:lang w:val="en-US" w:eastAsia="zh-CN"/>
        </w:rPr>
        <w:t>的</w:t>
      </w:r>
      <w:r>
        <w:rPr>
          <w:rFonts w:eastAsiaTheme="minorEastAsia"/>
          <w:szCs w:val="21"/>
        </w:rPr>
        <w:t>检修空间净距应不小于350 mm。</w:t>
      </w:r>
    </w:p>
    <w:p>
      <w:pPr>
        <w:rPr>
          <w:rFonts w:eastAsiaTheme="minorEastAsia"/>
          <w:iCs/>
          <w:szCs w:val="21"/>
        </w:rPr>
      </w:pPr>
    </w:p>
    <w:p>
      <w:pPr>
        <w:pStyle w:val="3"/>
        <w:rPr>
          <w:rFonts w:ascii="Times New Roman" w:hAnsi="Times New Roman" w:cs="Times New Roman"/>
        </w:rPr>
      </w:pPr>
      <w:bookmarkStart w:id="42" w:name="_Toc33626237"/>
      <w:r>
        <w:rPr>
          <w:rFonts w:ascii="Times New Roman" w:hAnsi="Times New Roman" w:cs="Times New Roman"/>
        </w:rPr>
        <w:t>4.5电气设计</w:t>
      </w:r>
      <w:bookmarkEnd w:id="42"/>
    </w:p>
    <w:p>
      <w:pPr>
        <w:jc w:val="center"/>
        <w:rPr>
          <w:rFonts w:eastAsiaTheme="minorEastAsia"/>
          <w:szCs w:val="21"/>
        </w:rPr>
      </w:pPr>
    </w:p>
    <w:p>
      <w:pPr>
        <w:jc w:val="center"/>
        <w:rPr>
          <w:rFonts w:eastAsiaTheme="minorEastAsia"/>
          <w:b/>
          <w:szCs w:val="21"/>
        </w:rPr>
      </w:pPr>
      <w:r>
        <w:rPr>
          <w:rFonts w:eastAsiaTheme="minorEastAsia"/>
          <w:b/>
          <w:szCs w:val="21"/>
        </w:rPr>
        <w:t>Ⅰ  集成式卫生间</w:t>
      </w:r>
    </w:p>
    <w:p>
      <w:pPr>
        <w:jc w:val="center"/>
        <w:rPr>
          <w:rFonts w:eastAsiaTheme="minorEastAsia"/>
          <w:szCs w:val="21"/>
        </w:rPr>
      </w:pPr>
    </w:p>
    <w:p>
      <w:pPr>
        <w:rPr>
          <w:rFonts w:eastAsiaTheme="minorEastAsia"/>
          <w:iCs/>
          <w:szCs w:val="21"/>
        </w:rPr>
      </w:pPr>
      <w:bookmarkStart w:id="43" w:name="_Toc33626238"/>
      <w:r>
        <w:rPr>
          <w:rFonts w:eastAsiaTheme="minorEastAsia"/>
          <w:iCs/>
          <w:szCs w:val="21"/>
        </w:rPr>
        <w:t>4.5.1 集成式卫生间的电气设计应符合现行行业标准《民用建筑电气设计规范》JGJ16和《住宅建筑电气设计规范》JGJ242的相关规定。</w:t>
      </w:r>
    </w:p>
    <w:p>
      <w:pPr>
        <w:rPr>
          <w:rFonts w:eastAsiaTheme="minorEastAsia"/>
          <w:iCs/>
          <w:szCs w:val="21"/>
        </w:rPr>
      </w:pPr>
      <w:r>
        <w:rPr>
          <w:rFonts w:eastAsiaTheme="minorEastAsia"/>
          <w:iCs/>
          <w:szCs w:val="21"/>
        </w:rPr>
        <w:t>4.5.2 集成式卫生间的</w:t>
      </w:r>
      <w:r>
        <w:rPr>
          <w:rFonts w:hint="eastAsia" w:eastAsiaTheme="minorEastAsia"/>
          <w:iCs/>
          <w:szCs w:val="21"/>
        </w:rPr>
        <w:t>灯具、开关、插座</w:t>
      </w:r>
      <w:r>
        <w:rPr>
          <w:rFonts w:eastAsiaTheme="minorEastAsia"/>
          <w:iCs/>
          <w:szCs w:val="21"/>
        </w:rPr>
        <w:t>、线盒等应与部品集成设计，电气线路及线盒应敷设在集成式卫生间的壁板与顶板外侧，电气线路应穿导管保护，导管宜采用管壁厚不小于2.0 mm的耐腐蚀金属导管或塑料导管。</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集成式卫生间施工过程应避免打孔等现场作业，壁板及顶板上的开关、插座及灯具等应与部品集成设计、施工。</w:t>
      </w:r>
    </w:p>
    <w:p>
      <w:pPr>
        <w:rPr>
          <w:rFonts w:eastAsiaTheme="minorEastAsia"/>
          <w:iCs/>
          <w:szCs w:val="21"/>
        </w:rPr>
      </w:pPr>
      <w:r>
        <w:rPr>
          <w:rFonts w:eastAsiaTheme="minorEastAsia"/>
          <w:iCs/>
          <w:szCs w:val="21"/>
        </w:rPr>
        <w:t>4.5.3 集成式卫生间宜采用防潮易清洁的灯具，集成式卫生间的灯具由整体部品自带或预留防水接线盒；灯具位置不应安装在0、1区内及上方；卫生间照度应符合现行国家标准《建筑照明设计标准》GB50034的相关规定。卫生间的照明回路，宜装设剩余电流动作保护器。除集成安装在卫生间内的电气设备自带控制器外，其他控制器、开关宜设置在集成式卫生间门外。</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当整体部品自带灯具、插座及其他电器，整体部品应提供安全服务和质量保证。</w:t>
      </w:r>
    </w:p>
    <w:p>
      <w:pPr>
        <w:rPr>
          <w:rFonts w:eastAsiaTheme="minorEastAsia"/>
          <w:iCs/>
          <w:szCs w:val="21"/>
        </w:rPr>
      </w:pPr>
      <w:r>
        <w:rPr>
          <w:rFonts w:eastAsiaTheme="minorEastAsia"/>
          <w:iCs/>
          <w:szCs w:val="21"/>
        </w:rPr>
        <w:t>4.5.4 装有淋浴或浴盆的卫生间，其电热水器的电源插座底边距地高度应大于2</w:t>
      </w:r>
      <w:r>
        <w:rPr>
          <w:rFonts w:hint="eastAsia" w:eastAsiaTheme="minorEastAsia"/>
          <w:iCs/>
          <w:szCs w:val="21"/>
          <w:lang w:val="en-US" w:eastAsia="zh-CN"/>
        </w:rPr>
        <w:t>250m</w:t>
      </w:r>
      <w:r>
        <w:rPr>
          <w:rFonts w:eastAsiaTheme="minorEastAsia"/>
          <w:iCs/>
          <w:szCs w:val="21"/>
        </w:rPr>
        <w:t>m，排风机及其他电源插座除整体部品自带外，宜安装在2区以外；安装在距地</w:t>
      </w:r>
      <w:r>
        <w:rPr>
          <w:rFonts w:hint="eastAsia" w:eastAsiaTheme="minorEastAsia"/>
          <w:iCs/>
          <w:szCs w:val="21"/>
          <w:lang w:val="en-US" w:eastAsia="zh-CN"/>
        </w:rPr>
        <w:t>1800mm</w:t>
      </w:r>
      <w:r>
        <w:rPr>
          <w:rFonts w:eastAsiaTheme="minorEastAsia"/>
          <w:iCs/>
          <w:szCs w:val="21"/>
        </w:rPr>
        <w:t>及以下的插座均应采用安全型插座；插座回路应装设剩余电流动作保护器。</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当电热水器安装在卫生间吊顶</w:t>
      </w:r>
      <w:r>
        <w:rPr>
          <w:rFonts w:hint="eastAsia" w:eastAsiaTheme="minorEastAsia"/>
          <w:i/>
          <w:szCs w:val="21"/>
          <w:u w:val="single"/>
        </w:rPr>
        <w:t>空间</w:t>
      </w:r>
      <w:r>
        <w:rPr>
          <w:rFonts w:eastAsiaTheme="minorEastAsia"/>
          <w:i/>
          <w:szCs w:val="21"/>
          <w:u w:val="single"/>
        </w:rPr>
        <w:t>内时，电热水器电源插座应安装在吊顶以内</w:t>
      </w:r>
      <w:r>
        <w:rPr>
          <w:rFonts w:hint="eastAsia" w:eastAsiaTheme="minorEastAsia"/>
          <w:i/>
          <w:szCs w:val="21"/>
          <w:u w:val="single"/>
        </w:rPr>
        <w:t>的相应位置</w:t>
      </w:r>
      <w:r>
        <w:rPr>
          <w:rFonts w:eastAsiaTheme="minorEastAsia"/>
          <w:i/>
          <w:szCs w:val="21"/>
          <w:u w:val="single"/>
        </w:rPr>
        <w:t>。</w:t>
      </w:r>
    </w:p>
    <w:p>
      <w:pPr>
        <w:rPr>
          <w:rFonts w:eastAsiaTheme="minorEastAsia"/>
          <w:iCs/>
          <w:szCs w:val="21"/>
        </w:rPr>
      </w:pPr>
      <w:r>
        <w:rPr>
          <w:rFonts w:eastAsiaTheme="minorEastAsia"/>
          <w:iCs/>
          <w:szCs w:val="21"/>
        </w:rPr>
        <w:t>4.5.5 装有淋浴或浴盆的集成式卫生间应做局部等电位联结。</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按《建筑物防雷设计规范》GB 50057 中的相关规定，应将卫生间内所有的金属管道外皮、金属构件（不包括孤立金属物，如金属扶手、毛巾架等）、卫生间电源插座的PE线及整体设备的接地端子等与局部等电位箱做电气连接。等电位联结线宜采用截面不小于2.5mm2的导线穿管敷设在集成式卫生间的壁板与顶板外侧。</w:t>
      </w:r>
    </w:p>
    <w:p>
      <w:pPr>
        <w:jc w:val="center"/>
        <w:rPr>
          <w:rFonts w:eastAsiaTheme="minorEastAsia"/>
          <w:b/>
          <w:szCs w:val="21"/>
        </w:rPr>
      </w:pPr>
    </w:p>
    <w:p>
      <w:pPr>
        <w:jc w:val="center"/>
        <w:rPr>
          <w:rFonts w:eastAsiaTheme="minorEastAsia"/>
          <w:b/>
          <w:szCs w:val="21"/>
        </w:rPr>
      </w:pPr>
      <w:r>
        <w:rPr>
          <w:rFonts w:eastAsiaTheme="minorEastAsia"/>
          <w:b/>
          <w:szCs w:val="21"/>
          <w:lang w:val="zh-CN"/>
        </w:rPr>
        <w:t>II</w:t>
      </w:r>
      <w:r>
        <w:rPr>
          <w:rFonts w:eastAsiaTheme="minorEastAsia"/>
          <w:b/>
          <w:szCs w:val="21"/>
        </w:rPr>
        <w:t>集成式</w:t>
      </w:r>
      <w:r>
        <w:rPr>
          <w:rFonts w:hint="eastAsia" w:eastAsiaTheme="minorEastAsia"/>
          <w:b/>
          <w:szCs w:val="21"/>
        </w:rPr>
        <w:t>厨房</w:t>
      </w:r>
    </w:p>
    <w:p>
      <w:pPr>
        <w:jc w:val="center"/>
        <w:rPr>
          <w:rFonts w:eastAsiaTheme="minorEastAsia"/>
          <w:szCs w:val="21"/>
          <w:lang w:val="zh-CN"/>
        </w:rPr>
      </w:pPr>
    </w:p>
    <w:p>
      <w:pPr>
        <w:rPr>
          <w:rFonts w:eastAsiaTheme="minorEastAsia"/>
          <w:szCs w:val="21"/>
        </w:rPr>
      </w:pPr>
      <w:r>
        <w:rPr>
          <w:rFonts w:hint="eastAsia" w:eastAsiaTheme="minorEastAsia"/>
          <w:szCs w:val="21"/>
        </w:rPr>
        <w:t>4.5.6</w:t>
      </w:r>
      <w:r>
        <w:rPr>
          <w:rFonts w:eastAsiaTheme="minorEastAsia"/>
          <w:szCs w:val="21"/>
        </w:rPr>
        <w:t>集成式厨房的电气设计应符合现行行业标准《民用建筑电气设计规范》JGJ16和《住宅建筑电气设计规范》JGJ242的相关规定。</w:t>
      </w:r>
    </w:p>
    <w:p>
      <w:pPr>
        <w:rPr>
          <w:rFonts w:eastAsiaTheme="minorEastAsia"/>
          <w:szCs w:val="21"/>
        </w:rPr>
      </w:pPr>
      <w:r>
        <w:rPr>
          <w:rFonts w:hint="eastAsia" w:eastAsiaTheme="minorEastAsia"/>
          <w:szCs w:val="21"/>
        </w:rPr>
        <w:t>4.5.7</w:t>
      </w:r>
      <w:r>
        <w:rPr>
          <w:rFonts w:eastAsiaTheme="minorEastAsia"/>
          <w:szCs w:val="21"/>
        </w:rPr>
        <w:t>集成式厨房的</w:t>
      </w:r>
      <w:r>
        <w:rPr>
          <w:rFonts w:hint="eastAsia" w:eastAsiaTheme="minorEastAsia"/>
          <w:iCs/>
          <w:szCs w:val="21"/>
        </w:rPr>
        <w:t>灯具、开关、插座</w:t>
      </w:r>
      <w:r>
        <w:rPr>
          <w:rFonts w:eastAsiaTheme="minorEastAsia"/>
          <w:szCs w:val="21"/>
        </w:rPr>
        <w:t>、线盒等应与部品集成设计，电气线路及线盒应敷设在集成式厨房的壁板与顶板外侧，电气线路应穿导管保护，导管宜采用管壁厚不小于2.0 mm的耐腐蚀金属导管或刚性塑料导管；线管不应与热水、燃气管道交叉，当与给排水管线交叉设置时，宜满足电气管线在上的原则；</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集成式卫生间施工过程应避免打孔等现场作业，壁板及顶板上的开关、插座及灯具等应与部品集成设计、施工。</w:t>
      </w:r>
    </w:p>
    <w:p>
      <w:pPr>
        <w:rPr>
          <w:rFonts w:eastAsiaTheme="minorEastAsia"/>
          <w:szCs w:val="21"/>
        </w:rPr>
      </w:pPr>
      <w:r>
        <w:rPr>
          <w:rFonts w:hint="eastAsia" w:eastAsiaTheme="minorEastAsia"/>
          <w:szCs w:val="21"/>
        </w:rPr>
        <w:t>4.5.8 集成式厨房的插座设计应符合下列规定：</w:t>
      </w:r>
    </w:p>
    <w:p>
      <w:pPr>
        <w:ind w:firstLine="315" w:firstLineChars="150"/>
        <w:rPr>
          <w:rFonts w:eastAsiaTheme="minorEastAsia"/>
          <w:szCs w:val="21"/>
        </w:rPr>
      </w:pPr>
      <w:r>
        <w:rPr>
          <w:rFonts w:hint="eastAsia" w:eastAsiaTheme="minorEastAsia"/>
          <w:szCs w:val="21"/>
        </w:rPr>
        <w:t>1</w:t>
      </w:r>
      <w:r>
        <w:rPr>
          <w:rFonts w:hint="eastAsia" w:eastAsiaTheme="minorEastAsia"/>
          <w:szCs w:val="21"/>
          <w:lang w:val="en-US" w:eastAsia="zh-CN"/>
        </w:rPr>
        <w:t xml:space="preserve">  </w:t>
      </w:r>
      <w:r>
        <w:rPr>
          <w:rFonts w:eastAsiaTheme="minorEastAsia"/>
          <w:szCs w:val="21"/>
        </w:rPr>
        <w:t>集成式厨房的插座应由独立回路供电，插座回路应装设剩余电流动作保护器；</w:t>
      </w:r>
    </w:p>
    <w:p>
      <w:pPr>
        <w:ind w:firstLine="315" w:firstLineChars="150"/>
        <w:rPr>
          <w:rFonts w:eastAsiaTheme="minorEastAsia"/>
          <w:szCs w:val="21"/>
        </w:rPr>
      </w:pPr>
      <w:r>
        <w:rPr>
          <w:rFonts w:hint="eastAsia" w:eastAsiaTheme="minorEastAsia"/>
          <w:szCs w:val="21"/>
        </w:rPr>
        <w:t>2</w:t>
      </w:r>
      <w:r>
        <w:rPr>
          <w:rFonts w:hint="eastAsia" w:eastAsiaTheme="minorEastAsia"/>
          <w:szCs w:val="21"/>
          <w:lang w:val="en-US" w:eastAsia="zh-CN"/>
        </w:rPr>
        <w:t xml:space="preserve">  </w:t>
      </w:r>
      <w:r>
        <w:rPr>
          <w:rFonts w:eastAsiaTheme="minorEastAsia"/>
          <w:szCs w:val="21"/>
        </w:rPr>
        <w:t>集成式厨房内应按相应用电设备布置专用单相三孔插座；电源插座距水槽边缘的水平距离宜大于 600mm；燃气灶上方</w:t>
      </w:r>
      <w:r>
        <w:rPr>
          <w:rFonts w:hint="eastAsia" w:eastAsiaTheme="minorEastAsia"/>
          <w:szCs w:val="21"/>
          <w:lang w:val="en-US" w:eastAsia="zh-CN"/>
        </w:rPr>
        <w:t>1200mm</w:t>
      </w:r>
      <w:r>
        <w:rPr>
          <w:rFonts w:eastAsiaTheme="minorEastAsia"/>
          <w:szCs w:val="21"/>
        </w:rPr>
        <w:t>以</w:t>
      </w:r>
      <w:r>
        <w:rPr>
          <w:rFonts w:hint="eastAsia" w:eastAsiaTheme="minorEastAsia"/>
          <w:szCs w:val="21"/>
        </w:rPr>
        <w:t>内</w:t>
      </w:r>
      <w:r>
        <w:rPr>
          <w:rFonts w:eastAsiaTheme="minorEastAsia"/>
          <w:szCs w:val="21"/>
        </w:rPr>
        <w:t>不应设置电源插座；安装在距</w:t>
      </w:r>
      <w:r>
        <w:rPr>
          <w:rFonts w:hint="eastAsia" w:eastAsiaTheme="minorEastAsia"/>
          <w:szCs w:val="21"/>
          <w:lang w:val="en-US" w:eastAsia="zh-CN"/>
        </w:rPr>
        <w:t>地1800mm</w:t>
      </w:r>
      <w:r>
        <w:rPr>
          <w:rFonts w:eastAsiaTheme="minorEastAsia"/>
          <w:szCs w:val="21"/>
        </w:rPr>
        <w:t>及以下的插座均应采用安全型插座；</w:t>
      </w:r>
    </w:p>
    <w:p>
      <w:pPr>
        <w:ind w:firstLine="315" w:firstLineChars="150"/>
        <w:rPr>
          <w:rFonts w:eastAsiaTheme="minorEastAsia"/>
          <w:szCs w:val="21"/>
        </w:rPr>
      </w:pPr>
      <w:r>
        <w:rPr>
          <w:rFonts w:hint="eastAsia" w:eastAsiaTheme="minorEastAsia"/>
          <w:szCs w:val="21"/>
        </w:rPr>
        <w:t>3</w:t>
      </w:r>
      <w:r>
        <w:rPr>
          <w:rFonts w:hint="eastAsia" w:eastAsiaTheme="minorEastAsia"/>
          <w:szCs w:val="21"/>
          <w:lang w:val="en-US" w:eastAsia="zh-CN"/>
        </w:rPr>
        <w:t xml:space="preserve">  </w:t>
      </w:r>
      <w:r>
        <w:rPr>
          <w:rFonts w:eastAsiaTheme="minorEastAsia"/>
          <w:szCs w:val="21"/>
        </w:rPr>
        <w:t>嵌入式厨房电器的专用电源插座</w:t>
      </w:r>
      <w:r>
        <w:rPr>
          <w:rFonts w:hint="eastAsia" w:eastAsiaTheme="minorEastAsia"/>
          <w:szCs w:val="21"/>
        </w:rPr>
        <w:t>处</w:t>
      </w:r>
      <w:r>
        <w:rPr>
          <w:rFonts w:eastAsiaTheme="minorEastAsia"/>
          <w:szCs w:val="21"/>
        </w:rPr>
        <w:t>，应预留方便拔插电源插头的空间；</w:t>
      </w:r>
    </w:p>
    <w:p>
      <w:pPr>
        <w:ind w:firstLine="315" w:firstLineChars="150"/>
        <w:rPr>
          <w:rFonts w:eastAsiaTheme="minorEastAsia"/>
          <w:szCs w:val="21"/>
        </w:rPr>
      </w:pPr>
      <w:r>
        <w:rPr>
          <w:rFonts w:hint="eastAsia" w:eastAsiaTheme="minorEastAsia"/>
          <w:szCs w:val="21"/>
        </w:rPr>
        <w:t>4</w:t>
      </w:r>
      <w:r>
        <w:rPr>
          <w:rFonts w:hint="eastAsia" w:eastAsiaTheme="minorEastAsia"/>
          <w:szCs w:val="21"/>
          <w:lang w:val="en-US" w:eastAsia="zh-CN"/>
        </w:rPr>
        <w:t xml:space="preserve">  </w:t>
      </w:r>
      <w:r>
        <w:rPr>
          <w:rFonts w:eastAsiaTheme="minorEastAsia"/>
          <w:szCs w:val="21"/>
        </w:rPr>
        <w:t>靠近水、火的电源插座及接线，其管线应加保护层，插座及接线应符合现行国家标准《建筑电气工程施工质量验收规范》GB50303中的相关规定。</w:t>
      </w:r>
    </w:p>
    <w:p>
      <w:pPr>
        <w:rPr>
          <w:rFonts w:eastAsiaTheme="minorEastAsia"/>
          <w:iCs/>
          <w:szCs w:val="21"/>
        </w:rPr>
      </w:pPr>
      <w:r>
        <w:rPr>
          <w:rFonts w:eastAsiaTheme="minorEastAsia"/>
          <w:iCs/>
          <w:szCs w:val="21"/>
        </w:rPr>
        <w:t>4.5.</w:t>
      </w:r>
      <w:r>
        <w:rPr>
          <w:rFonts w:hint="eastAsia" w:eastAsiaTheme="minorEastAsia"/>
          <w:iCs/>
          <w:szCs w:val="21"/>
        </w:rPr>
        <w:t>9</w:t>
      </w:r>
      <w:r>
        <w:rPr>
          <w:rFonts w:eastAsiaTheme="minorEastAsia"/>
          <w:szCs w:val="21"/>
        </w:rPr>
        <w:t>集成式厨房的</w:t>
      </w:r>
      <w:r>
        <w:rPr>
          <w:rFonts w:eastAsiaTheme="minorEastAsia"/>
          <w:iCs/>
          <w:szCs w:val="21"/>
        </w:rPr>
        <w:t>弱电系统设计应符合现行行业标准《住宅建筑电气设计规范》JGJ242的规定，并应符合下列规定：</w:t>
      </w:r>
    </w:p>
    <w:p>
      <w:pPr>
        <w:ind w:firstLine="315" w:firstLineChars="150"/>
        <w:rPr>
          <w:rFonts w:eastAsiaTheme="minorEastAsia"/>
          <w:szCs w:val="21"/>
        </w:rPr>
      </w:pPr>
      <w:r>
        <w:rPr>
          <w:rFonts w:eastAsiaTheme="minorEastAsia"/>
          <w:szCs w:val="21"/>
        </w:rPr>
        <w:t>1</w:t>
      </w:r>
      <w:r>
        <w:rPr>
          <w:rFonts w:hint="eastAsia" w:eastAsiaTheme="minorEastAsia"/>
          <w:szCs w:val="21"/>
          <w:lang w:val="en-US" w:eastAsia="zh-CN"/>
        </w:rPr>
        <w:t xml:space="preserve"> </w:t>
      </w:r>
      <w:r>
        <w:rPr>
          <w:rFonts w:eastAsiaTheme="minorEastAsia"/>
          <w:szCs w:val="21"/>
        </w:rPr>
        <w:t xml:space="preserve"> </w:t>
      </w:r>
      <w:r>
        <w:rPr>
          <w:rFonts w:hint="eastAsia" w:eastAsiaTheme="minorEastAsia"/>
          <w:iCs/>
          <w:szCs w:val="21"/>
        </w:rPr>
        <w:t>插座</w:t>
      </w:r>
      <w:r>
        <w:rPr>
          <w:rFonts w:eastAsiaTheme="minorEastAsia"/>
          <w:szCs w:val="21"/>
        </w:rPr>
        <w:t>、线盒等应与部品集成设计，</w:t>
      </w:r>
      <w:r>
        <w:rPr>
          <w:rFonts w:hint="eastAsia" w:eastAsiaTheme="minorEastAsia"/>
          <w:szCs w:val="21"/>
        </w:rPr>
        <w:t>弱电</w:t>
      </w:r>
      <w:r>
        <w:rPr>
          <w:rFonts w:eastAsiaTheme="minorEastAsia"/>
          <w:szCs w:val="21"/>
        </w:rPr>
        <w:t>线路及线盒应敷设在集成式厨房的壁板与顶板外侧，线路应穿导管保护；</w:t>
      </w:r>
    </w:p>
    <w:p>
      <w:pPr>
        <w:ind w:firstLine="315" w:firstLineChars="150"/>
        <w:rPr>
          <w:rFonts w:eastAsiaTheme="minorEastAsia"/>
          <w:szCs w:val="21"/>
        </w:rPr>
      </w:pPr>
      <w:r>
        <w:rPr>
          <w:rFonts w:eastAsiaTheme="minorEastAsia"/>
          <w:szCs w:val="21"/>
        </w:rPr>
        <w:t>2  弱电线路应采用独立的布线系统。</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弱电与强电线路的间距应大于 100mm，交叉设置间距大于 50mm</w:t>
      </w:r>
      <w:r>
        <w:rPr>
          <w:rFonts w:hint="eastAsia" w:eastAsiaTheme="minorEastAsia"/>
          <w:i/>
          <w:szCs w:val="21"/>
          <w:u w:val="single"/>
        </w:rPr>
        <w:t>。</w:t>
      </w:r>
    </w:p>
    <w:p>
      <w:pPr>
        <w:rPr>
          <w:rFonts w:eastAsiaTheme="minorEastAsia"/>
          <w:i/>
          <w:szCs w:val="21"/>
          <w:u w:val="single"/>
        </w:rPr>
      </w:pPr>
    </w:p>
    <w:p>
      <w:pPr>
        <w:spacing w:line="440" w:lineRule="exact"/>
        <w:jc w:val="center"/>
        <w:outlineLvl w:val="0"/>
        <w:rPr>
          <w:rFonts w:eastAsiaTheme="majorEastAsia"/>
          <w:b/>
          <w:sz w:val="28"/>
          <w:szCs w:val="28"/>
        </w:rPr>
      </w:pPr>
      <w:r>
        <w:rPr>
          <w:rFonts w:eastAsiaTheme="majorEastAsia"/>
          <w:b/>
          <w:sz w:val="28"/>
          <w:szCs w:val="28"/>
        </w:rPr>
        <w:t>5  施工安装</w:t>
      </w:r>
      <w:bookmarkEnd w:id="43"/>
    </w:p>
    <w:p>
      <w:pPr>
        <w:outlineLvl w:val="0"/>
        <w:rPr>
          <w:rFonts w:eastAsiaTheme="minorEastAsia"/>
          <w:szCs w:val="21"/>
        </w:rPr>
      </w:pPr>
    </w:p>
    <w:p>
      <w:pPr>
        <w:pStyle w:val="3"/>
        <w:rPr>
          <w:rFonts w:ascii="Times New Roman" w:hAnsi="Times New Roman" w:cs="Times New Roman"/>
        </w:rPr>
      </w:pPr>
      <w:bookmarkStart w:id="44" w:name="_Toc33626239"/>
      <w:r>
        <w:rPr>
          <w:rFonts w:ascii="Times New Roman" w:hAnsi="Times New Roman" w:cs="Times New Roman"/>
        </w:rPr>
        <w:t>5.1 一般规定</w:t>
      </w:r>
      <w:bookmarkEnd w:id="44"/>
    </w:p>
    <w:p>
      <w:pPr>
        <w:jc w:val="center"/>
        <w:rPr>
          <w:rFonts w:eastAsiaTheme="minorEastAsia"/>
          <w:szCs w:val="21"/>
          <w:lang w:val="zh-CN"/>
        </w:rPr>
      </w:pPr>
    </w:p>
    <w:p>
      <w:pPr>
        <w:rPr>
          <w:rFonts w:eastAsiaTheme="minorEastAsia"/>
          <w:iCs/>
          <w:szCs w:val="21"/>
        </w:rPr>
      </w:pPr>
      <w:r>
        <w:rPr>
          <w:rFonts w:eastAsiaTheme="minorEastAsia"/>
          <w:iCs/>
          <w:szCs w:val="21"/>
        </w:rPr>
        <w:t>5.1.1  施工单位应具备相应的资质，从业人员应</w:t>
      </w:r>
      <w:r>
        <w:rPr>
          <w:rFonts w:hint="eastAsia" w:eastAsiaTheme="minorEastAsia"/>
          <w:iCs/>
          <w:szCs w:val="21"/>
        </w:rPr>
        <w:t>培训</w:t>
      </w:r>
      <w:r>
        <w:rPr>
          <w:rFonts w:eastAsiaTheme="minorEastAsia"/>
          <w:iCs/>
          <w:szCs w:val="21"/>
        </w:rPr>
        <w:t>合格后上岗。</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厨卫间工程的施工应由相应资质的施工单位承担。从业人员应符合现行地方标准《房屋建筑与市政基础设施工程现场施工专业人员职业标准》DBJ50T-171的相关规定，特种作业人员应持证上岗。</w:t>
      </w:r>
    </w:p>
    <w:p>
      <w:pPr>
        <w:rPr>
          <w:rFonts w:eastAsiaTheme="minorEastAsia"/>
          <w:iCs/>
          <w:szCs w:val="21"/>
        </w:rPr>
      </w:pPr>
      <w:r>
        <w:rPr>
          <w:rFonts w:eastAsiaTheme="minorEastAsia"/>
          <w:iCs/>
          <w:szCs w:val="21"/>
        </w:rPr>
        <w:t>5.1.2  施工前应对场地进行布置，合理安排现场拆包、部品摆放、可回收垃圾和废弃物场地等区域的位置，满足文明施工及施工操作的要求。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厨卫间工程施工涉及专业类别较多，部品、配件包装材料纷杂，现场交叉施工复杂，施工前应合理布置场地，有计划组织材料进场，实现绿色施工。</w:t>
      </w:r>
    </w:p>
    <w:p>
      <w:pPr>
        <w:rPr>
          <w:rFonts w:eastAsiaTheme="minorEastAsia"/>
          <w:iCs/>
          <w:szCs w:val="21"/>
        </w:rPr>
      </w:pPr>
      <w:r>
        <w:rPr>
          <w:rFonts w:eastAsiaTheme="minorEastAsia"/>
          <w:iCs/>
          <w:szCs w:val="21"/>
        </w:rPr>
        <w:t>5.1.3  施工前应完成主要材料和工艺节点样品的封样和备案，批量交房项目宜采用相同材料和工艺制作样板间。</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根据工程建设施工合同以及相关的工程建设法律法规的要求，为保证工程材料、设备的质量符合设计和使用要求，施工前应完成主要材料和工艺节点样品的封样和备案，避免施工过程中产生不必要的合同纠纷，同时也可为工程结算审计提供依据。</w:t>
      </w:r>
    </w:p>
    <w:p>
      <w:pPr>
        <w:rPr>
          <w:rFonts w:eastAsiaTheme="minorEastAsia"/>
          <w:iCs/>
          <w:szCs w:val="21"/>
        </w:rPr>
      </w:pPr>
      <w:r>
        <w:rPr>
          <w:rFonts w:eastAsiaTheme="minorEastAsia"/>
          <w:iCs/>
          <w:szCs w:val="21"/>
        </w:rPr>
        <w:t>5.1.4  施工前，部品应按计划准备，按编号顺序进场，检验、试验应合格，材料和产品的名称、规格、型号、数量、质量应符合设计要求。</w:t>
      </w:r>
    </w:p>
    <w:p>
      <w:pPr>
        <w:rPr>
          <w:rFonts w:eastAsiaTheme="minorEastAsia"/>
          <w:iCs/>
          <w:szCs w:val="21"/>
        </w:rPr>
      </w:pPr>
      <w:r>
        <w:rPr>
          <w:rFonts w:eastAsiaTheme="minorEastAsia"/>
          <w:iCs/>
          <w:szCs w:val="21"/>
        </w:rPr>
        <w:t>5.1.5  施工应采用建筑信息模型（BIM）技术对施工全过程及关键工艺进行信息化模拟。</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BIM（Building Information Modeling）技术是Autodesk公司在2002年率先提出，已经在全球范围内得到业界的广泛认可，它可以帮助实现建筑信息的集成，从设计、施工、运行直至建筑全寿命周期的终结，各种信息始终整合于一个三维模型信息数据库中，设计团队、施工单位、设施运营部门和业主等各方人员可以基于BIM进行协同工作，有效提高工作效率、节省资源、降低成本、以实现可持续发展。</w:t>
      </w:r>
    </w:p>
    <w:p>
      <w:pPr>
        <w:rPr>
          <w:rFonts w:eastAsiaTheme="minorEastAsia"/>
          <w:iCs/>
          <w:szCs w:val="21"/>
        </w:rPr>
      </w:pPr>
      <w:r>
        <w:rPr>
          <w:rFonts w:eastAsiaTheme="minorEastAsia"/>
          <w:iCs/>
          <w:szCs w:val="21"/>
        </w:rPr>
        <w:t>5.1.6  施工过程应避免裁切、磨边、打孔等现场作业。</w:t>
      </w:r>
    </w:p>
    <w:p>
      <w:pPr>
        <w:rPr>
          <w:rFonts w:eastAsiaTheme="minorEastAsia"/>
          <w:iCs/>
          <w:szCs w:val="21"/>
        </w:rPr>
      </w:pPr>
      <w:r>
        <w:rPr>
          <w:rFonts w:eastAsiaTheme="minorEastAsia"/>
          <w:iCs/>
          <w:szCs w:val="21"/>
        </w:rPr>
        <w:t>5.1.7  施工中各专业应加强配合，做好专业交接，合理安排工序，施工过程中应采取成品保护措施。</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装修施工前应进行成品保护，主要包括：</w:t>
      </w:r>
      <w:r>
        <w:rPr>
          <w:rFonts w:hAnsiTheme="minorEastAsia" w:eastAsiaTheme="minorEastAsia"/>
          <w:i/>
          <w:szCs w:val="21"/>
          <w:u w:val="single"/>
        </w:rPr>
        <w:t>①</w:t>
      </w:r>
      <w:r>
        <w:rPr>
          <w:rFonts w:eastAsiaTheme="minorEastAsia"/>
          <w:i/>
          <w:szCs w:val="21"/>
          <w:u w:val="single"/>
        </w:rPr>
        <w:t>应对材料和设备运输过程容易损伤的电梯、楼梯、扶手、楼道门、窗等区域采取保护措施；</w:t>
      </w:r>
      <w:r>
        <w:rPr>
          <w:rFonts w:hAnsiTheme="minorEastAsia" w:eastAsiaTheme="minorEastAsia"/>
          <w:i/>
          <w:szCs w:val="21"/>
          <w:u w:val="single"/>
        </w:rPr>
        <w:t>②</w:t>
      </w:r>
      <w:r>
        <w:rPr>
          <w:rFonts w:eastAsiaTheme="minorEastAsia"/>
          <w:i/>
          <w:szCs w:val="21"/>
          <w:u w:val="single"/>
        </w:rPr>
        <w:t>应对施工现场土建、设备及主管道的成品、半成品采取保护措施；构件、配件包装应完好，在运输、搬运、存放、安装时应采取防止挤压冲击、受潮、变形及损坏构件的表面和边角的施。</w:t>
      </w:r>
      <w:r>
        <w:rPr>
          <w:rFonts w:hAnsiTheme="minorEastAsia" w:eastAsiaTheme="minorEastAsia"/>
          <w:i/>
          <w:szCs w:val="21"/>
          <w:u w:val="single"/>
        </w:rPr>
        <w:t>③</w:t>
      </w:r>
      <w:r>
        <w:rPr>
          <w:rFonts w:eastAsiaTheme="minorEastAsia"/>
          <w:i/>
          <w:szCs w:val="21"/>
          <w:u w:val="single"/>
        </w:rPr>
        <w:t>施工保护措施在装修工程竣工前应拆除。</w:t>
      </w:r>
    </w:p>
    <w:p>
      <w:pPr>
        <w:rPr>
          <w:rFonts w:eastAsiaTheme="minorEastAsia"/>
          <w:iCs/>
          <w:szCs w:val="21"/>
        </w:rPr>
      </w:pPr>
      <w:r>
        <w:rPr>
          <w:rFonts w:eastAsiaTheme="minorEastAsia"/>
          <w:iCs/>
          <w:szCs w:val="21"/>
        </w:rPr>
        <w:t>5.1.8  施工时严禁擅自改动建筑主体、承重结构，不应损坏防水层、钢结构的防火层及建筑物的附属设施。</w:t>
      </w:r>
    </w:p>
    <w:p>
      <w:pPr>
        <w:rPr>
          <w:rFonts w:eastAsiaTheme="minorEastAsia"/>
          <w:iCs/>
          <w:szCs w:val="21"/>
        </w:rPr>
      </w:pPr>
      <w:r>
        <w:rPr>
          <w:rFonts w:eastAsiaTheme="minorEastAsia"/>
          <w:iCs/>
          <w:szCs w:val="21"/>
        </w:rPr>
        <w:t>5.1.9  装配定位应以装修完成面为基准面，基准线应依据建筑定位轴线和标高控制线。</w:t>
      </w:r>
    </w:p>
    <w:p>
      <w:pPr>
        <w:rPr>
          <w:rFonts w:eastAsiaTheme="minorEastAsia"/>
          <w:iCs/>
          <w:szCs w:val="21"/>
          <w:lang w:eastAsia="zh-CN"/>
        </w:rPr>
      </w:pPr>
      <w:r>
        <w:rPr>
          <w:rFonts w:eastAsiaTheme="minorEastAsia"/>
          <w:iCs/>
          <w:szCs w:val="21"/>
          <w:lang w:eastAsia="zh-CN"/>
        </w:rPr>
        <w:t>5.1.10</w:t>
      </w:r>
      <w:r>
        <w:rPr>
          <w:rFonts w:hint="eastAsia" w:eastAsiaTheme="minorEastAsia"/>
          <w:iCs/>
          <w:szCs w:val="21"/>
          <w:lang w:eastAsia="zh-CN"/>
        </w:rPr>
        <w:t xml:space="preserve">  施工单位应按照设计文件编制专项施工技术方案，并对施工全过程实行质量控制。</w:t>
      </w:r>
    </w:p>
    <w:p>
      <w:pPr>
        <w:rPr>
          <w:rFonts w:eastAsiaTheme="minorEastAsia"/>
          <w:iCs/>
          <w:szCs w:val="21"/>
          <w:lang w:eastAsia="zh-CN"/>
        </w:rPr>
      </w:pPr>
      <w:r>
        <w:rPr>
          <w:rFonts w:eastAsiaTheme="minorEastAsia"/>
          <w:iCs/>
          <w:szCs w:val="21"/>
          <w:lang w:eastAsia="zh-CN"/>
        </w:rPr>
        <w:t>5.1.11</w:t>
      </w:r>
      <w:r>
        <w:rPr>
          <w:rFonts w:hint="eastAsia" w:eastAsiaTheme="minorEastAsia"/>
          <w:iCs/>
          <w:szCs w:val="21"/>
          <w:lang w:eastAsia="zh-CN"/>
        </w:rPr>
        <w:t xml:space="preserve">  室内装配式装修工程宜达到现场少噪音、少污染、少垃圾的绿色施工要求。</w:t>
      </w:r>
    </w:p>
    <w:p>
      <w:pPr>
        <w:rPr>
          <w:rFonts w:eastAsiaTheme="minorEastAsia"/>
          <w:iCs/>
          <w:szCs w:val="21"/>
        </w:rPr>
      </w:pPr>
      <w:r>
        <w:rPr>
          <w:rFonts w:eastAsiaTheme="minorEastAsia"/>
          <w:iCs/>
          <w:szCs w:val="21"/>
        </w:rPr>
        <w:t xml:space="preserve">5.1.12 </w:t>
      </w:r>
      <w:r>
        <w:rPr>
          <w:rFonts w:hint="eastAsia" w:eastAsiaTheme="minorEastAsia"/>
          <w:iCs/>
          <w:szCs w:val="21"/>
        </w:rPr>
        <w:t xml:space="preserve"> </w:t>
      </w:r>
      <w:r>
        <w:rPr>
          <w:rFonts w:eastAsiaTheme="minorEastAsia"/>
          <w:iCs/>
          <w:szCs w:val="21"/>
        </w:rPr>
        <w:t>改扩</w:t>
      </w:r>
      <w:r>
        <w:rPr>
          <w:rFonts w:hint="eastAsia" w:eastAsiaTheme="minorEastAsia"/>
          <w:iCs/>
          <w:szCs w:val="21"/>
        </w:rPr>
        <w:t>建工程实施装配式装修，应避免对主体结构的破坏。</w:t>
      </w:r>
    </w:p>
    <w:p>
      <w:pPr>
        <w:rPr>
          <w:rFonts w:eastAsiaTheme="minorEastAsia"/>
          <w:iCs/>
          <w:szCs w:val="21"/>
        </w:rPr>
      </w:pPr>
    </w:p>
    <w:p>
      <w:pPr>
        <w:pStyle w:val="3"/>
        <w:rPr>
          <w:rFonts w:ascii="Times New Roman" w:hAnsi="Times New Roman" w:cs="Times New Roman"/>
        </w:rPr>
      </w:pPr>
      <w:bookmarkStart w:id="45" w:name="_Toc33626240"/>
      <w:r>
        <w:rPr>
          <w:rFonts w:ascii="Times New Roman" w:hAnsi="Times New Roman" w:cs="Times New Roman"/>
        </w:rPr>
        <w:t>5.2  施工准备</w:t>
      </w:r>
      <w:bookmarkEnd w:id="45"/>
    </w:p>
    <w:p>
      <w:pPr>
        <w:jc w:val="center"/>
        <w:rPr>
          <w:rFonts w:eastAsiaTheme="minorEastAsia"/>
          <w:szCs w:val="21"/>
          <w:lang w:val="zh-CN"/>
        </w:rPr>
      </w:pPr>
    </w:p>
    <w:p>
      <w:pPr>
        <w:rPr>
          <w:rFonts w:eastAsiaTheme="minorEastAsia"/>
          <w:iCs/>
          <w:szCs w:val="21"/>
        </w:rPr>
      </w:pPr>
      <w:r>
        <w:rPr>
          <w:rFonts w:eastAsiaTheme="minorEastAsia"/>
          <w:iCs/>
          <w:szCs w:val="21"/>
        </w:rPr>
        <w:t>5.2.1  厨卫间外围护构造的门洞尺寸应能满足模块部品的进入和安装。</w:t>
      </w:r>
    </w:p>
    <w:p>
      <w:pPr>
        <w:rPr>
          <w:rFonts w:eastAsiaTheme="minorEastAsia"/>
          <w:iCs/>
          <w:szCs w:val="21"/>
        </w:rPr>
      </w:pPr>
      <w:r>
        <w:rPr>
          <w:rFonts w:eastAsiaTheme="minorEastAsia"/>
          <w:iCs/>
          <w:szCs w:val="21"/>
        </w:rPr>
        <w:t>5.2.2  给排水管道、电气管线应敷设至安装要求位置并完成测试。</w:t>
      </w:r>
    </w:p>
    <w:p>
      <w:pPr>
        <w:rPr>
          <w:rFonts w:eastAsiaTheme="minorEastAsia"/>
          <w:iCs/>
          <w:szCs w:val="21"/>
        </w:rPr>
      </w:pPr>
      <w:r>
        <w:rPr>
          <w:rFonts w:eastAsiaTheme="minorEastAsia"/>
          <w:iCs/>
          <w:szCs w:val="21"/>
        </w:rPr>
        <w:t>5.2.3  安装前，应完成相关隐蔽工程的质量验收，应进行工序交接、场地交接，并形成交接记录。</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施工前应完成基层、预留孔洞、预埋管线等的隐蔽验收；设计有楼面结构层防水时，应完成防水施工的隐蔽验收，</w:t>
      </w:r>
    </w:p>
    <w:p>
      <w:pPr>
        <w:rPr>
          <w:rFonts w:eastAsiaTheme="minorEastAsia"/>
          <w:iCs/>
          <w:szCs w:val="21"/>
        </w:rPr>
      </w:pPr>
      <w:r>
        <w:rPr>
          <w:rFonts w:eastAsiaTheme="minorEastAsia"/>
          <w:iCs/>
          <w:szCs w:val="21"/>
        </w:rPr>
        <w:t>5.2.</w:t>
      </w:r>
      <w:r>
        <w:rPr>
          <w:rFonts w:hint="eastAsia" w:eastAsiaTheme="minorEastAsia"/>
          <w:iCs/>
          <w:szCs w:val="21"/>
        </w:rPr>
        <w:t>4</w:t>
      </w:r>
      <w:r>
        <w:rPr>
          <w:rFonts w:hint="eastAsia" w:eastAsiaTheme="minorEastAsia"/>
          <w:iCs/>
          <w:szCs w:val="21"/>
          <w:lang w:val="en-US" w:eastAsia="zh-CN"/>
        </w:rPr>
        <w:t xml:space="preserve">  </w:t>
      </w:r>
      <w:r>
        <w:rPr>
          <w:rFonts w:eastAsiaTheme="minorEastAsia"/>
          <w:iCs/>
          <w:szCs w:val="21"/>
        </w:rPr>
        <w:t>施工人员应掌握设计图纸、安装指导书等相关文件，对操作人员应进行安全、技术交底，并留底记录。</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施工前，施工人员应熟悉厨卫间设计图纸，掌握各部品、配件安装操作规程，并对操作工人进行安全和技术交底，交底记录应留底保存。</w:t>
      </w:r>
    </w:p>
    <w:p>
      <w:pPr>
        <w:rPr>
          <w:rFonts w:eastAsiaTheme="minorEastAsia"/>
          <w:iCs/>
          <w:szCs w:val="21"/>
        </w:rPr>
      </w:pPr>
      <w:r>
        <w:rPr>
          <w:rFonts w:eastAsiaTheme="minorEastAsia"/>
          <w:iCs/>
          <w:szCs w:val="21"/>
        </w:rPr>
        <w:t>5.2.</w:t>
      </w:r>
      <w:r>
        <w:rPr>
          <w:rFonts w:hint="eastAsia" w:eastAsiaTheme="minorEastAsia"/>
          <w:iCs/>
          <w:szCs w:val="21"/>
        </w:rPr>
        <w:t>5</w:t>
      </w:r>
      <w:r>
        <w:rPr>
          <w:rFonts w:hint="eastAsia" w:eastAsiaTheme="minorEastAsia"/>
          <w:iCs/>
          <w:szCs w:val="21"/>
          <w:lang w:val="en-US" w:eastAsia="zh-CN"/>
        </w:rPr>
        <w:t xml:space="preserve">  </w:t>
      </w:r>
      <w:r>
        <w:rPr>
          <w:rFonts w:eastAsiaTheme="minorEastAsia"/>
          <w:iCs/>
          <w:szCs w:val="21"/>
        </w:rPr>
        <w:t>物料进场时应确认模块部品的包装完好，确认模块尺寸、数量、颜色、品质等正确无误；检查材料进场质量证明文件。</w:t>
      </w:r>
    </w:p>
    <w:p>
      <w:pPr>
        <w:widowControl/>
        <w:jc w:val="left"/>
        <w:rPr>
          <w:rFonts w:hint="default" w:eastAsiaTheme="minorEastAsia"/>
          <w:b/>
          <w:i/>
          <w:szCs w:val="21"/>
          <w:u w:val="single"/>
          <w:lang w:val="en-US" w:eastAsia="zh-CN"/>
        </w:rPr>
      </w:pPr>
      <w:r>
        <w:rPr>
          <w:rFonts w:eastAsiaTheme="minorEastAsia"/>
          <w:b/>
          <w:i/>
          <w:szCs w:val="21"/>
          <w:u w:val="single"/>
        </w:rPr>
        <w:t>条文说明：</w:t>
      </w:r>
      <w:r>
        <w:rPr>
          <w:rFonts w:hint="eastAsia" w:eastAsiaTheme="minorEastAsia"/>
          <w:b w:val="0"/>
          <w:bCs/>
          <w:i/>
          <w:szCs w:val="21"/>
          <w:u w:val="single"/>
          <w:lang w:val="en-US" w:eastAsia="zh-CN"/>
        </w:rPr>
        <w:t>物料应符合下列规定：</w:t>
      </w:r>
    </w:p>
    <w:p>
      <w:pPr>
        <w:widowControl/>
        <w:ind w:firstLine="420" w:firstLineChars="200"/>
        <w:jc w:val="left"/>
        <w:rPr>
          <w:rFonts w:eastAsiaTheme="minorEastAsia"/>
          <w:i/>
          <w:szCs w:val="21"/>
          <w:u w:val="single"/>
        </w:rPr>
      </w:pPr>
      <w:r>
        <w:rPr>
          <w:rFonts w:eastAsiaTheme="minorEastAsia"/>
          <w:i/>
          <w:szCs w:val="21"/>
          <w:u w:val="single"/>
        </w:rPr>
        <w:t>1</w:t>
      </w:r>
      <w:r>
        <w:rPr>
          <w:rFonts w:hint="eastAsia" w:eastAsiaTheme="minorEastAsia"/>
          <w:i/>
          <w:szCs w:val="21"/>
          <w:u w:val="single"/>
        </w:rPr>
        <w:t xml:space="preserve">  材料环保指标“总挥发有机物”</w:t>
      </w:r>
      <w:r>
        <w:rPr>
          <w:rFonts w:eastAsiaTheme="minorEastAsia"/>
          <w:i/>
          <w:szCs w:val="21"/>
          <w:u w:val="single"/>
        </w:rPr>
        <w:t>0.1228mg/m2h</w:t>
      </w:r>
    </w:p>
    <w:p>
      <w:pPr>
        <w:widowControl/>
        <w:numPr>
          <w:ilvl w:val="255"/>
          <w:numId w:val="0"/>
        </w:numPr>
        <w:ind w:firstLine="420" w:firstLineChars="200"/>
        <w:jc w:val="left"/>
        <w:rPr>
          <w:rFonts w:eastAsiaTheme="minorEastAsia"/>
          <w:i/>
          <w:szCs w:val="21"/>
          <w:u w:val="single"/>
        </w:rPr>
      </w:pPr>
      <w:r>
        <w:rPr>
          <w:rFonts w:eastAsiaTheme="minorEastAsia"/>
          <w:i/>
          <w:szCs w:val="21"/>
          <w:u w:val="single"/>
        </w:rPr>
        <w:t>2</w:t>
      </w:r>
      <w:r>
        <w:rPr>
          <w:rFonts w:hint="eastAsia" w:eastAsiaTheme="minorEastAsia"/>
          <w:i/>
          <w:szCs w:val="21"/>
          <w:u w:val="single"/>
        </w:rPr>
        <w:t xml:space="preserve">  甲醛含量：</w:t>
      </w:r>
      <w:r>
        <w:rPr>
          <w:rFonts w:eastAsiaTheme="minorEastAsia"/>
          <w:i/>
          <w:szCs w:val="21"/>
          <w:u w:val="single"/>
        </w:rPr>
        <w:t>0.05mg/m2h</w:t>
      </w:r>
    </w:p>
    <w:p>
      <w:pPr>
        <w:widowControl/>
        <w:numPr>
          <w:ilvl w:val="255"/>
          <w:numId w:val="0"/>
        </w:numPr>
        <w:ind w:firstLine="420" w:firstLineChars="200"/>
        <w:jc w:val="left"/>
        <w:rPr>
          <w:rFonts w:eastAsiaTheme="minorEastAsia"/>
          <w:i/>
          <w:szCs w:val="21"/>
          <w:u w:val="single"/>
        </w:rPr>
      </w:pPr>
      <w:r>
        <w:rPr>
          <w:rFonts w:eastAsiaTheme="minorEastAsia"/>
          <w:i/>
          <w:szCs w:val="21"/>
          <w:u w:val="single"/>
        </w:rPr>
        <w:t>3</w:t>
      </w:r>
      <w:r>
        <w:rPr>
          <w:rFonts w:hint="eastAsia" w:eastAsiaTheme="minorEastAsia"/>
          <w:i/>
          <w:szCs w:val="21"/>
          <w:u w:val="single"/>
        </w:rPr>
        <w:t xml:space="preserve">  墙板抗冲击：</w:t>
      </w:r>
      <w:r>
        <w:rPr>
          <w:rFonts w:eastAsiaTheme="minorEastAsia"/>
          <w:i/>
          <w:szCs w:val="21"/>
          <w:u w:val="single"/>
        </w:rPr>
        <w:t>20KG沙袋15次冲击完好无损</w:t>
      </w:r>
    </w:p>
    <w:p>
      <w:pPr>
        <w:widowControl/>
        <w:numPr>
          <w:ilvl w:val="255"/>
          <w:numId w:val="0"/>
        </w:numPr>
        <w:ind w:firstLine="420" w:firstLineChars="200"/>
        <w:jc w:val="left"/>
        <w:rPr>
          <w:rFonts w:eastAsiaTheme="minorEastAsia"/>
          <w:i/>
          <w:szCs w:val="21"/>
          <w:u w:val="single"/>
        </w:rPr>
      </w:pPr>
      <w:r>
        <w:rPr>
          <w:rFonts w:eastAsiaTheme="minorEastAsia"/>
          <w:i/>
          <w:szCs w:val="21"/>
          <w:u w:val="single"/>
        </w:rPr>
        <w:t>4</w:t>
      </w:r>
      <w:r>
        <w:rPr>
          <w:rFonts w:hint="eastAsia" w:eastAsiaTheme="minorEastAsia"/>
          <w:i/>
          <w:szCs w:val="21"/>
          <w:u w:val="single"/>
        </w:rPr>
        <w:t xml:space="preserve">  抗弯强度：</w:t>
      </w:r>
      <w:r>
        <w:rPr>
          <w:rFonts w:eastAsiaTheme="minorEastAsia"/>
          <w:i/>
          <w:szCs w:val="21"/>
          <w:u w:val="single"/>
        </w:rPr>
        <w:t>3</w:t>
      </w:r>
      <w:r>
        <w:rPr>
          <w:rFonts w:hint="eastAsia" w:eastAsiaTheme="minorEastAsia"/>
          <w:i/>
          <w:szCs w:val="21"/>
          <w:u w:val="single"/>
        </w:rPr>
        <w:t>倍自身重量</w:t>
      </w:r>
    </w:p>
    <w:p>
      <w:pPr>
        <w:widowControl/>
        <w:ind w:firstLine="420" w:firstLineChars="200"/>
        <w:jc w:val="left"/>
        <w:rPr>
          <w:rFonts w:eastAsiaTheme="minorEastAsia"/>
          <w:i/>
          <w:szCs w:val="21"/>
          <w:u w:val="single"/>
        </w:rPr>
      </w:pPr>
      <w:r>
        <w:rPr>
          <w:rFonts w:eastAsiaTheme="minorEastAsia"/>
          <w:i/>
          <w:szCs w:val="21"/>
          <w:u w:val="single"/>
        </w:rPr>
        <w:t>5</w:t>
      </w:r>
      <w:r>
        <w:rPr>
          <w:rFonts w:hint="eastAsia" w:eastAsiaTheme="minorEastAsia"/>
          <w:i/>
          <w:szCs w:val="21"/>
          <w:u w:val="single"/>
        </w:rPr>
        <w:t xml:space="preserve">  </w:t>
      </w:r>
      <w:r>
        <w:rPr>
          <w:rFonts w:eastAsiaTheme="minorEastAsia"/>
          <w:i/>
          <w:szCs w:val="21"/>
          <w:u w:val="single"/>
        </w:rPr>
        <w:t>瓷砖</w:t>
      </w:r>
      <w:r>
        <w:rPr>
          <w:rFonts w:hint="eastAsia" w:eastAsiaTheme="minorEastAsia"/>
          <w:i/>
          <w:szCs w:val="21"/>
          <w:u w:val="single"/>
        </w:rPr>
        <w:t>、石材类壁板拉拔力</w:t>
      </w:r>
      <w:r>
        <w:rPr>
          <w:rFonts w:eastAsiaTheme="minorEastAsia"/>
          <w:i/>
          <w:szCs w:val="21"/>
          <w:u w:val="single"/>
        </w:rPr>
        <w:t>:0.6MPa</w:t>
      </w:r>
    </w:p>
    <w:p>
      <w:pPr>
        <w:rPr>
          <w:rFonts w:eastAsiaTheme="minorEastAsia"/>
          <w:iCs/>
          <w:szCs w:val="21"/>
        </w:rPr>
      </w:pPr>
      <w:r>
        <w:rPr>
          <w:rFonts w:eastAsiaTheme="minorEastAsia"/>
          <w:iCs/>
          <w:szCs w:val="21"/>
        </w:rPr>
        <w:t>5.2.</w:t>
      </w:r>
      <w:r>
        <w:rPr>
          <w:rFonts w:hint="eastAsia" w:eastAsiaTheme="minorEastAsia"/>
          <w:iCs/>
          <w:szCs w:val="21"/>
        </w:rPr>
        <w:t>6</w:t>
      </w:r>
      <w:r>
        <w:rPr>
          <w:rFonts w:hint="eastAsia" w:eastAsiaTheme="minorEastAsia"/>
          <w:iCs/>
          <w:szCs w:val="21"/>
          <w:lang w:val="en-US" w:eastAsia="zh-CN"/>
        </w:rPr>
        <w:t xml:space="preserve">  </w:t>
      </w:r>
      <w:r>
        <w:rPr>
          <w:rFonts w:eastAsiaTheme="minorEastAsia"/>
          <w:iCs/>
          <w:szCs w:val="21"/>
        </w:rPr>
        <w:t>材料应摆放至指定区域，并分类存放。</w:t>
      </w:r>
    </w:p>
    <w:p>
      <w:pPr>
        <w:jc w:val="center"/>
        <w:rPr>
          <w:rFonts w:eastAsiaTheme="minorEastAsia"/>
          <w:szCs w:val="21"/>
          <w:lang w:val="zh-CN"/>
        </w:rPr>
      </w:pPr>
    </w:p>
    <w:p>
      <w:pPr>
        <w:pStyle w:val="3"/>
        <w:rPr>
          <w:rFonts w:ascii="Times New Roman" w:hAnsi="Times New Roman" w:cs="Times New Roman"/>
        </w:rPr>
      </w:pPr>
      <w:bookmarkStart w:id="46" w:name="_Toc33626241"/>
      <w:r>
        <w:rPr>
          <w:rFonts w:ascii="Times New Roman" w:hAnsi="Times New Roman" w:cs="Times New Roman"/>
        </w:rPr>
        <w:t>5.3  安装施工</w:t>
      </w:r>
      <w:bookmarkEnd w:id="46"/>
    </w:p>
    <w:p>
      <w:pPr>
        <w:jc w:val="center"/>
        <w:rPr>
          <w:rFonts w:eastAsiaTheme="minorEastAsia"/>
          <w:szCs w:val="21"/>
          <w:lang w:val="zh-CN"/>
        </w:rPr>
      </w:pPr>
    </w:p>
    <w:p>
      <w:pPr>
        <w:rPr>
          <w:rFonts w:eastAsiaTheme="minorEastAsia"/>
          <w:iCs/>
          <w:szCs w:val="21"/>
        </w:rPr>
      </w:pPr>
      <w:r>
        <w:rPr>
          <w:rFonts w:eastAsiaTheme="minorEastAsia"/>
          <w:iCs/>
          <w:szCs w:val="21"/>
        </w:rPr>
        <w:t>5.3.1  集成式厨房安装宜按下列流程：</w:t>
      </w:r>
    </w:p>
    <w:p>
      <w:pPr>
        <w:ind w:firstLine="315" w:firstLineChars="150"/>
        <w:rPr>
          <w:rFonts w:eastAsiaTheme="minorEastAsia"/>
          <w:szCs w:val="21"/>
        </w:rPr>
      </w:pPr>
      <w:r>
        <w:rPr>
          <w:rFonts w:eastAsiaTheme="minorEastAsia"/>
          <w:szCs w:val="21"/>
        </w:rPr>
        <w:t>1  按设计要求确定安装位置；</w:t>
      </w:r>
    </w:p>
    <w:p>
      <w:pPr>
        <w:ind w:firstLine="315" w:firstLineChars="150"/>
        <w:rPr>
          <w:rFonts w:eastAsiaTheme="minorEastAsia"/>
          <w:szCs w:val="21"/>
        </w:rPr>
      </w:pPr>
      <w:r>
        <w:rPr>
          <w:rFonts w:eastAsiaTheme="minorEastAsia"/>
          <w:szCs w:val="21"/>
        </w:rPr>
        <w:t>2  搭建墙、地面构造层；</w:t>
      </w:r>
    </w:p>
    <w:p>
      <w:pPr>
        <w:ind w:firstLine="315" w:firstLineChars="150"/>
        <w:rPr>
          <w:rFonts w:eastAsiaTheme="minorEastAsia"/>
          <w:szCs w:val="21"/>
        </w:rPr>
      </w:pPr>
      <w:r>
        <w:rPr>
          <w:rFonts w:eastAsiaTheme="minorEastAsia"/>
          <w:szCs w:val="21"/>
        </w:rPr>
        <w:t>3  安装地漏，安装壁板，安装开关、插座底盒；</w:t>
      </w:r>
    </w:p>
    <w:p>
      <w:pPr>
        <w:ind w:firstLine="315" w:firstLineChars="150"/>
        <w:rPr>
          <w:rFonts w:eastAsiaTheme="minorEastAsia"/>
          <w:szCs w:val="21"/>
        </w:rPr>
      </w:pPr>
      <w:r>
        <w:rPr>
          <w:rFonts w:eastAsiaTheme="minorEastAsia"/>
          <w:szCs w:val="21"/>
        </w:rPr>
        <w:t>4</w:t>
      </w:r>
      <w:r>
        <w:rPr>
          <w:rFonts w:hint="eastAsia" w:eastAsiaTheme="minorEastAsia"/>
          <w:szCs w:val="21"/>
        </w:rPr>
        <w:t xml:space="preserve">  </w:t>
      </w:r>
      <w:r>
        <w:rPr>
          <w:rFonts w:eastAsiaTheme="minorEastAsia"/>
          <w:szCs w:val="21"/>
        </w:rPr>
        <w:t>连接给水管、电管、排水管；</w:t>
      </w:r>
    </w:p>
    <w:p>
      <w:pPr>
        <w:ind w:firstLine="315" w:firstLineChars="150"/>
        <w:rPr>
          <w:rFonts w:eastAsiaTheme="minorEastAsia"/>
          <w:szCs w:val="21"/>
        </w:rPr>
      </w:pPr>
      <w:r>
        <w:rPr>
          <w:rFonts w:hint="eastAsia" w:eastAsiaTheme="minorEastAsia"/>
          <w:szCs w:val="21"/>
        </w:rPr>
        <w:t xml:space="preserve">5  </w:t>
      </w:r>
      <w:r>
        <w:rPr>
          <w:rFonts w:eastAsiaTheme="minorEastAsia"/>
          <w:szCs w:val="21"/>
        </w:rPr>
        <w:t>安装吊顶，连接吊顶上电气设备；</w:t>
      </w:r>
    </w:p>
    <w:p>
      <w:pPr>
        <w:ind w:firstLine="315" w:firstLineChars="150"/>
        <w:rPr>
          <w:rFonts w:eastAsiaTheme="minorEastAsia"/>
          <w:szCs w:val="21"/>
        </w:rPr>
      </w:pPr>
      <w:r>
        <w:rPr>
          <w:rFonts w:hint="eastAsia" w:eastAsiaTheme="minorEastAsia"/>
          <w:szCs w:val="21"/>
        </w:rPr>
        <w:t xml:space="preserve">6  </w:t>
      </w:r>
      <w:r>
        <w:rPr>
          <w:rFonts w:eastAsiaTheme="minorEastAsia"/>
          <w:szCs w:val="21"/>
        </w:rPr>
        <w:t>安装地面；</w:t>
      </w:r>
    </w:p>
    <w:p>
      <w:pPr>
        <w:ind w:firstLine="315" w:firstLineChars="150"/>
        <w:rPr>
          <w:rFonts w:eastAsiaTheme="minorEastAsia"/>
          <w:szCs w:val="21"/>
        </w:rPr>
      </w:pPr>
      <w:r>
        <w:rPr>
          <w:rFonts w:hint="eastAsia" w:eastAsiaTheme="minorEastAsia"/>
          <w:szCs w:val="21"/>
        </w:rPr>
        <w:t xml:space="preserve">7  </w:t>
      </w:r>
      <w:r>
        <w:rPr>
          <w:rFonts w:eastAsiaTheme="minorEastAsia"/>
          <w:szCs w:val="21"/>
        </w:rPr>
        <w:t>安装开关、插座；</w:t>
      </w:r>
    </w:p>
    <w:p>
      <w:pPr>
        <w:ind w:firstLine="315" w:firstLineChars="150"/>
        <w:rPr>
          <w:rFonts w:eastAsiaTheme="minorEastAsia"/>
          <w:szCs w:val="21"/>
        </w:rPr>
      </w:pPr>
      <w:r>
        <w:rPr>
          <w:rFonts w:hint="eastAsia" w:eastAsiaTheme="minorEastAsia"/>
          <w:szCs w:val="21"/>
        </w:rPr>
        <w:t xml:space="preserve">8  </w:t>
      </w:r>
      <w:r>
        <w:rPr>
          <w:rFonts w:eastAsiaTheme="minorEastAsia"/>
          <w:szCs w:val="21"/>
        </w:rPr>
        <w:t>安装橱柜厨电及台盆、龙头等厨用设备；</w:t>
      </w:r>
    </w:p>
    <w:p>
      <w:pPr>
        <w:ind w:firstLine="315" w:firstLineChars="150"/>
        <w:rPr>
          <w:rFonts w:eastAsiaTheme="minorEastAsia"/>
          <w:szCs w:val="21"/>
        </w:rPr>
      </w:pPr>
      <w:r>
        <w:rPr>
          <w:rFonts w:hint="eastAsia" w:eastAsiaTheme="minorEastAsia"/>
          <w:szCs w:val="21"/>
        </w:rPr>
        <w:t xml:space="preserve">9  </w:t>
      </w:r>
      <w:r>
        <w:rPr>
          <w:rFonts w:eastAsiaTheme="minorEastAsia"/>
          <w:szCs w:val="21"/>
        </w:rPr>
        <w:t>安装厨房门、窗套；</w:t>
      </w:r>
    </w:p>
    <w:p>
      <w:pPr>
        <w:ind w:firstLine="315" w:firstLineChars="150"/>
        <w:rPr>
          <w:rFonts w:eastAsiaTheme="minorEastAsia"/>
          <w:szCs w:val="21"/>
        </w:rPr>
      </w:pPr>
      <w:r>
        <w:rPr>
          <w:rFonts w:eastAsiaTheme="minorEastAsia"/>
          <w:szCs w:val="21"/>
        </w:rPr>
        <w:t>1</w:t>
      </w:r>
      <w:r>
        <w:rPr>
          <w:rFonts w:hint="eastAsia" w:eastAsiaTheme="minorEastAsia"/>
          <w:szCs w:val="21"/>
        </w:rPr>
        <w:t xml:space="preserve">0  </w:t>
      </w:r>
      <w:r>
        <w:rPr>
          <w:rFonts w:eastAsiaTheme="minorEastAsia"/>
          <w:szCs w:val="21"/>
        </w:rPr>
        <w:t>工作完成后，清洁、自检和成品保护。</w:t>
      </w:r>
    </w:p>
    <w:p>
      <w:pPr>
        <w:rPr>
          <w:rFonts w:eastAsiaTheme="minorEastAsia"/>
          <w:iCs/>
          <w:szCs w:val="21"/>
        </w:rPr>
      </w:pPr>
      <w:r>
        <w:rPr>
          <w:rFonts w:eastAsiaTheme="minorEastAsia"/>
          <w:iCs/>
          <w:szCs w:val="21"/>
        </w:rPr>
        <w:t>5.3.2  集成式厨房安装应满足下列规定：</w:t>
      </w:r>
    </w:p>
    <w:p>
      <w:pPr>
        <w:ind w:firstLine="315" w:firstLineChars="150"/>
        <w:rPr>
          <w:rFonts w:eastAsiaTheme="minorEastAsia"/>
          <w:szCs w:val="21"/>
        </w:rPr>
      </w:pPr>
      <w:r>
        <w:rPr>
          <w:rFonts w:eastAsiaTheme="minorEastAsia"/>
          <w:szCs w:val="21"/>
        </w:rPr>
        <w:t>1</w:t>
      </w:r>
      <w:r>
        <w:rPr>
          <w:rFonts w:hint="eastAsia" w:eastAsiaTheme="minorEastAsia"/>
          <w:szCs w:val="21"/>
        </w:rPr>
        <w:t xml:space="preserve">  </w:t>
      </w:r>
      <w:r>
        <w:rPr>
          <w:rFonts w:eastAsiaTheme="minorEastAsia"/>
          <w:szCs w:val="21"/>
        </w:rPr>
        <w:t>水、暖、电、燃气和通风管线设施的安装应符合国家现行相关标准的规定；</w:t>
      </w:r>
    </w:p>
    <w:p>
      <w:pPr>
        <w:ind w:firstLine="315" w:firstLineChars="150"/>
        <w:rPr>
          <w:rFonts w:eastAsiaTheme="minorEastAsia"/>
          <w:szCs w:val="21"/>
        </w:rPr>
      </w:pPr>
      <w:r>
        <w:rPr>
          <w:rFonts w:eastAsiaTheme="minorEastAsia"/>
          <w:szCs w:val="21"/>
        </w:rPr>
        <w:t>2</w:t>
      </w:r>
      <w:r>
        <w:rPr>
          <w:rFonts w:hint="eastAsia" w:eastAsiaTheme="minorEastAsia"/>
          <w:szCs w:val="21"/>
        </w:rPr>
        <w:t xml:space="preserve">  </w:t>
      </w:r>
      <w:r>
        <w:rPr>
          <w:rFonts w:eastAsiaTheme="minorEastAsia"/>
          <w:szCs w:val="21"/>
        </w:rPr>
        <w:t>构件固定牢固，不得松动、脱落；</w:t>
      </w:r>
    </w:p>
    <w:p>
      <w:pPr>
        <w:ind w:firstLine="315" w:firstLineChars="150"/>
        <w:rPr>
          <w:rFonts w:eastAsiaTheme="minorEastAsia"/>
          <w:szCs w:val="21"/>
        </w:rPr>
      </w:pPr>
      <w:r>
        <w:rPr>
          <w:rFonts w:eastAsiaTheme="minorEastAsia"/>
          <w:szCs w:val="21"/>
        </w:rPr>
        <w:t>3</w:t>
      </w:r>
      <w:r>
        <w:rPr>
          <w:rFonts w:hint="eastAsia" w:eastAsiaTheme="minorEastAsia"/>
          <w:szCs w:val="21"/>
        </w:rPr>
        <w:t xml:space="preserve">  </w:t>
      </w:r>
      <w:r>
        <w:rPr>
          <w:rFonts w:eastAsiaTheme="minorEastAsia"/>
          <w:szCs w:val="21"/>
        </w:rPr>
        <w:t>固定件与原墙固定牢固，无松动等现象；</w:t>
      </w:r>
    </w:p>
    <w:p>
      <w:pPr>
        <w:ind w:firstLine="315" w:firstLineChars="150"/>
        <w:rPr>
          <w:rFonts w:hint="eastAsia" w:eastAsiaTheme="minorEastAsia"/>
          <w:szCs w:val="21"/>
          <w:lang w:eastAsia="zh-CN"/>
        </w:rPr>
      </w:pPr>
      <w:r>
        <w:rPr>
          <w:rFonts w:eastAsiaTheme="minorEastAsia"/>
          <w:szCs w:val="21"/>
        </w:rPr>
        <w:t>4</w:t>
      </w:r>
      <w:r>
        <w:rPr>
          <w:rFonts w:hint="eastAsia" w:eastAsiaTheme="minorEastAsia"/>
          <w:szCs w:val="21"/>
        </w:rPr>
        <w:t xml:space="preserve">  </w:t>
      </w:r>
      <w:r>
        <w:rPr>
          <w:rFonts w:eastAsiaTheme="minorEastAsia"/>
          <w:szCs w:val="21"/>
        </w:rPr>
        <w:t>设置在吊顶、墙体空腔内的电气管线和灯头盒、接线盒、底盒应按照设计图纸定位放线后，按放线位置敷设；开关底盒及管线固定牢固，无松动；底盒不得突出墙面板完成面。水管弯头及管线固定牢固，无松动；内丝弯头不得突出墙面板完成面</w:t>
      </w:r>
      <w:r>
        <w:rPr>
          <w:rFonts w:hint="eastAsia" w:eastAsiaTheme="minorEastAsia"/>
          <w:szCs w:val="21"/>
          <w:lang w:eastAsia="zh-CN"/>
        </w:rPr>
        <w:t>；</w:t>
      </w:r>
    </w:p>
    <w:p>
      <w:pPr>
        <w:ind w:firstLine="315" w:firstLineChars="150"/>
        <w:rPr>
          <w:rFonts w:eastAsiaTheme="minorEastAsia"/>
          <w:szCs w:val="21"/>
        </w:rPr>
      </w:pPr>
      <w:r>
        <w:rPr>
          <w:rFonts w:eastAsiaTheme="minorEastAsia"/>
          <w:szCs w:val="21"/>
        </w:rPr>
        <w:t>5</w:t>
      </w:r>
      <w:r>
        <w:rPr>
          <w:rFonts w:hint="eastAsia" w:eastAsiaTheme="minorEastAsia"/>
          <w:szCs w:val="21"/>
        </w:rPr>
        <w:t xml:space="preserve">  </w:t>
      </w:r>
      <w:r>
        <w:rPr>
          <w:rFonts w:eastAsiaTheme="minorEastAsia"/>
          <w:szCs w:val="21"/>
        </w:rPr>
        <w:t>壁板固定牢固，窗套与壁板卡接牢固。</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厨房空间的管线设备按照能源类型主要划分为以下几种：</w:t>
      </w:r>
    </w:p>
    <w:p>
      <w:pPr>
        <w:rPr>
          <w:rFonts w:eastAsiaTheme="minorEastAsia"/>
          <w:i/>
          <w:szCs w:val="21"/>
          <w:u w:val="single"/>
        </w:rPr>
      </w:pPr>
      <w:r>
        <w:rPr>
          <w:rFonts w:eastAsiaTheme="minorEastAsia"/>
          <w:i/>
          <w:szCs w:val="21"/>
          <w:u w:val="single"/>
        </w:rPr>
        <w:t>水：包括洗涤池、热水器和洗碗机等上下水立管、横管、热水立管以及水表等；</w:t>
      </w:r>
    </w:p>
    <w:p>
      <w:pPr>
        <w:rPr>
          <w:rFonts w:eastAsiaTheme="minorEastAsia"/>
          <w:i/>
          <w:szCs w:val="21"/>
          <w:u w:val="single"/>
        </w:rPr>
      </w:pPr>
      <w:r>
        <w:rPr>
          <w:rFonts w:eastAsiaTheme="minorEastAsia"/>
          <w:i/>
          <w:szCs w:val="21"/>
          <w:u w:val="single"/>
        </w:rPr>
        <w:t>电：包括电器插座、照明电路等；</w:t>
      </w:r>
    </w:p>
    <w:p>
      <w:pPr>
        <w:rPr>
          <w:rFonts w:eastAsiaTheme="minorEastAsia"/>
          <w:i/>
          <w:szCs w:val="21"/>
          <w:u w:val="single"/>
        </w:rPr>
      </w:pPr>
      <w:r>
        <w:rPr>
          <w:rFonts w:eastAsiaTheme="minorEastAsia"/>
          <w:i/>
          <w:szCs w:val="21"/>
          <w:u w:val="single"/>
        </w:rPr>
        <w:t>暖：包括散热器、横管和暖气立管等；</w:t>
      </w:r>
    </w:p>
    <w:p>
      <w:pPr>
        <w:rPr>
          <w:rFonts w:eastAsiaTheme="minorEastAsia"/>
          <w:i/>
          <w:szCs w:val="21"/>
          <w:u w:val="single"/>
        </w:rPr>
      </w:pPr>
      <w:r>
        <w:rPr>
          <w:rFonts w:eastAsiaTheme="minorEastAsia"/>
          <w:i/>
          <w:szCs w:val="21"/>
          <w:u w:val="single"/>
        </w:rPr>
        <w:t>气：包括灶台、煤气的横管、立管以及气表等。</w:t>
      </w:r>
    </w:p>
    <w:p>
      <w:pPr>
        <w:rPr>
          <w:rFonts w:eastAsiaTheme="minorEastAsia"/>
          <w:i/>
          <w:szCs w:val="21"/>
          <w:u w:val="single"/>
        </w:rPr>
      </w:pPr>
      <w:r>
        <w:rPr>
          <w:rFonts w:eastAsiaTheme="minorEastAsia"/>
          <w:i/>
          <w:szCs w:val="21"/>
          <w:u w:val="single"/>
        </w:rPr>
        <w:t>各专业管线的布置必须满足线路简洁、空间紧凑有序的原则，应尽可能满足己有家具设备的使用，各类管线的布置应当尽量集中、靠边，方便在装修时做隐蔽处理。</w:t>
      </w:r>
    </w:p>
    <w:p>
      <w:pPr>
        <w:rPr>
          <w:rFonts w:eastAsiaTheme="minorEastAsia"/>
          <w:iCs/>
          <w:szCs w:val="21"/>
        </w:rPr>
      </w:pPr>
      <w:r>
        <w:rPr>
          <w:rFonts w:eastAsiaTheme="minorEastAsia"/>
          <w:iCs/>
          <w:szCs w:val="21"/>
        </w:rPr>
        <w:t>5.3.3  集成式卫生间安装宜按下列顺序：</w:t>
      </w:r>
    </w:p>
    <w:p>
      <w:pPr>
        <w:ind w:firstLine="315" w:firstLineChars="150"/>
        <w:rPr>
          <w:rFonts w:eastAsiaTheme="minorEastAsia"/>
          <w:szCs w:val="21"/>
        </w:rPr>
      </w:pPr>
      <w:r>
        <w:rPr>
          <w:rFonts w:eastAsiaTheme="minorEastAsia"/>
          <w:szCs w:val="21"/>
        </w:rPr>
        <w:t>1  按设计要求确定安装位置和防水底盘标高；</w:t>
      </w:r>
    </w:p>
    <w:p>
      <w:pPr>
        <w:ind w:firstLine="315" w:firstLineChars="150"/>
        <w:rPr>
          <w:rFonts w:eastAsiaTheme="minorEastAsia"/>
          <w:szCs w:val="21"/>
        </w:rPr>
      </w:pPr>
      <w:r>
        <w:rPr>
          <w:rFonts w:eastAsiaTheme="minorEastAsia"/>
          <w:szCs w:val="21"/>
        </w:rPr>
        <w:t>2  安装防水底盘、框架支撑；</w:t>
      </w:r>
    </w:p>
    <w:p>
      <w:pPr>
        <w:ind w:firstLine="315" w:firstLineChars="150"/>
        <w:rPr>
          <w:rFonts w:eastAsiaTheme="minorEastAsia"/>
          <w:szCs w:val="21"/>
        </w:rPr>
      </w:pPr>
      <w:r>
        <w:rPr>
          <w:rFonts w:hint="eastAsia" w:eastAsiaTheme="minorEastAsia"/>
          <w:szCs w:val="21"/>
        </w:rPr>
        <w:t xml:space="preserve">3  </w:t>
      </w:r>
      <w:r>
        <w:rPr>
          <w:rFonts w:eastAsiaTheme="minorEastAsia"/>
          <w:szCs w:val="21"/>
        </w:rPr>
        <w:t>连接壁板集成水电管，安装开关、插座底盒；安装墙面饰面板、整体窗套；</w:t>
      </w:r>
    </w:p>
    <w:p>
      <w:pPr>
        <w:ind w:firstLine="315" w:firstLineChars="150"/>
        <w:rPr>
          <w:rFonts w:eastAsiaTheme="minorEastAsia"/>
          <w:szCs w:val="21"/>
        </w:rPr>
      </w:pPr>
      <w:r>
        <w:rPr>
          <w:rFonts w:hint="eastAsia" w:eastAsiaTheme="minorEastAsia"/>
          <w:szCs w:val="21"/>
        </w:rPr>
        <w:t xml:space="preserve">4  </w:t>
      </w:r>
      <w:r>
        <w:rPr>
          <w:rFonts w:eastAsiaTheme="minorEastAsia"/>
          <w:szCs w:val="21"/>
        </w:rPr>
        <w:t>连接吊顶水管接头；</w:t>
      </w:r>
    </w:p>
    <w:p>
      <w:pPr>
        <w:ind w:firstLine="315" w:firstLineChars="150"/>
        <w:rPr>
          <w:rFonts w:eastAsiaTheme="minorEastAsia"/>
          <w:szCs w:val="21"/>
        </w:rPr>
      </w:pPr>
      <w:r>
        <w:rPr>
          <w:rFonts w:hint="eastAsia" w:eastAsiaTheme="minorEastAsia"/>
          <w:szCs w:val="21"/>
        </w:rPr>
        <w:t xml:space="preserve">5  </w:t>
      </w:r>
      <w:r>
        <w:rPr>
          <w:rFonts w:eastAsiaTheme="minorEastAsia"/>
          <w:szCs w:val="21"/>
        </w:rPr>
        <w:t>安装吊顶板，连接顶板上电气设备；</w:t>
      </w:r>
    </w:p>
    <w:p>
      <w:pPr>
        <w:ind w:firstLine="315" w:firstLineChars="150"/>
        <w:rPr>
          <w:rFonts w:eastAsiaTheme="minorEastAsia"/>
          <w:szCs w:val="21"/>
        </w:rPr>
      </w:pPr>
      <w:r>
        <w:rPr>
          <w:rFonts w:hint="eastAsia" w:eastAsiaTheme="minorEastAsia"/>
          <w:szCs w:val="21"/>
        </w:rPr>
        <w:t xml:space="preserve">6  </w:t>
      </w:r>
      <w:r>
        <w:rPr>
          <w:rFonts w:eastAsiaTheme="minorEastAsia"/>
          <w:szCs w:val="21"/>
        </w:rPr>
        <w:t>安装地面饰面板，连接排水配件；</w:t>
      </w:r>
    </w:p>
    <w:p>
      <w:pPr>
        <w:ind w:firstLine="315" w:firstLineChars="150"/>
        <w:rPr>
          <w:rFonts w:eastAsiaTheme="minorEastAsia"/>
          <w:szCs w:val="21"/>
        </w:rPr>
      </w:pPr>
      <w:r>
        <w:rPr>
          <w:rFonts w:hint="eastAsia" w:eastAsiaTheme="minorEastAsia"/>
          <w:szCs w:val="21"/>
        </w:rPr>
        <w:t xml:space="preserve">7  </w:t>
      </w:r>
      <w:r>
        <w:rPr>
          <w:rFonts w:eastAsiaTheme="minorEastAsia"/>
          <w:szCs w:val="21"/>
        </w:rPr>
        <w:t>将卫生间内所有的金属管道外皮、金属构件及整体设备的接地端子等与局部等电位箱做电气连接；</w:t>
      </w:r>
    </w:p>
    <w:p>
      <w:pPr>
        <w:ind w:firstLine="315" w:firstLineChars="150"/>
        <w:rPr>
          <w:rFonts w:eastAsiaTheme="minorEastAsia"/>
          <w:szCs w:val="21"/>
        </w:rPr>
      </w:pPr>
      <w:r>
        <w:rPr>
          <w:rFonts w:hint="eastAsia" w:eastAsiaTheme="minorEastAsia"/>
          <w:szCs w:val="21"/>
        </w:rPr>
        <w:t xml:space="preserve">8  </w:t>
      </w:r>
      <w:r>
        <w:rPr>
          <w:rFonts w:eastAsiaTheme="minorEastAsia"/>
          <w:szCs w:val="21"/>
        </w:rPr>
        <w:t>安装开关、插座；</w:t>
      </w:r>
    </w:p>
    <w:p>
      <w:pPr>
        <w:ind w:firstLine="315" w:firstLineChars="150"/>
        <w:rPr>
          <w:rFonts w:eastAsiaTheme="minorEastAsia"/>
          <w:szCs w:val="21"/>
        </w:rPr>
      </w:pPr>
      <w:r>
        <w:rPr>
          <w:rFonts w:hint="eastAsia" w:eastAsiaTheme="minorEastAsia"/>
          <w:szCs w:val="21"/>
        </w:rPr>
        <w:t xml:space="preserve">9  </w:t>
      </w:r>
      <w:r>
        <w:rPr>
          <w:rFonts w:eastAsiaTheme="minorEastAsia"/>
          <w:szCs w:val="21"/>
        </w:rPr>
        <w:t>安装卫生间内洁具；</w:t>
      </w:r>
    </w:p>
    <w:p>
      <w:pPr>
        <w:ind w:firstLine="315" w:firstLineChars="150"/>
        <w:rPr>
          <w:rFonts w:eastAsiaTheme="minorEastAsia"/>
          <w:szCs w:val="21"/>
        </w:rPr>
      </w:pPr>
      <w:r>
        <w:rPr>
          <w:rFonts w:hint="eastAsia" w:eastAsiaTheme="minorEastAsia"/>
          <w:szCs w:val="21"/>
        </w:rPr>
        <w:t xml:space="preserve">10  </w:t>
      </w:r>
      <w:r>
        <w:rPr>
          <w:rFonts w:eastAsiaTheme="minorEastAsia"/>
          <w:szCs w:val="21"/>
        </w:rPr>
        <w:t>安装卫生间门及门套；</w:t>
      </w:r>
    </w:p>
    <w:p>
      <w:pPr>
        <w:ind w:firstLine="315" w:firstLineChars="150"/>
        <w:rPr>
          <w:rFonts w:eastAsiaTheme="minorEastAsia"/>
          <w:szCs w:val="21"/>
        </w:rPr>
      </w:pPr>
      <w:r>
        <w:rPr>
          <w:rFonts w:eastAsiaTheme="minorEastAsia"/>
          <w:szCs w:val="21"/>
        </w:rPr>
        <w:t>1</w:t>
      </w:r>
      <w:r>
        <w:rPr>
          <w:rFonts w:hint="eastAsia" w:eastAsiaTheme="minorEastAsia"/>
          <w:szCs w:val="21"/>
        </w:rPr>
        <w:t xml:space="preserve">1  </w:t>
      </w:r>
      <w:r>
        <w:rPr>
          <w:rFonts w:eastAsiaTheme="minorEastAsia"/>
          <w:szCs w:val="21"/>
        </w:rPr>
        <w:t>工作完成后，清洁、自检和成品保护。</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卫生间在施工阶段包括</w:t>
      </w:r>
      <w:r>
        <w:rPr>
          <w:rFonts w:hint="eastAsia" w:eastAsiaTheme="minorEastAsia"/>
          <w:i/>
          <w:szCs w:val="21"/>
          <w:u w:val="single"/>
        </w:rPr>
        <w:t>部品</w:t>
      </w:r>
      <w:r>
        <w:rPr>
          <w:rFonts w:eastAsiaTheme="minorEastAsia"/>
          <w:i/>
          <w:szCs w:val="21"/>
          <w:u w:val="single"/>
        </w:rPr>
        <w:t>或组合件的拼接、安装，内外部水电管线的布局与铺设，底盘的固定紧固以及壁板、天花板、排气扇等其他内部设施的安装施工，调试验收，竣工清理等步骤。</w:t>
      </w:r>
    </w:p>
    <w:p>
      <w:pPr>
        <w:rPr>
          <w:rFonts w:eastAsiaTheme="minorEastAsia"/>
          <w:iCs/>
          <w:szCs w:val="21"/>
        </w:rPr>
      </w:pPr>
      <w:r>
        <w:rPr>
          <w:rFonts w:eastAsiaTheme="minorEastAsia"/>
          <w:iCs/>
          <w:szCs w:val="21"/>
        </w:rPr>
        <w:t>5.3.4  集成式卫生间安装应符合下列规定：</w:t>
      </w:r>
    </w:p>
    <w:p>
      <w:pPr>
        <w:ind w:firstLine="315" w:firstLineChars="150"/>
        <w:rPr>
          <w:rFonts w:eastAsiaTheme="minorEastAsia"/>
          <w:szCs w:val="21"/>
        </w:rPr>
      </w:pPr>
      <w:r>
        <w:rPr>
          <w:rFonts w:eastAsiaTheme="minorEastAsia"/>
          <w:szCs w:val="21"/>
        </w:rPr>
        <w:t>1</w:t>
      </w:r>
      <w:r>
        <w:rPr>
          <w:rFonts w:hint="eastAsia" w:eastAsiaTheme="minorEastAsia"/>
          <w:szCs w:val="21"/>
        </w:rPr>
        <w:t xml:space="preserve">  </w:t>
      </w:r>
      <w:r>
        <w:rPr>
          <w:rFonts w:eastAsiaTheme="minorEastAsia"/>
          <w:szCs w:val="21"/>
        </w:rPr>
        <w:t>防水底盘安装采用异层排水方式时，地漏孔和排污孔、洗面台排污孔与楼面预留孔应对整齐；</w:t>
      </w:r>
    </w:p>
    <w:p>
      <w:pPr>
        <w:ind w:firstLine="315" w:firstLineChars="150"/>
        <w:rPr>
          <w:rFonts w:eastAsiaTheme="minorEastAsia"/>
          <w:szCs w:val="21"/>
        </w:rPr>
      </w:pPr>
      <w:r>
        <w:rPr>
          <w:rFonts w:eastAsiaTheme="minorEastAsia"/>
          <w:szCs w:val="21"/>
        </w:rPr>
        <w:t>2</w:t>
      </w:r>
      <w:r>
        <w:rPr>
          <w:rFonts w:hint="eastAsia" w:eastAsiaTheme="minorEastAsia"/>
          <w:szCs w:val="21"/>
        </w:rPr>
        <w:t xml:space="preserve">  </w:t>
      </w:r>
      <w:r>
        <w:rPr>
          <w:rFonts w:eastAsiaTheme="minorEastAsia"/>
          <w:szCs w:val="21"/>
        </w:rPr>
        <w:t>防水底盘应安装牢固、无异响，与地漏连接应紧密，标高和排水坡度应满足设计要求；</w:t>
      </w:r>
    </w:p>
    <w:p>
      <w:pPr>
        <w:ind w:firstLine="315" w:firstLineChars="150"/>
        <w:rPr>
          <w:rFonts w:eastAsiaTheme="minorEastAsia"/>
          <w:szCs w:val="21"/>
        </w:rPr>
      </w:pPr>
      <w:r>
        <w:rPr>
          <w:rFonts w:eastAsiaTheme="minorEastAsia"/>
          <w:szCs w:val="21"/>
        </w:rPr>
        <w:t>3</w:t>
      </w:r>
      <w:r>
        <w:rPr>
          <w:rFonts w:hint="eastAsia" w:eastAsiaTheme="minorEastAsia"/>
          <w:szCs w:val="21"/>
        </w:rPr>
        <w:t xml:space="preserve">  </w:t>
      </w:r>
      <w:r>
        <w:rPr>
          <w:rFonts w:eastAsiaTheme="minorEastAsia"/>
          <w:szCs w:val="21"/>
        </w:rPr>
        <w:t>吊顶饰面板安装应控制安装标高；吊顶板块间、吊顶板块与墙面饰面板间安装应平整，缝隙宽度应均匀，且满足要求；</w:t>
      </w:r>
    </w:p>
    <w:p>
      <w:pPr>
        <w:ind w:firstLine="315" w:firstLineChars="150"/>
        <w:rPr>
          <w:rFonts w:eastAsiaTheme="minorEastAsia"/>
          <w:szCs w:val="21"/>
        </w:rPr>
      </w:pPr>
      <w:r>
        <w:rPr>
          <w:rFonts w:eastAsiaTheme="minorEastAsia"/>
          <w:szCs w:val="21"/>
        </w:rPr>
        <w:t>4</w:t>
      </w:r>
      <w:r>
        <w:rPr>
          <w:rFonts w:hint="eastAsia" w:eastAsiaTheme="minorEastAsia"/>
          <w:szCs w:val="21"/>
        </w:rPr>
        <w:t xml:space="preserve">  </w:t>
      </w:r>
      <w:r>
        <w:rPr>
          <w:rFonts w:eastAsiaTheme="minorEastAsia"/>
          <w:szCs w:val="21"/>
        </w:rPr>
        <w:t>壁板安装应</w:t>
      </w:r>
      <w:r>
        <w:rPr>
          <w:rFonts w:hint="eastAsia" w:eastAsiaTheme="minorEastAsia"/>
          <w:szCs w:val="21"/>
        </w:rPr>
        <w:t>在</w:t>
      </w:r>
      <w:r>
        <w:rPr>
          <w:rFonts w:eastAsiaTheme="minorEastAsia"/>
          <w:szCs w:val="21"/>
        </w:rPr>
        <w:t>防水底盘</w:t>
      </w:r>
      <w:r>
        <w:rPr>
          <w:rFonts w:hint="eastAsia" w:eastAsiaTheme="minorEastAsia"/>
          <w:szCs w:val="21"/>
        </w:rPr>
        <w:t>内侧；</w:t>
      </w:r>
    </w:p>
    <w:p>
      <w:pPr>
        <w:ind w:firstLine="315" w:firstLineChars="150"/>
        <w:rPr>
          <w:rFonts w:eastAsiaTheme="minorEastAsia"/>
          <w:szCs w:val="21"/>
        </w:rPr>
      </w:pPr>
      <w:r>
        <w:rPr>
          <w:rFonts w:eastAsiaTheme="minorEastAsia"/>
          <w:szCs w:val="21"/>
        </w:rPr>
        <w:t>5</w:t>
      </w:r>
      <w:r>
        <w:rPr>
          <w:rFonts w:hint="eastAsia" w:eastAsiaTheme="minorEastAsia"/>
          <w:szCs w:val="21"/>
        </w:rPr>
        <w:t xml:space="preserve">  </w:t>
      </w:r>
      <w:r>
        <w:rPr>
          <w:rFonts w:eastAsiaTheme="minorEastAsia"/>
          <w:szCs w:val="21"/>
        </w:rPr>
        <w:t>设置在吊顶、墙体空腔内的电气管线和灯头盒、接线盒、底盒，应按照设计图纸定位放线后，按放线位置敷设；线管、灯头盒、接线盒、底盒应安装牢固，底盒不得突出墙面板完成面。</w:t>
      </w:r>
    </w:p>
    <w:p>
      <w:pPr>
        <w:ind w:firstLine="315" w:firstLineChars="150"/>
        <w:rPr>
          <w:rFonts w:eastAsiaTheme="minorEastAsia"/>
          <w:szCs w:val="21"/>
        </w:rPr>
      </w:pPr>
      <w:r>
        <w:rPr>
          <w:rFonts w:eastAsiaTheme="minorEastAsia"/>
          <w:szCs w:val="21"/>
        </w:rPr>
        <w:t xml:space="preserve">6 </w:t>
      </w:r>
      <w:r>
        <w:rPr>
          <w:rFonts w:hint="eastAsia" w:eastAsiaTheme="minorEastAsia"/>
          <w:szCs w:val="21"/>
        </w:rPr>
        <w:t xml:space="preserve"> </w:t>
      </w:r>
      <w:r>
        <w:rPr>
          <w:rFonts w:eastAsiaTheme="minorEastAsia"/>
          <w:szCs w:val="21"/>
        </w:rPr>
        <w:t>地砖拼缝宽度应均匀，拼接高低差和缝宽应符合设计要求。</w:t>
      </w:r>
    </w:p>
    <w:p>
      <w:pPr>
        <w:rPr>
          <w:rFonts w:eastAsiaTheme="minorEastAsia"/>
          <w:i/>
          <w:szCs w:val="21"/>
          <w:u w:val="single"/>
        </w:rPr>
      </w:pPr>
      <w:r>
        <w:rPr>
          <w:rFonts w:eastAsiaTheme="minorEastAsia"/>
          <w:b/>
          <w:i/>
          <w:szCs w:val="21"/>
          <w:u w:val="single"/>
        </w:rPr>
        <w:t>条文说明：</w:t>
      </w:r>
      <w:r>
        <w:rPr>
          <w:rFonts w:eastAsiaTheme="minorEastAsia"/>
          <w:i/>
          <w:szCs w:val="21"/>
          <w:u w:val="single"/>
        </w:rPr>
        <w:t>防水底盘安装：调整支腿螺栓到设计高度后放防水盘，调整防水盘至水平，要求底盘S装水平度偏差不大于2mm，地脚螺栓全部着地，不空响，各螺栓均匀受力，底盘就位承意盘边缘距离门垛30mm，在底盘四周每边各塞2个水方以保证底盘牢固，预埋排水管道与防水盘预留孔对牢，用地漏盖板收□并密封严实。防水盘安装完成后做闭水试验，合格后迸行成品保护，避免后续工序碰撞损坏。</w:t>
      </w:r>
      <w:r>
        <w:rPr>
          <w:rFonts w:hint="eastAsia" w:eastAsiaTheme="minorEastAsia"/>
          <w:i/>
          <w:szCs w:val="21"/>
          <w:u w:val="single"/>
        </w:rPr>
        <w:t>底盘排水口采用防水设计双偏心连接环，排水口与底盘开口容许正负15-25毫米偏差，满足普通地漏、落水口及马桶排污口全密封圈防漏水防臭气，软连接效果容许地盘与排水管之间一定幅度挠动，达到安装时因施工误差不需要重复调整管道及底盘位置的作用。</w:t>
      </w:r>
    </w:p>
    <w:p>
      <w:pPr>
        <w:rPr>
          <w:rFonts w:eastAsiaTheme="minorEastAsia"/>
          <w:i/>
          <w:szCs w:val="21"/>
          <w:u w:val="single"/>
        </w:rPr>
      </w:pPr>
      <w:r>
        <w:rPr>
          <w:rFonts w:eastAsiaTheme="minorEastAsia"/>
          <w:i/>
          <w:szCs w:val="21"/>
          <w:u w:val="single"/>
        </w:rPr>
        <w:t>壁板连接：按图纸设计要求将壁板依次摆放整齐，用大力钳将2块壁板夹紧，保持上下对齐，表面平整，用手持电钻钻孔，并用螺栓拧紧，连接好的壁板在背面安装加强管，对角处安装角连接件，将组装好的壁板与底盘连接，并用橡皮锤轻敲，使壁板内侧与防水盘内壁在同一平面，壁板之间的压条保证凹进壁板内1mm，壁板之间的平整度偏差小于1mm。</w:t>
      </w:r>
    </w:p>
    <w:p>
      <w:pPr>
        <w:rPr>
          <w:rFonts w:eastAsiaTheme="minorEastAsia"/>
          <w:i/>
          <w:szCs w:val="21"/>
          <w:u w:val="single"/>
        </w:rPr>
      </w:pPr>
      <w:r>
        <w:rPr>
          <w:rFonts w:eastAsiaTheme="minorEastAsia"/>
          <w:i/>
          <w:szCs w:val="21"/>
          <w:u w:val="single"/>
        </w:rPr>
        <w:t>顶板安装：根据图纸按顺序排好位置，板与板表面要平整，缝隙要均匀，然后将顶板放到壁板上，用自攻螺栓将顶板与壁板连接，顶板和壁板之间的缝隙小于2mm，压条要上接顶板下接底盘，顶板安装后检查门洞尺寸与设计是否一致。</w:t>
      </w:r>
    </w:p>
    <w:p>
      <w:pPr>
        <w:rPr>
          <w:rFonts w:eastAsiaTheme="minorEastAsia"/>
          <w:i/>
          <w:szCs w:val="21"/>
          <w:u w:val="single"/>
        </w:rPr>
      </w:pPr>
      <w:r>
        <w:rPr>
          <w:rFonts w:eastAsiaTheme="minorEastAsia"/>
          <w:i/>
          <w:szCs w:val="21"/>
          <w:u w:val="single"/>
        </w:rPr>
        <w:t>门框安装：将门框安装到壁板预留□处，将门框与两边壁板连接固定，门框垂直度偏差值要求小于2mm，门洞上、下的宽度偏差值小于2mm。</w:t>
      </w:r>
    </w:p>
    <w:p>
      <w:pPr>
        <w:rPr>
          <w:rFonts w:eastAsiaTheme="minorEastAsia"/>
          <w:i/>
          <w:szCs w:val="21"/>
          <w:u w:val="single"/>
        </w:rPr>
      </w:pPr>
      <w:r>
        <w:rPr>
          <w:rFonts w:eastAsiaTheme="minorEastAsia"/>
          <w:i/>
          <w:szCs w:val="21"/>
          <w:u w:val="single"/>
        </w:rPr>
        <w:t>集成式卫生间地面与传统装修地面施工对比，施工优势</w:t>
      </w:r>
      <w:r>
        <w:rPr>
          <w:rFonts w:hint="eastAsia" w:eastAsiaTheme="minorEastAsia"/>
          <w:i/>
          <w:szCs w:val="21"/>
          <w:u w:val="single"/>
          <w:lang w:val="en-US" w:eastAsia="zh-CN"/>
        </w:rPr>
        <w:t>体现在以下方面</w:t>
      </w:r>
      <w:r>
        <w:rPr>
          <w:rFonts w:eastAsiaTheme="minorEastAsia"/>
          <w:i/>
          <w:szCs w:val="21"/>
          <w:u w:val="single"/>
        </w:rPr>
        <w:t>：</w:t>
      </w:r>
    </w:p>
    <w:p>
      <w:pPr>
        <w:ind w:firstLine="420" w:firstLineChars="200"/>
        <w:rPr>
          <w:rFonts w:eastAsiaTheme="minorEastAsia"/>
          <w:i/>
          <w:szCs w:val="21"/>
          <w:u w:val="single"/>
        </w:rPr>
      </w:pPr>
      <w:r>
        <w:rPr>
          <w:rFonts w:eastAsiaTheme="minorEastAsia"/>
          <w:i/>
          <w:szCs w:val="21"/>
          <w:u w:val="single"/>
        </w:rPr>
        <w:t>1  让装修更简单，免批嵌、免粉刷，100%全装配，无湿作业，干作业。</w:t>
      </w:r>
    </w:p>
    <w:p>
      <w:pPr>
        <w:ind w:firstLine="420" w:firstLineChars="200"/>
        <w:rPr>
          <w:rFonts w:eastAsiaTheme="minorEastAsia"/>
          <w:i/>
          <w:szCs w:val="21"/>
          <w:u w:val="single"/>
        </w:rPr>
      </w:pPr>
      <w:r>
        <w:rPr>
          <w:rFonts w:eastAsiaTheme="minorEastAsia"/>
          <w:i/>
          <w:szCs w:val="21"/>
          <w:u w:val="single"/>
        </w:rPr>
        <w:t>2  让生活更安心，无醛无毒装防火防水防霉抗菌装饰材料。</w:t>
      </w:r>
    </w:p>
    <w:p>
      <w:pPr>
        <w:ind w:firstLine="420" w:firstLineChars="200"/>
        <w:rPr>
          <w:rFonts w:eastAsiaTheme="minorEastAsia"/>
          <w:i/>
          <w:szCs w:val="21"/>
          <w:u w:val="single"/>
        </w:rPr>
      </w:pPr>
      <w:r>
        <w:rPr>
          <w:rFonts w:eastAsiaTheme="minorEastAsia"/>
          <w:i/>
          <w:szCs w:val="21"/>
          <w:u w:val="single"/>
        </w:rPr>
        <w:t>3  让环境更美好，工业化生产，施工无粉尘、废料、噪音。</w:t>
      </w:r>
    </w:p>
    <w:p>
      <w:pPr>
        <w:ind w:firstLine="420" w:firstLineChars="200"/>
        <w:rPr>
          <w:rFonts w:eastAsiaTheme="minorEastAsia"/>
          <w:i/>
          <w:szCs w:val="21"/>
          <w:u w:val="single"/>
        </w:rPr>
      </w:pPr>
      <w:r>
        <w:rPr>
          <w:rFonts w:eastAsiaTheme="minorEastAsia"/>
          <w:i/>
          <w:szCs w:val="21"/>
          <w:u w:val="single"/>
        </w:rPr>
        <w:t>4  让建筑可持续，SI装饰体系，电力布线免开槽，翻新不破坏原建筑结构。</w:t>
      </w:r>
    </w:p>
    <w:p>
      <w:pPr>
        <w:ind w:firstLine="420" w:firstLineChars="200"/>
        <w:rPr>
          <w:rFonts w:eastAsiaTheme="minorEastAsia"/>
          <w:i/>
          <w:szCs w:val="21"/>
          <w:u w:val="single"/>
        </w:rPr>
      </w:pPr>
      <w:r>
        <w:rPr>
          <w:rFonts w:eastAsiaTheme="minorEastAsia"/>
          <w:i/>
          <w:szCs w:val="21"/>
          <w:u w:val="single"/>
        </w:rPr>
        <w:t>5</w:t>
      </w:r>
      <w:r>
        <w:rPr>
          <w:rFonts w:hint="eastAsia" w:eastAsiaTheme="minorEastAsia"/>
          <w:i/>
          <w:szCs w:val="21"/>
          <w:u w:val="single"/>
        </w:rPr>
        <w:t xml:space="preserve">  预制流水坡度，安装便捷；</w:t>
      </w:r>
      <w:r>
        <w:rPr>
          <w:rFonts w:eastAsiaTheme="minorEastAsia"/>
          <w:i/>
          <w:szCs w:val="21"/>
          <w:u w:val="single"/>
        </w:rPr>
        <w:t xml:space="preserve"> </w:t>
      </w:r>
    </w:p>
    <w:p>
      <w:pPr>
        <w:ind w:firstLine="420" w:firstLineChars="200"/>
        <w:rPr>
          <w:rFonts w:eastAsiaTheme="minorEastAsia"/>
          <w:i/>
          <w:szCs w:val="21"/>
          <w:u w:val="single"/>
        </w:rPr>
      </w:pPr>
      <w:r>
        <w:rPr>
          <w:rFonts w:eastAsiaTheme="minorEastAsia"/>
          <w:i/>
          <w:szCs w:val="21"/>
          <w:u w:val="single"/>
        </w:rPr>
        <w:t>6</w:t>
      </w:r>
      <w:r>
        <w:rPr>
          <w:rFonts w:hint="eastAsia" w:eastAsiaTheme="minorEastAsia"/>
          <w:i/>
          <w:szCs w:val="21"/>
          <w:u w:val="single"/>
        </w:rPr>
        <w:t xml:space="preserve">  合理的功能区域划分、使用更舒适；</w:t>
      </w:r>
      <w:r>
        <w:rPr>
          <w:rFonts w:eastAsiaTheme="minorEastAsia"/>
          <w:i/>
          <w:szCs w:val="21"/>
          <w:u w:val="single"/>
        </w:rPr>
        <w:t xml:space="preserve"> </w:t>
      </w:r>
    </w:p>
    <w:p>
      <w:pPr>
        <w:ind w:firstLine="420" w:firstLineChars="200"/>
        <w:rPr>
          <w:rFonts w:eastAsiaTheme="minorEastAsia"/>
          <w:i/>
          <w:szCs w:val="21"/>
          <w:u w:val="single"/>
        </w:rPr>
      </w:pPr>
      <w:r>
        <w:rPr>
          <w:rFonts w:eastAsiaTheme="minorEastAsia"/>
          <w:i/>
          <w:szCs w:val="21"/>
          <w:u w:val="single"/>
        </w:rPr>
        <w:t>7</w:t>
      </w:r>
      <w:r>
        <w:rPr>
          <w:rFonts w:hint="eastAsia" w:eastAsiaTheme="minorEastAsia"/>
          <w:i/>
          <w:szCs w:val="21"/>
          <w:u w:val="single"/>
        </w:rPr>
        <w:t xml:space="preserve"> </w:t>
      </w:r>
      <w:r>
        <w:rPr>
          <w:rFonts w:eastAsiaTheme="minorEastAsia"/>
          <w:i/>
          <w:szCs w:val="21"/>
          <w:u w:val="single"/>
        </w:rPr>
        <w:t xml:space="preserve"> 同层排水、隔层排水均可适应</w:t>
      </w:r>
      <w:r>
        <w:rPr>
          <w:rFonts w:hint="eastAsia" w:eastAsiaTheme="minorEastAsia"/>
          <w:i/>
          <w:szCs w:val="21"/>
          <w:u w:val="single"/>
        </w:rPr>
        <w:t>。</w:t>
      </w:r>
    </w:p>
    <w:p>
      <w:pPr>
        <w:rPr>
          <w:rFonts w:eastAsiaTheme="minorEastAsia"/>
          <w:iCs/>
          <w:szCs w:val="21"/>
        </w:rPr>
      </w:pPr>
      <w:r>
        <w:rPr>
          <w:rFonts w:eastAsiaTheme="minorEastAsia"/>
          <w:iCs/>
          <w:szCs w:val="21"/>
        </w:rPr>
        <w:t>5.3.</w:t>
      </w:r>
      <w:r>
        <w:rPr>
          <w:rFonts w:hint="eastAsia" w:eastAsiaTheme="minorEastAsia"/>
          <w:iCs/>
          <w:szCs w:val="21"/>
        </w:rPr>
        <w:t>5</w:t>
      </w:r>
      <w:r>
        <w:rPr>
          <w:rFonts w:hint="eastAsia" w:eastAsiaTheme="minorEastAsia"/>
          <w:iCs/>
          <w:szCs w:val="21"/>
          <w:lang w:val="en-US" w:eastAsia="zh-CN"/>
        </w:rPr>
        <w:t xml:space="preserve">  </w:t>
      </w:r>
      <w:r>
        <w:rPr>
          <w:rFonts w:eastAsiaTheme="minorEastAsia"/>
          <w:iCs/>
          <w:szCs w:val="21"/>
        </w:rPr>
        <w:t>壁板型材安装应符合下列规定：</w:t>
      </w:r>
    </w:p>
    <w:p>
      <w:pPr>
        <w:ind w:firstLine="315" w:firstLineChars="150"/>
        <w:rPr>
          <w:rFonts w:eastAsiaTheme="minorEastAsia"/>
          <w:iCs/>
          <w:szCs w:val="21"/>
        </w:rPr>
      </w:pPr>
      <w:r>
        <w:rPr>
          <w:rFonts w:eastAsiaTheme="minorEastAsia"/>
          <w:szCs w:val="21"/>
        </w:rPr>
        <w:t>1</w:t>
      </w:r>
      <w:r>
        <w:rPr>
          <w:rFonts w:hint="eastAsia" w:eastAsiaTheme="minorEastAsia"/>
          <w:szCs w:val="21"/>
        </w:rPr>
        <w:t xml:space="preserve">  </w:t>
      </w:r>
      <w:r>
        <w:rPr>
          <w:rFonts w:eastAsiaTheme="minorEastAsia"/>
          <w:szCs w:val="21"/>
        </w:rPr>
        <w:t>壁板型材安装前应逐个检查，表面应无污渍、无划痕、无破损、五孔眼；</w:t>
      </w:r>
    </w:p>
    <w:p>
      <w:pPr>
        <w:ind w:firstLine="315" w:firstLineChars="150"/>
        <w:rPr>
          <w:rFonts w:eastAsiaTheme="minorEastAsia"/>
          <w:szCs w:val="21"/>
        </w:rPr>
      </w:pPr>
      <w:r>
        <w:rPr>
          <w:rFonts w:eastAsiaTheme="minorEastAsia"/>
          <w:szCs w:val="21"/>
        </w:rPr>
        <w:t>2  安装应上下齐平，表面平整，缝隙均匀，并用耐候胶密封；</w:t>
      </w:r>
    </w:p>
    <w:p>
      <w:pPr>
        <w:ind w:firstLine="315" w:firstLineChars="150"/>
        <w:rPr>
          <w:rFonts w:eastAsiaTheme="minorEastAsia"/>
          <w:szCs w:val="21"/>
        </w:rPr>
      </w:pPr>
      <w:r>
        <w:rPr>
          <w:rFonts w:eastAsiaTheme="minorEastAsia"/>
          <w:szCs w:val="21"/>
        </w:rPr>
        <w:t>3  有图案的壁板安装，应按设计图进行编号，顺序安装；</w:t>
      </w:r>
    </w:p>
    <w:p>
      <w:pPr>
        <w:ind w:firstLine="315" w:firstLineChars="150"/>
        <w:rPr>
          <w:rFonts w:eastAsiaTheme="minorEastAsia"/>
          <w:szCs w:val="21"/>
        </w:rPr>
      </w:pPr>
      <w:r>
        <w:rPr>
          <w:rFonts w:eastAsiaTheme="minorEastAsia"/>
          <w:szCs w:val="21"/>
        </w:rPr>
        <w:t xml:space="preserve">4 </w:t>
      </w:r>
      <w:r>
        <w:rPr>
          <w:rFonts w:hint="eastAsia" w:eastAsiaTheme="minorEastAsia"/>
          <w:szCs w:val="21"/>
        </w:rPr>
        <w:t xml:space="preserve"> </w:t>
      </w:r>
      <w:r>
        <w:rPr>
          <w:rFonts w:eastAsiaTheme="minorEastAsia"/>
          <w:szCs w:val="21"/>
        </w:rPr>
        <w:t>U型材、墙角型材安装应垂直</w:t>
      </w:r>
      <w:r>
        <w:rPr>
          <w:rFonts w:hint="eastAsia" w:eastAsiaTheme="minorEastAsia"/>
          <w:szCs w:val="21"/>
        </w:rPr>
        <w:t>；</w:t>
      </w:r>
    </w:p>
    <w:p>
      <w:pPr>
        <w:ind w:firstLine="315" w:firstLineChars="150"/>
        <w:rPr>
          <w:rFonts w:eastAsiaTheme="minorEastAsia"/>
          <w:szCs w:val="21"/>
        </w:rPr>
      </w:pPr>
      <w:r>
        <w:rPr>
          <w:rFonts w:hint="eastAsia" w:eastAsiaTheme="minorEastAsia"/>
          <w:szCs w:val="21"/>
        </w:rPr>
        <w:t xml:space="preserve">5  </w:t>
      </w:r>
      <w:r>
        <w:rPr>
          <w:rFonts w:eastAsiaTheme="minorEastAsia"/>
          <w:iCs/>
          <w:szCs w:val="21"/>
        </w:rPr>
        <w:t>在使用清洁前</w:t>
      </w:r>
      <w:r>
        <w:rPr>
          <w:rFonts w:hint="eastAsia" w:eastAsiaTheme="minorEastAsia"/>
          <w:iCs/>
          <w:szCs w:val="21"/>
        </w:rPr>
        <w:t>不应</w:t>
      </w:r>
      <w:r>
        <w:rPr>
          <w:rFonts w:eastAsiaTheme="minorEastAsia"/>
          <w:iCs/>
          <w:szCs w:val="21"/>
        </w:rPr>
        <w:t>破坏壁板表面的保护膜</w:t>
      </w:r>
      <w:r>
        <w:rPr>
          <w:rFonts w:hint="eastAsia" w:eastAsiaTheme="minorEastAsia"/>
          <w:iCs/>
          <w:szCs w:val="21"/>
        </w:rPr>
        <w:t>。</w:t>
      </w:r>
    </w:p>
    <w:p>
      <w:pPr>
        <w:rPr>
          <w:rFonts w:eastAsiaTheme="minorEastAsia"/>
          <w:iCs/>
          <w:szCs w:val="21"/>
        </w:rPr>
      </w:pPr>
      <w:r>
        <w:rPr>
          <w:rFonts w:eastAsiaTheme="minorEastAsia"/>
          <w:iCs/>
          <w:szCs w:val="21"/>
        </w:rPr>
        <w:t>5.3.</w:t>
      </w:r>
      <w:r>
        <w:rPr>
          <w:rFonts w:hint="eastAsia" w:eastAsiaTheme="minorEastAsia"/>
          <w:iCs/>
          <w:szCs w:val="21"/>
        </w:rPr>
        <w:t>6</w:t>
      </w:r>
      <w:r>
        <w:rPr>
          <w:rFonts w:hint="eastAsia" w:eastAsiaTheme="minorEastAsia"/>
          <w:iCs/>
          <w:szCs w:val="21"/>
          <w:lang w:val="en-US" w:eastAsia="zh-CN"/>
        </w:rPr>
        <w:t xml:space="preserve">  </w:t>
      </w:r>
      <w:r>
        <w:rPr>
          <w:rFonts w:eastAsiaTheme="minorEastAsia"/>
          <w:iCs/>
          <w:szCs w:val="21"/>
        </w:rPr>
        <w:t>门窗、橱柜、设备、五金安装应满足设计及相关规范要求。</w:t>
      </w:r>
    </w:p>
    <w:p>
      <w:pPr>
        <w:rPr>
          <w:rFonts w:eastAsiaTheme="minorEastAsia"/>
          <w:iCs/>
          <w:szCs w:val="21"/>
        </w:rPr>
      </w:pPr>
      <w:r>
        <w:rPr>
          <w:rFonts w:eastAsiaTheme="minorEastAsia"/>
          <w:iCs/>
          <w:szCs w:val="21"/>
        </w:rPr>
        <w:t>5.3.</w:t>
      </w:r>
      <w:r>
        <w:rPr>
          <w:rFonts w:hint="eastAsia" w:eastAsiaTheme="minorEastAsia"/>
          <w:iCs/>
          <w:szCs w:val="21"/>
        </w:rPr>
        <w:t>7</w:t>
      </w:r>
      <w:r>
        <w:rPr>
          <w:rFonts w:hint="eastAsia" w:eastAsiaTheme="minorEastAsia"/>
          <w:iCs/>
          <w:szCs w:val="21"/>
          <w:lang w:val="en-US" w:eastAsia="zh-CN"/>
        </w:rPr>
        <w:t xml:space="preserve">  </w:t>
      </w:r>
      <w:r>
        <w:rPr>
          <w:rFonts w:eastAsiaTheme="minorEastAsia"/>
          <w:iCs/>
          <w:szCs w:val="21"/>
        </w:rPr>
        <w:t>施工现场环境条件应满足施工工艺的要求。</w:t>
      </w:r>
    </w:p>
    <w:p>
      <w:pPr>
        <w:rPr>
          <w:rFonts w:eastAsiaTheme="minorEastAsia"/>
          <w:iCs/>
          <w:szCs w:val="21"/>
        </w:rPr>
      </w:pPr>
      <w:r>
        <w:rPr>
          <w:rFonts w:eastAsiaTheme="minorEastAsia"/>
          <w:iCs/>
          <w:szCs w:val="21"/>
        </w:rPr>
        <w:t>5.3.</w:t>
      </w:r>
      <w:r>
        <w:rPr>
          <w:rFonts w:hint="eastAsia" w:eastAsiaTheme="minorEastAsia"/>
          <w:iCs/>
          <w:szCs w:val="21"/>
          <w:lang w:val="en-US" w:eastAsia="zh-CN"/>
        </w:rPr>
        <w:t xml:space="preserve">8  </w:t>
      </w:r>
      <w:r>
        <w:rPr>
          <w:rFonts w:eastAsiaTheme="minorEastAsia"/>
          <w:iCs/>
          <w:szCs w:val="21"/>
        </w:rPr>
        <w:t>安装施工除应符合本标准规定外，尚应符合现行国家标准《住宅装修工程施工规范》GB 50327的相关规定。</w:t>
      </w:r>
    </w:p>
    <w:p>
      <w:pPr>
        <w:pStyle w:val="27"/>
        <w:ind w:left="360" w:firstLine="0" w:firstLineChars="0"/>
        <w:outlineLvl w:val="0"/>
        <w:rPr>
          <w:rFonts w:ascii="Times New Roman" w:hAnsi="Times New Roman" w:cs="Times New Roman"/>
          <w:szCs w:val="21"/>
        </w:rPr>
      </w:pPr>
    </w:p>
    <w:p>
      <w:pPr>
        <w:spacing w:line="440" w:lineRule="exact"/>
        <w:jc w:val="center"/>
        <w:outlineLvl w:val="0"/>
        <w:rPr>
          <w:rFonts w:eastAsiaTheme="majorEastAsia"/>
          <w:b/>
          <w:sz w:val="28"/>
          <w:szCs w:val="28"/>
        </w:rPr>
      </w:pPr>
      <w:bookmarkStart w:id="47" w:name="_Toc33626242"/>
      <w:r>
        <w:rPr>
          <w:rFonts w:eastAsiaTheme="majorEastAsia"/>
          <w:b/>
          <w:sz w:val="28"/>
          <w:szCs w:val="28"/>
        </w:rPr>
        <w:t>6  质量验收</w:t>
      </w:r>
      <w:bookmarkEnd w:id="47"/>
    </w:p>
    <w:p>
      <w:pPr>
        <w:jc w:val="center"/>
        <w:rPr>
          <w:rFonts w:eastAsiaTheme="minorEastAsia"/>
          <w:szCs w:val="21"/>
          <w:lang w:val="zh-CN"/>
        </w:rPr>
      </w:pPr>
    </w:p>
    <w:p>
      <w:pPr>
        <w:pStyle w:val="3"/>
        <w:rPr>
          <w:rFonts w:ascii="Times New Roman" w:hAnsi="Times New Roman" w:cs="Times New Roman"/>
        </w:rPr>
      </w:pPr>
      <w:bookmarkStart w:id="48" w:name="_Toc33626243"/>
      <w:r>
        <w:rPr>
          <w:rFonts w:ascii="Times New Roman" w:hAnsi="Times New Roman" w:cs="Times New Roman"/>
        </w:rPr>
        <w:t>6.1一般规定</w:t>
      </w:r>
      <w:bookmarkEnd w:id="48"/>
    </w:p>
    <w:p>
      <w:pPr>
        <w:jc w:val="center"/>
        <w:rPr>
          <w:rFonts w:eastAsiaTheme="minorEastAsia"/>
          <w:szCs w:val="21"/>
          <w:lang w:val="zh-CN"/>
        </w:rPr>
      </w:pPr>
    </w:p>
    <w:p>
      <w:pPr>
        <w:rPr>
          <w:rFonts w:eastAsiaTheme="minorEastAsia"/>
          <w:iCs/>
          <w:szCs w:val="21"/>
        </w:rPr>
      </w:pPr>
      <w:r>
        <w:rPr>
          <w:rFonts w:eastAsiaTheme="minorEastAsia"/>
          <w:iCs/>
          <w:szCs w:val="21"/>
        </w:rPr>
        <w:t>6.1.1</w:t>
      </w:r>
      <w:r>
        <w:rPr>
          <w:rFonts w:hint="eastAsia" w:eastAsiaTheme="minorEastAsia"/>
          <w:iCs/>
          <w:szCs w:val="21"/>
          <w:lang w:val="en-US" w:eastAsia="zh-CN"/>
        </w:rPr>
        <w:t xml:space="preserve">  </w:t>
      </w:r>
      <w:r>
        <w:rPr>
          <w:rFonts w:eastAsiaTheme="minorEastAsia"/>
          <w:iCs/>
          <w:szCs w:val="21"/>
        </w:rPr>
        <w:t>集成式厨房、集成式卫生间所选用的各种材料</w:t>
      </w:r>
      <w:r>
        <w:rPr>
          <w:rFonts w:hint="eastAsia" w:eastAsiaTheme="minorEastAsia"/>
          <w:iCs/>
          <w:szCs w:val="21"/>
        </w:rPr>
        <w:t>、</w:t>
      </w:r>
      <w:r>
        <w:rPr>
          <w:rFonts w:eastAsiaTheme="minorEastAsia"/>
          <w:iCs/>
          <w:szCs w:val="21"/>
        </w:rPr>
        <w:t>部品的性能应符合相应材料的国家现行标准的规定和设计要求</w:t>
      </w:r>
      <w:r>
        <w:rPr>
          <w:rFonts w:hint="eastAsia" w:eastAsiaTheme="minorEastAsia"/>
          <w:iCs/>
          <w:szCs w:val="21"/>
        </w:rPr>
        <w:t>，</w:t>
      </w:r>
      <w:r>
        <w:rPr>
          <w:rFonts w:eastAsiaTheme="minorEastAsia"/>
          <w:iCs/>
          <w:szCs w:val="21"/>
        </w:rPr>
        <w:t>并应有相应产品合格证书</w:t>
      </w:r>
      <w:r>
        <w:rPr>
          <w:rFonts w:hint="eastAsia" w:eastAsiaTheme="minorEastAsia"/>
          <w:iCs/>
          <w:szCs w:val="21"/>
        </w:rPr>
        <w:t>、</w:t>
      </w:r>
      <w:r>
        <w:rPr>
          <w:rFonts w:eastAsiaTheme="minorEastAsia"/>
          <w:iCs/>
          <w:szCs w:val="21"/>
        </w:rPr>
        <w:t>性能检测报告和有要求时的现场抽样复检报告</w:t>
      </w:r>
    </w:p>
    <w:p>
      <w:pPr>
        <w:rPr>
          <w:rFonts w:eastAsiaTheme="minorEastAsia"/>
          <w:iCs/>
          <w:szCs w:val="21"/>
        </w:rPr>
      </w:pPr>
      <w:r>
        <w:rPr>
          <w:rFonts w:eastAsiaTheme="minorEastAsia"/>
          <w:iCs/>
          <w:szCs w:val="21"/>
        </w:rPr>
        <w:t>6.1.</w:t>
      </w:r>
      <w:r>
        <w:rPr>
          <w:rFonts w:hint="eastAsia" w:eastAsiaTheme="minorEastAsia"/>
          <w:iCs/>
          <w:szCs w:val="21"/>
        </w:rPr>
        <w:t>2</w:t>
      </w:r>
      <w:r>
        <w:rPr>
          <w:rFonts w:hint="eastAsia" w:eastAsiaTheme="minorEastAsia"/>
          <w:iCs/>
          <w:szCs w:val="21"/>
          <w:lang w:val="en-US" w:eastAsia="zh-CN"/>
        </w:rPr>
        <w:t xml:space="preserve">  </w:t>
      </w:r>
      <w:r>
        <w:rPr>
          <w:rFonts w:eastAsiaTheme="minorEastAsia"/>
          <w:iCs/>
          <w:szCs w:val="21"/>
        </w:rPr>
        <w:t>集成式厨房、集成式卫生间应在施工过程中做好及时进行质量检查、隐蔽工程验收，并做好自检记录，集成式厨房自检记录宜按本标准附录A的表格填写，集成式卫生间自检记录宜按本标准附录B的表格填写</w:t>
      </w:r>
      <w:r>
        <w:rPr>
          <w:rFonts w:hint="eastAsia" w:eastAsiaTheme="minorEastAsia"/>
          <w:iCs/>
          <w:szCs w:val="21"/>
        </w:rPr>
        <w:t>，</w:t>
      </w:r>
      <w:r>
        <w:rPr>
          <w:rFonts w:eastAsiaTheme="minorEastAsia"/>
          <w:iCs/>
          <w:szCs w:val="21"/>
        </w:rPr>
        <w:t>集成式</w:t>
      </w:r>
      <w:r>
        <w:rPr>
          <w:rFonts w:hint="eastAsia" w:eastAsiaTheme="minorEastAsia"/>
          <w:iCs/>
          <w:szCs w:val="21"/>
        </w:rPr>
        <w:t>厨房、集成式卫生间隐蔽工程验收</w:t>
      </w:r>
      <w:r>
        <w:rPr>
          <w:rFonts w:eastAsiaTheme="minorEastAsia"/>
          <w:iCs/>
          <w:szCs w:val="21"/>
        </w:rPr>
        <w:t>记录宜按本标准附录C的表格填写</w:t>
      </w:r>
      <w:r>
        <w:rPr>
          <w:rFonts w:hint="eastAsia" w:eastAsiaTheme="minorEastAsia"/>
          <w:iCs/>
          <w:szCs w:val="21"/>
        </w:rPr>
        <w:t>，其安装质量验收</w:t>
      </w:r>
      <w:r>
        <w:rPr>
          <w:rFonts w:eastAsiaTheme="minorEastAsia"/>
          <w:iCs/>
          <w:szCs w:val="21"/>
        </w:rPr>
        <w:t>记录宜按本标准附录D的表格填写。</w:t>
      </w:r>
    </w:p>
    <w:p>
      <w:pPr>
        <w:rPr>
          <w:rFonts w:eastAsiaTheme="minorEastAsia"/>
          <w:iCs/>
          <w:szCs w:val="21"/>
        </w:rPr>
      </w:pPr>
      <w:r>
        <w:rPr>
          <w:rFonts w:eastAsiaTheme="minorEastAsia"/>
          <w:iCs/>
          <w:szCs w:val="21"/>
        </w:rPr>
        <w:t>6.1.</w:t>
      </w:r>
      <w:r>
        <w:rPr>
          <w:rFonts w:hint="eastAsia" w:eastAsiaTheme="minorEastAsia"/>
          <w:iCs/>
          <w:szCs w:val="21"/>
        </w:rPr>
        <w:t>3</w:t>
      </w:r>
      <w:r>
        <w:rPr>
          <w:rFonts w:hint="eastAsia" w:eastAsiaTheme="minorEastAsia"/>
          <w:iCs/>
          <w:szCs w:val="21"/>
          <w:lang w:val="en-US" w:eastAsia="zh-CN"/>
        </w:rPr>
        <w:t xml:space="preserve">  </w:t>
      </w:r>
      <w:r>
        <w:rPr>
          <w:rFonts w:eastAsiaTheme="minorEastAsia"/>
          <w:iCs/>
          <w:szCs w:val="21"/>
        </w:rPr>
        <w:t>集成式厨房、集成式卫生间分项工程质量验收应检查下列文件和记录：</w:t>
      </w:r>
    </w:p>
    <w:p>
      <w:pPr>
        <w:ind w:firstLine="315" w:firstLineChars="150"/>
        <w:rPr>
          <w:rFonts w:eastAsiaTheme="minorEastAsia"/>
          <w:iCs/>
          <w:szCs w:val="21"/>
        </w:rPr>
      </w:pPr>
      <w:r>
        <w:rPr>
          <w:rFonts w:eastAsiaTheme="minorEastAsia"/>
          <w:iCs/>
          <w:szCs w:val="21"/>
        </w:rPr>
        <w:t>1  施工图或设计方案图、设计变更，施工技术交底文件；</w:t>
      </w:r>
    </w:p>
    <w:p>
      <w:pPr>
        <w:ind w:firstLine="315" w:firstLineChars="150"/>
        <w:rPr>
          <w:rFonts w:eastAsiaTheme="minorEastAsia"/>
          <w:iCs/>
          <w:szCs w:val="21"/>
        </w:rPr>
      </w:pPr>
      <w:r>
        <w:rPr>
          <w:rFonts w:eastAsiaTheme="minorEastAsia"/>
          <w:iCs/>
          <w:szCs w:val="21"/>
        </w:rPr>
        <w:t>2  主要组成材料的产品的合格证书、出厂合格证、性能检验报告、复检报告；</w:t>
      </w:r>
    </w:p>
    <w:p>
      <w:pPr>
        <w:ind w:firstLine="315" w:firstLineChars="150"/>
        <w:rPr>
          <w:rFonts w:eastAsiaTheme="minorEastAsia"/>
          <w:iCs/>
          <w:szCs w:val="21"/>
        </w:rPr>
      </w:pPr>
      <w:r>
        <w:rPr>
          <w:rFonts w:eastAsiaTheme="minorEastAsia"/>
          <w:iCs/>
          <w:szCs w:val="21"/>
        </w:rPr>
        <w:t>3  自检记录、检验批质量验收记录。</w:t>
      </w:r>
    </w:p>
    <w:p>
      <w:pPr>
        <w:rPr>
          <w:rFonts w:eastAsiaTheme="minorEastAsia"/>
          <w:iCs/>
          <w:szCs w:val="21"/>
        </w:rPr>
      </w:pPr>
      <w:r>
        <w:rPr>
          <w:rFonts w:eastAsiaTheme="minorEastAsia"/>
          <w:iCs/>
          <w:szCs w:val="21"/>
        </w:rPr>
        <w:t>6.1.</w:t>
      </w:r>
      <w:r>
        <w:rPr>
          <w:rFonts w:hint="eastAsia" w:eastAsiaTheme="minorEastAsia"/>
          <w:iCs/>
          <w:szCs w:val="21"/>
        </w:rPr>
        <w:t>4</w:t>
      </w:r>
      <w:r>
        <w:rPr>
          <w:rFonts w:hint="eastAsia" w:eastAsiaTheme="minorEastAsia"/>
          <w:iCs/>
          <w:szCs w:val="21"/>
          <w:lang w:val="en-US" w:eastAsia="zh-CN"/>
        </w:rPr>
        <w:t xml:space="preserve">  </w:t>
      </w:r>
      <w:r>
        <w:rPr>
          <w:rFonts w:eastAsiaTheme="minorEastAsia"/>
          <w:iCs/>
          <w:szCs w:val="21"/>
        </w:rPr>
        <w:t>集成式厨房、集成式卫生间应以每10套划分为一个检验批，不足10套也应划分为一个检验批。</w:t>
      </w:r>
    </w:p>
    <w:p>
      <w:pPr>
        <w:jc w:val="center"/>
        <w:rPr>
          <w:rFonts w:eastAsiaTheme="minorEastAsia"/>
          <w:szCs w:val="21"/>
        </w:rPr>
      </w:pPr>
    </w:p>
    <w:p>
      <w:pPr>
        <w:pStyle w:val="3"/>
        <w:rPr>
          <w:rFonts w:ascii="Times New Roman" w:hAnsi="Times New Roman" w:cs="Times New Roman"/>
        </w:rPr>
      </w:pPr>
      <w:bookmarkStart w:id="49" w:name="_Toc33626244"/>
      <w:r>
        <w:rPr>
          <w:rFonts w:ascii="Times New Roman" w:hAnsi="Times New Roman" w:cs="Times New Roman"/>
        </w:rPr>
        <w:t>6.2</w:t>
      </w:r>
      <w:r>
        <w:rPr>
          <w:rFonts w:hint="eastAsia" w:ascii="Times New Roman" w:hAnsi="Times New Roman" w:cs="Times New Roman"/>
          <w:lang w:val="en-US" w:eastAsia="zh-CN"/>
        </w:rPr>
        <w:t xml:space="preserve">  </w:t>
      </w:r>
      <w:r>
        <w:rPr>
          <w:rFonts w:ascii="Times New Roman" w:hAnsi="Times New Roman" w:cs="Times New Roman"/>
        </w:rPr>
        <w:t>验收</w:t>
      </w:r>
      <w:bookmarkEnd w:id="49"/>
    </w:p>
    <w:p>
      <w:pPr>
        <w:jc w:val="center"/>
        <w:rPr>
          <w:rFonts w:eastAsiaTheme="minorEastAsia"/>
          <w:b/>
          <w:szCs w:val="21"/>
          <w:lang w:val="zh-CN"/>
        </w:rPr>
      </w:pPr>
      <w:r>
        <w:rPr>
          <w:rFonts w:eastAsiaTheme="minorEastAsia"/>
          <w:b/>
          <w:szCs w:val="21"/>
          <w:lang w:val="zh-CN"/>
        </w:rPr>
        <w:t>Ⅰ</w:t>
      </w:r>
      <w:r>
        <w:rPr>
          <w:rFonts w:hint="eastAsia" w:eastAsiaTheme="minorEastAsia"/>
          <w:b/>
          <w:szCs w:val="21"/>
          <w:lang w:val="en-US" w:eastAsia="zh-CN"/>
        </w:rPr>
        <w:t xml:space="preserve">  </w:t>
      </w:r>
      <w:r>
        <w:rPr>
          <w:rFonts w:eastAsiaTheme="minorEastAsia"/>
          <w:b/>
          <w:szCs w:val="21"/>
          <w:lang w:val="zh-CN"/>
        </w:rPr>
        <w:t>主控项目</w:t>
      </w:r>
    </w:p>
    <w:p>
      <w:pPr>
        <w:jc w:val="center"/>
        <w:rPr>
          <w:rFonts w:eastAsiaTheme="minorEastAsia"/>
          <w:b/>
          <w:szCs w:val="21"/>
          <w:lang w:val="zh-CN"/>
        </w:rPr>
      </w:pPr>
    </w:p>
    <w:p>
      <w:pPr>
        <w:rPr>
          <w:rFonts w:eastAsiaTheme="minorEastAsia"/>
          <w:iCs/>
          <w:szCs w:val="21"/>
        </w:rPr>
      </w:pPr>
      <w:r>
        <w:rPr>
          <w:rFonts w:eastAsiaTheme="minorEastAsia"/>
          <w:iCs/>
          <w:szCs w:val="21"/>
        </w:rPr>
        <w:t>6.2.1</w:t>
      </w:r>
      <w:r>
        <w:rPr>
          <w:rFonts w:hint="eastAsia" w:eastAsiaTheme="minorEastAsia"/>
          <w:iCs/>
          <w:szCs w:val="21"/>
          <w:lang w:val="en-US" w:eastAsia="zh-CN"/>
        </w:rPr>
        <w:t xml:space="preserve">  </w:t>
      </w:r>
      <w:r>
        <w:rPr>
          <w:rFonts w:eastAsiaTheme="minorEastAsia"/>
          <w:iCs/>
          <w:szCs w:val="21"/>
        </w:rPr>
        <w:t>集成式厨房、集成式卫生间家具的材料、加工制作、使用功能、防火等级应符合设计要求和国家现行相关标准的要求，并应有防水、防腐、防霉处理。</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检查方法：观察，检查相关资料。</w:t>
      </w:r>
    </w:p>
    <w:p>
      <w:pPr>
        <w:rPr>
          <w:rFonts w:eastAsiaTheme="minorEastAsia"/>
          <w:iCs/>
          <w:szCs w:val="21"/>
        </w:rPr>
      </w:pPr>
      <w:r>
        <w:rPr>
          <w:rFonts w:eastAsiaTheme="minorEastAsia"/>
          <w:iCs/>
          <w:szCs w:val="21"/>
        </w:rPr>
        <w:t>6.2.2</w:t>
      </w:r>
      <w:r>
        <w:rPr>
          <w:rFonts w:hint="eastAsia" w:eastAsiaTheme="minorEastAsia"/>
          <w:iCs/>
          <w:szCs w:val="21"/>
          <w:lang w:val="en-US" w:eastAsia="zh-CN"/>
        </w:rPr>
        <w:t xml:space="preserve">  </w:t>
      </w:r>
      <w:r>
        <w:rPr>
          <w:rFonts w:eastAsiaTheme="minorEastAsia"/>
          <w:iCs/>
          <w:szCs w:val="21"/>
        </w:rPr>
        <w:t>集成式厨房、集成式卫生间家具安装预埋件或后置埋件的规格、数量、位置、防锈处理及埋设方式应符合设计要求。家具应安装牢固，安装方式应符合设计要求。</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检查方法：观察，手试，检查相关资料。</w:t>
      </w:r>
    </w:p>
    <w:p>
      <w:pPr>
        <w:rPr>
          <w:rFonts w:eastAsiaTheme="minorEastAsia"/>
          <w:iCs/>
          <w:szCs w:val="21"/>
        </w:rPr>
      </w:pPr>
      <w:r>
        <w:rPr>
          <w:rFonts w:eastAsiaTheme="minorEastAsia"/>
          <w:iCs/>
          <w:szCs w:val="21"/>
        </w:rPr>
        <w:t>6.2.3</w:t>
      </w:r>
      <w:r>
        <w:rPr>
          <w:rFonts w:hint="eastAsia" w:eastAsiaTheme="minorEastAsia"/>
          <w:iCs/>
          <w:szCs w:val="21"/>
          <w:lang w:val="en-US" w:eastAsia="zh-CN"/>
        </w:rPr>
        <w:t xml:space="preserve">  </w:t>
      </w:r>
      <w:r>
        <w:rPr>
          <w:rFonts w:eastAsiaTheme="minorEastAsia"/>
          <w:iCs/>
          <w:szCs w:val="21"/>
        </w:rPr>
        <w:t>集成式厨房、集成式卫生间内部净尺寸应符合设计规定。</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检查方法：尺量检查。</w:t>
      </w:r>
    </w:p>
    <w:p>
      <w:pPr>
        <w:rPr>
          <w:rFonts w:eastAsiaTheme="minorEastAsia"/>
          <w:iCs/>
          <w:szCs w:val="21"/>
        </w:rPr>
      </w:pPr>
      <w:r>
        <w:rPr>
          <w:rFonts w:eastAsiaTheme="minorEastAsia"/>
          <w:iCs/>
          <w:szCs w:val="21"/>
        </w:rPr>
        <w:t>6.2.</w:t>
      </w:r>
      <w:r>
        <w:rPr>
          <w:rFonts w:hint="eastAsia" w:eastAsiaTheme="minorEastAsia"/>
          <w:iCs/>
          <w:szCs w:val="21"/>
        </w:rPr>
        <w:t>4</w:t>
      </w:r>
      <w:r>
        <w:rPr>
          <w:rFonts w:hint="eastAsia" w:eastAsiaTheme="minorEastAsia"/>
          <w:iCs/>
          <w:szCs w:val="21"/>
          <w:lang w:val="en-US" w:eastAsia="zh-CN"/>
        </w:rPr>
        <w:t xml:space="preserve">  </w:t>
      </w:r>
      <w:r>
        <w:rPr>
          <w:rFonts w:eastAsiaTheme="minorEastAsia"/>
          <w:iCs/>
          <w:szCs w:val="21"/>
        </w:rPr>
        <w:t>集成式卫生间面层材料的材质、品种、规格、图案、颜色应符合设计规定。</w:t>
      </w:r>
    </w:p>
    <w:p>
      <w:pPr>
        <w:rPr>
          <w:rFonts w:eastAsiaTheme="minorEastAsia"/>
          <w:iCs/>
          <w:szCs w:val="21"/>
        </w:rPr>
      </w:pPr>
      <w:r>
        <w:rPr>
          <w:rFonts w:eastAsiaTheme="minorEastAsia"/>
          <w:iCs/>
          <w:szCs w:val="21"/>
        </w:rPr>
        <w:t>检查数量：每检验批至少抽查4处，不足4处时应全数检查。</w:t>
      </w:r>
    </w:p>
    <w:p>
      <w:pPr>
        <w:rPr>
          <w:rFonts w:eastAsiaTheme="minorEastAsia"/>
          <w:iCs/>
          <w:szCs w:val="21"/>
        </w:rPr>
      </w:pPr>
      <w:r>
        <w:rPr>
          <w:rFonts w:eastAsiaTheme="minorEastAsia"/>
          <w:iCs/>
          <w:szCs w:val="21"/>
        </w:rPr>
        <w:t>检查方法：观察，检查相关资料。</w:t>
      </w:r>
    </w:p>
    <w:p>
      <w:pPr>
        <w:rPr>
          <w:rFonts w:eastAsiaTheme="minorEastAsia"/>
          <w:iCs/>
          <w:szCs w:val="21"/>
        </w:rPr>
      </w:pPr>
      <w:r>
        <w:rPr>
          <w:rFonts w:eastAsiaTheme="minorEastAsia"/>
          <w:iCs/>
          <w:szCs w:val="21"/>
        </w:rPr>
        <w:t>6.2.</w:t>
      </w:r>
      <w:r>
        <w:rPr>
          <w:rFonts w:hint="eastAsia" w:eastAsiaTheme="minorEastAsia"/>
          <w:iCs/>
          <w:szCs w:val="21"/>
        </w:rPr>
        <w:t>5</w:t>
      </w:r>
      <w:r>
        <w:rPr>
          <w:rFonts w:hint="eastAsia" w:eastAsiaTheme="minorEastAsia"/>
          <w:iCs/>
          <w:szCs w:val="21"/>
          <w:lang w:val="en-US" w:eastAsia="zh-CN"/>
        </w:rPr>
        <w:t xml:space="preserve">  </w:t>
      </w:r>
      <w:r>
        <w:rPr>
          <w:rFonts w:eastAsiaTheme="minorEastAsia"/>
          <w:iCs/>
          <w:szCs w:val="21"/>
        </w:rPr>
        <w:t>集成式卫生间的防水底盘、壁板和顶板的安装应牢固密实。</w:t>
      </w:r>
    </w:p>
    <w:p>
      <w:pPr>
        <w:rPr>
          <w:rFonts w:eastAsiaTheme="minorEastAsia"/>
          <w:iCs/>
          <w:szCs w:val="21"/>
        </w:rPr>
      </w:pPr>
      <w:r>
        <w:rPr>
          <w:rFonts w:eastAsiaTheme="minorEastAsia"/>
          <w:iCs/>
          <w:szCs w:val="21"/>
        </w:rPr>
        <w:t>检查数量：每检验批至少抽查4处，不足4处时应全数检查。</w:t>
      </w:r>
    </w:p>
    <w:p>
      <w:pPr>
        <w:rPr>
          <w:rFonts w:eastAsiaTheme="minorEastAsia"/>
          <w:iCs/>
          <w:szCs w:val="21"/>
        </w:rPr>
      </w:pPr>
      <w:r>
        <w:rPr>
          <w:rFonts w:eastAsiaTheme="minorEastAsia"/>
          <w:iCs/>
          <w:szCs w:val="21"/>
        </w:rPr>
        <w:t>检查方法：观察，手试，连接处淋水，检查相关资料。</w:t>
      </w:r>
    </w:p>
    <w:p>
      <w:pPr>
        <w:jc w:val="center"/>
        <w:rPr>
          <w:rFonts w:eastAsiaTheme="minorEastAsia"/>
          <w:b/>
          <w:szCs w:val="21"/>
          <w:lang w:val="zh-CN"/>
        </w:rPr>
      </w:pPr>
    </w:p>
    <w:p>
      <w:pPr>
        <w:jc w:val="center"/>
        <w:rPr>
          <w:rFonts w:eastAsiaTheme="minorEastAsia"/>
          <w:b/>
          <w:szCs w:val="21"/>
          <w:lang w:val="zh-CN"/>
        </w:rPr>
      </w:pPr>
      <w:r>
        <w:rPr>
          <w:rFonts w:eastAsiaTheme="minorEastAsia"/>
          <w:b/>
          <w:szCs w:val="21"/>
          <w:lang w:val="zh-CN"/>
        </w:rPr>
        <w:t>II</w:t>
      </w:r>
      <w:r>
        <w:rPr>
          <w:rFonts w:hint="eastAsia" w:eastAsiaTheme="minorEastAsia"/>
          <w:b/>
          <w:szCs w:val="21"/>
          <w:lang w:val="en-US" w:eastAsia="zh-CN"/>
        </w:rPr>
        <w:t xml:space="preserve">  </w:t>
      </w:r>
      <w:r>
        <w:rPr>
          <w:rFonts w:eastAsiaTheme="minorEastAsia"/>
          <w:b/>
          <w:szCs w:val="21"/>
          <w:lang w:val="zh-CN"/>
        </w:rPr>
        <w:t>一般项目</w:t>
      </w:r>
    </w:p>
    <w:p>
      <w:pPr>
        <w:jc w:val="center"/>
        <w:rPr>
          <w:rFonts w:eastAsiaTheme="minorEastAsia"/>
          <w:b/>
          <w:szCs w:val="21"/>
          <w:lang w:val="zh-CN"/>
        </w:rPr>
      </w:pPr>
    </w:p>
    <w:p>
      <w:pPr>
        <w:rPr>
          <w:rFonts w:eastAsiaTheme="minorEastAsia"/>
          <w:iCs/>
          <w:szCs w:val="21"/>
        </w:rPr>
      </w:pPr>
      <w:r>
        <w:rPr>
          <w:rFonts w:eastAsiaTheme="minorEastAsia"/>
          <w:iCs/>
          <w:szCs w:val="21"/>
        </w:rPr>
        <w:t>6.2.</w:t>
      </w:r>
      <w:r>
        <w:rPr>
          <w:rFonts w:hint="eastAsia" w:eastAsiaTheme="minorEastAsia"/>
          <w:iCs/>
          <w:szCs w:val="21"/>
        </w:rPr>
        <w:t>6</w:t>
      </w:r>
      <w:r>
        <w:rPr>
          <w:rFonts w:hint="eastAsia" w:eastAsiaTheme="minorEastAsia"/>
          <w:iCs/>
          <w:szCs w:val="21"/>
          <w:lang w:val="en-US" w:eastAsia="zh-CN"/>
        </w:rPr>
        <w:t xml:space="preserve">  </w:t>
      </w:r>
      <w:r>
        <w:rPr>
          <w:rFonts w:eastAsiaTheme="minorEastAsia"/>
          <w:iCs/>
          <w:szCs w:val="21"/>
        </w:rPr>
        <w:t>柜体间、柜体与台面板的配合应紧密、平整，结合处应牢固。</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检查方法：观察，手试检查。</w:t>
      </w:r>
    </w:p>
    <w:p>
      <w:pPr>
        <w:rPr>
          <w:rFonts w:eastAsiaTheme="minorEastAsia"/>
          <w:iCs/>
          <w:szCs w:val="21"/>
        </w:rPr>
      </w:pPr>
      <w:r>
        <w:rPr>
          <w:rFonts w:eastAsiaTheme="minorEastAsia"/>
          <w:iCs/>
          <w:szCs w:val="21"/>
        </w:rPr>
        <w:t>6.2.</w:t>
      </w:r>
      <w:r>
        <w:rPr>
          <w:rFonts w:hint="eastAsia" w:eastAsiaTheme="minorEastAsia"/>
          <w:iCs/>
          <w:szCs w:val="21"/>
        </w:rPr>
        <w:t>7</w:t>
      </w:r>
      <w:r>
        <w:rPr>
          <w:rFonts w:hint="eastAsia" w:eastAsiaTheme="minorEastAsia"/>
          <w:iCs/>
          <w:szCs w:val="21"/>
          <w:lang w:val="en-US" w:eastAsia="zh-CN"/>
        </w:rPr>
        <w:t xml:space="preserve">  </w:t>
      </w:r>
      <w:r>
        <w:rPr>
          <w:rFonts w:eastAsiaTheme="minorEastAsia"/>
          <w:iCs/>
          <w:szCs w:val="21"/>
        </w:rPr>
        <w:t>集成式厨房、集成式卫生间家具与顶棚、墙体等处的交接、嵌合应严密，交接线应顺直、清晰、美观。</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检查方法：观察检查。</w:t>
      </w:r>
    </w:p>
    <w:p>
      <w:pPr>
        <w:rPr>
          <w:rFonts w:eastAsiaTheme="minorEastAsia"/>
          <w:iCs/>
          <w:szCs w:val="21"/>
        </w:rPr>
      </w:pPr>
      <w:r>
        <w:rPr>
          <w:rFonts w:eastAsiaTheme="minorEastAsia"/>
          <w:iCs/>
          <w:szCs w:val="21"/>
        </w:rPr>
        <w:t>6.2.</w:t>
      </w:r>
      <w:r>
        <w:rPr>
          <w:rFonts w:hint="eastAsia" w:eastAsiaTheme="minorEastAsia"/>
          <w:iCs/>
          <w:szCs w:val="21"/>
        </w:rPr>
        <w:t>8</w:t>
      </w:r>
      <w:r>
        <w:rPr>
          <w:rFonts w:hint="eastAsia" w:eastAsiaTheme="minorEastAsia"/>
          <w:iCs/>
          <w:szCs w:val="21"/>
          <w:lang w:val="en-US" w:eastAsia="zh-CN"/>
        </w:rPr>
        <w:t xml:space="preserve">  </w:t>
      </w:r>
      <w:r>
        <w:rPr>
          <w:rFonts w:eastAsiaTheme="minorEastAsia"/>
          <w:iCs/>
          <w:szCs w:val="21"/>
        </w:rPr>
        <w:t>集成式厨房、集成式卫生间家具贴面应严密、平整、无脱胶、胶迹和鼓泡现象，外露的裁割部位应进行封边处理。</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检查方法：观察，手试检查。</w:t>
      </w:r>
    </w:p>
    <w:p>
      <w:pPr>
        <w:rPr>
          <w:rFonts w:eastAsiaTheme="minorEastAsia"/>
          <w:iCs/>
          <w:szCs w:val="21"/>
        </w:rPr>
      </w:pPr>
      <w:r>
        <w:rPr>
          <w:rFonts w:eastAsiaTheme="minorEastAsia"/>
          <w:iCs/>
          <w:szCs w:val="21"/>
        </w:rPr>
        <w:t>6.2.</w:t>
      </w:r>
      <w:r>
        <w:rPr>
          <w:rFonts w:hint="eastAsia" w:eastAsiaTheme="minorEastAsia"/>
          <w:iCs/>
          <w:szCs w:val="21"/>
        </w:rPr>
        <w:t>9</w:t>
      </w:r>
      <w:r>
        <w:rPr>
          <w:rFonts w:hint="eastAsia" w:eastAsiaTheme="minorEastAsia"/>
          <w:iCs/>
          <w:szCs w:val="21"/>
          <w:lang w:val="en-US" w:eastAsia="zh-CN"/>
        </w:rPr>
        <w:t xml:space="preserve">  </w:t>
      </w:r>
      <w:r>
        <w:rPr>
          <w:rFonts w:eastAsiaTheme="minorEastAsia"/>
          <w:iCs/>
          <w:szCs w:val="21"/>
        </w:rPr>
        <w:t>集成式厨房、集成式卫生间家具内表面和外部可视表面应光洁平整，颜色均匀，无裂纹、毛刺、翘曲、划痕和碰伤等缺陷。</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检查方法：观察，手试检查。</w:t>
      </w:r>
    </w:p>
    <w:p>
      <w:pPr>
        <w:rPr>
          <w:rFonts w:eastAsiaTheme="minorEastAsia"/>
          <w:iCs/>
          <w:szCs w:val="21"/>
        </w:rPr>
      </w:pPr>
      <w:r>
        <w:rPr>
          <w:rFonts w:eastAsiaTheme="minorEastAsia"/>
          <w:iCs/>
          <w:szCs w:val="21"/>
        </w:rPr>
        <w:t>6.2.1</w:t>
      </w:r>
      <w:r>
        <w:rPr>
          <w:rFonts w:hint="eastAsia" w:eastAsiaTheme="minorEastAsia"/>
          <w:iCs/>
          <w:szCs w:val="21"/>
        </w:rPr>
        <w:t>0</w:t>
      </w:r>
      <w:r>
        <w:rPr>
          <w:rFonts w:hint="eastAsia" w:eastAsiaTheme="minorEastAsia"/>
          <w:iCs/>
          <w:szCs w:val="21"/>
          <w:lang w:val="en-US" w:eastAsia="zh-CN"/>
        </w:rPr>
        <w:t xml:space="preserve">  </w:t>
      </w:r>
      <w:r>
        <w:rPr>
          <w:rFonts w:eastAsiaTheme="minorEastAsia"/>
          <w:iCs/>
          <w:szCs w:val="21"/>
        </w:rPr>
        <w:t>柜门和抽屉安装应连接牢固，开关灵活，不应松动，回位正确且不应有阻滞现象。</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检查方法：观察，手试检查。</w:t>
      </w:r>
    </w:p>
    <w:p>
      <w:pPr>
        <w:rPr>
          <w:rFonts w:eastAsiaTheme="minorEastAsia"/>
          <w:iCs/>
          <w:szCs w:val="21"/>
        </w:rPr>
      </w:pPr>
      <w:r>
        <w:rPr>
          <w:rFonts w:eastAsiaTheme="minorEastAsia"/>
          <w:iCs/>
          <w:szCs w:val="21"/>
        </w:rPr>
        <w:t>6.2.1</w:t>
      </w:r>
      <w:r>
        <w:rPr>
          <w:rFonts w:hint="eastAsia" w:eastAsiaTheme="minorEastAsia"/>
          <w:iCs/>
          <w:szCs w:val="21"/>
        </w:rPr>
        <w:t>1</w:t>
      </w:r>
      <w:r>
        <w:rPr>
          <w:rFonts w:hint="eastAsia" w:eastAsiaTheme="minorEastAsia"/>
          <w:iCs/>
          <w:szCs w:val="21"/>
          <w:lang w:val="en-US" w:eastAsia="zh-CN"/>
        </w:rPr>
        <w:t xml:space="preserve">  </w:t>
      </w:r>
      <w:r>
        <w:rPr>
          <w:rFonts w:eastAsiaTheme="minorEastAsia"/>
          <w:iCs/>
          <w:szCs w:val="21"/>
        </w:rPr>
        <w:t>集成式厨房、集成式卫生间设施外观应清洁、无污损。</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检查方法：目测检查。</w:t>
      </w:r>
    </w:p>
    <w:p>
      <w:pPr>
        <w:rPr>
          <w:rFonts w:eastAsiaTheme="minorEastAsia"/>
          <w:iCs/>
          <w:szCs w:val="21"/>
        </w:rPr>
      </w:pPr>
      <w:r>
        <w:rPr>
          <w:rFonts w:eastAsiaTheme="minorEastAsia"/>
          <w:iCs/>
          <w:szCs w:val="21"/>
        </w:rPr>
        <w:t>6.2.1</w:t>
      </w:r>
      <w:r>
        <w:rPr>
          <w:rFonts w:hint="eastAsia" w:eastAsiaTheme="minorEastAsia"/>
          <w:iCs/>
          <w:szCs w:val="21"/>
        </w:rPr>
        <w:t>2</w:t>
      </w:r>
      <w:r>
        <w:rPr>
          <w:rFonts w:hint="eastAsia" w:eastAsiaTheme="minorEastAsia"/>
          <w:iCs/>
          <w:szCs w:val="21"/>
          <w:lang w:val="en-US" w:eastAsia="zh-CN"/>
        </w:rPr>
        <w:t xml:space="preserve">  </w:t>
      </w:r>
      <w:r>
        <w:rPr>
          <w:rFonts w:eastAsiaTheme="minorEastAsia"/>
          <w:iCs/>
          <w:szCs w:val="21"/>
        </w:rPr>
        <w:t>集成式厨房、集成式卫生间家具安装的允许偏差和检验方法应符合表6.2.1</w:t>
      </w:r>
      <w:r>
        <w:rPr>
          <w:rFonts w:hint="eastAsia" w:eastAsiaTheme="minorEastAsia"/>
          <w:iCs/>
          <w:szCs w:val="21"/>
          <w:lang w:val="en-US" w:eastAsia="zh-CN"/>
        </w:rPr>
        <w:t>2</w:t>
      </w:r>
      <w:r>
        <w:rPr>
          <w:rFonts w:eastAsiaTheme="minorEastAsia"/>
          <w:iCs/>
          <w:szCs w:val="21"/>
        </w:rPr>
        <w:t>的规定。</w:t>
      </w:r>
    </w:p>
    <w:p>
      <w:pPr>
        <w:rPr>
          <w:rFonts w:eastAsiaTheme="minorEastAsia"/>
          <w:iCs/>
          <w:szCs w:val="21"/>
        </w:rPr>
      </w:pPr>
    </w:p>
    <w:p>
      <w:pPr>
        <w:ind w:left="360"/>
        <w:jc w:val="center"/>
        <w:rPr>
          <w:rFonts w:eastAsiaTheme="minorEastAsia"/>
          <w:b/>
          <w:szCs w:val="21"/>
        </w:rPr>
      </w:pPr>
      <w:r>
        <w:rPr>
          <w:rFonts w:eastAsiaTheme="minorEastAsia"/>
          <w:b/>
          <w:szCs w:val="21"/>
        </w:rPr>
        <w:t>表6.2.1</w:t>
      </w:r>
      <w:r>
        <w:rPr>
          <w:rFonts w:hint="eastAsia" w:eastAsiaTheme="minorEastAsia"/>
          <w:b/>
          <w:szCs w:val="21"/>
        </w:rPr>
        <w:t>2</w:t>
      </w:r>
      <w:r>
        <w:rPr>
          <w:rFonts w:hint="eastAsia" w:eastAsiaTheme="minorEastAsia"/>
          <w:b/>
          <w:szCs w:val="21"/>
          <w:lang w:val="en-US" w:eastAsia="zh-CN"/>
        </w:rPr>
        <w:t xml:space="preserve">  </w:t>
      </w:r>
      <w:r>
        <w:rPr>
          <w:rFonts w:eastAsiaTheme="minorEastAsia"/>
          <w:b/>
          <w:szCs w:val="21"/>
        </w:rPr>
        <w:t>集成式厨房、卫生间家具安装的允许偏差和检验方法</w:t>
      </w:r>
    </w:p>
    <w:p>
      <w:pPr>
        <w:ind w:left="360"/>
        <w:jc w:val="center"/>
        <w:rPr>
          <w:rFonts w:eastAsiaTheme="minorEastAsia"/>
          <w:b/>
          <w:szCs w:val="21"/>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594"/>
        <w:gridCol w:w="2223"/>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pct"/>
          </w:tcPr>
          <w:p>
            <w:pPr>
              <w:rPr>
                <w:rFonts w:eastAsiaTheme="minorEastAsia"/>
                <w:szCs w:val="21"/>
              </w:rPr>
            </w:pPr>
            <w:r>
              <w:rPr>
                <w:rFonts w:eastAsiaTheme="minorEastAsia"/>
                <w:szCs w:val="21"/>
              </w:rPr>
              <w:t>序号</w:t>
            </w:r>
          </w:p>
        </w:tc>
        <w:tc>
          <w:tcPr>
            <w:tcW w:w="1522" w:type="pct"/>
          </w:tcPr>
          <w:p>
            <w:pPr>
              <w:rPr>
                <w:rFonts w:eastAsiaTheme="minorEastAsia"/>
                <w:szCs w:val="21"/>
              </w:rPr>
            </w:pPr>
            <w:r>
              <w:rPr>
                <w:rFonts w:eastAsiaTheme="minorEastAsia"/>
                <w:szCs w:val="21"/>
              </w:rPr>
              <w:t>项目</w:t>
            </w:r>
          </w:p>
        </w:tc>
        <w:tc>
          <w:tcPr>
            <w:tcW w:w="1304" w:type="pct"/>
          </w:tcPr>
          <w:p>
            <w:pPr>
              <w:rPr>
                <w:rFonts w:eastAsiaTheme="minorEastAsia"/>
                <w:szCs w:val="21"/>
              </w:rPr>
            </w:pPr>
            <w:r>
              <w:rPr>
                <w:rFonts w:eastAsiaTheme="minorEastAsia"/>
                <w:szCs w:val="21"/>
              </w:rPr>
              <w:t>允许偏差（mm）</w:t>
            </w:r>
          </w:p>
        </w:tc>
        <w:tc>
          <w:tcPr>
            <w:tcW w:w="1521" w:type="pct"/>
          </w:tcPr>
          <w:p>
            <w:pPr>
              <w:rPr>
                <w:rFonts w:eastAsiaTheme="minorEastAsia"/>
                <w:szCs w:val="21"/>
              </w:rPr>
            </w:pPr>
            <w:r>
              <w:rPr>
                <w:rFonts w:eastAsia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pct"/>
          </w:tcPr>
          <w:p>
            <w:pPr>
              <w:rPr>
                <w:rFonts w:eastAsiaTheme="minorEastAsia"/>
                <w:szCs w:val="21"/>
              </w:rPr>
            </w:pPr>
            <w:r>
              <w:rPr>
                <w:rFonts w:eastAsiaTheme="minorEastAsia"/>
                <w:szCs w:val="21"/>
              </w:rPr>
              <w:t>1</w:t>
            </w:r>
          </w:p>
        </w:tc>
        <w:tc>
          <w:tcPr>
            <w:tcW w:w="1522" w:type="pct"/>
          </w:tcPr>
          <w:p>
            <w:pPr>
              <w:rPr>
                <w:rFonts w:eastAsiaTheme="minorEastAsia"/>
                <w:szCs w:val="21"/>
              </w:rPr>
            </w:pPr>
            <w:r>
              <w:rPr>
                <w:rFonts w:eastAsiaTheme="minorEastAsia"/>
                <w:szCs w:val="21"/>
              </w:rPr>
              <w:t>外形尺寸</w:t>
            </w:r>
          </w:p>
        </w:tc>
        <w:tc>
          <w:tcPr>
            <w:tcW w:w="1304" w:type="pct"/>
          </w:tcPr>
          <w:p>
            <w:pPr>
              <w:rPr>
                <w:rFonts w:eastAsiaTheme="minorEastAsia"/>
                <w:szCs w:val="21"/>
              </w:rPr>
            </w:pPr>
            <w:r>
              <w:rPr>
                <w:rFonts w:eastAsiaTheme="minorEastAsia"/>
                <w:szCs w:val="21"/>
              </w:rPr>
              <w:t>3</w:t>
            </w:r>
          </w:p>
        </w:tc>
        <w:tc>
          <w:tcPr>
            <w:tcW w:w="1521" w:type="pct"/>
          </w:tcPr>
          <w:p>
            <w:pPr>
              <w:rPr>
                <w:rFonts w:eastAsiaTheme="minorEastAsia"/>
                <w:szCs w:val="21"/>
              </w:rPr>
            </w:pPr>
            <w:r>
              <w:rPr>
                <w:rFonts w:eastAsiaTheme="minorEastAsia"/>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pct"/>
          </w:tcPr>
          <w:p>
            <w:pPr>
              <w:rPr>
                <w:rFonts w:eastAsiaTheme="minorEastAsia"/>
                <w:szCs w:val="21"/>
              </w:rPr>
            </w:pPr>
            <w:r>
              <w:rPr>
                <w:rFonts w:eastAsiaTheme="minorEastAsia"/>
                <w:szCs w:val="21"/>
              </w:rPr>
              <w:t>2</w:t>
            </w:r>
          </w:p>
        </w:tc>
        <w:tc>
          <w:tcPr>
            <w:tcW w:w="1522" w:type="pct"/>
          </w:tcPr>
          <w:p>
            <w:pPr>
              <w:rPr>
                <w:rFonts w:eastAsiaTheme="minorEastAsia"/>
                <w:szCs w:val="21"/>
              </w:rPr>
            </w:pPr>
            <w:r>
              <w:rPr>
                <w:rFonts w:eastAsiaTheme="minorEastAsia"/>
                <w:szCs w:val="21"/>
              </w:rPr>
              <w:t>门与柜体缝隙宽度</w:t>
            </w:r>
          </w:p>
        </w:tc>
        <w:tc>
          <w:tcPr>
            <w:tcW w:w="1304" w:type="pct"/>
          </w:tcPr>
          <w:p>
            <w:pPr>
              <w:rPr>
                <w:rFonts w:eastAsiaTheme="minorEastAsia"/>
                <w:szCs w:val="21"/>
              </w:rPr>
            </w:pPr>
            <w:r>
              <w:rPr>
                <w:rFonts w:eastAsiaTheme="minorEastAsia"/>
                <w:szCs w:val="21"/>
              </w:rPr>
              <w:t>2</w:t>
            </w:r>
          </w:p>
        </w:tc>
        <w:tc>
          <w:tcPr>
            <w:tcW w:w="1521" w:type="pct"/>
          </w:tcPr>
          <w:p>
            <w:pPr>
              <w:rPr>
                <w:rFonts w:eastAsiaTheme="minorEastAsia"/>
                <w:szCs w:val="21"/>
              </w:rPr>
            </w:pPr>
            <w:r>
              <w:rPr>
                <w:rFonts w:eastAsiaTheme="minorEastAsia"/>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pct"/>
          </w:tcPr>
          <w:p>
            <w:pPr>
              <w:rPr>
                <w:rFonts w:eastAsiaTheme="minorEastAsia"/>
                <w:szCs w:val="21"/>
              </w:rPr>
            </w:pPr>
            <w:r>
              <w:rPr>
                <w:rFonts w:eastAsiaTheme="minorEastAsia"/>
                <w:szCs w:val="21"/>
              </w:rPr>
              <w:t>3</w:t>
            </w:r>
          </w:p>
        </w:tc>
        <w:tc>
          <w:tcPr>
            <w:tcW w:w="1522" w:type="pct"/>
          </w:tcPr>
          <w:p>
            <w:pPr>
              <w:rPr>
                <w:rFonts w:eastAsiaTheme="minorEastAsia"/>
                <w:szCs w:val="21"/>
              </w:rPr>
            </w:pPr>
            <w:r>
              <w:rPr>
                <w:rFonts w:eastAsiaTheme="minorEastAsia"/>
                <w:szCs w:val="21"/>
              </w:rPr>
              <w:t>立面垂直度</w:t>
            </w:r>
          </w:p>
        </w:tc>
        <w:tc>
          <w:tcPr>
            <w:tcW w:w="1304" w:type="pct"/>
          </w:tcPr>
          <w:p>
            <w:pPr>
              <w:rPr>
                <w:rFonts w:eastAsiaTheme="minorEastAsia"/>
                <w:szCs w:val="21"/>
              </w:rPr>
            </w:pPr>
            <w:r>
              <w:rPr>
                <w:rFonts w:eastAsiaTheme="minorEastAsia"/>
                <w:szCs w:val="21"/>
              </w:rPr>
              <w:t>2</w:t>
            </w:r>
          </w:p>
        </w:tc>
        <w:tc>
          <w:tcPr>
            <w:tcW w:w="1521" w:type="pct"/>
          </w:tcPr>
          <w:p>
            <w:pPr>
              <w:rPr>
                <w:rFonts w:eastAsiaTheme="minorEastAsia"/>
                <w:szCs w:val="21"/>
              </w:rPr>
            </w:pPr>
            <w:r>
              <w:rPr>
                <w:rFonts w:eastAsiaTheme="minorEastAsia"/>
                <w:szCs w:val="21"/>
              </w:rPr>
              <w:t>1m垂直检查尺检查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pct"/>
          </w:tcPr>
          <w:p>
            <w:pPr>
              <w:rPr>
                <w:rFonts w:eastAsiaTheme="minorEastAsia"/>
                <w:szCs w:val="21"/>
              </w:rPr>
            </w:pPr>
            <w:r>
              <w:rPr>
                <w:rFonts w:eastAsiaTheme="minorEastAsia"/>
                <w:szCs w:val="21"/>
              </w:rPr>
              <w:t>4</w:t>
            </w:r>
          </w:p>
        </w:tc>
        <w:tc>
          <w:tcPr>
            <w:tcW w:w="1522" w:type="pct"/>
          </w:tcPr>
          <w:p>
            <w:pPr>
              <w:rPr>
                <w:rFonts w:eastAsiaTheme="minorEastAsia"/>
                <w:szCs w:val="21"/>
              </w:rPr>
            </w:pPr>
            <w:r>
              <w:rPr>
                <w:rFonts w:eastAsiaTheme="minorEastAsia"/>
                <w:szCs w:val="21"/>
              </w:rPr>
              <w:t>门与框架的平行度</w:t>
            </w:r>
          </w:p>
        </w:tc>
        <w:tc>
          <w:tcPr>
            <w:tcW w:w="1304" w:type="pct"/>
          </w:tcPr>
          <w:p>
            <w:pPr>
              <w:rPr>
                <w:rFonts w:eastAsiaTheme="minorEastAsia"/>
                <w:szCs w:val="21"/>
              </w:rPr>
            </w:pPr>
            <w:r>
              <w:rPr>
                <w:rFonts w:eastAsiaTheme="minorEastAsia"/>
                <w:szCs w:val="21"/>
              </w:rPr>
              <w:t>2</w:t>
            </w:r>
          </w:p>
        </w:tc>
        <w:tc>
          <w:tcPr>
            <w:tcW w:w="1521" w:type="pct"/>
          </w:tcPr>
          <w:p>
            <w:pPr>
              <w:rPr>
                <w:rFonts w:eastAsiaTheme="minorEastAsia"/>
                <w:szCs w:val="21"/>
              </w:rPr>
            </w:pPr>
            <w:r>
              <w:rPr>
                <w:rFonts w:eastAsiaTheme="minorEastAsia"/>
                <w:szCs w:val="21"/>
              </w:rPr>
              <w:t>尺量</w:t>
            </w:r>
          </w:p>
        </w:tc>
      </w:tr>
    </w:tbl>
    <w:p>
      <w:pPr>
        <w:ind w:left="360"/>
        <w:rPr>
          <w:rFonts w:eastAsiaTheme="minorEastAsia"/>
          <w:szCs w:val="21"/>
        </w:rPr>
      </w:pPr>
    </w:p>
    <w:p>
      <w:pPr>
        <w:rPr>
          <w:rFonts w:eastAsiaTheme="minorEastAsia"/>
          <w:iCs/>
          <w:szCs w:val="21"/>
        </w:rPr>
      </w:pPr>
      <w:r>
        <w:rPr>
          <w:rFonts w:eastAsiaTheme="minorEastAsia"/>
          <w:szCs w:val="21"/>
        </w:rPr>
        <w:t>6.2.</w:t>
      </w:r>
      <w:r>
        <w:rPr>
          <w:rFonts w:eastAsiaTheme="minorEastAsia"/>
          <w:iCs/>
          <w:szCs w:val="21"/>
        </w:rPr>
        <w:t>1</w:t>
      </w:r>
      <w:r>
        <w:rPr>
          <w:rFonts w:hint="eastAsia" w:eastAsiaTheme="minorEastAsia"/>
          <w:iCs/>
          <w:szCs w:val="21"/>
        </w:rPr>
        <w:t>3</w:t>
      </w:r>
      <w:r>
        <w:rPr>
          <w:rFonts w:eastAsiaTheme="minorEastAsia"/>
          <w:iCs/>
          <w:szCs w:val="21"/>
        </w:rPr>
        <w:t>集成式厨房、集成式卫生间内的灯具、风口和检修口等设备设施的位置应与设计一致，与顶板的交接应吻合、严密。</w:t>
      </w:r>
    </w:p>
    <w:p>
      <w:pPr>
        <w:rPr>
          <w:rFonts w:eastAsiaTheme="minorEastAsia"/>
          <w:iCs/>
          <w:szCs w:val="21"/>
        </w:rPr>
      </w:pPr>
      <w:r>
        <w:rPr>
          <w:rFonts w:eastAsiaTheme="minorEastAsia"/>
          <w:iCs/>
          <w:szCs w:val="21"/>
        </w:rPr>
        <w:t>检查数量：每检验批至少抽查3处，不足3处时应全数检查。</w:t>
      </w:r>
    </w:p>
    <w:p>
      <w:pPr>
        <w:rPr>
          <w:rFonts w:eastAsiaTheme="minorEastAsia"/>
          <w:iCs/>
          <w:szCs w:val="21"/>
        </w:rPr>
      </w:pPr>
      <w:r>
        <w:rPr>
          <w:rFonts w:eastAsiaTheme="minorEastAsia"/>
          <w:iCs/>
          <w:szCs w:val="21"/>
        </w:rPr>
        <w:t>检查方法：观察，检查相关资料。</w:t>
      </w:r>
    </w:p>
    <w:p>
      <w:pPr>
        <w:rPr>
          <w:rFonts w:eastAsiaTheme="minorEastAsia"/>
          <w:iCs/>
          <w:szCs w:val="21"/>
        </w:rPr>
      </w:pPr>
      <w:r>
        <w:rPr>
          <w:rFonts w:eastAsiaTheme="minorEastAsia"/>
          <w:iCs/>
          <w:szCs w:val="21"/>
        </w:rPr>
        <w:t>6.2.1</w:t>
      </w:r>
      <w:r>
        <w:rPr>
          <w:rFonts w:hint="eastAsia" w:eastAsiaTheme="minorEastAsia"/>
          <w:iCs/>
          <w:szCs w:val="21"/>
        </w:rPr>
        <w:t>4</w:t>
      </w:r>
      <w:r>
        <w:rPr>
          <w:rFonts w:eastAsiaTheme="minorEastAsia"/>
          <w:iCs/>
          <w:szCs w:val="21"/>
        </w:rPr>
        <w:t>集成式卫生间安装的允许偏差和检验方法应符合表6.2.1</w:t>
      </w:r>
      <w:r>
        <w:rPr>
          <w:rFonts w:hint="eastAsia" w:eastAsiaTheme="minorEastAsia"/>
          <w:iCs/>
          <w:szCs w:val="21"/>
          <w:lang w:val="en-US" w:eastAsia="zh-CN"/>
        </w:rPr>
        <w:t>4</w:t>
      </w:r>
      <w:r>
        <w:rPr>
          <w:rFonts w:eastAsiaTheme="minorEastAsia"/>
          <w:iCs/>
          <w:szCs w:val="21"/>
        </w:rPr>
        <w:t>的规定。</w:t>
      </w:r>
    </w:p>
    <w:p>
      <w:pPr>
        <w:rPr>
          <w:rFonts w:eastAsiaTheme="minorEastAsia"/>
          <w:iCs/>
          <w:szCs w:val="21"/>
        </w:rPr>
      </w:pPr>
    </w:p>
    <w:p>
      <w:pPr>
        <w:ind w:left="360"/>
        <w:jc w:val="center"/>
        <w:rPr>
          <w:rFonts w:eastAsiaTheme="minorEastAsia"/>
          <w:b/>
          <w:szCs w:val="21"/>
        </w:rPr>
      </w:pPr>
      <w:r>
        <w:rPr>
          <w:rFonts w:eastAsiaTheme="minorEastAsia"/>
          <w:b/>
          <w:szCs w:val="21"/>
        </w:rPr>
        <w:t>表6.2.1</w:t>
      </w:r>
      <w:r>
        <w:rPr>
          <w:rFonts w:hint="eastAsia" w:eastAsiaTheme="minorEastAsia"/>
          <w:b/>
          <w:szCs w:val="21"/>
        </w:rPr>
        <w:t>4</w:t>
      </w:r>
      <w:r>
        <w:rPr>
          <w:rFonts w:hint="eastAsia" w:eastAsiaTheme="minorEastAsia"/>
          <w:b/>
          <w:szCs w:val="21"/>
          <w:lang w:val="en-US" w:eastAsia="zh-CN"/>
        </w:rPr>
        <w:t xml:space="preserve">  </w:t>
      </w:r>
      <w:r>
        <w:rPr>
          <w:rFonts w:eastAsiaTheme="minorEastAsia"/>
          <w:b/>
          <w:szCs w:val="21"/>
        </w:rPr>
        <w:t>集成式卫生间安装的允许偏差和检验方法</w:t>
      </w:r>
    </w:p>
    <w:p>
      <w:pPr>
        <w:ind w:left="360"/>
        <w:jc w:val="center"/>
        <w:rPr>
          <w:rFonts w:eastAsiaTheme="minorEastAsia"/>
          <w:b/>
          <w:szCs w:val="21"/>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50"/>
        <w:gridCol w:w="975"/>
        <w:gridCol w:w="975"/>
        <w:gridCol w:w="977"/>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vMerge w:val="restart"/>
          </w:tcPr>
          <w:p>
            <w:pPr>
              <w:rPr>
                <w:rFonts w:eastAsiaTheme="minorEastAsia"/>
                <w:szCs w:val="21"/>
              </w:rPr>
            </w:pPr>
            <w:r>
              <w:rPr>
                <w:rFonts w:eastAsiaTheme="minorEastAsia"/>
                <w:szCs w:val="21"/>
              </w:rPr>
              <w:t>序号</w:t>
            </w:r>
          </w:p>
        </w:tc>
        <w:tc>
          <w:tcPr>
            <w:tcW w:w="1144" w:type="pct"/>
            <w:vMerge w:val="restart"/>
          </w:tcPr>
          <w:p>
            <w:pPr>
              <w:rPr>
                <w:rFonts w:eastAsiaTheme="minorEastAsia"/>
                <w:szCs w:val="21"/>
              </w:rPr>
            </w:pPr>
            <w:r>
              <w:rPr>
                <w:rFonts w:eastAsiaTheme="minorEastAsia"/>
                <w:szCs w:val="21"/>
              </w:rPr>
              <w:t>项目</w:t>
            </w:r>
          </w:p>
        </w:tc>
        <w:tc>
          <w:tcPr>
            <w:tcW w:w="1717" w:type="pct"/>
            <w:gridSpan w:val="3"/>
          </w:tcPr>
          <w:p>
            <w:pPr>
              <w:rPr>
                <w:rFonts w:eastAsiaTheme="minorEastAsia"/>
                <w:szCs w:val="21"/>
              </w:rPr>
            </w:pPr>
            <w:r>
              <w:rPr>
                <w:rFonts w:eastAsiaTheme="minorEastAsia"/>
                <w:szCs w:val="21"/>
              </w:rPr>
              <w:t>允许偏差（mm）</w:t>
            </w:r>
          </w:p>
        </w:tc>
        <w:tc>
          <w:tcPr>
            <w:tcW w:w="1660" w:type="pct"/>
            <w:vMerge w:val="restart"/>
          </w:tcPr>
          <w:p>
            <w:pPr>
              <w:rPr>
                <w:rFonts w:eastAsiaTheme="minorEastAsia"/>
                <w:szCs w:val="21"/>
              </w:rPr>
            </w:pPr>
            <w:r>
              <w:rPr>
                <w:rFonts w:eastAsia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Pr>
          <w:p>
            <w:pPr>
              <w:rPr>
                <w:rFonts w:eastAsiaTheme="minorEastAsia"/>
                <w:szCs w:val="21"/>
              </w:rPr>
            </w:pPr>
          </w:p>
        </w:tc>
        <w:tc>
          <w:tcPr>
            <w:tcW w:w="1144" w:type="pct"/>
            <w:vMerge w:val="continue"/>
          </w:tcPr>
          <w:p>
            <w:pPr>
              <w:rPr>
                <w:rFonts w:eastAsiaTheme="minorEastAsia"/>
                <w:szCs w:val="21"/>
              </w:rPr>
            </w:pPr>
          </w:p>
        </w:tc>
        <w:tc>
          <w:tcPr>
            <w:tcW w:w="572" w:type="pct"/>
          </w:tcPr>
          <w:p>
            <w:pPr>
              <w:rPr>
                <w:rFonts w:eastAsiaTheme="minorEastAsia"/>
                <w:szCs w:val="21"/>
              </w:rPr>
            </w:pPr>
            <w:r>
              <w:rPr>
                <w:rFonts w:eastAsiaTheme="minorEastAsia"/>
                <w:szCs w:val="21"/>
              </w:rPr>
              <w:t>防水盘</w:t>
            </w:r>
          </w:p>
        </w:tc>
        <w:tc>
          <w:tcPr>
            <w:tcW w:w="572" w:type="pct"/>
          </w:tcPr>
          <w:p>
            <w:pPr>
              <w:rPr>
                <w:rFonts w:eastAsiaTheme="minorEastAsia"/>
                <w:szCs w:val="21"/>
              </w:rPr>
            </w:pPr>
            <w:r>
              <w:rPr>
                <w:rFonts w:eastAsiaTheme="minorEastAsia"/>
                <w:szCs w:val="21"/>
              </w:rPr>
              <w:t>壁板</w:t>
            </w:r>
          </w:p>
        </w:tc>
        <w:tc>
          <w:tcPr>
            <w:tcW w:w="572" w:type="pct"/>
          </w:tcPr>
          <w:p>
            <w:pPr>
              <w:rPr>
                <w:rFonts w:eastAsiaTheme="minorEastAsia"/>
                <w:szCs w:val="21"/>
              </w:rPr>
            </w:pPr>
            <w:r>
              <w:rPr>
                <w:rFonts w:eastAsiaTheme="minorEastAsia"/>
                <w:szCs w:val="21"/>
              </w:rPr>
              <w:t>顶板</w:t>
            </w:r>
          </w:p>
        </w:tc>
        <w:tc>
          <w:tcPr>
            <w:tcW w:w="1660" w:type="pct"/>
            <w:vMerge w:val="continue"/>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rPr>
                <w:rFonts w:eastAsiaTheme="minorEastAsia"/>
                <w:szCs w:val="21"/>
              </w:rPr>
            </w:pPr>
            <w:r>
              <w:rPr>
                <w:rFonts w:eastAsiaTheme="minorEastAsia"/>
                <w:szCs w:val="21"/>
              </w:rPr>
              <w:t>1</w:t>
            </w:r>
          </w:p>
        </w:tc>
        <w:tc>
          <w:tcPr>
            <w:tcW w:w="1144" w:type="pct"/>
          </w:tcPr>
          <w:p>
            <w:pPr>
              <w:rPr>
                <w:rFonts w:eastAsiaTheme="minorEastAsia"/>
                <w:szCs w:val="21"/>
              </w:rPr>
            </w:pPr>
            <w:r>
              <w:rPr>
                <w:rFonts w:eastAsiaTheme="minorEastAsia"/>
                <w:szCs w:val="21"/>
              </w:rPr>
              <w:t>内外设计标高差</w:t>
            </w:r>
          </w:p>
        </w:tc>
        <w:tc>
          <w:tcPr>
            <w:tcW w:w="572" w:type="pct"/>
          </w:tcPr>
          <w:p>
            <w:pPr>
              <w:rPr>
                <w:rFonts w:eastAsiaTheme="minorEastAsia"/>
                <w:szCs w:val="21"/>
              </w:rPr>
            </w:pPr>
            <w:r>
              <w:rPr>
                <w:rFonts w:eastAsiaTheme="minorEastAsia"/>
                <w:szCs w:val="21"/>
              </w:rPr>
              <w:t>2</w:t>
            </w:r>
          </w:p>
        </w:tc>
        <w:tc>
          <w:tcPr>
            <w:tcW w:w="572" w:type="pct"/>
          </w:tcPr>
          <w:p>
            <w:pPr>
              <w:rPr>
                <w:rFonts w:eastAsiaTheme="minorEastAsia"/>
                <w:szCs w:val="21"/>
              </w:rPr>
            </w:pPr>
          </w:p>
        </w:tc>
        <w:tc>
          <w:tcPr>
            <w:tcW w:w="572" w:type="pct"/>
          </w:tcPr>
          <w:p>
            <w:pPr>
              <w:rPr>
                <w:rFonts w:eastAsiaTheme="minorEastAsia"/>
                <w:szCs w:val="21"/>
              </w:rPr>
            </w:pPr>
          </w:p>
        </w:tc>
        <w:tc>
          <w:tcPr>
            <w:tcW w:w="1660" w:type="pct"/>
          </w:tcPr>
          <w:p>
            <w:pPr>
              <w:rPr>
                <w:rFonts w:eastAsiaTheme="minorEastAsia"/>
                <w:szCs w:val="21"/>
              </w:rPr>
            </w:pPr>
            <w:r>
              <w:rPr>
                <w:rFonts w:eastAsiaTheme="minorEastAsia"/>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tcPr>
          <w:p>
            <w:pPr>
              <w:rPr>
                <w:rFonts w:eastAsiaTheme="minorEastAsia"/>
                <w:szCs w:val="21"/>
              </w:rPr>
            </w:pPr>
            <w:r>
              <w:rPr>
                <w:rFonts w:eastAsiaTheme="minorEastAsia"/>
                <w:szCs w:val="21"/>
              </w:rPr>
              <w:t>2</w:t>
            </w:r>
          </w:p>
        </w:tc>
        <w:tc>
          <w:tcPr>
            <w:tcW w:w="1144" w:type="pct"/>
          </w:tcPr>
          <w:p>
            <w:pPr>
              <w:rPr>
                <w:rFonts w:eastAsiaTheme="minorEastAsia"/>
                <w:szCs w:val="21"/>
              </w:rPr>
            </w:pPr>
            <w:r>
              <w:rPr>
                <w:rFonts w:eastAsiaTheme="minorEastAsia"/>
                <w:szCs w:val="21"/>
              </w:rPr>
              <w:t>阴阳角</w:t>
            </w:r>
          </w:p>
        </w:tc>
        <w:tc>
          <w:tcPr>
            <w:tcW w:w="572" w:type="pct"/>
          </w:tcPr>
          <w:p>
            <w:pPr>
              <w:rPr>
                <w:rFonts w:eastAsiaTheme="minorEastAsia"/>
                <w:szCs w:val="21"/>
              </w:rPr>
            </w:pPr>
          </w:p>
        </w:tc>
        <w:tc>
          <w:tcPr>
            <w:tcW w:w="572" w:type="pct"/>
          </w:tcPr>
          <w:p>
            <w:pPr>
              <w:rPr>
                <w:rFonts w:eastAsiaTheme="minorEastAsia"/>
                <w:szCs w:val="21"/>
              </w:rPr>
            </w:pPr>
            <w:r>
              <w:rPr>
                <w:rFonts w:eastAsiaTheme="minorEastAsia"/>
                <w:szCs w:val="21"/>
              </w:rPr>
              <w:t>3</w:t>
            </w:r>
          </w:p>
        </w:tc>
        <w:tc>
          <w:tcPr>
            <w:tcW w:w="572" w:type="pct"/>
          </w:tcPr>
          <w:p>
            <w:pPr>
              <w:rPr>
                <w:rFonts w:eastAsiaTheme="minorEastAsia"/>
                <w:szCs w:val="21"/>
              </w:rPr>
            </w:pPr>
          </w:p>
        </w:tc>
        <w:tc>
          <w:tcPr>
            <w:tcW w:w="1660" w:type="pct"/>
          </w:tcPr>
          <w:p>
            <w:pPr>
              <w:rPr>
                <w:rFonts w:eastAsiaTheme="minorEastAsia"/>
                <w:szCs w:val="21"/>
              </w:rPr>
            </w:pPr>
            <w:r>
              <w:rPr>
                <w:rFonts w:eastAsiaTheme="minorEastAsia"/>
                <w:szCs w:val="21"/>
              </w:rPr>
              <w:t>200mm直角检测尺检查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tcPr>
          <w:p>
            <w:pPr>
              <w:rPr>
                <w:rFonts w:eastAsiaTheme="minorEastAsia"/>
                <w:szCs w:val="21"/>
              </w:rPr>
            </w:pPr>
            <w:r>
              <w:rPr>
                <w:rFonts w:eastAsiaTheme="minorEastAsia"/>
                <w:szCs w:val="21"/>
              </w:rPr>
              <w:t>3</w:t>
            </w:r>
          </w:p>
        </w:tc>
        <w:tc>
          <w:tcPr>
            <w:tcW w:w="1144" w:type="pct"/>
          </w:tcPr>
          <w:p>
            <w:pPr>
              <w:rPr>
                <w:rFonts w:eastAsiaTheme="minorEastAsia"/>
                <w:szCs w:val="21"/>
              </w:rPr>
            </w:pPr>
            <w:r>
              <w:rPr>
                <w:rFonts w:eastAsiaTheme="minorEastAsia"/>
                <w:szCs w:val="21"/>
              </w:rPr>
              <w:t>立面垂直度</w:t>
            </w:r>
          </w:p>
        </w:tc>
        <w:tc>
          <w:tcPr>
            <w:tcW w:w="572" w:type="pct"/>
          </w:tcPr>
          <w:p>
            <w:pPr>
              <w:rPr>
                <w:rFonts w:eastAsiaTheme="minorEastAsia"/>
                <w:szCs w:val="21"/>
              </w:rPr>
            </w:pPr>
          </w:p>
        </w:tc>
        <w:tc>
          <w:tcPr>
            <w:tcW w:w="572" w:type="pct"/>
          </w:tcPr>
          <w:p>
            <w:pPr>
              <w:rPr>
                <w:rFonts w:eastAsiaTheme="minorEastAsia"/>
                <w:szCs w:val="21"/>
              </w:rPr>
            </w:pPr>
            <w:r>
              <w:rPr>
                <w:rFonts w:eastAsiaTheme="minorEastAsia"/>
                <w:szCs w:val="21"/>
              </w:rPr>
              <w:t>3</w:t>
            </w:r>
          </w:p>
        </w:tc>
        <w:tc>
          <w:tcPr>
            <w:tcW w:w="572" w:type="pct"/>
          </w:tcPr>
          <w:p>
            <w:pPr>
              <w:rPr>
                <w:rFonts w:eastAsiaTheme="minorEastAsia"/>
                <w:szCs w:val="21"/>
              </w:rPr>
            </w:pPr>
          </w:p>
        </w:tc>
        <w:tc>
          <w:tcPr>
            <w:tcW w:w="1660" w:type="pct"/>
          </w:tcPr>
          <w:p>
            <w:pPr>
              <w:rPr>
                <w:rFonts w:eastAsiaTheme="minorEastAsia"/>
                <w:szCs w:val="21"/>
              </w:rPr>
            </w:pPr>
            <w:r>
              <w:rPr>
                <w:rFonts w:eastAsiaTheme="minorEastAsia"/>
                <w:szCs w:val="21"/>
              </w:rPr>
              <w:t>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tcPr>
          <w:p>
            <w:pPr>
              <w:rPr>
                <w:rFonts w:eastAsiaTheme="minorEastAsia"/>
                <w:szCs w:val="21"/>
              </w:rPr>
            </w:pPr>
            <w:r>
              <w:rPr>
                <w:rFonts w:eastAsiaTheme="minorEastAsia"/>
                <w:szCs w:val="21"/>
              </w:rPr>
              <w:t>4</w:t>
            </w:r>
          </w:p>
        </w:tc>
        <w:tc>
          <w:tcPr>
            <w:tcW w:w="1144" w:type="pct"/>
          </w:tcPr>
          <w:p>
            <w:pPr>
              <w:rPr>
                <w:rFonts w:eastAsiaTheme="minorEastAsia"/>
                <w:szCs w:val="21"/>
              </w:rPr>
            </w:pPr>
            <w:r>
              <w:rPr>
                <w:rFonts w:eastAsiaTheme="minorEastAsia"/>
                <w:szCs w:val="21"/>
              </w:rPr>
              <w:t>表面平整度</w:t>
            </w:r>
          </w:p>
        </w:tc>
        <w:tc>
          <w:tcPr>
            <w:tcW w:w="572" w:type="pct"/>
          </w:tcPr>
          <w:p>
            <w:pPr>
              <w:rPr>
                <w:rFonts w:eastAsiaTheme="minorEastAsia"/>
                <w:szCs w:val="21"/>
              </w:rPr>
            </w:pPr>
          </w:p>
        </w:tc>
        <w:tc>
          <w:tcPr>
            <w:tcW w:w="572" w:type="pct"/>
          </w:tcPr>
          <w:p>
            <w:pPr>
              <w:rPr>
                <w:rFonts w:eastAsiaTheme="minorEastAsia"/>
                <w:szCs w:val="21"/>
              </w:rPr>
            </w:pPr>
            <w:r>
              <w:rPr>
                <w:rFonts w:eastAsiaTheme="minorEastAsia"/>
                <w:szCs w:val="21"/>
              </w:rPr>
              <w:t>3</w:t>
            </w:r>
          </w:p>
        </w:tc>
        <w:tc>
          <w:tcPr>
            <w:tcW w:w="572" w:type="pct"/>
          </w:tcPr>
          <w:p>
            <w:pPr>
              <w:rPr>
                <w:rFonts w:eastAsiaTheme="minorEastAsia"/>
                <w:szCs w:val="21"/>
              </w:rPr>
            </w:pPr>
            <w:r>
              <w:rPr>
                <w:rFonts w:eastAsiaTheme="minorEastAsia"/>
                <w:szCs w:val="21"/>
              </w:rPr>
              <w:t>3</w:t>
            </w:r>
          </w:p>
        </w:tc>
        <w:tc>
          <w:tcPr>
            <w:tcW w:w="1660" w:type="pct"/>
          </w:tcPr>
          <w:p>
            <w:pPr>
              <w:rPr>
                <w:rFonts w:eastAsiaTheme="minorEastAsia"/>
                <w:szCs w:val="21"/>
              </w:rPr>
            </w:pPr>
            <w:r>
              <w:rPr>
                <w:rFonts w:eastAsiaTheme="minorEastAsia"/>
                <w:szCs w:val="21"/>
              </w:rPr>
              <w:t>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rPr>
                <w:rFonts w:eastAsiaTheme="minorEastAsia"/>
                <w:szCs w:val="21"/>
              </w:rPr>
            </w:pPr>
            <w:r>
              <w:rPr>
                <w:rFonts w:eastAsiaTheme="minorEastAsia"/>
                <w:szCs w:val="21"/>
              </w:rPr>
              <w:t>5</w:t>
            </w:r>
          </w:p>
        </w:tc>
        <w:tc>
          <w:tcPr>
            <w:tcW w:w="1144" w:type="pct"/>
          </w:tcPr>
          <w:p>
            <w:pPr>
              <w:rPr>
                <w:rFonts w:eastAsiaTheme="minorEastAsia"/>
                <w:szCs w:val="21"/>
              </w:rPr>
            </w:pPr>
            <w:r>
              <w:rPr>
                <w:rFonts w:eastAsiaTheme="minorEastAsia"/>
                <w:szCs w:val="21"/>
              </w:rPr>
              <w:t>接缝高低差</w:t>
            </w:r>
          </w:p>
        </w:tc>
        <w:tc>
          <w:tcPr>
            <w:tcW w:w="572" w:type="pct"/>
          </w:tcPr>
          <w:p>
            <w:pPr>
              <w:rPr>
                <w:rFonts w:eastAsiaTheme="minorEastAsia"/>
                <w:szCs w:val="21"/>
              </w:rPr>
            </w:pPr>
          </w:p>
        </w:tc>
        <w:tc>
          <w:tcPr>
            <w:tcW w:w="572" w:type="pct"/>
          </w:tcPr>
          <w:p>
            <w:pPr>
              <w:rPr>
                <w:rFonts w:eastAsiaTheme="minorEastAsia"/>
                <w:szCs w:val="21"/>
              </w:rPr>
            </w:pPr>
            <w:r>
              <w:rPr>
                <w:rFonts w:eastAsiaTheme="minorEastAsia"/>
                <w:szCs w:val="21"/>
              </w:rPr>
              <w:t>1</w:t>
            </w:r>
          </w:p>
        </w:tc>
        <w:tc>
          <w:tcPr>
            <w:tcW w:w="572" w:type="pct"/>
          </w:tcPr>
          <w:p>
            <w:pPr>
              <w:rPr>
                <w:rFonts w:eastAsiaTheme="minorEastAsia"/>
                <w:szCs w:val="21"/>
              </w:rPr>
            </w:pPr>
            <w:r>
              <w:rPr>
                <w:rFonts w:eastAsiaTheme="minorEastAsia"/>
                <w:szCs w:val="21"/>
              </w:rPr>
              <w:t>1</w:t>
            </w:r>
          </w:p>
        </w:tc>
        <w:tc>
          <w:tcPr>
            <w:tcW w:w="1660" w:type="pct"/>
          </w:tcPr>
          <w:p>
            <w:pPr>
              <w:rPr>
                <w:rFonts w:eastAsiaTheme="minorEastAsia"/>
                <w:szCs w:val="21"/>
              </w:rPr>
            </w:pPr>
            <w:r>
              <w:rPr>
                <w:rFonts w:eastAsiaTheme="minorEastAsia"/>
                <w:szCs w:val="21"/>
              </w:rPr>
              <w:t>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rPr>
                <w:rFonts w:eastAsiaTheme="minorEastAsia"/>
                <w:szCs w:val="21"/>
              </w:rPr>
            </w:pPr>
            <w:r>
              <w:rPr>
                <w:rFonts w:eastAsiaTheme="minorEastAsia"/>
                <w:szCs w:val="21"/>
              </w:rPr>
              <w:t>6</w:t>
            </w:r>
          </w:p>
        </w:tc>
        <w:tc>
          <w:tcPr>
            <w:tcW w:w="1144" w:type="pct"/>
          </w:tcPr>
          <w:p>
            <w:pPr>
              <w:rPr>
                <w:rFonts w:eastAsiaTheme="minorEastAsia"/>
                <w:szCs w:val="21"/>
              </w:rPr>
            </w:pPr>
            <w:r>
              <w:rPr>
                <w:rFonts w:eastAsiaTheme="minorEastAsia"/>
                <w:szCs w:val="21"/>
              </w:rPr>
              <w:t>接缝宽度</w:t>
            </w:r>
          </w:p>
        </w:tc>
        <w:tc>
          <w:tcPr>
            <w:tcW w:w="572" w:type="pct"/>
          </w:tcPr>
          <w:p>
            <w:pPr>
              <w:rPr>
                <w:rFonts w:eastAsiaTheme="minorEastAsia"/>
                <w:szCs w:val="21"/>
              </w:rPr>
            </w:pPr>
          </w:p>
        </w:tc>
        <w:tc>
          <w:tcPr>
            <w:tcW w:w="572" w:type="pct"/>
          </w:tcPr>
          <w:p>
            <w:pPr>
              <w:rPr>
                <w:rFonts w:eastAsiaTheme="minorEastAsia"/>
                <w:szCs w:val="21"/>
              </w:rPr>
            </w:pPr>
            <w:r>
              <w:rPr>
                <w:rFonts w:eastAsiaTheme="minorEastAsia"/>
                <w:szCs w:val="21"/>
              </w:rPr>
              <w:t>1</w:t>
            </w:r>
          </w:p>
        </w:tc>
        <w:tc>
          <w:tcPr>
            <w:tcW w:w="572" w:type="pct"/>
          </w:tcPr>
          <w:p>
            <w:pPr>
              <w:rPr>
                <w:rFonts w:eastAsiaTheme="minorEastAsia"/>
                <w:szCs w:val="21"/>
              </w:rPr>
            </w:pPr>
            <w:r>
              <w:rPr>
                <w:rFonts w:eastAsiaTheme="minorEastAsia"/>
                <w:szCs w:val="21"/>
              </w:rPr>
              <w:t>2</w:t>
            </w:r>
          </w:p>
        </w:tc>
        <w:tc>
          <w:tcPr>
            <w:tcW w:w="1660" w:type="pct"/>
          </w:tcPr>
          <w:p>
            <w:pPr>
              <w:rPr>
                <w:rFonts w:eastAsiaTheme="minorEastAsia"/>
                <w:szCs w:val="21"/>
              </w:rPr>
            </w:pPr>
            <w:r>
              <w:rPr>
                <w:rFonts w:eastAsiaTheme="minorEastAsia"/>
                <w:szCs w:val="21"/>
              </w:rPr>
              <w:t>尺量</w:t>
            </w:r>
          </w:p>
        </w:tc>
      </w:tr>
    </w:tbl>
    <w:p>
      <w:pPr>
        <w:ind w:left="360"/>
        <w:jc w:val="center"/>
        <w:rPr>
          <w:rFonts w:eastAsiaTheme="minorEastAsia"/>
          <w:szCs w:val="21"/>
        </w:rPr>
      </w:pPr>
    </w:p>
    <w:p>
      <w:pPr>
        <w:rPr>
          <w:rFonts w:eastAsiaTheme="minorEastAsia"/>
          <w:szCs w:val="21"/>
        </w:rPr>
      </w:pPr>
      <w:r>
        <w:rPr>
          <w:rFonts w:eastAsiaTheme="minorEastAsia"/>
          <w:szCs w:val="21"/>
        </w:rPr>
        <w:t>6.2.1</w:t>
      </w:r>
      <w:r>
        <w:rPr>
          <w:rFonts w:hint="eastAsia" w:eastAsiaTheme="minorEastAsia"/>
          <w:szCs w:val="21"/>
        </w:rPr>
        <w:t>5</w:t>
      </w:r>
      <w:r>
        <w:rPr>
          <w:rFonts w:eastAsiaTheme="minorEastAsia"/>
          <w:szCs w:val="21"/>
        </w:rPr>
        <w:t>集成式卫生间的面层材料表面应洁净、色泽一致，不得有翘曲、裂缝及缺损。压条应平直、宽窄一致。</w:t>
      </w:r>
    </w:p>
    <w:p>
      <w:pPr>
        <w:rPr>
          <w:rFonts w:eastAsiaTheme="minorEastAsia"/>
          <w:szCs w:val="21"/>
        </w:rPr>
      </w:pPr>
      <w:r>
        <w:rPr>
          <w:rFonts w:eastAsiaTheme="minorEastAsia"/>
          <w:szCs w:val="21"/>
        </w:rPr>
        <w:t>检查数量：每检验批至少抽查4处，不足4处时应全数检查。</w:t>
      </w:r>
    </w:p>
    <w:p>
      <w:pPr>
        <w:rPr>
          <w:rFonts w:eastAsiaTheme="minorEastAsia"/>
          <w:szCs w:val="21"/>
        </w:rPr>
      </w:pPr>
      <w:r>
        <w:rPr>
          <w:rFonts w:eastAsiaTheme="minorEastAsia"/>
          <w:szCs w:val="21"/>
        </w:rPr>
        <w:t>检查方法：观察，尺量检查。</w:t>
      </w:r>
    </w:p>
    <w:p>
      <w:pPr>
        <w:outlineLvl w:val="0"/>
        <w:rPr>
          <w:rFonts w:eastAsiaTheme="minorEastAsia"/>
          <w:szCs w:val="21"/>
        </w:rPr>
      </w:pPr>
    </w:p>
    <w:p>
      <w:pPr>
        <w:spacing w:line="440" w:lineRule="exact"/>
        <w:jc w:val="center"/>
        <w:outlineLvl w:val="0"/>
        <w:rPr>
          <w:rFonts w:eastAsiaTheme="majorEastAsia"/>
          <w:b/>
          <w:sz w:val="28"/>
          <w:szCs w:val="28"/>
        </w:rPr>
      </w:pPr>
      <w:bookmarkStart w:id="50" w:name="_Toc33626245"/>
      <w:r>
        <w:rPr>
          <w:rFonts w:eastAsiaTheme="majorEastAsia"/>
          <w:b/>
          <w:sz w:val="28"/>
          <w:szCs w:val="28"/>
        </w:rPr>
        <w:t>7  使用维护</w:t>
      </w:r>
      <w:bookmarkEnd w:id="50"/>
    </w:p>
    <w:p>
      <w:pPr>
        <w:jc w:val="center"/>
        <w:rPr>
          <w:rFonts w:eastAsiaTheme="minorEastAsia"/>
          <w:szCs w:val="21"/>
          <w:lang w:val="zh-CN"/>
        </w:rPr>
      </w:pPr>
    </w:p>
    <w:p>
      <w:pPr>
        <w:pStyle w:val="3"/>
        <w:rPr>
          <w:rFonts w:ascii="Times New Roman" w:hAnsi="Times New Roman" w:cs="Times New Roman"/>
        </w:rPr>
      </w:pPr>
      <w:bookmarkStart w:id="51" w:name="_Toc33626246"/>
      <w:r>
        <w:rPr>
          <w:rFonts w:ascii="Times New Roman" w:hAnsi="Times New Roman" w:cs="Times New Roman"/>
        </w:rPr>
        <w:t>7.1一般规定</w:t>
      </w:r>
      <w:bookmarkEnd w:id="51"/>
    </w:p>
    <w:p>
      <w:pPr>
        <w:jc w:val="center"/>
        <w:rPr>
          <w:rFonts w:eastAsiaTheme="minorEastAsia"/>
          <w:szCs w:val="21"/>
          <w:lang w:val="zh-CN"/>
        </w:rPr>
      </w:pPr>
    </w:p>
    <w:p>
      <w:pPr>
        <w:rPr>
          <w:rFonts w:eastAsiaTheme="minorEastAsia"/>
          <w:szCs w:val="21"/>
        </w:rPr>
      </w:pPr>
      <w:r>
        <w:rPr>
          <w:rFonts w:eastAsiaTheme="minorEastAsia"/>
          <w:szCs w:val="21"/>
        </w:rPr>
        <w:t>7.1.1</w:t>
      </w:r>
      <w:r>
        <w:rPr>
          <w:rFonts w:hint="eastAsia" w:eastAsiaTheme="minorEastAsia"/>
          <w:szCs w:val="21"/>
          <w:lang w:val="en-US" w:eastAsia="zh-CN"/>
        </w:rPr>
        <w:t xml:space="preserve">  </w:t>
      </w:r>
      <w:r>
        <w:rPr>
          <w:rFonts w:eastAsiaTheme="minorEastAsia"/>
          <w:szCs w:val="21"/>
        </w:rPr>
        <w:t>集成式厨房</w:t>
      </w:r>
      <w:r>
        <w:rPr>
          <w:rFonts w:hint="eastAsia" w:eastAsiaTheme="minorEastAsia"/>
          <w:szCs w:val="21"/>
        </w:rPr>
        <w:t>、</w:t>
      </w:r>
      <w:r>
        <w:rPr>
          <w:rFonts w:eastAsiaTheme="minorEastAsia"/>
          <w:szCs w:val="21"/>
        </w:rPr>
        <w:t>集成式卫生间日常检查维护、维修更换，应以不破坏完好内装部品为原则。</w:t>
      </w:r>
    </w:p>
    <w:p>
      <w:pPr>
        <w:rPr>
          <w:rFonts w:eastAsiaTheme="minorEastAsia"/>
          <w:szCs w:val="21"/>
        </w:rPr>
      </w:pPr>
      <w:r>
        <w:rPr>
          <w:rFonts w:eastAsiaTheme="minorEastAsia"/>
          <w:szCs w:val="21"/>
        </w:rPr>
        <w:t>7.1.2</w:t>
      </w:r>
      <w:r>
        <w:rPr>
          <w:rFonts w:hint="eastAsia" w:eastAsiaTheme="minorEastAsia"/>
          <w:szCs w:val="21"/>
          <w:lang w:val="en-US" w:eastAsia="zh-CN"/>
        </w:rPr>
        <w:t xml:space="preserve"> </w:t>
      </w:r>
      <w:r>
        <w:rPr>
          <w:rFonts w:eastAsiaTheme="minorEastAsia"/>
          <w:szCs w:val="21"/>
        </w:rPr>
        <w:t xml:space="preserve"> 应根据政府相关政策规定，把集成式厨房</w:t>
      </w:r>
      <w:r>
        <w:rPr>
          <w:rFonts w:hint="eastAsia" w:eastAsiaTheme="minorEastAsia"/>
          <w:szCs w:val="21"/>
        </w:rPr>
        <w:t>、</w:t>
      </w:r>
      <w:r>
        <w:rPr>
          <w:rFonts w:eastAsiaTheme="minorEastAsia"/>
          <w:szCs w:val="21"/>
        </w:rPr>
        <w:t>集成式卫生间相关内容纳入使用说明类文件。</w:t>
      </w:r>
    </w:p>
    <w:p>
      <w:pPr>
        <w:rPr>
          <w:rFonts w:eastAsiaTheme="minorEastAsia"/>
          <w:szCs w:val="21"/>
        </w:rPr>
      </w:pPr>
      <w:r>
        <w:rPr>
          <w:rFonts w:eastAsiaTheme="minorEastAsia"/>
          <w:szCs w:val="21"/>
        </w:rPr>
        <w:t>7.1.3</w:t>
      </w:r>
      <w:r>
        <w:rPr>
          <w:rFonts w:hint="eastAsia" w:eastAsiaTheme="minorEastAsia"/>
          <w:szCs w:val="21"/>
          <w:lang w:val="en-US" w:eastAsia="zh-CN"/>
        </w:rPr>
        <w:t xml:space="preserve">  </w:t>
      </w:r>
      <w:r>
        <w:rPr>
          <w:rFonts w:eastAsiaTheme="minorEastAsia"/>
          <w:szCs w:val="21"/>
        </w:rPr>
        <w:t>集成式厨房</w:t>
      </w:r>
      <w:r>
        <w:rPr>
          <w:rFonts w:hint="eastAsia" w:eastAsiaTheme="minorEastAsia"/>
          <w:szCs w:val="21"/>
        </w:rPr>
        <w:t>、</w:t>
      </w:r>
      <w:r>
        <w:rPr>
          <w:rFonts w:eastAsiaTheme="minorEastAsia"/>
          <w:szCs w:val="21"/>
        </w:rPr>
        <w:t>集成式卫生间质量保修期限应不低于5年，质量缺陷责任期应不低于5年</w:t>
      </w:r>
      <w:r>
        <w:rPr>
          <w:rFonts w:hint="eastAsia" w:eastAsiaTheme="minorEastAsia"/>
          <w:szCs w:val="21"/>
        </w:rPr>
        <w:t>，</w:t>
      </w:r>
      <w:r>
        <w:rPr>
          <w:rFonts w:eastAsiaTheme="minorEastAsia"/>
          <w:szCs w:val="21"/>
        </w:rPr>
        <w:t>正常使用情况下防渗漏不应低于15年。</w:t>
      </w:r>
    </w:p>
    <w:p>
      <w:pPr>
        <w:rPr>
          <w:rFonts w:eastAsiaTheme="minorEastAsia"/>
          <w:szCs w:val="21"/>
        </w:rPr>
      </w:pPr>
      <w:r>
        <w:rPr>
          <w:rFonts w:eastAsiaTheme="minorEastAsia"/>
          <w:szCs w:val="21"/>
        </w:rPr>
        <w:t>7.1.</w:t>
      </w:r>
      <w:r>
        <w:rPr>
          <w:rFonts w:hint="eastAsia" w:eastAsiaTheme="minorEastAsia"/>
          <w:szCs w:val="21"/>
        </w:rPr>
        <w:t>4</w:t>
      </w:r>
      <w:r>
        <w:rPr>
          <w:rFonts w:hint="eastAsia" w:eastAsiaTheme="minorEastAsia"/>
          <w:szCs w:val="21"/>
          <w:lang w:val="en-US" w:eastAsia="zh-CN"/>
        </w:rPr>
        <w:t xml:space="preserve">  </w:t>
      </w:r>
      <w:r>
        <w:rPr>
          <w:rFonts w:eastAsiaTheme="minorEastAsia"/>
          <w:szCs w:val="21"/>
        </w:rPr>
        <w:t>应按国家有关规定的要求提供集成式厨房</w:t>
      </w:r>
      <w:r>
        <w:rPr>
          <w:rFonts w:hint="eastAsia" w:eastAsiaTheme="minorEastAsia"/>
          <w:szCs w:val="21"/>
        </w:rPr>
        <w:t>、</w:t>
      </w:r>
      <w:r>
        <w:rPr>
          <w:rFonts w:eastAsiaTheme="minorEastAsia"/>
          <w:szCs w:val="21"/>
        </w:rPr>
        <w:t>集成式卫生间的《质量保证书》。其内容除应按现行有关规定执行外，尚应注明相关部品部件质量保修范围、期限、责任、承诺及保修处理要求。</w:t>
      </w:r>
    </w:p>
    <w:p>
      <w:pPr>
        <w:rPr>
          <w:rFonts w:eastAsiaTheme="minorEastAsia"/>
          <w:szCs w:val="21"/>
        </w:rPr>
      </w:pPr>
      <w:r>
        <w:rPr>
          <w:rFonts w:eastAsiaTheme="minorEastAsia"/>
          <w:szCs w:val="21"/>
        </w:rPr>
        <w:t>7.1.</w:t>
      </w:r>
      <w:r>
        <w:rPr>
          <w:rFonts w:hint="eastAsia" w:eastAsiaTheme="minorEastAsia"/>
          <w:szCs w:val="21"/>
        </w:rPr>
        <w:t>5</w:t>
      </w:r>
      <w:r>
        <w:rPr>
          <w:rFonts w:hint="eastAsia" w:eastAsiaTheme="minorEastAsia"/>
          <w:szCs w:val="21"/>
          <w:lang w:val="en-US" w:eastAsia="zh-CN"/>
        </w:rPr>
        <w:t xml:space="preserve">  </w:t>
      </w:r>
      <w:r>
        <w:rPr>
          <w:rFonts w:eastAsiaTheme="minorEastAsia"/>
          <w:szCs w:val="21"/>
        </w:rPr>
        <w:t>应按国家有关规定的要求提供专项工程的《产品使用说明书》，按户内部位具体编制。除专项工程《产品使用说明书》外，尚应包含以下内容：</w:t>
      </w:r>
    </w:p>
    <w:p>
      <w:pPr>
        <w:ind w:firstLine="315" w:firstLineChars="150"/>
        <w:rPr>
          <w:rFonts w:eastAsiaTheme="minorEastAsia"/>
          <w:szCs w:val="21"/>
        </w:rPr>
      </w:pPr>
      <w:r>
        <w:rPr>
          <w:rFonts w:eastAsiaTheme="minorEastAsia"/>
          <w:szCs w:val="21"/>
        </w:rPr>
        <w:t>1  使用注意事项，二次装修、改造的注意事项，应包含被允许及被禁止的事项；</w:t>
      </w:r>
    </w:p>
    <w:p>
      <w:pPr>
        <w:ind w:firstLine="315" w:firstLineChars="150"/>
        <w:rPr>
          <w:rFonts w:eastAsiaTheme="minorEastAsia"/>
          <w:szCs w:val="21"/>
        </w:rPr>
      </w:pPr>
      <w:r>
        <w:rPr>
          <w:rFonts w:eastAsiaTheme="minorEastAsia"/>
          <w:szCs w:val="21"/>
        </w:rPr>
        <w:t>2  主要部品的做法、寿命、使用说明等，并提供构造做法简图。</w:t>
      </w:r>
    </w:p>
    <w:p>
      <w:pPr>
        <w:ind w:firstLine="315" w:firstLineChars="150"/>
        <w:rPr>
          <w:rFonts w:eastAsiaTheme="minorEastAsia"/>
          <w:szCs w:val="21"/>
        </w:rPr>
      </w:pPr>
      <w:r>
        <w:rPr>
          <w:rFonts w:eastAsiaTheme="minorEastAsia"/>
          <w:szCs w:val="21"/>
        </w:rPr>
        <w:t>3  设备与管线的组成、材料特效与规格、部品部件的使用寿命、使用说明，并提供主要部品安装简图。</w:t>
      </w:r>
    </w:p>
    <w:p>
      <w:pPr>
        <w:ind w:firstLine="315" w:firstLineChars="150"/>
        <w:rPr>
          <w:rFonts w:eastAsiaTheme="minorEastAsia"/>
          <w:szCs w:val="21"/>
        </w:rPr>
      </w:pPr>
      <w:r>
        <w:rPr>
          <w:rFonts w:eastAsiaTheme="minorEastAsia"/>
          <w:szCs w:val="21"/>
        </w:rPr>
        <w:t>4  主要部品、设备与管线的《日常检查维护方法》。</w:t>
      </w:r>
    </w:p>
    <w:p>
      <w:pPr>
        <w:jc w:val="center"/>
        <w:rPr>
          <w:rFonts w:eastAsiaTheme="minorEastAsia"/>
          <w:b/>
          <w:szCs w:val="21"/>
          <w:lang w:val="zh-CN"/>
        </w:rPr>
      </w:pPr>
    </w:p>
    <w:p>
      <w:pPr>
        <w:pStyle w:val="3"/>
        <w:rPr>
          <w:rFonts w:ascii="Times New Roman" w:hAnsi="Times New Roman" w:cs="Times New Roman"/>
        </w:rPr>
      </w:pPr>
      <w:bookmarkStart w:id="52" w:name="_Toc33626247"/>
      <w:r>
        <w:rPr>
          <w:rFonts w:ascii="Times New Roman" w:hAnsi="Times New Roman" w:cs="Times New Roman"/>
        </w:rPr>
        <w:t>7.2</w:t>
      </w:r>
      <w:r>
        <w:rPr>
          <w:rFonts w:hint="eastAsia" w:ascii="Times New Roman" w:hAnsi="Times New Roman" w:cs="Times New Roman"/>
          <w:lang w:val="en-US" w:eastAsia="zh-CN"/>
        </w:rPr>
        <w:t xml:space="preserve">  </w:t>
      </w:r>
      <w:r>
        <w:rPr>
          <w:rFonts w:ascii="Times New Roman" w:hAnsi="Times New Roman" w:cs="Times New Roman"/>
        </w:rPr>
        <w:t>日常检查维护</w:t>
      </w:r>
      <w:bookmarkEnd w:id="52"/>
    </w:p>
    <w:p>
      <w:pPr>
        <w:jc w:val="center"/>
        <w:rPr>
          <w:rFonts w:eastAsiaTheme="minorEastAsia"/>
          <w:b/>
          <w:szCs w:val="21"/>
          <w:lang w:val="zh-CN"/>
        </w:rPr>
      </w:pPr>
    </w:p>
    <w:p>
      <w:pPr>
        <w:rPr>
          <w:rFonts w:eastAsiaTheme="minorEastAsia"/>
          <w:szCs w:val="21"/>
        </w:rPr>
      </w:pPr>
      <w:r>
        <w:rPr>
          <w:rFonts w:eastAsiaTheme="minorEastAsia"/>
          <w:szCs w:val="21"/>
        </w:rPr>
        <w:t xml:space="preserve">7.2.1 </w:t>
      </w:r>
      <w:r>
        <w:rPr>
          <w:rFonts w:hint="eastAsia" w:eastAsiaTheme="minorEastAsia"/>
          <w:szCs w:val="21"/>
          <w:lang w:val="en-US" w:eastAsia="zh-CN"/>
        </w:rPr>
        <w:t xml:space="preserve"> </w:t>
      </w:r>
      <w:r>
        <w:rPr>
          <w:rFonts w:eastAsiaTheme="minorEastAsia"/>
          <w:szCs w:val="21"/>
        </w:rPr>
        <w:t>集成式厨房</w:t>
      </w:r>
      <w:r>
        <w:rPr>
          <w:rFonts w:hint="eastAsia" w:eastAsiaTheme="minorEastAsia"/>
          <w:szCs w:val="21"/>
        </w:rPr>
        <w:t>、</w:t>
      </w:r>
      <w:r>
        <w:rPr>
          <w:rFonts w:eastAsiaTheme="minorEastAsia"/>
          <w:szCs w:val="21"/>
        </w:rPr>
        <w:t>集成式卫生间应建立《日常检查维护计划》。</w:t>
      </w:r>
    </w:p>
    <w:p>
      <w:pPr>
        <w:rPr>
          <w:rFonts w:hint="eastAsia" w:eastAsiaTheme="minorEastAsia"/>
          <w:szCs w:val="21"/>
          <w:lang w:val="en-US" w:eastAsia="zh-CN"/>
        </w:rPr>
      </w:pPr>
      <w:r>
        <w:rPr>
          <w:rFonts w:eastAsiaTheme="minorEastAsia"/>
          <w:szCs w:val="21"/>
        </w:rPr>
        <w:t xml:space="preserve">7.2.2 </w:t>
      </w:r>
      <w:r>
        <w:rPr>
          <w:rFonts w:hint="eastAsia" w:eastAsiaTheme="minorEastAsia"/>
          <w:szCs w:val="21"/>
          <w:lang w:val="en-US" w:eastAsia="zh-CN"/>
        </w:rPr>
        <w:t xml:space="preserve"> </w:t>
      </w:r>
      <w:r>
        <w:rPr>
          <w:rFonts w:eastAsiaTheme="minorEastAsia"/>
          <w:szCs w:val="21"/>
        </w:rPr>
        <w:t>日常检查维护方法应符合表7.2.</w:t>
      </w:r>
      <w:r>
        <w:rPr>
          <w:rFonts w:hint="eastAsia" w:eastAsiaTheme="minorEastAsia"/>
          <w:szCs w:val="21"/>
        </w:rPr>
        <w:t>2</w:t>
      </w:r>
      <w:r>
        <w:rPr>
          <w:rFonts w:hint="eastAsia" w:eastAsiaTheme="minorEastAsia"/>
          <w:szCs w:val="21"/>
          <w:lang w:val="en-US" w:eastAsia="zh-CN"/>
        </w:rPr>
        <w:t>所示。</w:t>
      </w:r>
    </w:p>
    <w:p>
      <w:pPr>
        <w:spacing w:before="5"/>
        <w:rPr>
          <w:rFonts w:eastAsiaTheme="minorEastAsia"/>
          <w:szCs w:val="21"/>
        </w:rPr>
      </w:pPr>
    </w:p>
    <w:p>
      <w:pPr>
        <w:ind w:left="56"/>
        <w:jc w:val="center"/>
        <w:rPr>
          <w:rFonts w:eastAsiaTheme="minorEastAsia"/>
          <w:b/>
          <w:szCs w:val="21"/>
        </w:rPr>
      </w:pPr>
      <w:r>
        <w:rPr>
          <w:rFonts w:eastAsiaTheme="minorEastAsia"/>
          <w:b/>
          <w:szCs w:val="21"/>
        </w:rPr>
        <w:t>表7.2.</w:t>
      </w:r>
      <w:r>
        <w:rPr>
          <w:rFonts w:hint="eastAsia" w:eastAsiaTheme="minorEastAsia"/>
          <w:b/>
          <w:szCs w:val="21"/>
        </w:rPr>
        <w:t>2</w:t>
      </w:r>
      <w:r>
        <w:rPr>
          <w:rFonts w:hint="eastAsia" w:eastAsiaTheme="minorEastAsia"/>
          <w:b/>
          <w:szCs w:val="21"/>
          <w:lang w:val="en-US" w:eastAsia="zh-CN"/>
        </w:rPr>
        <w:t xml:space="preserve">  </w:t>
      </w:r>
      <w:r>
        <w:rPr>
          <w:rFonts w:eastAsiaTheme="minorEastAsia"/>
          <w:b/>
          <w:szCs w:val="21"/>
        </w:rPr>
        <w:t>日常检查维护</w:t>
      </w:r>
      <w:r>
        <w:rPr>
          <w:rFonts w:eastAsiaTheme="minorEastAsia"/>
          <w:b/>
          <w:spacing w:val="-3"/>
          <w:szCs w:val="21"/>
        </w:rPr>
        <w:t>方</w:t>
      </w:r>
      <w:r>
        <w:rPr>
          <w:rFonts w:eastAsiaTheme="minorEastAsia"/>
          <w:b/>
          <w:szCs w:val="21"/>
        </w:rPr>
        <w:t>法和结果</w:t>
      </w:r>
    </w:p>
    <w:p>
      <w:pPr>
        <w:ind w:left="56"/>
        <w:jc w:val="center"/>
        <w:rPr>
          <w:rFonts w:eastAsiaTheme="minorEastAsia"/>
          <w:b/>
          <w:szCs w:val="21"/>
        </w:rPr>
      </w:pPr>
    </w:p>
    <w:tbl>
      <w:tblPr>
        <w:tblStyle w:val="32"/>
        <w:tblW w:w="0" w:type="auto"/>
        <w:jc w:val="center"/>
        <w:tblLayout w:type="fixed"/>
        <w:tblCellMar>
          <w:top w:w="0" w:type="dxa"/>
          <w:left w:w="0" w:type="dxa"/>
          <w:bottom w:w="0" w:type="dxa"/>
          <w:right w:w="0" w:type="dxa"/>
        </w:tblCellMar>
      </w:tblPr>
      <w:tblGrid>
        <w:gridCol w:w="826"/>
        <w:gridCol w:w="2405"/>
        <w:gridCol w:w="2242"/>
        <w:gridCol w:w="2719"/>
      </w:tblGrid>
      <w:tr>
        <w:tblPrEx>
          <w:tblCellMar>
            <w:top w:w="0" w:type="dxa"/>
            <w:left w:w="0" w:type="dxa"/>
            <w:bottom w:w="0" w:type="dxa"/>
            <w:right w:w="0" w:type="dxa"/>
          </w:tblCellMar>
        </w:tblPrEx>
        <w:trPr>
          <w:trHeight w:val="509"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88"/>
              <w:ind w:left="195"/>
              <w:rPr>
                <w:rFonts w:ascii="Times New Roman" w:hAnsi="Times New Roman" w:cs="Times New Roman"/>
                <w:sz w:val="21"/>
                <w:szCs w:val="21"/>
              </w:rPr>
            </w:pPr>
            <w:r>
              <w:rPr>
                <w:rFonts w:ascii="Times New Roman" w:hAnsi="Times New Roman" w:cs="Times New Roman"/>
                <w:sz w:val="21"/>
                <w:szCs w:val="21"/>
              </w:rPr>
              <w:t>序号</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88"/>
              <w:ind w:left="534"/>
              <w:rPr>
                <w:rFonts w:ascii="Times New Roman" w:hAnsi="Times New Roman" w:cs="Times New Roman"/>
                <w:sz w:val="21"/>
                <w:szCs w:val="21"/>
              </w:rPr>
            </w:pPr>
            <w:r>
              <w:rPr>
                <w:rFonts w:ascii="Times New Roman" w:hAnsi="Times New Roman" w:cs="Times New Roman"/>
                <w:sz w:val="21"/>
                <w:szCs w:val="21"/>
              </w:rPr>
              <w:t>检查</w:t>
            </w:r>
            <w:r>
              <w:rPr>
                <w:rFonts w:ascii="Times New Roman" w:hAnsi="Times New Roman" w:cs="Times New Roman"/>
                <w:spacing w:val="-3"/>
                <w:sz w:val="21"/>
                <w:szCs w:val="21"/>
              </w:rPr>
              <w:t>维</w:t>
            </w:r>
            <w:r>
              <w:rPr>
                <w:rFonts w:ascii="Times New Roman" w:hAnsi="Times New Roman" w:cs="Times New Roman"/>
                <w:sz w:val="21"/>
                <w:szCs w:val="21"/>
              </w:rPr>
              <w:t>护</w:t>
            </w:r>
            <w:r>
              <w:rPr>
                <w:rFonts w:ascii="Times New Roman" w:hAnsi="Times New Roman" w:cs="Times New Roman"/>
                <w:spacing w:val="-3"/>
                <w:sz w:val="21"/>
                <w:szCs w:val="21"/>
              </w:rPr>
              <w:t>对</w:t>
            </w:r>
            <w:r>
              <w:rPr>
                <w:rFonts w:ascii="Times New Roman" w:hAnsi="Times New Roman" w:cs="Times New Roman"/>
                <w:sz w:val="21"/>
                <w:szCs w:val="21"/>
              </w:rPr>
              <w:t>象</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19"/>
              <w:ind w:left="678"/>
              <w:rPr>
                <w:rFonts w:ascii="Times New Roman" w:hAnsi="Times New Roman" w:cs="Times New Roman"/>
                <w:sz w:val="21"/>
                <w:szCs w:val="21"/>
              </w:rPr>
            </w:pPr>
            <w:r>
              <w:rPr>
                <w:rFonts w:ascii="Times New Roman" w:hAnsi="Times New Roman" w:cs="Times New Roman"/>
                <w:sz w:val="21"/>
                <w:szCs w:val="21"/>
              </w:rPr>
              <w:t>检查</w:t>
            </w:r>
            <w:r>
              <w:rPr>
                <w:rFonts w:ascii="Times New Roman" w:hAnsi="Times New Roman" w:cs="Times New Roman"/>
                <w:spacing w:val="-3"/>
                <w:sz w:val="21"/>
                <w:szCs w:val="21"/>
              </w:rPr>
              <w:t>方</w:t>
            </w:r>
            <w:r>
              <w:rPr>
                <w:rFonts w:ascii="Times New Roman" w:hAnsi="Times New Roman" w:cs="Times New Roman"/>
                <w:sz w:val="21"/>
                <w:szCs w:val="21"/>
              </w:rPr>
              <w:t>法</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19"/>
              <w:ind w:left="904" w:right="930"/>
              <w:jc w:val="center"/>
              <w:rPr>
                <w:rFonts w:ascii="Times New Roman" w:hAnsi="Times New Roman" w:cs="Times New Roman"/>
                <w:sz w:val="21"/>
                <w:szCs w:val="21"/>
              </w:rPr>
            </w:pPr>
            <w:r>
              <w:rPr>
                <w:rFonts w:ascii="Times New Roman" w:hAnsi="Times New Roman" w:cs="Times New Roman"/>
                <w:sz w:val="21"/>
                <w:szCs w:val="21"/>
              </w:rPr>
              <w:t>检查</w:t>
            </w:r>
            <w:r>
              <w:rPr>
                <w:rFonts w:ascii="Times New Roman" w:hAnsi="Times New Roman" w:cs="Times New Roman"/>
                <w:spacing w:val="-3"/>
                <w:sz w:val="21"/>
                <w:szCs w:val="21"/>
              </w:rPr>
              <w:t>结果</w:t>
            </w:r>
          </w:p>
        </w:tc>
      </w:tr>
      <w:tr>
        <w:tblPrEx>
          <w:tblCellMar>
            <w:top w:w="0" w:type="dxa"/>
            <w:left w:w="0" w:type="dxa"/>
            <w:bottom w:w="0" w:type="dxa"/>
            <w:right w:w="0" w:type="dxa"/>
          </w:tblCellMar>
        </w:tblPrEx>
        <w:trPr>
          <w:trHeight w:val="509"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88"/>
              <w:ind w:left="332" w:right="337"/>
              <w:jc w:val="center"/>
              <w:rPr>
                <w:rFonts w:ascii="Times New Roman" w:hAnsi="Times New Roman" w:cs="Times New Roman"/>
                <w:sz w:val="21"/>
                <w:szCs w:val="21"/>
              </w:rPr>
            </w:pPr>
            <w:r>
              <w:rPr>
                <w:rFonts w:ascii="Times New Roman" w:hAnsi="Times New Roman" w:cs="Times New Roman"/>
                <w:sz w:val="21"/>
                <w:szCs w:val="21"/>
              </w:rPr>
              <w:t>1</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88"/>
              <w:ind w:left="639"/>
              <w:rPr>
                <w:rFonts w:ascii="Times New Roman" w:hAnsi="Times New Roman" w:cs="Times New Roman"/>
                <w:sz w:val="21"/>
                <w:szCs w:val="21"/>
              </w:rPr>
            </w:pPr>
            <w:r>
              <w:rPr>
                <w:rFonts w:ascii="Times New Roman" w:hAnsi="Times New Roman" w:cs="Times New Roman"/>
                <w:sz w:val="21"/>
                <w:szCs w:val="21"/>
              </w:rPr>
              <w:t>装配</w:t>
            </w:r>
            <w:r>
              <w:rPr>
                <w:rFonts w:ascii="Times New Roman" w:hAnsi="Times New Roman" w:cs="Times New Roman"/>
                <w:spacing w:val="-3"/>
                <w:sz w:val="21"/>
                <w:szCs w:val="21"/>
              </w:rPr>
              <w:t>式</w:t>
            </w:r>
            <w:r>
              <w:rPr>
                <w:rFonts w:ascii="Times New Roman" w:hAnsi="Times New Roman" w:cs="Times New Roman"/>
                <w:sz w:val="21"/>
                <w:szCs w:val="21"/>
              </w:rPr>
              <w:t>吊顶</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19"/>
              <w:ind w:left="678"/>
              <w:rPr>
                <w:rFonts w:ascii="Times New Roman" w:hAnsi="Times New Roman" w:cs="Times New Roman"/>
                <w:sz w:val="21"/>
                <w:szCs w:val="21"/>
              </w:rPr>
            </w:pPr>
            <w:r>
              <w:rPr>
                <w:rFonts w:ascii="Times New Roman" w:hAnsi="Times New Roman" w:cs="Times New Roman"/>
                <w:sz w:val="21"/>
                <w:szCs w:val="21"/>
              </w:rPr>
              <w:t>手扳</w:t>
            </w:r>
            <w:r>
              <w:rPr>
                <w:rFonts w:ascii="Times New Roman" w:hAnsi="Times New Roman" w:cs="Times New Roman"/>
                <w:spacing w:val="-3"/>
                <w:sz w:val="21"/>
                <w:szCs w:val="21"/>
              </w:rPr>
              <w:t>检</w:t>
            </w:r>
            <w:r>
              <w:rPr>
                <w:rFonts w:ascii="Times New Roman" w:hAnsi="Times New Roman" w:cs="Times New Roman"/>
                <w:sz w:val="21"/>
                <w:szCs w:val="21"/>
              </w:rPr>
              <w:t>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19"/>
              <w:ind w:left="904" w:right="930"/>
              <w:jc w:val="center"/>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spacing w:val="-3"/>
                <w:sz w:val="21"/>
                <w:szCs w:val="21"/>
              </w:rPr>
              <w:t>牢固</w:t>
            </w:r>
          </w:p>
        </w:tc>
      </w:tr>
      <w:tr>
        <w:trPr>
          <w:trHeight w:val="509"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88"/>
              <w:ind w:left="332" w:right="337"/>
              <w:jc w:val="center"/>
              <w:rPr>
                <w:rFonts w:ascii="Times New Roman" w:hAnsi="Times New Roman" w:cs="Times New Roman"/>
                <w:sz w:val="21"/>
                <w:szCs w:val="21"/>
              </w:rPr>
            </w:pPr>
            <w:r>
              <w:rPr>
                <w:rFonts w:ascii="Times New Roman" w:hAnsi="Times New Roman" w:cs="Times New Roman"/>
                <w:sz w:val="21"/>
                <w:szCs w:val="21"/>
              </w:rPr>
              <w:t>2</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88"/>
              <w:ind w:left="428"/>
              <w:rPr>
                <w:rFonts w:ascii="Times New Roman" w:hAnsi="Times New Roman" w:cs="Times New Roman"/>
                <w:sz w:val="21"/>
                <w:szCs w:val="21"/>
              </w:rPr>
            </w:pPr>
            <w:r>
              <w:rPr>
                <w:rFonts w:ascii="Times New Roman" w:hAnsi="Times New Roman" w:cs="Times New Roman"/>
                <w:sz w:val="21"/>
                <w:szCs w:val="21"/>
              </w:rPr>
              <w:t>供暖</w:t>
            </w:r>
            <w:r>
              <w:rPr>
                <w:rFonts w:ascii="Times New Roman" w:hAnsi="Times New Roman" w:cs="Times New Roman"/>
                <w:spacing w:val="-3"/>
                <w:sz w:val="21"/>
                <w:szCs w:val="21"/>
              </w:rPr>
              <w:t>设</w:t>
            </w:r>
            <w:r>
              <w:rPr>
                <w:rFonts w:ascii="Times New Roman" w:hAnsi="Times New Roman" w:cs="Times New Roman"/>
                <w:sz w:val="21"/>
                <w:szCs w:val="21"/>
              </w:rPr>
              <w:t>备</w:t>
            </w:r>
            <w:r>
              <w:rPr>
                <w:rFonts w:ascii="Times New Roman" w:hAnsi="Times New Roman" w:cs="Times New Roman"/>
                <w:spacing w:val="-3"/>
                <w:sz w:val="21"/>
                <w:szCs w:val="21"/>
              </w:rPr>
              <w:t>及</w:t>
            </w:r>
            <w:r>
              <w:rPr>
                <w:rFonts w:ascii="Times New Roman" w:hAnsi="Times New Roman" w:cs="Times New Roman"/>
                <w:sz w:val="21"/>
                <w:szCs w:val="21"/>
              </w:rPr>
              <w:t>管线</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19"/>
              <w:ind w:left="678"/>
              <w:rPr>
                <w:rFonts w:ascii="Times New Roman" w:hAnsi="Times New Roman" w:cs="Times New Roman"/>
                <w:sz w:val="21"/>
                <w:szCs w:val="21"/>
              </w:rPr>
            </w:pPr>
            <w:r>
              <w:rPr>
                <w:rFonts w:ascii="Times New Roman" w:hAnsi="Times New Roman" w:cs="Times New Roman"/>
                <w:sz w:val="21"/>
                <w:szCs w:val="21"/>
              </w:rPr>
              <w:t>目测</w:t>
            </w:r>
            <w:r>
              <w:rPr>
                <w:rFonts w:ascii="Times New Roman" w:hAnsi="Times New Roman" w:cs="Times New Roman"/>
                <w:spacing w:val="-3"/>
                <w:sz w:val="21"/>
                <w:szCs w:val="21"/>
              </w:rPr>
              <w:t>检</w:t>
            </w:r>
            <w:r>
              <w:rPr>
                <w:rFonts w:ascii="Times New Roman" w:hAnsi="Times New Roman" w:cs="Times New Roman"/>
                <w:sz w:val="21"/>
                <w:szCs w:val="21"/>
              </w:rPr>
              <w:t>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19"/>
              <w:ind w:right="24"/>
              <w:jc w:val="center"/>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spacing w:val="-3"/>
                <w:sz w:val="21"/>
                <w:szCs w:val="21"/>
              </w:rPr>
              <w:t>渗</w:t>
            </w:r>
            <w:r>
              <w:rPr>
                <w:rFonts w:ascii="Times New Roman" w:hAnsi="Times New Roman" w:cs="Times New Roman"/>
                <w:sz w:val="21"/>
                <w:szCs w:val="21"/>
              </w:rPr>
              <w:t>漏</w:t>
            </w:r>
          </w:p>
        </w:tc>
      </w:tr>
      <w:tr>
        <w:tblPrEx>
          <w:tblCellMar>
            <w:top w:w="0" w:type="dxa"/>
            <w:left w:w="0" w:type="dxa"/>
            <w:bottom w:w="0" w:type="dxa"/>
            <w:right w:w="0" w:type="dxa"/>
          </w:tblCellMar>
        </w:tblPrEx>
        <w:trPr>
          <w:trHeight w:val="511"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91"/>
              <w:ind w:left="332" w:right="337"/>
              <w:jc w:val="center"/>
              <w:rPr>
                <w:rFonts w:ascii="Times New Roman" w:hAnsi="Times New Roman" w:cs="Times New Roman"/>
                <w:sz w:val="21"/>
                <w:szCs w:val="21"/>
              </w:rPr>
            </w:pPr>
            <w:r>
              <w:rPr>
                <w:rFonts w:ascii="Times New Roman" w:hAnsi="Times New Roman" w:cs="Times New Roman"/>
                <w:sz w:val="21"/>
                <w:szCs w:val="21"/>
              </w:rPr>
              <w:t>3</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91"/>
              <w:ind w:left="325"/>
              <w:rPr>
                <w:rFonts w:ascii="Times New Roman" w:hAnsi="Times New Roman" w:cs="Times New Roman"/>
                <w:sz w:val="21"/>
                <w:szCs w:val="21"/>
              </w:rPr>
            </w:pPr>
            <w:r>
              <w:rPr>
                <w:rFonts w:ascii="Times New Roman" w:hAnsi="Times New Roman" w:cs="Times New Roman"/>
                <w:sz w:val="21"/>
                <w:szCs w:val="21"/>
              </w:rPr>
              <w:t>给排</w:t>
            </w:r>
            <w:r>
              <w:rPr>
                <w:rFonts w:ascii="Times New Roman" w:hAnsi="Times New Roman" w:cs="Times New Roman"/>
                <w:spacing w:val="-3"/>
                <w:sz w:val="21"/>
                <w:szCs w:val="21"/>
              </w:rPr>
              <w:t>水</w:t>
            </w:r>
            <w:r>
              <w:rPr>
                <w:rFonts w:ascii="Times New Roman" w:hAnsi="Times New Roman" w:cs="Times New Roman"/>
                <w:sz w:val="21"/>
                <w:szCs w:val="21"/>
              </w:rPr>
              <w:t>设</w:t>
            </w:r>
            <w:r>
              <w:rPr>
                <w:rFonts w:ascii="Times New Roman" w:hAnsi="Times New Roman" w:cs="Times New Roman"/>
                <w:spacing w:val="-3"/>
                <w:sz w:val="21"/>
                <w:szCs w:val="21"/>
              </w:rPr>
              <w:t>备</w:t>
            </w:r>
            <w:r>
              <w:rPr>
                <w:rFonts w:ascii="Times New Roman" w:hAnsi="Times New Roman" w:cs="Times New Roman"/>
                <w:sz w:val="21"/>
                <w:szCs w:val="21"/>
              </w:rPr>
              <w:t>及</w:t>
            </w:r>
            <w:r>
              <w:rPr>
                <w:rFonts w:ascii="Times New Roman" w:hAnsi="Times New Roman" w:cs="Times New Roman"/>
                <w:spacing w:val="-3"/>
                <w:sz w:val="21"/>
                <w:szCs w:val="21"/>
              </w:rPr>
              <w:t>管</w:t>
            </w:r>
            <w:r>
              <w:rPr>
                <w:rFonts w:ascii="Times New Roman" w:hAnsi="Times New Roman" w:cs="Times New Roman"/>
                <w:sz w:val="21"/>
                <w:szCs w:val="21"/>
              </w:rPr>
              <w:t>线</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21"/>
              <w:ind w:left="363"/>
              <w:rPr>
                <w:rFonts w:ascii="Times New Roman" w:hAnsi="Times New Roman" w:cs="Times New Roman"/>
                <w:sz w:val="21"/>
                <w:szCs w:val="21"/>
              </w:rPr>
            </w:pPr>
            <w:r>
              <w:rPr>
                <w:rFonts w:ascii="Times New Roman" w:hAnsi="Times New Roman" w:cs="Times New Roman"/>
                <w:sz w:val="21"/>
                <w:szCs w:val="21"/>
              </w:rPr>
              <w:t>观察</w:t>
            </w:r>
            <w:r>
              <w:rPr>
                <w:rFonts w:ascii="Times New Roman" w:hAnsi="Times New Roman" w:cs="Times New Roman"/>
                <w:spacing w:val="-3"/>
                <w:sz w:val="21"/>
                <w:szCs w:val="21"/>
              </w:rPr>
              <w:t>、</w:t>
            </w:r>
            <w:r>
              <w:rPr>
                <w:rFonts w:ascii="Times New Roman" w:hAnsi="Times New Roman" w:cs="Times New Roman"/>
                <w:sz w:val="21"/>
                <w:szCs w:val="21"/>
              </w:rPr>
              <w:t>手</w:t>
            </w:r>
            <w:r>
              <w:rPr>
                <w:rFonts w:ascii="Times New Roman" w:hAnsi="Times New Roman" w:cs="Times New Roman"/>
                <w:spacing w:val="-3"/>
                <w:sz w:val="21"/>
                <w:szCs w:val="21"/>
              </w:rPr>
              <w:t>扳</w:t>
            </w:r>
            <w:r>
              <w:rPr>
                <w:rFonts w:ascii="Times New Roman" w:hAnsi="Times New Roman" w:cs="Times New Roman"/>
                <w:sz w:val="21"/>
                <w:szCs w:val="21"/>
              </w:rPr>
              <w:t>检查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21"/>
              <w:ind w:left="603"/>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spacing w:val="-3"/>
                <w:sz w:val="21"/>
                <w:szCs w:val="21"/>
              </w:rPr>
              <w:t>有</w:t>
            </w:r>
            <w:r>
              <w:rPr>
                <w:rFonts w:ascii="Times New Roman" w:hAnsi="Times New Roman" w:cs="Times New Roman"/>
                <w:sz w:val="21"/>
                <w:szCs w:val="21"/>
              </w:rPr>
              <w:t>渗</w:t>
            </w:r>
            <w:r>
              <w:rPr>
                <w:rFonts w:ascii="Times New Roman" w:hAnsi="Times New Roman" w:cs="Times New Roman"/>
                <w:spacing w:val="-3"/>
                <w:sz w:val="21"/>
                <w:szCs w:val="21"/>
              </w:rPr>
              <w:t>漏</w:t>
            </w:r>
            <w:r>
              <w:rPr>
                <w:rFonts w:ascii="Times New Roman" w:hAnsi="Times New Roman" w:cs="Times New Roman"/>
                <w:sz w:val="21"/>
                <w:szCs w:val="21"/>
              </w:rPr>
              <w:t>现象</w:t>
            </w:r>
          </w:p>
        </w:tc>
      </w:tr>
      <w:tr>
        <w:tblPrEx>
          <w:tblCellMar>
            <w:top w:w="0" w:type="dxa"/>
            <w:left w:w="0" w:type="dxa"/>
            <w:bottom w:w="0" w:type="dxa"/>
            <w:right w:w="0" w:type="dxa"/>
          </w:tblCellMar>
        </w:tblPrEx>
        <w:trPr>
          <w:trHeight w:val="509"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88"/>
              <w:ind w:left="332" w:right="337"/>
              <w:jc w:val="center"/>
              <w:rPr>
                <w:rFonts w:ascii="Times New Roman" w:hAnsi="Times New Roman" w:cs="Times New Roman"/>
                <w:sz w:val="21"/>
                <w:szCs w:val="21"/>
              </w:rPr>
            </w:pPr>
            <w:r>
              <w:rPr>
                <w:rFonts w:ascii="Times New Roman" w:hAnsi="Times New Roman" w:cs="Times New Roman"/>
                <w:sz w:val="21"/>
                <w:szCs w:val="21"/>
              </w:rPr>
              <w:t>4</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88"/>
              <w:ind w:firstLine="630" w:firstLineChars="300"/>
              <w:rPr>
                <w:rFonts w:ascii="Times New Roman" w:hAnsi="Times New Roman" w:cs="Times New Roman"/>
                <w:sz w:val="21"/>
                <w:szCs w:val="21"/>
              </w:rPr>
            </w:pPr>
            <w:r>
              <w:rPr>
                <w:rFonts w:ascii="Times New Roman" w:hAnsi="Times New Roman" w:cs="Times New Roman"/>
                <w:sz w:val="21"/>
                <w:szCs w:val="21"/>
                <w:lang w:eastAsia="zh-CN"/>
              </w:rPr>
              <w:t>浴室柜、橱柜</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19"/>
              <w:ind w:left="363"/>
              <w:rPr>
                <w:rFonts w:ascii="Times New Roman" w:hAnsi="Times New Roman" w:cs="Times New Roman"/>
                <w:sz w:val="21"/>
                <w:szCs w:val="21"/>
              </w:rPr>
            </w:pPr>
            <w:r>
              <w:rPr>
                <w:rFonts w:ascii="Times New Roman" w:hAnsi="Times New Roman" w:cs="Times New Roman"/>
                <w:sz w:val="21"/>
                <w:szCs w:val="21"/>
              </w:rPr>
              <w:t>目测</w:t>
            </w:r>
            <w:r>
              <w:rPr>
                <w:rFonts w:ascii="Times New Roman" w:hAnsi="Times New Roman" w:cs="Times New Roman"/>
                <w:spacing w:val="-3"/>
                <w:sz w:val="21"/>
                <w:szCs w:val="21"/>
              </w:rPr>
              <w:t>、</w:t>
            </w:r>
            <w:r>
              <w:rPr>
                <w:rFonts w:ascii="Times New Roman" w:hAnsi="Times New Roman" w:cs="Times New Roman"/>
                <w:sz w:val="21"/>
                <w:szCs w:val="21"/>
              </w:rPr>
              <w:t>手</w:t>
            </w:r>
            <w:r>
              <w:rPr>
                <w:rFonts w:ascii="Times New Roman" w:hAnsi="Times New Roman" w:cs="Times New Roman"/>
                <w:spacing w:val="-3"/>
                <w:sz w:val="21"/>
                <w:szCs w:val="21"/>
              </w:rPr>
              <w:t>扳</w:t>
            </w:r>
            <w:r>
              <w:rPr>
                <w:rFonts w:ascii="Times New Roman" w:hAnsi="Times New Roman" w:cs="Times New Roman"/>
                <w:sz w:val="21"/>
                <w:szCs w:val="21"/>
              </w:rPr>
              <w:t>检查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19"/>
              <w:ind w:left="183"/>
              <w:rPr>
                <w:rFonts w:ascii="Times New Roman" w:hAnsi="Times New Roman" w:cs="Times New Roman"/>
                <w:sz w:val="21"/>
                <w:szCs w:val="21"/>
                <w:lang w:eastAsia="zh-CN"/>
              </w:rPr>
            </w:pPr>
            <w:r>
              <w:rPr>
                <w:rFonts w:ascii="Times New Roman" w:hAnsi="Times New Roman" w:cs="Times New Roman"/>
                <w:sz w:val="21"/>
                <w:szCs w:val="21"/>
                <w:lang w:eastAsia="zh-CN"/>
              </w:rPr>
              <w:t>是否</w:t>
            </w:r>
            <w:r>
              <w:rPr>
                <w:rFonts w:ascii="Times New Roman" w:hAnsi="Times New Roman" w:cs="Times New Roman"/>
                <w:spacing w:val="-3"/>
                <w:sz w:val="21"/>
                <w:szCs w:val="21"/>
                <w:lang w:eastAsia="zh-CN"/>
              </w:rPr>
              <w:t>固</w:t>
            </w:r>
            <w:r>
              <w:rPr>
                <w:rFonts w:ascii="Times New Roman" w:hAnsi="Times New Roman" w:cs="Times New Roman"/>
                <w:sz w:val="21"/>
                <w:szCs w:val="21"/>
                <w:lang w:eastAsia="zh-CN"/>
              </w:rPr>
              <w:t>定</w:t>
            </w:r>
            <w:r>
              <w:rPr>
                <w:rFonts w:ascii="Times New Roman" w:hAnsi="Times New Roman" w:cs="Times New Roman"/>
                <w:spacing w:val="-3"/>
                <w:sz w:val="21"/>
                <w:szCs w:val="21"/>
                <w:lang w:eastAsia="zh-CN"/>
              </w:rPr>
              <w:t>牢</w:t>
            </w:r>
            <w:r>
              <w:rPr>
                <w:rFonts w:ascii="Times New Roman" w:hAnsi="Times New Roman" w:cs="Times New Roman"/>
                <w:sz w:val="21"/>
                <w:szCs w:val="21"/>
                <w:lang w:eastAsia="zh-CN"/>
              </w:rPr>
              <w:t>固</w:t>
            </w:r>
            <w:r>
              <w:rPr>
                <w:rFonts w:ascii="Times New Roman" w:hAnsi="Times New Roman" w:cs="Times New Roman"/>
                <w:spacing w:val="-3"/>
                <w:sz w:val="21"/>
                <w:szCs w:val="21"/>
                <w:lang w:eastAsia="zh-CN"/>
              </w:rPr>
              <w:t>、</w:t>
            </w:r>
            <w:r>
              <w:rPr>
                <w:rFonts w:ascii="Times New Roman" w:hAnsi="Times New Roman" w:cs="Times New Roman"/>
                <w:sz w:val="21"/>
                <w:szCs w:val="21"/>
                <w:lang w:eastAsia="zh-CN"/>
              </w:rPr>
              <w:t>开</w:t>
            </w:r>
            <w:r>
              <w:rPr>
                <w:rFonts w:ascii="Times New Roman" w:hAnsi="Times New Roman" w:cs="Times New Roman"/>
                <w:spacing w:val="-3"/>
                <w:sz w:val="21"/>
                <w:szCs w:val="21"/>
                <w:lang w:eastAsia="zh-CN"/>
              </w:rPr>
              <w:t>启</w:t>
            </w:r>
            <w:r>
              <w:rPr>
                <w:rFonts w:ascii="Times New Roman" w:hAnsi="Times New Roman" w:cs="Times New Roman"/>
                <w:sz w:val="21"/>
                <w:szCs w:val="21"/>
                <w:lang w:eastAsia="zh-CN"/>
              </w:rPr>
              <w:t>灵活</w:t>
            </w:r>
          </w:p>
        </w:tc>
      </w:tr>
      <w:tr>
        <w:tblPrEx>
          <w:tblCellMar>
            <w:top w:w="0" w:type="dxa"/>
            <w:left w:w="0" w:type="dxa"/>
            <w:bottom w:w="0" w:type="dxa"/>
            <w:right w:w="0" w:type="dxa"/>
          </w:tblCellMar>
        </w:tblPrEx>
        <w:trPr>
          <w:trHeight w:val="511"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91"/>
              <w:ind w:left="332" w:right="337"/>
              <w:jc w:val="center"/>
              <w:rPr>
                <w:rFonts w:ascii="Times New Roman" w:hAnsi="Times New Roman" w:cs="Times New Roman"/>
                <w:sz w:val="21"/>
                <w:szCs w:val="21"/>
              </w:rPr>
            </w:pPr>
            <w:r>
              <w:rPr>
                <w:rFonts w:ascii="Times New Roman" w:hAnsi="Times New Roman" w:cs="Times New Roman"/>
                <w:sz w:val="21"/>
                <w:szCs w:val="21"/>
              </w:rPr>
              <w:t>5</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91"/>
              <w:ind w:left="745"/>
              <w:rPr>
                <w:rFonts w:ascii="Times New Roman" w:hAnsi="Times New Roman" w:cs="Times New Roman"/>
                <w:sz w:val="21"/>
                <w:szCs w:val="21"/>
              </w:rPr>
            </w:pPr>
            <w:r>
              <w:rPr>
                <w:rFonts w:ascii="Times New Roman" w:hAnsi="Times New Roman" w:cs="Times New Roman"/>
                <w:sz w:val="21"/>
                <w:szCs w:val="21"/>
              </w:rPr>
              <w:t>电气</w:t>
            </w:r>
            <w:r>
              <w:rPr>
                <w:rFonts w:ascii="Times New Roman" w:hAnsi="Times New Roman" w:cs="Times New Roman"/>
                <w:spacing w:val="-3"/>
                <w:sz w:val="21"/>
                <w:szCs w:val="21"/>
              </w:rPr>
              <w:t>设</w:t>
            </w:r>
            <w:r>
              <w:rPr>
                <w:rFonts w:ascii="Times New Roman" w:hAnsi="Times New Roman" w:cs="Times New Roman"/>
                <w:sz w:val="21"/>
                <w:szCs w:val="21"/>
              </w:rPr>
              <w:t>备</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21"/>
              <w:ind w:left="678"/>
              <w:rPr>
                <w:rFonts w:ascii="Times New Roman" w:hAnsi="Times New Roman" w:cs="Times New Roman"/>
                <w:sz w:val="21"/>
                <w:szCs w:val="21"/>
              </w:rPr>
            </w:pPr>
            <w:r>
              <w:rPr>
                <w:rFonts w:ascii="Times New Roman" w:hAnsi="Times New Roman" w:cs="Times New Roman"/>
                <w:sz w:val="21"/>
                <w:szCs w:val="21"/>
              </w:rPr>
              <w:t>仪器</w:t>
            </w:r>
            <w:r>
              <w:rPr>
                <w:rFonts w:ascii="Times New Roman" w:hAnsi="Times New Roman" w:cs="Times New Roman"/>
                <w:spacing w:val="-3"/>
                <w:sz w:val="21"/>
                <w:szCs w:val="21"/>
              </w:rPr>
              <w:t>检</w:t>
            </w:r>
            <w:r>
              <w:rPr>
                <w:rFonts w:ascii="Times New Roman" w:hAnsi="Times New Roman" w:cs="Times New Roman"/>
                <w:sz w:val="21"/>
                <w:szCs w:val="21"/>
              </w:rPr>
              <w:t>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21"/>
              <w:ind w:left="603"/>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spacing w:val="-3"/>
                <w:sz w:val="21"/>
                <w:szCs w:val="21"/>
              </w:rPr>
              <w:t>通</w:t>
            </w:r>
            <w:r>
              <w:rPr>
                <w:rFonts w:ascii="Times New Roman" w:hAnsi="Times New Roman" w:cs="Times New Roman"/>
                <w:sz w:val="21"/>
                <w:szCs w:val="21"/>
              </w:rPr>
              <w:t>电</w:t>
            </w:r>
            <w:r>
              <w:rPr>
                <w:rFonts w:ascii="Times New Roman" w:hAnsi="Times New Roman" w:cs="Times New Roman"/>
                <w:spacing w:val="-3"/>
                <w:sz w:val="21"/>
                <w:szCs w:val="21"/>
              </w:rPr>
              <w:t>、</w:t>
            </w:r>
            <w:r>
              <w:rPr>
                <w:rFonts w:ascii="Times New Roman" w:hAnsi="Times New Roman" w:cs="Times New Roman"/>
                <w:sz w:val="21"/>
                <w:szCs w:val="21"/>
              </w:rPr>
              <w:t>漏电</w:t>
            </w:r>
          </w:p>
        </w:tc>
      </w:tr>
      <w:tr>
        <w:tblPrEx>
          <w:tblCellMar>
            <w:top w:w="0" w:type="dxa"/>
            <w:left w:w="0" w:type="dxa"/>
            <w:bottom w:w="0" w:type="dxa"/>
            <w:right w:w="0" w:type="dxa"/>
          </w:tblCellMar>
        </w:tblPrEx>
        <w:trPr>
          <w:trHeight w:val="511" w:hRule="exact"/>
          <w:jc w:val="center"/>
        </w:trPr>
        <w:tc>
          <w:tcPr>
            <w:tcW w:w="826" w:type="dxa"/>
            <w:tcBorders>
              <w:top w:val="single" w:color="000000" w:sz="4" w:space="0"/>
              <w:left w:val="single" w:color="000000" w:sz="4" w:space="0"/>
              <w:bottom w:val="single" w:color="000000" w:sz="4" w:space="0"/>
              <w:right w:val="single" w:color="000000" w:sz="4" w:space="0"/>
            </w:tcBorders>
          </w:tcPr>
          <w:p>
            <w:pPr>
              <w:pStyle w:val="34"/>
              <w:spacing w:before="88"/>
              <w:ind w:left="332" w:right="337"/>
              <w:jc w:val="center"/>
              <w:rPr>
                <w:rFonts w:ascii="Times New Roman" w:hAnsi="Times New Roman" w:cs="Times New Roman"/>
                <w:sz w:val="21"/>
                <w:szCs w:val="21"/>
              </w:rPr>
            </w:pPr>
            <w:r>
              <w:rPr>
                <w:rFonts w:ascii="Times New Roman" w:hAnsi="Times New Roman" w:cs="Times New Roman"/>
                <w:sz w:val="21"/>
                <w:szCs w:val="21"/>
              </w:rPr>
              <w:t>6</w:t>
            </w:r>
          </w:p>
        </w:tc>
        <w:tc>
          <w:tcPr>
            <w:tcW w:w="2405" w:type="dxa"/>
            <w:tcBorders>
              <w:top w:val="single" w:color="000000" w:sz="4" w:space="0"/>
              <w:left w:val="single" w:color="000000" w:sz="4" w:space="0"/>
              <w:bottom w:val="single" w:color="000000" w:sz="4" w:space="0"/>
              <w:right w:val="single" w:color="000000" w:sz="4" w:space="0"/>
            </w:tcBorders>
          </w:tcPr>
          <w:p>
            <w:pPr>
              <w:pStyle w:val="34"/>
              <w:spacing w:before="88"/>
              <w:ind w:left="534"/>
              <w:rPr>
                <w:rFonts w:ascii="Times New Roman" w:hAnsi="Times New Roman" w:cs="Times New Roman"/>
                <w:sz w:val="21"/>
                <w:szCs w:val="21"/>
              </w:rPr>
            </w:pPr>
            <w:r>
              <w:rPr>
                <w:rFonts w:ascii="Times New Roman" w:hAnsi="Times New Roman" w:cs="Times New Roman"/>
                <w:sz w:val="21"/>
                <w:szCs w:val="21"/>
              </w:rPr>
              <w:t>其他</w:t>
            </w:r>
            <w:r>
              <w:rPr>
                <w:rFonts w:ascii="Times New Roman" w:hAnsi="Times New Roman" w:cs="Times New Roman"/>
                <w:spacing w:val="-3"/>
                <w:sz w:val="21"/>
                <w:szCs w:val="21"/>
              </w:rPr>
              <w:t>内</w:t>
            </w:r>
            <w:r>
              <w:rPr>
                <w:rFonts w:ascii="Times New Roman" w:hAnsi="Times New Roman" w:cs="Times New Roman"/>
                <w:sz w:val="21"/>
                <w:szCs w:val="21"/>
              </w:rPr>
              <w:t>装</w:t>
            </w:r>
            <w:r>
              <w:rPr>
                <w:rFonts w:ascii="Times New Roman" w:hAnsi="Times New Roman" w:cs="Times New Roman"/>
                <w:spacing w:val="-3"/>
                <w:sz w:val="21"/>
                <w:szCs w:val="21"/>
              </w:rPr>
              <w:t>部</w:t>
            </w:r>
            <w:r>
              <w:rPr>
                <w:rFonts w:ascii="Times New Roman" w:hAnsi="Times New Roman" w:cs="Times New Roman"/>
                <w:sz w:val="21"/>
                <w:szCs w:val="21"/>
              </w:rPr>
              <w:t>品</w:t>
            </w:r>
          </w:p>
        </w:tc>
        <w:tc>
          <w:tcPr>
            <w:tcW w:w="2242" w:type="dxa"/>
            <w:tcBorders>
              <w:top w:val="single" w:color="000000" w:sz="4" w:space="0"/>
              <w:left w:val="single" w:color="000000" w:sz="4" w:space="0"/>
              <w:bottom w:val="single" w:color="000000" w:sz="4" w:space="0"/>
              <w:right w:val="single" w:color="000000" w:sz="4" w:space="0"/>
            </w:tcBorders>
          </w:tcPr>
          <w:p>
            <w:pPr>
              <w:pStyle w:val="34"/>
              <w:spacing w:before="19"/>
              <w:ind w:left="363"/>
              <w:rPr>
                <w:rFonts w:ascii="Times New Roman" w:hAnsi="Times New Roman" w:cs="Times New Roman"/>
                <w:sz w:val="21"/>
                <w:szCs w:val="21"/>
              </w:rPr>
            </w:pPr>
            <w:r>
              <w:rPr>
                <w:rFonts w:ascii="Times New Roman" w:hAnsi="Times New Roman" w:cs="Times New Roman"/>
                <w:sz w:val="21"/>
                <w:szCs w:val="21"/>
              </w:rPr>
              <w:t>观察</w:t>
            </w:r>
            <w:r>
              <w:rPr>
                <w:rFonts w:ascii="Times New Roman" w:hAnsi="Times New Roman" w:cs="Times New Roman"/>
                <w:spacing w:val="-3"/>
                <w:sz w:val="21"/>
                <w:szCs w:val="21"/>
              </w:rPr>
              <w:t>、</w:t>
            </w:r>
            <w:r>
              <w:rPr>
                <w:rFonts w:ascii="Times New Roman" w:hAnsi="Times New Roman" w:cs="Times New Roman"/>
                <w:sz w:val="21"/>
                <w:szCs w:val="21"/>
              </w:rPr>
              <w:t>手</w:t>
            </w:r>
            <w:r>
              <w:rPr>
                <w:rFonts w:ascii="Times New Roman" w:hAnsi="Times New Roman" w:cs="Times New Roman"/>
                <w:spacing w:val="-3"/>
                <w:sz w:val="21"/>
                <w:szCs w:val="21"/>
              </w:rPr>
              <w:t>扳</w:t>
            </w:r>
            <w:r>
              <w:rPr>
                <w:rFonts w:ascii="Times New Roman" w:hAnsi="Times New Roman" w:cs="Times New Roman"/>
                <w:sz w:val="21"/>
                <w:szCs w:val="21"/>
              </w:rPr>
              <w:t>检查</w:t>
            </w:r>
          </w:p>
        </w:tc>
        <w:tc>
          <w:tcPr>
            <w:tcW w:w="2719" w:type="dxa"/>
            <w:tcBorders>
              <w:top w:val="single" w:color="000000" w:sz="4" w:space="0"/>
              <w:left w:val="single" w:color="000000" w:sz="4" w:space="0"/>
              <w:bottom w:val="single" w:color="000000" w:sz="4" w:space="0"/>
              <w:right w:val="single" w:color="000000" w:sz="4" w:space="0"/>
            </w:tcBorders>
          </w:tcPr>
          <w:p>
            <w:pPr>
              <w:pStyle w:val="34"/>
              <w:spacing w:before="19"/>
              <w:ind w:left="603"/>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spacing w:val="-3"/>
                <w:sz w:val="21"/>
                <w:szCs w:val="21"/>
              </w:rPr>
              <w:t>严</w:t>
            </w:r>
            <w:r>
              <w:rPr>
                <w:rFonts w:ascii="Times New Roman" w:hAnsi="Times New Roman" w:cs="Times New Roman"/>
                <w:sz w:val="21"/>
                <w:szCs w:val="21"/>
              </w:rPr>
              <w:t>密</w:t>
            </w:r>
            <w:r>
              <w:rPr>
                <w:rFonts w:ascii="Times New Roman" w:hAnsi="Times New Roman" w:cs="Times New Roman"/>
                <w:spacing w:val="-3"/>
                <w:sz w:val="21"/>
                <w:szCs w:val="21"/>
              </w:rPr>
              <w:t>、</w:t>
            </w:r>
            <w:r>
              <w:rPr>
                <w:rFonts w:ascii="Times New Roman" w:hAnsi="Times New Roman" w:cs="Times New Roman"/>
                <w:sz w:val="21"/>
                <w:szCs w:val="21"/>
              </w:rPr>
              <w:t>牢固</w:t>
            </w:r>
          </w:p>
        </w:tc>
      </w:tr>
    </w:tbl>
    <w:p>
      <w:pPr>
        <w:jc w:val="center"/>
        <w:rPr>
          <w:rFonts w:eastAsiaTheme="minorEastAsia"/>
          <w:b/>
          <w:szCs w:val="21"/>
          <w:lang w:val="zh-CN"/>
        </w:rPr>
      </w:pPr>
    </w:p>
    <w:p>
      <w:pPr>
        <w:pStyle w:val="3"/>
        <w:rPr>
          <w:rFonts w:ascii="Times New Roman" w:hAnsi="Times New Roman" w:cs="Times New Roman"/>
        </w:rPr>
      </w:pPr>
      <w:bookmarkStart w:id="53" w:name="_Toc33626248"/>
      <w:r>
        <w:rPr>
          <w:rFonts w:ascii="Times New Roman" w:hAnsi="Times New Roman" w:cs="Times New Roman"/>
        </w:rPr>
        <w:t>7.3</w:t>
      </w:r>
      <w:r>
        <w:rPr>
          <w:rFonts w:hint="eastAsia" w:ascii="Times New Roman" w:hAnsi="Times New Roman" w:cs="Times New Roman"/>
          <w:lang w:val="en-US" w:eastAsia="zh-CN"/>
        </w:rPr>
        <w:t xml:space="preserve">  </w:t>
      </w:r>
      <w:r>
        <w:rPr>
          <w:rFonts w:ascii="Times New Roman" w:hAnsi="Times New Roman" w:cs="Times New Roman"/>
        </w:rPr>
        <w:t>维修更换</w:t>
      </w:r>
      <w:bookmarkEnd w:id="53"/>
    </w:p>
    <w:p>
      <w:pPr>
        <w:jc w:val="center"/>
        <w:rPr>
          <w:rFonts w:eastAsiaTheme="minorEastAsia"/>
          <w:b/>
          <w:szCs w:val="21"/>
          <w:lang w:val="zh-CN"/>
        </w:rPr>
      </w:pPr>
    </w:p>
    <w:p>
      <w:pPr>
        <w:rPr>
          <w:rFonts w:eastAsiaTheme="minorEastAsia"/>
          <w:szCs w:val="21"/>
        </w:rPr>
      </w:pPr>
      <w:r>
        <w:rPr>
          <w:rFonts w:eastAsiaTheme="minorEastAsia"/>
          <w:szCs w:val="21"/>
        </w:rPr>
        <w:t>7.3.1</w:t>
      </w:r>
      <w:r>
        <w:rPr>
          <w:rFonts w:hint="eastAsia" w:eastAsiaTheme="minorEastAsia"/>
          <w:szCs w:val="21"/>
          <w:lang w:val="en-US" w:eastAsia="zh-CN"/>
        </w:rPr>
        <w:t xml:space="preserve">  </w:t>
      </w:r>
      <w:r>
        <w:rPr>
          <w:rFonts w:eastAsiaTheme="minorEastAsia"/>
          <w:szCs w:val="21"/>
        </w:rPr>
        <w:t>应对能修复的内装部品进行维修，不能修复的内装部品应进行更换。</w:t>
      </w:r>
    </w:p>
    <w:p>
      <w:pPr>
        <w:rPr>
          <w:rFonts w:eastAsiaTheme="minorEastAsia"/>
          <w:szCs w:val="21"/>
        </w:rPr>
      </w:pPr>
      <w:r>
        <w:rPr>
          <w:rFonts w:eastAsiaTheme="minorEastAsia"/>
          <w:szCs w:val="21"/>
        </w:rPr>
        <w:t>7.3.2</w:t>
      </w:r>
      <w:r>
        <w:rPr>
          <w:rFonts w:hint="eastAsia" w:eastAsiaTheme="minorEastAsia"/>
          <w:szCs w:val="21"/>
          <w:lang w:val="en-US" w:eastAsia="zh-CN"/>
        </w:rPr>
        <w:t xml:space="preserve">  </w:t>
      </w:r>
      <w:r>
        <w:rPr>
          <w:rFonts w:eastAsiaTheme="minorEastAsia"/>
          <w:szCs w:val="21"/>
        </w:rPr>
        <w:t>保修期内应对非人为因素的损坏予以无偿维修。有偿维修部分应定价明确且不得高于市场同类服务价格。</w:t>
      </w:r>
    </w:p>
    <w:p>
      <w:pPr>
        <w:rPr>
          <w:rFonts w:eastAsiaTheme="minorEastAsia"/>
          <w:szCs w:val="21"/>
        </w:rPr>
      </w:pPr>
      <w:r>
        <w:rPr>
          <w:rFonts w:eastAsiaTheme="minorEastAsia"/>
          <w:szCs w:val="21"/>
        </w:rPr>
        <w:t>7.3.3</w:t>
      </w:r>
      <w:r>
        <w:rPr>
          <w:rFonts w:hint="eastAsia" w:eastAsiaTheme="minorEastAsia"/>
          <w:szCs w:val="21"/>
          <w:lang w:val="en-US" w:eastAsia="zh-CN"/>
        </w:rPr>
        <w:t xml:space="preserve">  </w:t>
      </w:r>
      <w:r>
        <w:rPr>
          <w:rFonts w:eastAsiaTheme="minorEastAsia"/>
          <w:szCs w:val="21"/>
        </w:rPr>
        <w:t>维修时应做好成品及环境卫生保护。</w:t>
      </w:r>
    </w:p>
    <w:p>
      <w:pPr>
        <w:rPr>
          <w:rFonts w:eastAsiaTheme="minorEastAsia"/>
          <w:szCs w:val="21"/>
        </w:rPr>
      </w:pPr>
    </w:p>
    <w:p>
      <w:pPr>
        <w:pStyle w:val="3"/>
        <w:rPr>
          <w:rFonts w:ascii="Times New Roman" w:hAnsi="Times New Roman" w:cs="Times New Roman"/>
        </w:rPr>
      </w:pPr>
      <w:bookmarkStart w:id="54" w:name="_Toc33626249"/>
      <w:r>
        <w:rPr>
          <w:rFonts w:ascii="Times New Roman" w:hAnsi="Times New Roman" w:cs="Times New Roman"/>
        </w:rPr>
        <w:t xml:space="preserve">7.4 </w:t>
      </w:r>
      <w:r>
        <w:rPr>
          <w:rFonts w:hint="eastAsia" w:ascii="Times New Roman" w:hAnsi="Times New Roman" w:cs="Times New Roman"/>
          <w:lang w:val="en-US" w:eastAsia="zh-CN"/>
        </w:rPr>
        <w:t xml:space="preserve"> </w:t>
      </w:r>
      <w:r>
        <w:rPr>
          <w:rFonts w:ascii="Times New Roman" w:hAnsi="Times New Roman" w:cs="Times New Roman"/>
        </w:rPr>
        <w:t>维护及保养</w:t>
      </w:r>
      <w:bookmarkEnd w:id="54"/>
    </w:p>
    <w:p>
      <w:pPr>
        <w:jc w:val="center"/>
        <w:rPr>
          <w:rFonts w:eastAsiaTheme="minorEastAsia"/>
          <w:b/>
          <w:szCs w:val="21"/>
          <w:lang w:val="zh-CN"/>
        </w:rPr>
      </w:pPr>
    </w:p>
    <w:p>
      <w:pPr>
        <w:rPr>
          <w:rFonts w:eastAsiaTheme="minorEastAsia"/>
          <w:szCs w:val="21"/>
        </w:rPr>
      </w:pPr>
      <w:r>
        <w:rPr>
          <w:rFonts w:eastAsiaTheme="minorEastAsia"/>
          <w:szCs w:val="21"/>
        </w:rPr>
        <w:t xml:space="preserve">7.4.1 </w:t>
      </w:r>
      <w:r>
        <w:rPr>
          <w:rFonts w:hint="eastAsia" w:eastAsiaTheme="minorEastAsia"/>
          <w:szCs w:val="21"/>
          <w:lang w:val="en-US" w:eastAsia="zh-CN"/>
        </w:rPr>
        <w:t xml:space="preserve"> </w:t>
      </w:r>
      <w:r>
        <w:rPr>
          <w:rFonts w:eastAsiaTheme="minorEastAsia"/>
          <w:szCs w:val="21"/>
        </w:rPr>
        <w:t>保持复合板板面整洁，避免长期处于酸碱环境造成板面老化，避免大力撞击和尖锐器皿破坏表面；</w:t>
      </w:r>
    </w:p>
    <w:p>
      <w:pPr>
        <w:rPr>
          <w:rFonts w:eastAsiaTheme="minorEastAsia"/>
          <w:szCs w:val="21"/>
        </w:rPr>
      </w:pPr>
      <w:r>
        <w:rPr>
          <w:rFonts w:eastAsiaTheme="minorEastAsia"/>
          <w:szCs w:val="21"/>
        </w:rPr>
        <w:t xml:space="preserve">7.4.2 </w:t>
      </w:r>
      <w:r>
        <w:rPr>
          <w:rFonts w:hint="eastAsia" w:eastAsiaTheme="minorEastAsia"/>
          <w:szCs w:val="21"/>
          <w:lang w:val="en-US" w:eastAsia="zh-CN"/>
        </w:rPr>
        <w:t xml:space="preserve"> </w:t>
      </w:r>
      <w:r>
        <w:rPr>
          <w:rFonts w:eastAsiaTheme="minorEastAsia"/>
          <w:szCs w:val="21"/>
        </w:rPr>
        <w:t>发现装饰线条、密封胶脱落或损坏时，应及时进行修补与更换；</w:t>
      </w:r>
    </w:p>
    <w:p>
      <w:pPr>
        <w:rPr>
          <w:rFonts w:eastAsiaTheme="minorEastAsia"/>
          <w:szCs w:val="21"/>
        </w:rPr>
      </w:pPr>
      <w:r>
        <w:rPr>
          <w:rFonts w:eastAsiaTheme="minorEastAsia"/>
          <w:szCs w:val="21"/>
        </w:rPr>
        <w:t xml:space="preserve">7.4.3 </w:t>
      </w:r>
      <w:r>
        <w:rPr>
          <w:rFonts w:hint="eastAsia" w:eastAsiaTheme="minorEastAsia"/>
          <w:szCs w:val="21"/>
          <w:lang w:val="en-US" w:eastAsia="zh-CN"/>
        </w:rPr>
        <w:t xml:space="preserve"> </w:t>
      </w:r>
      <w:r>
        <w:rPr>
          <w:rFonts w:eastAsiaTheme="minorEastAsia"/>
          <w:szCs w:val="21"/>
        </w:rPr>
        <w:t>发现装配式墙面系统的螺钉松动或锈蚀时，应及时拧紧或更换；</w:t>
      </w:r>
    </w:p>
    <w:p>
      <w:pPr>
        <w:rPr>
          <w:rFonts w:eastAsiaTheme="minorEastAsia"/>
          <w:szCs w:val="21"/>
        </w:rPr>
      </w:pPr>
      <w:r>
        <w:rPr>
          <w:rFonts w:eastAsiaTheme="minorEastAsia"/>
          <w:szCs w:val="21"/>
        </w:rPr>
        <w:t xml:space="preserve">7.4.4 </w:t>
      </w:r>
      <w:r>
        <w:rPr>
          <w:rFonts w:hint="eastAsia" w:eastAsiaTheme="minorEastAsia"/>
          <w:szCs w:val="21"/>
          <w:lang w:val="en-US" w:eastAsia="zh-CN"/>
        </w:rPr>
        <w:t xml:space="preserve"> </w:t>
      </w:r>
      <w:r>
        <w:rPr>
          <w:rFonts w:eastAsiaTheme="minorEastAsia"/>
          <w:szCs w:val="21"/>
        </w:rPr>
        <w:t>对损坏的板面应及时更换。</w:t>
      </w:r>
    </w:p>
    <w:p>
      <w:pPr>
        <w:jc w:val="center"/>
        <w:rPr>
          <w:rFonts w:eastAsiaTheme="minorEastAsia"/>
          <w:b/>
          <w:szCs w:val="21"/>
          <w:lang w:val="zh-CN"/>
        </w:rPr>
      </w:pPr>
    </w:p>
    <w:p>
      <w:pPr>
        <w:pStyle w:val="3"/>
        <w:rPr>
          <w:rFonts w:ascii="Times New Roman" w:hAnsi="Times New Roman" w:cs="Times New Roman"/>
        </w:rPr>
      </w:pPr>
      <w:bookmarkStart w:id="55" w:name="_Toc33626250"/>
      <w:r>
        <w:rPr>
          <w:rFonts w:ascii="Times New Roman" w:hAnsi="Times New Roman" w:cs="Times New Roman"/>
        </w:rPr>
        <w:t xml:space="preserve">7.5 </w:t>
      </w:r>
      <w:r>
        <w:rPr>
          <w:rFonts w:hint="eastAsia" w:ascii="Times New Roman" w:hAnsi="Times New Roman" w:cs="Times New Roman"/>
          <w:lang w:val="en-US" w:eastAsia="zh-CN"/>
        </w:rPr>
        <w:t xml:space="preserve"> </w:t>
      </w:r>
      <w:r>
        <w:rPr>
          <w:rFonts w:ascii="Times New Roman" w:hAnsi="Times New Roman" w:cs="Times New Roman"/>
        </w:rPr>
        <w:t>定期检查和维护</w:t>
      </w:r>
      <w:bookmarkEnd w:id="55"/>
    </w:p>
    <w:p>
      <w:pPr>
        <w:jc w:val="center"/>
        <w:rPr>
          <w:rFonts w:eastAsiaTheme="minorEastAsia"/>
          <w:b/>
          <w:szCs w:val="21"/>
          <w:lang w:val="zh-CN"/>
        </w:rPr>
      </w:pPr>
    </w:p>
    <w:p>
      <w:pPr>
        <w:rPr>
          <w:rFonts w:eastAsiaTheme="minorEastAsia"/>
          <w:szCs w:val="21"/>
        </w:rPr>
      </w:pPr>
      <w:r>
        <w:rPr>
          <w:rFonts w:eastAsiaTheme="minorEastAsia"/>
          <w:szCs w:val="21"/>
        </w:rPr>
        <w:t xml:space="preserve">7.5.1 </w:t>
      </w:r>
      <w:r>
        <w:rPr>
          <w:rFonts w:hint="eastAsia" w:eastAsiaTheme="minorEastAsia"/>
          <w:szCs w:val="21"/>
          <w:lang w:val="en-US" w:eastAsia="zh-CN"/>
        </w:rPr>
        <w:t xml:space="preserve"> </w:t>
      </w:r>
      <w:r>
        <w:rPr>
          <w:rFonts w:eastAsiaTheme="minorEastAsia"/>
          <w:szCs w:val="21"/>
        </w:rPr>
        <w:t>墙面系统有无变形、错位、松动，一旦发现上述问题，则应对该部位对应的隐蔽结构进行进一步检查；</w:t>
      </w:r>
    </w:p>
    <w:p>
      <w:pPr>
        <w:rPr>
          <w:rFonts w:eastAsiaTheme="minorEastAsia"/>
          <w:szCs w:val="21"/>
        </w:rPr>
      </w:pPr>
      <w:r>
        <w:rPr>
          <w:rFonts w:eastAsiaTheme="minorEastAsia"/>
          <w:szCs w:val="21"/>
        </w:rPr>
        <w:t>7.5.2</w:t>
      </w:r>
      <w:r>
        <w:rPr>
          <w:rFonts w:hint="eastAsia" w:eastAsiaTheme="minorEastAsia"/>
          <w:szCs w:val="21"/>
          <w:lang w:val="en-US" w:eastAsia="zh-CN"/>
        </w:rPr>
        <w:t xml:space="preserve"> </w:t>
      </w:r>
      <w:r>
        <w:rPr>
          <w:rFonts w:eastAsiaTheme="minorEastAsia"/>
          <w:szCs w:val="21"/>
        </w:rPr>
        <w:t xml:space="preserve"> 部品板面有无松动或损坏；</w:t>
      </w:r>
    </w:p>
    <w:p>
      <w:pPr>
        <w:rPr>
          <w:rFonts w:eastAsiaTheme="minorEastAsia"/>
          <w:szCs w:val="21"/>
        </w:rPr>
      </w:pPr>
      <w:r>
        <w:rPr>
          <w:rFonts w:eastAsiaTheme="minorEastAsia"/>
          <w:szCs w:val="21"/>
        </w:rPr>
        <w:t xml:space="preserve">7.5.3 </w:t>
      </w:r>
      <w:r>
        <w:rPr>
          <w:rFonts w:hint="eastAsia" w:eastAsiaTheme="minorEastAsia"/>
          <w:szCs w:val="21"/>
          <w:lang w:val="en-US" w:eastAsia="zh-CN"/>
        </w:rPr>
        <w:t xml:space="preserve"> </w:t>
      </w:r>
      <w:r>
        <w:rPr>
          <w:rFonts w:eastAsiaTheme="minorEastAsia"/>
          <w:szCs w:val="21"/>
        </w:rPr>
        <w:t>密封胶有无脱胶、开裂、气泡等损坏现象。</w:t>
      </w:r>
    </w:p>
    <w:p>
      <w:pPr>
        <w:rPr>
          <w:rFonts w:eastAsiaTheme="minorEastAsia"/>
          <w:szCs w:val="21"/>
        </w:rPr>
      </w:pPr>
    </w:p>
    <w:p>
      <w:pPr>
        <w:rPr>
          <w:rFonts w:eastAsiaTheme="minorEastAsia"/>
          <w:szCs w:val="21"/>
        </w:rPr>
      </w:pPr>
    </w:p>
    <w:p>
      <w:pPr>
        <w:rPr>
          <w:rFonts w:eastAsiaTheme="minorEastAsia"/>
          <w:szCs w:val="21"/>
        </w:rPr>
      </w:pPr>
    </w:p>
    <w:p>
      <w:pPr>
        <w:rPr>
          <w:rFonts w:eastAsiaTheme="minorEastAsia"/>
          <w:szCs w:val="21"/>
        </w:rPr>
      </w:pPr>
    </w:p>
    <w:p>
      <w:pPr>
        <w:rPr>
          <w:rFonts w:eastAsiaTheme="minorEastAsia"/>
          <w:szCs w:val="21"/>
        </w:rPr>
      </w:pPr>
      <w:r>
        <w:rPr>
          <w:rFonts w:eastAsiaTheme="minorEastAsia"/>
          <w:szCs w:val="21"/>
        </w:rPr>
        <w:br w:type="page"/>
      </w:r>
    </w:p>
    <w:p>
      <w:pPr>
        <w:pStyle w:val="2"/>
        <w:rPr>
          <w:color w:val="auto"/>
        </w:rPr>
      </w:pPr>
      <w:bookmarkStart w:id="56" w:name="_Toc33626251"/>
      <w:r>
        <w:rPr>
          <w:rFonts w:hint="eastAsia"/>
          <w:color w:val="auto"/>
        </w:rPr>
        <w:t>附录A  集成式厨房质量验收记录</w:t>
      </w:r>
      <w:bookmarkEnd w:id="56"/>
    </w:p>
    <w:p>
      <w:pPr>
        <w:spacing w:line="240" w:lineRule="auto"/>
        <w:rPr>
          <w:szCs w:val="21"/>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95"/>
        <w:gridCol w:w="654"/>
        <w:gridCol w:w="1326"/>
        <w:gridCol w:w="153"/>
        <w:gridCol w:w="1348"/>
        <w:gridCol w:w="1405"/>
        <w:gridCol w:w="14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gridSpan w:val="3"/>
            <w:vAlign w:val="center"/>
          </w:tcPr>
          <w:p>
            <w:pPr>
              <w:spacing w:line="240" w:lineRule="auto"/>
              <w:jc w:val="center"/>
              <w:rPr>
                <w:rFonts w:eastAsiaTheme="minorEastAsia"/>
                <w:szCs w:val="21"/>
              </w:rPr>
            </w:pPr>
            <w:r>
              <w:rPr>
                <w:rFonts w:hAnsiTheme="minorEastAsia" w:eastAsiaTheme="minorEastAsia"/>
                <w:szCs w:val="21"/>
              </w:rPr>
              <w:t>单位（子单位）工程名称</w:t>
            </w:r>
          </w:p>
        </w:tc>
        <w:tc>
          <w:tcPr>
            <w:tcW w:w="778" w:type="pct"/>
            <w:vAlign w:val="center"/>
          </w:tcPr>
          <w:p>
            <w:pPr>
              <w:spacing w:line="240" w:lineRule="auto"/>
              <w:jc w:val="center"/>
              <w:rPr>
                <w:rFonts w:eastAsiaTheme="minorEastAsia"/>
                <w:szCs w:val="21"/>
              </w:rPr>
            </w:pPr>
          </w:p>
        </w:tc>
        <w:tc>
          <w:tcPr>
            <w:tcW w:w="879" w:type="pct"/>
            <w:gridSpan w:val="2"/>
            <w:vAlign w:val="center"/>
          </w:tcPr>
          <w:p>
            <w:pPr>
              <w:spacing w:line="240" w:lineRule="auto"/>
              <w:jc w:val="center"/>
              <w:rPr>
                <w:rFonts w:eastAsiaTheme="minorEastAsia"/>
                <w:szCs w:val="21"/>
              </w:rPr>
            </w:pPr>
            <w:r>
              <w:rPr>
                <w:rFonts w:hAnsiTheme="minorEastAsia" w:eastAsiaTheme="minorEastAsia"/>
                <w:szCs w:val="21"/>
              </w:rPr>
              <w:t>分部（子分部）工程名称</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hAnsiTheme="minorEastAsia" w:eastAsiaTheme="minorEastAsia"/>
                <w:szCs w:val="21"/>
              </w:rPr>
            </w:pPr>
            <w:r>
              <w:rPr>
                <w:rFonts w:hAnsiTheme="minorEastAsia" w:eastAsiaTheme="minorEastAsia"/>
                <w:szCs w:val="21"/>
              </w:rPr>
              <w:t>分项工程</w:t>
            </w:r>
          </w:p>
          <w:p>
            <w:pPr>
              <w:spacing w:line="240" w:lineRule="auto"/>
              <w:jc w:val="center"/>
              <w:rPr>
                <w:rFonts w:eastAsiaTheme="minorEastAsia"/>
                <w:szCs w:val="21"/>
              </w:rPr>
            </w:pPr>
            <w:r>
              <w:rPr>
                <w:rFonts w:hAnsiTheme="minorEastAsia" w:eastAsiaTheme="minorEastAsia"/>
                <w:szCs w:val="21"/>
              </w:rPr>
              <w:t>名称</w:t>
            </w: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gridSpan w:val="3"/>
            <w:vAlign w:val="center"/>
          </w:tcPr>
          <w:p>
            <w:pPr>
              <w:spacing w:line="240" w:lineRule="auto"/>
              <w:jc w:val="center"/>
              <w:rPr>
                <w:rFonts w:eastAsiaTheme="minorEastAsia"/>
                <w:szCs w:val="21"/>
              </w:rPr>
            </w:pPr>
            <w:r>
              <w:rPr>
                <w:rFonts w:hAnsiTheme="minorEastAsia" w:eastAsiaTheme="minorEastAsia"/>
                <w:szCs w:val="21"/>
              </w:rPr>
              <w:t>施工单位</w:t>
            </w:r>
          </w:p>
        </w:tc>
        <w:tc>
          <w:tcPr>
            <w:tcW w:w="778" w:type="pct"/>
            <w:vAlign w:val="center"/>
          </w:tcPr>
          <w:p>
            <w:pPr>
              <w:spacing w:line="240" w:lineRule="auto"/>
              <w:jc w:val="center"/>
              <w:rPr>
                <w:rFonts w:eastAsiaTheme="minorEastAsia"/>
                <w:szCs w:val="21"/>
              </w:rPr>
            </w:pPr>
          </w:p>
        </w:tc>
        <w:tc>
          <w:tcPr>
            <w:tcW w:w="879" w:type="pct"/>
            <w:gridSpan w:val="2"/>
            <w:vAlign w:val="center"/>
          </w:tcPr>
          <w:p>
            <w:pPr>
              <w:spacing w:line="240" w:lineRule="auto"/>
              <w:jc w:val="center"/>
              <w:rPr>
                <w:rFonts w:eastAsiaTheme="minorEastAsia"/>
                <w:szCs w:val="21"/>
              </w:rPr>
            </w:pPr>
            <w:r>
              <w:rPr>
                <w:rFonts w:hAnsiTheme="minorEastAsia" w:eastAsiaTheme="minorEastAsia"/>
                <w:szCs w:val="21"/>
              </w:rPr>
              <w:t>项目负责人</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r>
              <w:rPr>
                <w:rFonts w:hAnsiTheme="minorEastAsia" w:eastAsiaTheme="minorEastAsia"/>
                <w:szCs w:val="21"/>
              </w:rPr>
              <w:t>检验批容量</w:t>
            </w: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gridSpan w:val="3"/>
            <w:vAlign w:val="center"/>
          </w:tcPr>
          <w:p>
            <w:pPr>
              <w:spacing w:line="240" w:lineRule="auto"/>
              <w:jc w:val="center"/>
              <w:rPr>
                <w:rFonts w:eastAsiaTheme="minorEastAsia"/>
                <w:szCs w:val="21"/>
              </w:rPr>
            </w:pPr>
            <w:r>
              <w:rPr>
                <w:rFonts w:hAnsiTheme="minorEastAsia" w:eastAsiaTheme="minorEastAsia"/>
                <w:szCs w:val="21"/>
              </w:rPr>
              <w:t>分包单位</w:t>
            </w:r>
          </w:p>
        </w:tc>
        <w:tc>
          <w:tcPr>
            <w:tcW w:w="778" w:type="pct"/>
            <w:vAlign w:val="center"/>
          </w:tcPr>
          <w:p>
            <w:pPr>
              <w:spacing w:line="240" w:lineRule="auto"/>
              <w:jc w:val="center"/>
              <w:rPr>
                <w:rFonts w:eastAsiaTheme="minorEastAsia"/>
                <w:szCs w:val="21"/>
              </w:rPr>
            </w:pPr>
          </w:p>
        </w:tc>
        <w:tc>
          <w:tcPr>
            <w:tcW w:w="879" w:type="pct"/>
            <w:gridSpan w:val="2"/>
            <w:vAlign w:val="center"/>
          </w:tcPr>
          <w:p>
            <w:pPr>
              <w:spacing w:line="240" w:lineRule="auto"/>
              <w:jc w:val="center"/>
              <w:rPr>
                <w:rFonts w:eastAsiaTheme="minorEastAsia"/>
                <w:szCs w:val="21"/>
              </w:rPr>
            </w:pPr>
            <w:r>
              <w:rPr>
                <w:rFonts w:hAnsiTheme="minorEastAsia" w:eastAsiaTheme="minorEastAsia"/>
                <w:szCs w:val="21"/>
              </w:rPr>
              <w:t>分包单位项目负责人</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r>
              <w:rPr>
                <w:rFonts w:hAnsiTheme="minorEastAsia" w:eastAsiaTheme="minorEastAsia"/>
                <w:szCs w:val="21"/>
              </w:rPr>
              <w:t>检验批部位</w:t>
            </w: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gridSpan w:val="3"/>
            <w:vAlign w:val="center"/>
          </w:tcPr>
          <w:p>
            <w:pPr>
              <w:spacing w:line="240" w:lineRule="auto"/>
              <w:jc w:val="center"/>
              <w:rPr>
                <w:rFonts w:eastAsiaTheme="minorEastAsia"/>
                <w:szCs w:val="21"/>
              </w:rPr>
            </w:pPr>
            <w:r>
              <w:rPr>
                <w:rFonts w:hAnsiTheme="minorEastAsia" w:eastAsiaTheme="minorEastAsia"/>
                <w:szCs w:val="21"/>
              </w:rPr>
              <w:t>施工依据</w:t>
            </w:r>
          </w:p>
        </w:tc>
        <w:tc>
          <w:tcPr>
            <w:tcW w:w="778" w:type="pct"/>
            <w:vAlign w:val="center"/>
          </w:tcPr>
          <w:p>
            <w:pPr>
              <w:spacing w:line="240" w:lineRule="auto"/>
              <w:jc w:val="center"/>
              <w:rPr>
                <w:rFonts w:eastAsiaTheme="minorEastAsia"/>
                <w:szCs w:val="21"/>
              </w:rPr>
            </w:pPr>
          </w:p>
        </w:tc>
        <w:tc>
          <w:tcPr>
            <w:tcW w:w="879" w:type="pct"/>
            <w:gridSpan w:val="2"/>
            <w:vAlign w:val="center"/>
          </w:tcPr>
          <w:p>
            <w:pPr>
              <w:spacing w:line="240" w:lineRule="auto"/>
              <w:jc w:val="center"/>
              <w:rPr>
                <w:rFonts w:eastAsiaTheme="minorEastAsia"/>
                <w:szCs w:val="21"/>
              </w:rPr>
            </w:pPr>
            <w:r>
              <w:rPr>
                <w:rFonts w:hAnsiTheme="minorEastAsia" w:eastAsiaTheme="minorEastAsia"/>
                <w:szCs w:val="21"/>
              </w:rPr>
              <w:t>验收依据</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gridSpan w:val="6"/>
            <w:vAlign w:val="center"/>
          </w:tcPr>
          <w:p>
            <w:pPr>
              <w:spacing w:line="240" w:lineRule="auto"/>
              <w:jc w:val="center"/>
              <w:rPr>
                <w:rFonts w:eastAsiaTheme="minorEastAsia"/>
                <w:szCs w:val="21"/>
              </w:rPr>
            </w:pPr>
            <w:r>
              <w:rPr>
                <w:rFonts w:hAnsiTheme="minorEastAsia" w:eastAsiaTheme="minorEastAsia"/>
                <w:szCs w:val="21"/>
              </w:rPr>
              <w:t>设计要求或规范规定</w:t>
            </w:r>
          </w:p>
        </w:tc>
        <w:tc>
          <w:tcPr>
            <w:tcW w:w="824" w:type="pct"/>
            <w:vAlign w:val="center"/>
          </w:tcPr>
          <w:p>
            <w:pPr>
              <w:spacing w:line="240" w:lineRule="auto"/>
              <w:jc w:val="center"/>
              <w:rPr>
                <w:rFonts w:eastAsiaTheme="minorEastAsia"/>
                <w:szCs w:val="21"/>
              </w:rPr>
            </w:pPr>
            <w:r>
              <w:rPr>
                <w:rFonts w:hAnsiTheme="minorEastAsia" w:eastAsiaTheme="minorEastAsia"/>
                <w:szCs w:val="21"/>
              </w:rPr>
              <w:t>最小</w:t>
            </w:r>
            <w:r>
              <w:rPr>
                <w:rFonts w:eastAsiaTheme="minorEastAsia"/>
                <w:szCs w:val="21"/>
              </w:rPr>
              <w:t>/</w:t>
            </w:r>
            <w:r>
              <w:rPr>
                <w:rFonts w:hAnsiTheme="minorEastAsia" w:eastAsiaTheme="minorEastAsia"/>
                <w:szCs w:val="21"/>
              </w:rPr>
              <w:t>实际抽样数量</w:t>
            </w:r>
          </w:p>
        </w:tc>
        <w:tc>
          <w:tcPr>
            <w:tcW w:w="824" w:type="pct"/>
            <w:vAlign w:val="center"/>
          </w:tcPr>
          <w:p>
            <w:pPr>
              <w:spacing w:line="240" w:lineRule="auto"/>
              <w:jc w:val="center"/>
              <w:rPr>
                <w:rFonts w:eastAsiaTheme="minorEastAsia"/>
                <w:szCs w:val="21"/>
              </w:rPr>
            </w:pPr>
            <w:r>
              <w:rPr>
                <w:rFonts w:hAnsiTheme="minorEastAsia" w:eastAsiaTheme="minorEastAsia"/>
                <w:szCs w:val="21"/>
              </w:rPr>
              <w:t>检查记录</w:t>
            </w:r>
          </w:p>
        </w:tc>
        <w:tc>
          <w:tcPr>
            <w:tcW w:w="827" w:type="pct"/>
            <w:vAlign w:val="center"/>
          </w:tcPr>
          <w:p>
            <w:pPr>
              <w:spacing w:line="240" w:lineRule="auto"/>
              <w:jc w:val="center"/>
              <w:rPr>
                <w:rFonts w:eastAsiaTheme="minorEastAsia"/>
                <w:szCs w:val="21"/>
              </w:rPr>
            </w:pPr>
            <w:r>
              <w:rPr>
                <w:rFonts w:hAnsiTheme="minorEastAsia" w:eastAsiaTheme="minorEastAsia"/>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pacing w:line="240" w:lineRule="auto"/>
              <w:jc w:val="center"/>
              <w:rPr>
                <w:rFonts w:eastAsiaTheme="minorEastAsia"/>
                <w:szCs w:val="21"/>
              </w:rPr>
            </w:pPr>
            <w:r>
              <w:rPr>
                <w:rFonts w:hAnsiTheme="minorEastAsia" w:eastAsiaTheme="minorEastAsia"/>
                <w:szCs w:val="21"/>
              </w:rPr>
              <w:t>主控项目</w:t>
            </w:r>
          </w:p>
        </w:tc>
        <w:tc>
          <w:tcPr>
            <w:tcW w:w="232" w:type="pct"/>
            <w:vAlign w:val="center"/>
          </w:tcPr>
          <w:p>
            <w:pPr>
              <w:spacing w:line="240" w:lineRule="auto"/>
              <w:jc w:val="center"/>
              <w:rPr>
                <w:rFonts w:eastAsiaTheme="minorEastAsia"/>
                <w:szCs w:val="21"/>
              </w:rPr>
            </w:pPr>
            <w:r>
              <w:rPr>
                <w:rFonts w:eastAsiaTheme="minorEastAsia"/>
                <w:szCs w:val="21"/>
              </w:rPr>
              <w:t>1</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集成式厨房家具的材料、加工制作、使用功能、防火等级应符合设计要求和国家现行相关标准的要求，并应有防水、防腐、防霉处理</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2</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集成式厨房家具安装预埋件或后置埋件的规格、数量、位置、防锈处理及埋设方式应符合设计要求。家具应安装牢固，安装方式应符合设计要求</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3</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集成式厨房内部净尺寸应符合设计规定</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4</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户内燃气管道与燃气灶具应采用软管连接，长度应不大于</w:t>
            </w:r>
            <w:r>
              <w:rPr>
                <w:rFonts w:eastAsiaTheme="minorEastAsia"/>
                <w:szCs w:val="21"/>
              </w:rPr>
              <w:t>2m</w:t>
            </w:r>
            <w:r>
              <w:rPr>
                <w:rFonts w:hAnsiTheme="minorEastAsia" w:eastAsiaTheme="minorEastAsia"/>
                <w:szCs w:val="21"/>
              </w:rPr>
              <w:t>，中间不应有接口，不应有弯折、拉伸、龟裂、老化等现象</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5</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燃气灶具的连接应严密，安装应牢固</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pacing w:line="240" w:lineRule="auto"/>
              <w:jc w:val="center"/>
              <w:rPr>
                <w:rFonts w:eastAsiaTheme="minorEastAsia"/>
                <w:szCs w:val="21"/>
              </w:rPr>
            </w:pPr>
            <w:r>
              <w:rPr>
                <w:rFonts w:hAnsiTheme="minorEastAsia" w:eastAsiaTheme="minorEastAsia"/>
                <w:szCs w:val="21"/>
              </w:rPr>
              <w:t>一般项目</w:t>
            </w:r>
          </w:p>
        </w:tc>
        <w:tc>
          <w:tcPr>
            <w:tcW w:w="232" w:type="pct"/>
            <w:vAlign w:val="center"/>
          </w:tcPr>
          <w:p>
            <w:pPr>
              <w:spacing w:line="240" w:lineRule="auto"/>
              <w:jc w:val="center"/>
              <w:rPr>
                <w:rFonts w:eastAsiaTheme="minorEastAsia"/>
                <w:szCs w:val="21"/>
              </w:rPr>
            </w:pPr>
            <w:r>
              <w:rPr>
                <w:rFonts w:eastAsiaTheme="minorEastAsia"/>
                <w:szCs w:val="21"/>
              </w:rPr>
              <w:t>1</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柜体间、柜体与台面板的配合应紧密、平整，结合处应牢固</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2</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集成式厨房家具与顶棚、墙体等处的交接、嵌合应严密，交接线应顺直、清晰、美观</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3</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集成式厨房家具贴面应严密、平整、无脱胶、胶迹和鼓泡现象，外露的裁割部位应进行封边处理</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4</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集成式厨房家具内表面和外部可视表面应光洁平整，颜色均匀，无裂纹、毛刺、翘曲、划痕和碰伤等缺陷</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5</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柜门和抽屉安装应连接牢固，开关灵活，不应松动，回位正确且不应有阻滞现象</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6</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集成式厨房设施外观应清洁、无污损</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7</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集成式厨房家具安装的允许偏差</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32" w:type="pct"/>
            <w:vAlign w:val="center"/>
          </w:tcPr>
          <w:p>
            <w:pPr>
              <w:spacing w:line="240" w:lineRule="auto"/>
              <w:jc w:val="center"/>
              <w:rPr>
                <w:rFonts w:eastAsiaTheme="minorEastAsia"/>
                <w:szCs w:val="21"/>
              </w:rPr>
            </w:pPr>
            <w:r>
              <w:rPr>
                <w:rFonts w:eastAsiaTheme="minorEastAsia"/>
                <w:szCs w:val="21"/>
              </w:rPr>
              <w:t>8</w:t>
            </w:r>
          </w:p>
        </w:tc>
        <w:tc>
          <w:tcPr>
            <w:tcW w:w="2041" w:type="pct"/>
            <w:gridSpan w:val="4"/>
            <w:vAlign w:val="center"/>
          </w:tcPr>
          <w:p>
            <w:pPr>
              <w:spacing w:line="240" w:lineRule="auto"/>
              <w:jc w:val="center"/>
              <w:rPr>
                <w:rFonts w:eastAsiaTheme="minorEastAsia"/>
                <w:szCs w:val="21"/>
              </w:rPr>
            </w:pPr>
            <w:r>
              <w:rPr>
                <w:rFonts w:hAnsiTheme="minorEastAsia" w:eastAsiaTheme="minorEastAsia"/>
                <w:szCs w:val="21"/>
              </w:rPr>
              <w:t>集成式厨房内的灯具、风口和检修口等设备设施的位置应与设计一致，与顶板的交接应吻合、严密</w:t>
            </w:r>
          </w:p>
        </w:tc>
        <w:tc>
          <w:tcPr>
            <w:tcW w:w="824" w:type="pct"/>
            <w:vAlign w:val="center"/>
          </w:tcPr>
          <w:p>
            <w:pPr>
              <w:spacing w:line="240" w:lineRule="auto"/>
              <w:jc w:val="center"/>
              <w:rPr>
                <w:rFonts w:eastAsiaTheme="minorEastAsia"/>
                <w:szCs w:val="21"/>
              </w:rPr>
            </w:pPr>
          </w:p>
        </w:tc>
        <w:tc>
          <w:tcPr>
            <w:tcW w:w="824" w:type="pct"/>
            <w:vAlign w:val="center"/>
          </w:tcPr>
          <w:p>
            <w:pPr>
              <w:spacing w:line="240" w:lineRule="auto"/>
              <w:jc w:val="center"/>
              <w:rPr>
                <w:rFonts w:eastAsiaTheme="minorEastAsia"/>
                <w:szCs w:val="21"/>
              </w:rPr>
            </w:pPr>
          </w:p>
        </w:tc>
        <w:tc>
          <w:tcPr>
            <w:tcW w:w="827"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1733" w:type="pct"/>
            <w:gridSpan w:val="5"/>
            <w:vAlign w:val="center"/>
          </w:tcPr>
          <w:p>
            <w:pPr>
              <w:spacing w:line="240" w:lineRule="auto"/>
              <w:jc w:val="center"/>
              <w:rPr>
                <w:rFonts w:eastAsiaTheme="minorEastAsia"/>
                <w:szCs w:val="21"/>
              </w:rPr>
            </w:pPr>
            <w:r>
              <w:rPr>
                <w:rFonts w:hAnsiTheme="minorEastAsia" w:eastAsiaTheme="minorEastAsia"/>
                <w:szCs w:val="21"/>
              </w:rPr>
              <w:t>施工单位检查结果</w:t>
            </w:r>
          </w:p>
        </w:tc>
        <w:tc>
          <w:tcPr>
            <w:tcW w:w="3266" w:type="pct"/>
            <w:gridSpan w:val="4"/>
            <w:vAlign w:val="center"/>
          </w:tcPr>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专业工长或施工员：</w:t>
            </w:r>
          </w:p>
          <w:p>
            <w:pPr>
              <w:spacing w:line="240" w:lineRule="auto"/>
              <w:jc w:val="center"/>
              <w:rPr>
                <w:rFonts w:eastAsiaTheme="minorEastAsia"/>
                <w:szCs w:val="21"/>
              </w:rPr>
            </w:pPr>
            <w:r>
              <w:rPr>
                <w:rFonts w:hAnsiTheme="minorEastAsia" w:eastAsiaTheme="minorEastAsia"/>
                <w:szCs w:val="21"/>
              </w:rPr>
              <w:t>项目专业质量检查员：</w:t>
            </w: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年</w:t>
            </w:r>
            <w:r>
              <w:rPr>
                <w:rFonts w:eastAsiaTheme="minorEastAsia"/>
                <w:szCs w:val="21"/>
              </w:rPr>
              <w:t xml:space="preserve"> </w:t>
            </w:r>
            <w:r>
              <w:rPr>
                <w:rFonts w:hAnsiTheme="minorEastAsia" w:eastAsiaTheme="minorEastAsia"/>
                <w:szCs w:val="21"/>
              </w:rPr>
              <w:t>月</w:t>
            </w:r>
            <w:r>
              <w:rPr>
                <w:rFonts w:eastAsiaTheme="minorEastAsia"/>
                <w:szCs w:val="21"/>
              </w:rPr>
              <w:t xml:space="preserve"> </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1733" w:type="pct"/>
            <w:gridSpan w:val="5"/>
            <w:vAlign w:val="center"/>
          </w:tcPr>
          <w:p>
            <w:pPr>
              <w:spacing w:line="240" w:lineRule="auto"/>
              <w:jc w:val="center"/>
              <w:rPr>
                <w:rFonts w:hAnsiTheme="minorEastAsia" w:eastAsiaTheme="minorEastAsia"/>
                <w:szCs w:val="21"/>
              </w:rPr>
            </w:pPr>
            <w:r>
              <w:rPr>
                <w:rFonts w:hAnsiTheme="minorEastAsia" w:eastAsiaTheme="minorEastAsia"/>
                <w:szCs w:val="21"/>
              </w:rPr>
              <w:t>监理单位（建设单位）</w:t>
            </w:r>
          </w:p>
          <w:p>
            <w:pPr>
              <w:spacing w:line="240" w:lineRule="auto"/>
              <w:jc w:val="center"/>
              <w:rPr>
                <w:rFonts w:eastAsiaTheme="minorEastAsia"/>
                <w:szCs w:val="21"/>
              </w:rPr>
            </w:pPr>
            <w:r>
              <w:rPr>
                <w:rFonts w:hAnsiTheme="minorEastAsia" w:eastAsiaTheme="minorEastAsia"/>
                <w:szCs w:val="21"/>
              </w:rPr>
              <w:t>验收结论</w:t>
            </w:r>
          </w:p>
        </w:tc>
        <w:tc>
          <w:tcPr>
            <w:tcW w:w="3266" w:type="pct"/>
            <w:gridSpan w:val="4"/>
            <w:vAlign w:val="center"/>
          </w:tcPr>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专业监理工程师或建设</w:t>
            </w:r>
          </w:p>
          <w:p>
            <w:pPr>
              <w:spacing w:line="240" w:lineRule="auto"/>
              <w:jc w:val="center"/>
              <w:rPr>
                <w:rFonts w:eastAsiaTheme="minorEastAsia"/>
                <w:szCs w:val="21"/>
              </w:rPr>
            </w:pPr>
            <w:r>
              <w:rPr>
                <w:rFonts w:hAnsiTheme="minorEastAsia" w:eastAsiaTheme="minorEastAsia"/>
                <w:szCs w:val="21"/>
              </w:rPr>
              <w:t>单位专业技术负责人：</w:t>
            </w: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年</w:t>
            </w:r>
            <w:r>
              <w:rPr>
                <w:rFonts w:eastAsiaTheme="minorEastAsia"/>
                <w:szCs w:val="21"/>
              </w:rPr>
              <w:t xml:space="preserve"> </w:t>
            </w:r>
            <w:r>
              <w:rPr>
                <w:rFonts w:hAnsiTheme="minorEastAsia" w:eastAsiaTheme="minorEastAsia"/>
                <w:szCs w:val="21"/>
              </w:rPr>
              <w:t>月</w:t>
            </w:r>
            <w:r>
              <w:rPr>
                <w:rFonts w:eastAsiaTheme="minorEastAsia"/>
                <w:szCs w:val="21"/>
              </w:rPr>
              <w:t xml:space="preserve"> </w:t>
            </w:r>
            <w:r>
              <w:rPr>
                <w:rFonts w:hAnsiTheme="minorEastAsia" w:eastAsiaTheme="minorEastAsia"/>
                <w:szCs w:val="21"/>
              </w:rPr>
              <w:t>日</w:t>
            </w:r>
          </w:p>
        </w:tc>
      </w:tr>
    </w:tbl>
    <w:p>
      <w:pPr>
        <w:ind w:left="360"/>
        <w:rPr>
          <w:rFonts w:ascii="宋体" w:hAnsi="宋体"/>
        </w:rPr>
        <w:sectPr>
          <w:footerReference r:id="rId9" w:type="default"/>
          <w:pgSz w:w="11906" w:h="16838"/>
          <w:pgMar w:top="1440" w:right="1800" w:bottom="1440" w:left="1800" w:header="851" w:footer="992" w:gutter="0"/>
          <w:cols w:space="720" w:num="1"/>
          <w:docGrid w:type="lines" w:linePitch="312" w:charSpace="0"/>
        </w:sectPr>
      </w:pPr>
    </w:p>
    <w:p>
      <w:pPr>
        <w:pStyle w:val="2"/>
        <w:jc w:val="center"/>
        <w:rPr>
          <w:color w:val="auto"/>
        </w:rPr>
      </w:pPr>
      <w:bookmarkStart w:id="57" w:name="_Toc33626252"/>
      <w:r>
        <w:rPr>
          <w:rFonts w:hint="eastAsia"/>
          <w:color w:val="auto"/>
        </w:rPr>
        <w:t>附录</w:t>
      </w:r>
      <w:r>
        <w:rPr>
          <w:color w:val="auto"/>
        </w:rPr>
        <w:t>B</w:t>
      </w:r>
      <w:r>
        <w:rPr>
          <w:rFonts w:hint="eastAsia"/>
          <w:color w:val="auto"/>
        </w:rPr>
        <w:t xml:space="preserve">  集成式卫生间质量验收记录</w:t>
      </w:r>
      <w:bookmarkEnd w:id="57"/>
    </w:p>
    <w:tbl>
      <w:tblPr>
        <w:tblStyle w:val="14"/>
        <w:tblpPr w:leftFromText="180" w:rightFromText="180" w:vertAnchor="text" w:horzAnchor="page" w:tblpX="1779" w:tblpY="4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89"/>
        <w:gridCol w:w="800"/>
        <w:gridCol w:w="1180"/>
        <w:gridCol w:w="159"/>
        <w:gridCol w:w="1348"/>
        <w:gridCol w:w="1405"/>
        <w:gridCol w:w="152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gridSpan w:val="3"/>
            <w:vAlign w:val="center"/>
          </w:tcPr>
          <w:p>
            <w:pPr>
              <w:spacing w:line="240" w:lineRule="auto"/>
              <w:jc w:val="center"/>
              <w:rPr>
                <w:rFonts w:eastAsiaTheme="minorEastAsia"/>
                <w:szCs w:val="21"/>
              </w:rPr>
            </w:pPr>
            <w:r>
              <w:rPr>
                <w:rFonts w:hAnsiTheme="minorEastAsia" w:eastAsiaTheme="minorEastAsia"/>
                <w:szCs w:val="21"/>
              </w:rPr>
              <w:t>单位（子单位）工程名称</w:t>
            </w:r>
          </w:p>
        </w:tc>
        <w:tc>
          <w:tcPr>
            <w:tcW w:w="692" w:type="pct"/>
            <w:vAlign w:val="center"/>
          </w:tcPr>
          <w:p>
            <w:pPr>
              <w:spacing w:line="240" w:lineRule="auto"/>
              <w:jc w:val="center"/>
              <w:rPr>
                <w:rFonts w:eastAsiaTheme="minorEastAsia"/>
                <w:szCs w:val="21"/>
              </w:rPr>
            </w:pPr>
          </w:p>
        </w:tc>
        <w:tc>
          <w:tcPr>
            <w:tcW w:w="883" w:type="pct"/>
            <w:gridSpan w:val="2"/>
            <w:vAlign w:val="center"/>
          </w:tcPr>
          <w:p>
            <w:pPr>
              <w:spacing w:line="240" w:lineRule="auto"/>
              <w:jc w:val="center"/>
              <w:rPr>
                <w:rFonts w:eastAsiaTheme="minorEastAsia"/>
                <w:szCs w:val="21"/>
              </w:rPr>
            </w:pPr>
            <w:r>
              <w:rPr>
                <w:rFonts w:hAnsiTheme="minorEastAsia" w:eastAsiaTheme="minorEastAsia"/>
                <w:szCs w:val="21"/>
              </w:rPr>
              <w:t>分部（子分部）工程名称</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r>
              <w:rPr>
                <w:rFonts w:hAnsiTheme="minorEastAsia" w:eastAsiaTheme="minorEastAsia"/>
                <w:szCs w:val="21"/>
              </w:rPr>
              <w:t>分项工程名称</w:t>
            </w: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gridSpan w:val="3"/>
            <w:vAlign w:val="center"/>
          </w:tcPr>
          <w:p>
            <w:pPr>
              <w:spacing w:line="240" w:lineRule="auto"/>
              <w:jc w:val="center"/>
              <w:rPr>
                <w:rFonts w:eastAsiaTheme="minorEastAsia"/>
                <w:szCs w:val="21"/>
              </w:rPr>
            </w:pPr>
            <w:r>
              <w:rPr>
                <w:rFonts w:hAnsiTheme="minorEastAsia" w:eastAsiaTheme="minorEastAsia"/>
                <w:szCs w:val="21"/>
              </w:rPr>
              <w:t>施工单位</w:t>
            </w:r>
          </w:p>
        </w:tc>
        <w:tc>
          <w:tcPr>
            <w:tcW w:w="692" w:type="pct"/>
            <w:vAlign w:val="center"/>
          </w:tcPr>
          <w:p>
            <w:pPr>
              <w:spacing w:line="240" w:lineRule="auto"/>
              <w:jc w:val="center"/>
              <w:rPr>
                <w:rFonts w:eastAsiaTheme="minorEastAsia"/>
                <w:szCs w:val="21"/>
              </w:rPr>
            </w:pPr>
          </w:p>
        </w:tc>
        <w:tc>
          <w:tcPr>
            <w:tcW w:w="883" w:type="pct"/>
            <w:gridSpan w:val="2"/>
            <w:vAlign w:val="center"/>
          </w:tcPr>
          <w:p>
            <w:pPr>
              <w:spacing w:line="240" w:lineRule="auto"/>
              <w:jc w:val="center"/>
              <w:rPr>
                <w:rFonts w:eastAsiaTheme="minorEastAsia"/>
                <w:szCs w:val="21"/>
              </w:rPr>
            </w:pPr>
            <w:r>
              <w:rPr>
                <w:rFonts w:hAnsiTheme="minorEastAsia" w:eastAsiaTheme="minorEastAsia"/>
                <w:szCs w:val="21"/>
              </w:rPr>
              <w:t>项目负责人</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r>
              <w:rPr>
                <w:rFonts w:hAnsiTheme="minorEastAsia" w:eastAsiaTheme="minorEastAsia"/>
                <w:szCs w:val="21"/>
              </w:rPr>
              <w:t>检验批容量</w:t>
            </w: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gridSpan w:val="3"/>
            <w:vAlign w:val="center"/>
          </w:tcPr>
          <w:p>
            <w:pPr>
              <w:spacing w:line="240" w:lineRule="auto"/>
              <w:jc w:val="center"/>
              <w:rPr>
                <w:rFonts w:eastAsiaTheme="minorEastAsia"/>
                <w:szCs w:val="21"/>
              </w:rPr>
            </w:pPr>
            <w:r>
              <w:rPr>
                <w:rFonts w:hAnsiTheme="minorEastAsia" w:eastAsiaTheme="minorEastAsia"/>
                <w:szCs w:val="21"/>
              </w:rPr>
              <w:t>分包单位</w:t>
            </w:r>
          </w:p>
        </w:tc>
        <w:tc>
          <w:tcPr>
            <w:tcW w:w="692" w:type="pct"/>
            <w:vAlign w:val="center"/>
          </w:tcPr>
          <w:p>
            <w:pPr>
              <w:spacing w:line="240" w:lineRule="auto"/>
              <w:jc w:val="center"/>
              <w:rPr>
                <w:rFonts w:eastAsiaTheme="minorEastAsia"/>
                <w:szCs w:val="21"/>
              </w:rPr>
            </w:pPr>
          </w:p>
        </w:tc>
        <w:tc>
          <w:tcPr>
            <w:tcW w:w="883" w:type="pct"/>
            <w:gridSpan w:val="2"/>
            <w:vAlign w:val="center"/>
          </w:tcPr>
          <w:p>
            <w:pPr>
              <w:spacing w:line="240" w:lineRule="auto"/>
              <w:jc w:val="center"/>
              <w:rPr>
                <w:rFonts w:eastAsiaTheme="minorEastAsia"/>
                <w:szCs w:val="21"/>
              </w:rPr>
            </w:pPr>
            <w:r>
              <w:rPr>
                <w:rFonts w:hAnsiTheme="minorEastAsia" w:eastAsiaTheme="minorEastAsia"/>
                <w:szCs w:val="21"/>
              </w:rPr>
              <w:t>分包单位项目负责人</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r>
              <w:rPr>
                <w:rFonts w:hAnsiTheme="minorEastAsia" w:eastAsiaTheme="minorEastAsia"/>
                <w:szCs w:val="21"/>
              </w:rPr>
              <w:t>检验批部位</w:t>
            </w: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gridSpan w:val="3"/>
            <w:vAlign w:val="center"/>
          </w:tcPr>
          <w:p>
            <w:pPr>
              <w:spacing w:line="240" w:lineRule="auto"/>
              <w:jc w:val="center"/>
              <w:rPr>
                <w:rFonts w:eastAsiaTheme="minorEastAsia"/>
                <w:szCs w:val="21"/>
              </w:rPr>
            </w:pPr>
            <w:r>
              <w:rPr>
                <w:rFonts w:hAnsiTheme="minorEastAsia" w:eastAsiaTheme="minorEastAsia"/>
                <w:szCs w:val="21"/>
              </w:rPr>
              <w:t>施工依据</w:t>
            </w:r>
          </w:p>
        </w:tc>
        <w:tc>
          <w:tcPr>
            <w:tcW w:w="692" w:type="pct"/>
            <w:vAlign w:val="center"/>
          </w:tcPr>
          <w:p>
            <w:pPr>
              <w:spacing w:line="240" w:lineRule="auto"/>
              <w:jc w:val="center"/>
              <w:rPr>
                <w:rFonts w:eastAsiaTheme="minorEastAsia"/>
                <w:szCs w:val="21"/>
              </w:rPr>
            </w:pPr>
          </w:p>
        </w:tc>
        <w:tc>
          <w:tcPr>
            <w:tcW w:w="883" w:type="pct"/>
            <w:gridSpan w:val="2"/>
            <w:vAlign w:val="center"/>
          </w:tcPr>
          <w:p>
            <w:pPr>
              <w:spacing w:line="240" w:lineRule="auto"/>
              <w:jc w:val="center"/>
              <w:rPr>
                <w:rFonts w:eastAsiaTheme="minorEastAsia"/>
                <w:szCs w:val="21"/>
              </w:rPr>
            </w:pPr>
            <w:r>
              <w:rPr>
                <w:rFonts w:hAnsiTheme="minorEastAsia" w:eastAsiaTheme="minorEastAsia"/>
                <w:szCs w:val="21"/>
              </w:rPr>
              <w:t>验收依据</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gridSpan w:val="6"/>
            <w:vAlign w:val="center"/>
          </w:tcPr>
          <w:p>
            <w:pPr>
              <w:spacing w:line="240" w:lineRule="auto"/>
              <w:jc w:val="center"/>
              <w:rPr>
                <w:rFonts w:eastAsiaTheme="minorEastAsia"/>
                <w:szCs w:val="21"/>
              </w:rPr>
            </w:pPr>
            <w:r>
              <w:rPr>
                <w:rFonts w:hAnsiTheme="minorEastAsia" w:eastAsiaTheme="minorEastAsia"/>
                <w:szCs w:val="21"/>
              </w:rPr>
              <w:t>设计要求或规范规定</w:t>
            </w:r>
          </w:p>
        </w:tc>
        <w:tc>
          <w:tcPr>
            <w:tcW w:w="824" w:type="pct"/>
            <w:vAlign w:val="center"/>
          </w:tcPr>
          <w:p>
            <w:pPr>
              <w:spacing w:line="240" w:lineRule="auto"/>
              <w:jc w:val="center"/>
              <w:rPr>
                <w:rFonts w:eastAsiaTheme="minorEastAsia"/>
                <w:szCs w:val="21"/>
              </w:rPr>
            </w:pPr>
            <w:r>
              <w:rPr>
                <w:rFonts w:hAnsiTheme="minorEastAsia" w:eastAsiaTheme="minorEastAsia"/>
                <w:szCs w:val="21"/>
              </w:rPr>
              <w:t>最小</w:t>
            </w:r>
            <w:r>
              <w:rPr>
                <w:rFonts w:eastAsiaTheme="minorEastAsia"/>
                <w:szCs w:val="21"/>
              </w:rPr>
              <w:t>/</w:t>
            </w:r>
            <w:r>
              <w:rPr>
                <w:rFonts w:hAnsiTheme="minorEastAsia" w:eastAsiaTheme="minorEastAsia"/>
                <w:szCs w:val="21"/>
              </w:rPr>
              <w:t>实际抽样数量</w:t>
            </w:r>
          </w:p>
        </w:tc>
        <w:tc>
          <w:tcPr>
            <w:tcW w:w="896" w:type="pct"/>
            <w:vAlign w:val="center"/>
          </w:tcPr>
          <w:p>
            <w:pPr>
              <w:spacing w:line="240" w:lineRule="auto"/>
              <w:jc w:val="center"/>
              <w:rPr>
                <w:rFonts w:eastAsiaTheme="minorEastAsia"/>
                <w:szCs w:val="21"/>
              </w:rPr>
            </w:pPr>
            <w:r>
              <w:rPr>
                <w:rFonts w:hAnsiTheme="minorEastAsia" w:eastAsiaTheme="minorEastAsia"/>
                <w:szCs w:val="21"/>
              </w:rPr>
              <w:t>检查记录</w:t>
            </w:r>
          </w:p>
        </w:tc>
        <w:tc>
          <w:tcPr>
            <w:tcW w:w="755" w:type="pct"/>
            <w:vAlign w:val="center"/>
          </w:tcPr>
          <w:p>
            <w:pPr>
              <w:spacing w:line="240" w:lineRule="auto"/>
              <w:jc w:val="center"/>
              <w:rPr>
                <w:rFonts w:eastAsiaTheme="minorEastAsia"/>
                <w:szCs w:val="21"/>
              </w:rPr>
            </w:pPr>
            <w:r>
              <w:rPr>
                <w:rFonts w:hAnsiTheme="minorEastAsia" w:eastAsiaTheme="minorEastAsia"/>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pacing w:line="240" w:lineRule="auto"/>
              <w:jc w:val="center"/>
              <w:rPr>
                <w:rFonts w:eastAsiaTheme="minorEastAsia"/>
                <w:szCs w:val="21"/>
              </w:rPr>
            </w:pPr>
            <w:r>
              <w:rPr>
                <w:rFonts w:hAnsiTheme="minorEastAsia" w:eastAsiaTheme="minorEastAsia"/>
                <w:szCs w:val="21"/>
              </w:rPr>
              <w:t>主控项目</w:t>
            </w:r>
          </w:p>
        </w:tc>
        <w:tc>
          <w:tcPr>
            <w:tcW w:w="229" w:type="pct"/>
            <w:vAlign w:val="center"/>
          </w:tcPr>
          <w:p>
            <w:pPr>
              <w:spacing w:line="240" w:lineRule="auto"/>
              <w:jc w:val="center"/>
              <w:rPr>
                <w:rFonts w:eastAsiaTheme="minorEastAsia"/>
                <w:szCs w:val="21"/>
              </w:rPr>
            </w:pPr>
            <w:r>
              <w:rPr>
                <w:rFonts w:eastAsiaTheme="minorEastAsia"/>
                <w:szCs w:val="21"/>
              </w:rPr>
              <w:t>1</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卫生间家具的材料、加工制作、使用功能、防火等级应符合设计要求和国家现行相关标准的要求，并应有防水、防腐、防霉处理</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2</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卫生间家具安装预埋件或后置埋件的规格、数量、位置、防锈处理及埋设方式应符合设计要求。家具应安装牢固，安装方式应符合设计要求</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3</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卫生间内部净尺寸应符合设计规定</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pacing w:line="240" w:lineRule="auto"/>
              <w:jc w:val="center"/>
              <w:rPr>
                <w:rFonts w:eastAsiaTheme="minorEastAsia"/>
                <w:szCs w:val="21"/>
              </w:rPr>
            </w:pPr>
            <w:r>
              <w:rPr>
                <w:rFonts w:hAnsiTheme="minorEastAsia" w:eastAsiaTheme="minorEastAsia"/>
                <w:szCs w:val="21"/>
              </w:rPr>
              <w:t>一般项目</w:t>
            </w:r>
          </w:p>
        </w:tc>
        <w:tc>
          <w:tcPr>
            <w:tcW w:w="229" w:type="pct"/>
            <w:vAlign w:val="center"/>
          </w:tcPr>
          <w:p>
            <w:pPr>
              <w:spacing w:line="240" w:lineRule="auto"/>
              <w:jc w:val="center"/>
              <w:rPr>
                <w:rFonts w:eastAsiaTheme="minorEastAsia"/>
                <w:szCs w:val="21"/>
              </w:rPr>
            </w:pPr>
            <w:r>
              <w:rPr>
                <w:rFonts w:eastAsiaTheme="minorEastAsia"/>
                <w:szCs w:val="21"/>
              </w:rPr>
              <w:t>1</w:t>
            </w:r>
          </w:p>
        </w:tc>
        <w:tc>
          <w:tcPr>
            <w:tcW w:w="2044" w:type="pct"/>
            <w:gridSpan w:val="4"/>
            <w:vAlign w:val="center"/>
          </w:tcPr>
          <w:p>
            <w:pPr>
              <w:spacing w:line="240" w:lineRule="auto"/>
              <w:jc w:val="center"/>
              <w:rPr>
                <w:rFonts w:eastAsiaTheme="minorEastAsia"/>
                <w:szCs w:val="21"/>
              </w:rPr>
            </w:pPr>
            <w:r>
              <w:rPr>
                <w:rFonts w:hAnsiTheme="minorEastAsia" w:eastAsiaTheme="minorEastAsia"/>
                <w:szCs w:val="21"/>
              </w:rPr>
              <w:t>柜体间、柜体与台面板的配合应紧密、平整，结合处应牢固</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2</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卫生间家具与顶棚、墙体等处的交接、嵌合应严密，交接线应顺直、清晰、美观</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3</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卫生间家具贴面应严密、平整、无脱胶、胶迹和鼓泡现象，外露的裁割部位应进行封边处理</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4</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卫生间家具内表面和外部可视表面应光洁平整，颜色均匀，无裂纹、毛刺、翘曲、划痕和碰伤等缺陷</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5</w:t>
            </w:r>
          </w:p>
        </w:tc>
        <w:tc>
          <w:tcPr>
            <w:tcW w:w="2044" w:type="pct"/>
            <w:gridSpan w:val="4"/>
            <w:vAlign w:val="center"/>
          </w:tcPr>
          <w:p>
            <w:pPr>
              <w:spacing w:line="240" w:lineRule="auto"/>
              <w:jc w:val="center"/>
              <w:rPr>
                <w:rFonts w:eastAsiaTheme="minorEastAsia"/>
                <w:szCs w:val="21"/>
              </w:rPr>
            </w:pPr>
            <w:r>
              <w:rPr>
                <w:rFonts w:hAnsiTheme="minorEastAsia" w:eastAsiaTheme="minorEastAsia"/>
                <w:szCs w:val="21"/>
              </w:rPr>
              <w:t>柜门和抽屉安装应连接牢固，开关灵活，不应松动，回位正确且不应有阻滞现象</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6</w:t>
            </w:r>
          </w:p>
        </w:tc>
        <w:tc>
          <w:tcPr>
            <w:tcW w:w="2044" w:type="pct"/>
            <w:gridSpan w:val="4"/>
            <w:vAlign w:val="center"/>
          </w:tcPr>
          <w:p>
            <w:pPr>
              <w:spacing w:line="240" w:lineRule="auto"/>
              <w:jc w:val="center"/>
              <w:rPr>
                <w:rFonts w:hAnsiTheme="minorEastAsia" w:eastAsiaTheme="minorEastAsia"/>
                <w:szCs w:val="21"/>
              </w:rPr>
            </w:pPr>
            <w:r>
              <w:rPr>
                <w:rFonts w:hint="eastAsia" w:hAnsiTheme="minorEastAsia" w:eastAsiaTheme="minorEastAsia"/>
                <w:szCs w:val="21"/>
              </w:rPr>
              <w:t>集成式</w:t>
            </w:r>
            <w:r>
              <w:rPr>
                <w:rFonts w:hAnsiTheme="minorEastAsia" w:eastAsiaTheme="minorEastAsia"/>
                <w:szCs w:val="21"/>
              </w:rPr>
              <w:t>卫生间设施外观应清洁、</w:t>
            </w:r>
          </w:p>
          <w:p>
            <w:pPr>
              <w:spacing w:line="240" w:lineRule="auto"/>
              <w:jc w:val="center"/>
              <w:rPr>
                <w:rFonts w:eastAsiaTheme="minorEastAsia"/>
                <w:szCs w:val="21"/>
              </w:rPr>
            </w:pPr>
            <w:r>
              <w:rPr>
                <w:rFonts w:hAnsiTheme="minorEastAsia" w:eastAsiaTheme="minorEastAsia"/>
                <w:szCs w:val="21"/>
              </w:rPr>
              <w:t>无污损</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7</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卫生间家具安装的允许偏差</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pacing w:line="240" w:lineRule="auto"/>
              <w:jc w:val="center"/>
              <w:rPr>
                <w:rFonts w:eastAsiaTheme="minorEastAsia"/>
                <w:szCs w:val="21"/>
              </w:rPr>
            </w:pPr>
          </w:p>
        </w:tc>
        <w:tc>
          <w:tcPr>
            <w:tcW w:w="229" w:type="pct"/>
            <w:vAlign w:val="center"/>
          </w:tcPr>
          <w:p>
            <w:pPr>
              <w:spacing w:line="240" w:lineRule="auto"/>
              <w:jc w:val="center"/>
              <w:rPr>
                <w:rFonts w:eastAsiaTheme="minorEastAsia"/>
                <w:szCs w:val="21"/>
              </w:rPr>
            </w:pPr>
            <w:r>
              <w:rPr>
                <w:rFonts w:eastAsiaTheme="minorEastAsia"/>
                <w:szCs w:val="21"/>
              </w:rPr>
              <w:t>8</w:t>
            </w:r>
          </w:p>
        </w:tc>
        <w:tc>
          <w:tcPr>
            <w:tcW w:w="2044" w:type="pct"/>
            <w:gridSpan w:val="4"/>
            <w:vAlign w:val="center"/>
          </w:tcPr>
          <w:p>
            <w:pPr>
              <w:spacing w:line="240" w:lineRule="auto"/>
              <w:jc w:val="center"/>
              <w:rPr>
                <w:rFonts w:eastAsiaTheme="minorEastAsia"/>
                <w:szCs w:val="21"/>
              </w:rPr>
            </w:pPr>
            <w:r>
              <w:rPr>
                <w:rFonts w:hint="eastAsia" w:hAnsiTheme="minorEastAsia" w:eastAsiaTheme="minorEastAsia"/>
                <w:szCs w:val="21"/>
              </w:rPr>
              <w:t>集成式</w:t>
            </w:r>
            <w:r>
              <w:rPr>
                <w:rFonts w:hAnsiTheme="minorEastAsia" w:eastAsiaTheme="minorEastAsia"/>
                <w:szCs w:val="21"/>
              </w:rPr>
              <w:t>卫生间内的灯具、风口和检修口等设备设施的位置应与设计一致，与顶板的交接应吻合、严密</w:t>
            </w:r>
          </w:p>
        </w:tc>
        <w:tc>
          <w:tcPr>
            <w:tcW w:w="824" w:type="pct"/>
            <w:vAlign w:val="center"/>
          </w:tcPr>
          <w:p>
            <w:pPr>
              <w:spacing w:line="240" w:lineRule="auto"/>
              <w:jc w:val="center"/>
              <w:rPr>
                <w:rFonts w:eastAsiaTheme="minorEastAsia"/>
                <w:szCs w:val="21"/>
              </w:rPr>
            </w:pPr>
          </w:p>
        </w:tc>
        <w:tc>
          <w:tcPr>
            <w:tcW w:w="896" w:type="pct"/>
            <w:vAlign w:val="center"/>
          </w:tcPr>
          <w:p>
            <w:pPr>
              <w:spacing w:line="240" w:lineRule="auto"/>
              <w:jc w:val="center"/>
              <w:rPr>
                <w:rFonts w:eastAsiaTheme="minorEastAsia"/>
                <w:szCs w:val="21"/>
              </w:rPr>
            </w:pPr>
          </w:p>
        </w:tc>
        <w:tc>
          <w:tcPr>
            <w:tcW w:w="755" w:type="pct"/>
            <w:vAlign w:val="center"/>
          </w:tcPr>
          <w:p>
            <w:pPr>
              <w:spacing w:line="240" w:lineRule="auto"/>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733" w:type="pct"/>
            <w:gridSpan w:val="5"/>
            <w:vAlign w:val="center"/>
          </w:tcPr>
          <w:p>
            <w:pPr>
              <w:spacing w:line="240" w:lineRule="auto"/>
              <w:jc w:val="center"/>
              <w:rPr>
                <w:rFonts w:eastAsiaTheme="minorEastAsia"/>
                <w:szCs w:val="21"/>
              </w:rPr>
            </w:pPr>
            <w:r>
              <w:rPr>
                <w:rFonts w:hAnsiTheme="minorEastAsia" w:eastAsiaTheme="minorEastAsia"/>
                <w:szCs w:val="21"/>
              </w:rPr>
              <w:t>施工单位检查结果</w:t>
            </w:r>
          </w:p>
        </w:tc>
        <w:tc>
          <w:tcPr>
            <w:tcW w:w="3266" w:type="pct"/>
            <w:gridSpan w:val="4"/>
            <w:vAlign w:val="center"/>
          </w:tcPr>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专业工长或施工员：</w:t>
            </w:r>
          </w:p>
          <w:p>
            <w:pPr>
              <w:spacing w:line="240" w:lineRule="auto"/>
              <w:jc w:val="center"/>
              <w:rPr>
                <w:rFonts w:eastAsiaTheme="minorEastAsia"/>
                <w:szCs w:val="21"/>
              </w:rPr>
            </w:pPr>
            <w:r>
              <w:rPr>
                <w:rFonts w:hAnsiTheme="minorEastAsia" w:eastAsiaTheme="minorEastAsia"/>
                <w:szCs w:val="21"/>
              </w:rPr>
              <w:t>项目专业质量检查员：</w:t>
            </w: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年</w:t>
            </w:r>
            <w:r>
              <w:rPr>
                <w:rFonts w:eastAsiaTheme="minorEastAsia"/>
                <w:szCs w:val="21"/>
              </w:rPr>
              <w:t xml:space="preserve"> </w:t>
            </w:r>
            <w:r>
              <w:rPr>
                <w:rFonts w:hAnsiTheme="minorEastAsia" w:eastAsiaTheme="minorEastAsia"/>
                <w:szCs w:val="21"/>
              </w:rPr>
              <w:t>月</w:t>
            </w:r>
            <w:r>
              <w:rPr>
                <w:rFonts w:eastAsiaTheme="minorEastAsia"/>
                <w:szCs w:val="21"/>
              </w:rPr>
              <w:t xml:space="preserve"> </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1733" w:type="pct"/>
            <w:gridSpan w:val="5"/>
            <w:vAlign w:val="center"/>
          </w:tcPr>
          <w:p>
            <w:pPr>
              <w:spacing w:line="240" w:lineRule="auto"/>
              <w:jc w:val="center"/>
              <w:rPr>
                <w:rFonts w:hAnsiTheme="minorEastAsia" w:eastAsiaTheme="minorEastAsia"/>
                <w:szCs w:val="21"/>
              </w:rPr>
            </w:pPr>
            <w:r>
              <w:rPr>
                <w:rFonts w:hAnsiTheme="minorEastAsia" w:eastAsiaTheme="minorEastAsia"/>
                <w:szCs w:val="21"/>
              </w:rPr>
              <w:t>监理单位（建设单位）</w:t>
            </w:r>
          </w:p>
          <w:p>
            <w:pPr>
              <w:spacing w:line="240" w:lineRule="auto"/>
              <w:jc w:val="center"/>
              <w:rPr>
                <w:rFonts w:eastAsiaTheme="minorEastAsia"/>
                <w:szCs w:val="21"/>
              </w:rPr>
            </w:pPr>
            <w:r>
              <w:rPr>
                <w:rFonts w:hAnsiTheme="minorEastAsia" w:eastAsiaTheme="minorEastAsia"/>
                <w:szCs w:val="21"/>
              </w:rPr>
              <w:t>验收结论</w:t>
            </w:r>
          </w:p>
        </w:tc>
        <w:tc>
          <w:tcPr>
            <w:tcW w:w="3266" w:type="pct"/>
            <w:gridSpan w:val="4"/>
            <w:vAlign w:val="center"/>
          </w:tcPr>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eastAsiaTheme="minorEastAsia"/>
                <w:szCs w:val="21"/>
              </w:rPr>
            </w:pPr>
          </w:p>
          <w:p>
            <w:pPr>
              <w:spacing w:line="240" w:lineRule="auto"/>
              <w:jc w:val="center"/>
              <w:rPr>
                <w:rFonts w:hAnsiTheme="minorEastAsia" w:eastAsiaTheme="minorEastAsia"/>
                <w:szCs w:val="21"/>
              </w:rPr>
            </w:pPr>
            <w:r>
              <w:rPr>
                <w:rFonts w:hAnsiTheme="minorEastAsia" w:eastAsiaTheme="minorEastAsia"/>
                <w:szCs w:val="21"/>
              </w:rPr>
              <w:t>专业监理工程师</w:t>
            </w:r>
            <w:r>
              <w:rPr>
                <w:rFonts w:hint="eastAsia" w:hAnsiTheme="minorEastAsia" w:eastAsiaTheme="minorEastAsia"/>
                <w:szCs w:val="21"/>
                <w:lang w:eastAsia="zh-CN"/>
              </w:rPr>
              <w:t>（</w:t>
            </w:r>
            <w:r>
              <w:rPr>
                <w:rFonts w:hAnsiTheme="minorEastAsia" w:eastAsiaTheme="minorEastAsia"/>
                <w:szCs w:val="21"/>
              </w:rPr>
              <w:t>建设单位</w:t>
            </w:r>
            <w:r>
              <w:rPr>
                <w:rFonts w:hint="eastAsia" w:hAnsiTheme="minorEastAsia" w:eastAsiaTheme="minorEastAsia"/>
                <w:szCs w:val="21"/>
                <w:lang w:eastAsia="zh-CN"/>
              </w:rPr>
              <w:t>）</w:t>
            </w:r>
          </w:p>
          <w:p>
            <w:pPr>
              <w:spacing w:line="240" w:lineRule="auto"/>
              <w:jc w:val="center"/>
              <w:rPr>
                <w:rFonts w:eastAsiaTheme="minorEastAsia"/>
                <w:szCs w:val="21"/>
              </w:rPr>
            </w:pPr>
            <w:r>
              <w:rPr>
                <w:rFonts w:hAnsiTheme="minorEastAsia" w:eastAsiaTheme="minorEastAsia"/>
                <w:szCs w:val="21"/>
              </w:rPr>
              <w:t>专业技术负责人：</w:t>
            </w:r>
          </w:p>
          <w:p>
            <w:pPr>
              <w:spacing w:line="240" w:lineRule="auto"/>
              <w:jc w:val="center"/>
              <w:rPr>
                <w:rFonts w:eastAsiaTheme="minorEastAsia"/>
                <w:szCs w:val="21"/>
              </w:rPr>
            </w:pPr>
          </w:p>
          <w:p>
            <w:pPr>
              <w:spacing w:line="240" w:lineRule="auto"/>
              <w:jc w:val="center"/>
              <w:rPr>
                <w:rFonts w:eastAsiaTheme="minorEastAsia"/>
                <w:szCs w:val="21"/>
              </w:rPr>
            </w:pPr>
            <w:r>
              <w:rPr>
                <w:rFonts w:hAnsiTheme="minorEastAsia" w:eastAsiaTheme="minorEastAsia"/>
                <w:szCs w:val="21"/>
              </w:rPr>
              <w:t>年</w:t>
            </w:r>
            <w:r>
              <w:rPr>
                <w:rFonts w:eastAsiaTheme="minorEastAsia"/>
                <w:szCs w:val="21"/>
              </w:rPr>
              <w:t xml:space="preserve"> </w:t>
            </w:r>
            <w:r>
              <w:rPr>
                <w:rFonts w:hAnsiTheme="minorEastAsia" w:eastAsiaTheme="minorEastAsia"/>
                <w:szCs w:val="21"/>
              </w:rPr>
              <w:t>月</w:t>
            </w:r>
            <w:r>
              <w:rPr>
                <w:rFonts w:eastAsiaTheme="minorEastAsia"/>
                <w:szCs w:val="21"/>
              </w:rPr>
              <w:t xml:space="preserve"> </w:t>
            </w:r>
            <w:r>
              <w:rPr>
                <w:rFonts w:hAnsiTheme="minorEastAsia" w:eastAsiaTheme="minorEastAsia"/>
                <w:szCs w:val="21"/>
              </w:rPr>
              <w:t>日</w:t>
            </w:r>
          </w:p>
        </w:tc>
      </w:tr>
    </w:tbl>
    <w:p>
      <w:pPr>
        <w:ind w:left="360"/>
        <w:jc w:val="center"/>
        <w:rPr>
          <w:rFonts w:ascii="宋体" w:hAnsi="宋体"/>
          <w:b/>
        </w:rPr>
      </w:pPr>
    </w:p>
    <w:p>
      <w:pPr>
        <w:pStyle w:val="2"/>
        <w:rPr>
          <w:color w:val="auto"/>
        </w:rPr>
        <w:sectPr>
          <w:pgSz w:w="11906" w:h="16838"/>
          <w:pgMar w:top="1440" w:right="1800" w:bottom="1440" w:left="1800" w:header="851" w:footer="992" w:gutter="0"/>
          <w:cols w:space="720" w:num="1"/>
          <w:docGrid w:type="lines" w:linePitch="312" w:charSpace="0"/>
        </w:sectPr>
      </w:pPr>
    </w:p>
    <w:p>
      <w:pPr>
        <w:pStyle w:val="2"/>
        <w:jc w:val="center"/>
        <w:rPr>
          <w:color w:val="auto"/>
        </w:rPr>
      </w:pPr>
      <w:bookmarkStart w:id="58" w:name="_Toc33626253"/>
      <w:r>
        <w:rPr>
          <w:rFonts w:hint="eastAsia"/>
          <w:color w:val="auto"/>
        </w:rPr>
        <w:t>附录</w:t>
      </w:r>
      <w:r>
        <w:rPr>
          <w:color w:val="auto"/>
        </w:rPr>
        <w:t>C</w:t>
      </w:r>
      <w:r>
        <w:rPr>
          <w:rFonts w:hint="eastAsia"/>
          <w:color w:val="auto"/>
        </w:rPr>
        <w:t xml:space="preserve">  集成式厨卫隐蔽工程质量验收检查记录</w:t>
      </w:r>
      <w:bookmarkEnd w:id="58"/>
    </w:p>
    <w:p>
      <w:pPr>
        <w:jc w:val="center"/>
        <w:rPr>
          <w:rFonts w:ascii="微软雅黑" w:hAnsi="微软雅黑" w:eastAsia="微软雅黑"/>
          <w:bCs/>
          <w:sz w:val="28"/>
          <w:szCs w:val="28"/>
        </w:rPr>
      </w:pPr>
    </w:p>
    <w:p>
      <w:pPr>
        <w:spacing w:line="240" w:lineRule="exact"/>
        <w:rPr>
          <w:rFonts w:asciiTheme="minorEastAsia" w:hAnsiTheme="minorEastAsia" w:eastAsiaTheme="minorEastAsia"/>
        </w:rPr>
      </w:pPr>
      <w:r>
        <w:rPr>
          <w:rFonts w:hint="eastAsia" w:asciiTheme="minorEastAsia" w:hAnsiTheme="minorEastAsia" w:eastAsiaTheme="minorEastAsia"/>
        </w:rPr>
        <w:t>编号：</w:t>
      </w:r>
    </w:p>
    <w:p>
      <w:pPr>
        <w:widowControl/>
        <w:numPr>
          <w:ilvl w:val="0"/>
          <w:numId w:val="2"/>
        </w:numPr>
        <w:spacing w:line="20" w:lineRule="exact"/>
        <w:jc w:val="right"/>
        <w:rPr>
          <w:rFonts w:ascii="微软雅黑" w:hAnsi="微软雅黑" w:eastAsia="微软雅黑"/>
        </w:rPr>
      </w:pP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8"/>
        <w:gridCol w:w="675"/>
        <w:gridCol w:w="1505"/>
        <w:gridCol w:w="199"/>
        <w:gridCol w:w="1549"/>
        <w:gridCol w:w="711"/>
        <w:gridCol w:w="835"/>
        <w:gridCol w:w="436"/>
        <w:gridCol w:w="992"/>
        <w:gridCol w:w="147"/>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647" w:type="pct"/>
            <w:gridSpan w:val="2"/>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工程名称</w:t>
            </w:r>
          </w:p>
        </w:tc>
        <w:tc>
          <w:tcPr>
            <w:tcW w:w="8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2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分项工程名称</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74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验收部位</w:t>
            </w:r>
          </w:p>
        </w:tc>
        <w:tc>
          <w:tcPr>
            <w:tcW w:w="1279" w:type="pct"/>
            <w:gridSpan w:val="3"/>
            <w:tcBorders>
              <w:top w:val="single" w:color="auto" w:sz="4" w:space="0"/>
              <w:left w:val="single" w:color="auto" w:sz="4" w:space="0"/>
              <w:bottom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647" w:type="pct"/>
            <w:gridSpan w:val="2"/>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施工单位</w:t>
            </w:r>
          </w:p>
        </w:tc>
        <w:tc>
          <w:tcPr>
            <w:tcW w:w="1909"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专业工长</w:t>
            </w:r>
          </w:p>
        </w:tc>
        <w:tc>
          <w:tcPr>
            <w:tcW w:w="74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6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项目经理</w:t>
            </w:r>
          </w:p>
        </w:tc>
        <w:tc>
          <w:tcPr>
            <w:tcW w:w="611" w:type="pct"/>
            <w:tcBorders>
              <w:top w:val="single" w:color="auto" w:sz="4" w:space="0"/>
              <w:left w:val="single" w:color="auto" w:sz="4" w:space="0"/>
              <w:bottom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647" w:type="pct"/>
            <w:gridSpan w:val="2"/>
            <w:tcBorders>
              <w:top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分包单位</w:t>
            </w:r>
          </w:p>
        </w:tc>
        <w:tc>
          <w:tcPr>
            <w:tcW w:w="883" w:type="pct"/>
            <w:tcBorders>
              <w:top w:val="single" w:color="auto" w:sz="4" w:space="0"/>
              <w:left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26" w:type="pct"/>
            <w:gridSpan w:val="2"/>
            <w:tcBorders>
              <w:top w:val="single" w:color="auto" w:sz="4" w:space="0"/>
              <w:left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分包项目经理</w:t>
            </w:r>
          </w:p>
        </w:tc>
        <w:tc>
          <w:tcPr>
            <w:tcW w:w="417" w:type="pct"/>
            <w:tcBorders>
              <w:top w:val="single" w:color="auto" w:sz="4" w:space="0"/>
              <w:left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746" w:type="pct"/>
            <w:gridSpan w:val="2"/>
            <w:tcBorders>
              <w:top w:val="single" w:color="auto" w:sz="4" w:space="0"/>
              <w:left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施工班组长</w:t>
            </w:r>
          </w:p>
        </w:tc>
        <w:tc>
          <w:tcPr>
            <w:tcW w:w="1279" w:type="pct"/>
            <w:gridSpan w:val="3"/>
            <w:tcBorders>
              <w:top w:val="single" w:color="auto" w:sz="4" w:space="0"/>
              <w:left w:val="single" w:color="auto" w:sz="4" w:space="0"/>
              <w:bottom w:val="nil"/>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647" w:type="pct"/>
            <w:gridSpan w:val="2"/>
            <w:tcBorders>
              <w:top w:val="single" w:color="auto" w:sz="4" w:space="0"/>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检查标准</w:t>
            </w:r>
          </w:p>
        </w:tc>
        <w:tc>
          <w:tcPr>
            <w:tcW w:w="4352" w:type="pct"/>
            <w:gridSpan w:val="9"/>
            <w:tcBorders>
              <w:top w:val="single" w:color="auto" w:sz="4" w:space="0"/>
              <w:left w:val="single" w:color="auto" w:sz="4" w:space="0"/>
              <w:bottom w:val="nil"/>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以每户做为一个检验批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556" w:type="pct"/>
            <w:gridSpan w:val="5"/>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隐蔽施工质量验收规定</w:t>
            </w:r>
          </w:p>
        </w:tc>
        <w:tc>
          <w:tcPr>
            <w:tcW w:w="1745"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pacing w:val="-20"/>
                <w:szCs w:val="21"/>
              </w:rPr>
            </w:pPr>
            <w:r>
              <w:rPr>
                <w:rFonts w:hint="eastAsia" w:asciiTheme="minorEastAsia" w:hAnsiTheme="minorEastAsia" w:eastAsiaTheme="minorEastAsia"/>
                <w:szCs w:val="21"/>
              </w:rPr>
              <w:t>质量检验情况</w:t>
            </w:r>
          </w:p>
        </w:tc>
        <w:tc>
          <w:tcPr>
            <w:tcW w:w="698" w:type="pct"/>
            <w:gridSpan w:val="2"/>
            <w:tcBorders>
              <w:top w:val="single" w:color="auto" w:sz="4" w:space="0"/>
              <w:left w:val="single" w:color="auto" w:sz="4" w:space="0"/>
            </w:tcBorders>
            <w:vAlign w:val="center"/>
          </w:tcPr>
          <w:p>
            <w:pPr>
              <w:adjustRightInd w:val="0"/>
              <w:snapToGrid w:val="0"/>
              <w:spacing w:line="240" w:lineRule="auto"/>
              <w:rPr>
                <w:rFonts w:asciiTheme="minorEastAsia" w:hAnsiTheme="minorEastAsia" w:eastAsiaTheme="minorEastAsia"/>
                <w:spacing w:val="-6"/>
                <w:szCs w:val="21"/>
              </w:rPr>
            </w:pPr>
            <w:r>
              <w:rPr>
                <w:rFonts w:hint="eastAsia" w:asciiTheme="minorEastAsia" w:hAnsiTheme="minorEastAsia" w:eastAsiaTheme="minorEastAsia"/>
                <w:spacing w:val="-6"/>
                <w:szCs w:val="21"/>
              </w:rPr>
              <w:t>监理</w:t>
            </w:r>
            <w:r>
              <w:rPr>
                <w:rFonts w:asciiTheme="minorEastAsia" w:hAnsiTheme="minorEastAsia" w:eastAsiaTheme="minorEastAsia"/>
                <w:spacing w:val="-6"/>
                <w:szCs w:val="21"/>
              </w:rPr>
              <w:t>(</w:t>
            </w:r>
            <w:r>
              <w:rPr>
                <w:rFonts w:hint="eastAsia" w:asciiTheme="minorEastAsia" w:hAnsiTheme="minorEastAsia" w:eastAsiaTheme="minorEastAsia"/>
                <w:spacing w:val="-6"/>
                <w:szCs w:val="21"/>
              </w:rPr>
              <w:t>建设</w:t>
            </w:r>
            <w:r>
              <w:rPr>
                <w:rFonts w:asciiTheme="minorEastAsia" w:hAnsiTheme="minorEastAsia" w:eastAsiaTheme="minorEastAsia"/>
                <w:spacing w:val="-6"/>
                <w:szCs w:val="21"/>
              </w:rPr>
              <w:t>)</w:t>
            </w:r>
            <w:r>
              <w:rPr>
                <w:rFonts w:hint="eastAsia" w:asciiTheme="minorEastAsia" w:hAnsiTheme="minorEastAsia" w:eastAsiaTheme="minorEastAsia"/>
                <w:spacing w:val="-6"/>
                <w:szCs w:val="21"/>
              </w:rPr>
              <w:t>单位</w:t>
            </w:r>
          </w:p>
          <w:p>
            <w:pPr>
              <w:adjustRightInd w:val="0"/>
              <w:snapToGrid w:val="0"/>
              <w:spacing w:line="240" w:lineRule="auto"/>
              <w:rPr>
                <w:rFonts w:asciiTheme="minorEastAsia" w:hAnsiTheme="minorEastAsia" w:eastAsiaTheme="minorEastAsia"/>
                <w:spacing w:val="-20"/>
                <w:szCs w:val="21"/>
              </w:rPr>
            </w:pPr>
            <w:r>
              <w:rPr>
                <w:rFonts w:hint="eastAsia" w:asciiTheme="minorEastAsia" w:hAnsiTheme="minorEastAsia" w:eastAsiaTheme="minorEastAsia"/>
                <w:spacing w:val="-6"/>
                <w:szCs w:val="21"/>
              </w:rPr>
              <w:t>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restart"/>
            <w:tcBorders>
              <w:top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主</w:t>
            </w:r>
          </w:p>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控</w:t>
            </w:r>
          </w:p>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项</w:t>
            </w:r>
          </w:p>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目</w:t>
            </w:r>
          </w:p>
        </w:tc>
        <w:tc>
          <w:tcPr>
            <w:tcW w:w="396" w:type="pct"/>
            <w:vMerge w:val="restart"/>
            <w:tcBorders>
              <w:top w:val="single" w:color="auto" w:sz="4" w:space="0"/>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质量检查项</w:t>
            </w:r>
          </w:p>
        </w:tc>
        <w:tc>
          <w:tcPr>
            <w:tcW w:w="1000" w:type="pct"/>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24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隐蔽项</w:t>
            </w:r>
          </w:p>
        </w:tc>
        <w:tc>
          <w:tcPr>
            <w:tcW w:w="908"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24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允许偏差</w:t>
            </w:r>
          </w:p>
        </w:tc>
        <w:tc>
          <w:tcPr>
            <w:tcW w:w="90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厨房</w:t>
            </w:r>
          </w:p>
        </w:tc>
        <w:tc>
          <w:tcPr>
            <w:tcW w:w="83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卫生间</w:t>
            </w:r>
          </w:p>
        </w:tc>
        <w:tc>
          <w:tcPr>
            <w:tcW w:w="698" w:type="pct"/>
            <w:gridSpan w:val="2"/>
            <w:vMerge w:val="restart"/>
            <w:tcBorders>
              <w:top w:val="single" w:color="auto" w:sz="4" w:space="0"/>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continue"/>
            <w:tcBorders>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壁板载件预置</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[-4mm</w:t>
            </w:r>
            <w:r>
              <w:rPr>
                <w:rFonts w:hint="eastAsia" w:asciiTheme="minorEastAsia" w:hAnsiTheme="minorEastAsia" w:eastAsiaTheme="minorEastAsia"/>
                <w:szCs w:val="21"/>
              </w:rPr>
              <w:t>，</w:t>
            </w:r>
            <w:r>
              <w:rPr>
                <w:rFonts w:asciiTheme="minorEastAsia" w:hAnsiTheme="minorEastAsia" w:eastAsiaTheme="minorEastAsia"/>
                <w:szCs w:val="21"/>
              </w:rPr>
              <w:t>4mm]</w:t>
            </w:r>
          </w:p>
        </w:tc>
        <w:tc>
          <w:tcPr>
            <w:tcW w:w="90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continue"/>
            <w:tcBorders>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壁板连接扣件</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[-5mm</w:t>
            </w:r>
            <w:r>
              <w:rPr>
                <w:rFonts w:hint="eastAsia" w:asciiTheme="minorEastAsia" w:hAnsiTheme="minorEastAsia" w:eastAsiaTheme="minorEastAsia"/>
                <w:szCs w:val="21"/>
              </w:rPr>
              <w:t>，</w:t>
            </w:r>
            <w:r>
              <w:rPr>
                <w:rFonts w:asciiTheme="minorEastAsia" w:hAnsiTheme="minorEastAsia" w:eastAsiaTheme="minorEastAsia"/>
                <w:szCs w:val="21"/>
              </w:rPr>
              <w:t>5mm]</w:t>
            </w:r>
          </w:p>
        </w:tc>
        <w:tc>
          <w:tcPr>
            <w:tcW w:w="90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continue"/>
            <w:tcBorders>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给水支管穿板卡扣</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[-3mm</w:t>
            </w:r>
            <w:r>
              <w:rPr>
                <w:rFonts w:hint="eastAsia" w:asciiTheme="minorEastAsia" w:hAnsiTheme="minorEastAsia" w:eastAsiaTheme="minorEastAsia"/>
                <w:szCs w:val="21"/>
              </w:rPr>
              <w:t>，</w:t>
            </w:r>
            <w:r>
              <w:rPr>
                <w:rFonts w:asciiTheme="minorEastAsia" w:hAnsiTheme="minorEastAsia" w:eastAsiaTheme="minorEastAsia"/>
                <w:szCs w:val="21"/>
              </w:rPr>
              <w:t>3mm]</w:t>
            </w:r>
          </w:p>
        </w:tc>
        <w:tc>
          <w:tcPr>
            <w:tcW w:w="90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continue"/>
            <w:tcBorders>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面盆排水管找中布管</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[-5mm</w:t>
            </w:r>
            <w:r>
              <w:rPr>
                <w:rFonts w:hint="eastAsia" w:asciiTheme="minorEastAsia" w:hAnsiTheme="minorEastAsia" w:eastAsiaTheme="minorEastAsia"/>
                <w:szCs w:val="21"/>
              </w:rPr>
              <w:t>，</w:t>
            </w:r>
            <w:r>
              <w:rPr>
                <w:rFonts w:asciiTheme="minorEastAsia" w:hAnsiTheme="minorEastAsia" w:eastAsiaTheme="minorEastAsia"/>
                <w:szCs w:val="21"/>
              </w:rPr>
              <w:t>5mm]</w:t>
            </w:r>
          </w:p>
        </w:tc>
        <w:tc>
          <w:tcPr>
            <w:tcW w:w="90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vMerge w:val="continue"/>
            <w:tcBorders>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面盆排水管找中布管</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[-5mm</w:t>
            </w:r>
            <w:r>
              <w:rPr>
                <w:rFonts w:hint="eastAsia" w:asciiTheme="minorEastAsia" w:hAnsiTheme="minorEastAsia" w:eastAsiaTheme="minorEastAsia"/>
                <w:szCs w:val="21"/>
              </w:rPr>
              <w:t>，</w:t>
            </w:r>
            <w:r>
              <w:rPr>
                <w:rFonts w:asciiTheme="minorEastAsia" w:hAnsiTheme="minorEastAsia" w:eastAsiaTheme="minorEastAsia"/>
                <w:szCs w:val="21"/>
              </w:rPr>
              <w:t>5mm]</w:t>
            </w:r>
          </w:p>
        </w:tc>
        <w:tc>
          <w:tcPr>
            <w:tcW w:w="90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tcBorders>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电盒预置完成</w:t>
            </w: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w:t>
            </w:r>
            <w:r>
              <w:rPr>
                <w:rFonts w:asciiTheme="minorEastAsia" w:hAnsiTheme="minorEastAsia" w:eastAsiaTheme="minorEastAsia"/>
                <w:szCs w:val="21"/>
              </w:rPr>
              <w:t>10mm]</w:t>
            </w:r>
          </w:p>
        </w:tc>
        <w:tc>
          <w:tcPr>
            <w:tcW w:w="90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51" w:type="pct"/>
            <w:tcBorders>
              <w:bottom w:val="nil"/>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396" w:type="pct"/>
            <w:vMerge w:val="continue"/>
            <w:tcBorders>
              <w:left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1000" w:type="pct"/>
            <w:gridSpan w:val="2"/>
            <w:tcBorders>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9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90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p>
        </w:tc>
        <w:tc>
          <w:tcPr>
            <w:tcW w:w="698" w:type="pct"/>
            <w:gridSpan w:val="2"/>
            <w:vMerge w:val="continue"/>
            <w:tcBorders>
              <w:left w:val="single" w:color="auto" w:sz="4" w:space="0"/>
            </w:tcBorders>
            <w:vAlign w:val="center"/>
          </w:tcPr>
          <w:p>
            <w:pPr>
              <w:adjustRightInd w:val="0"/>
              <w:snapToGrid w:val="0"/>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7" w:hRule="atLeast"/>
          <w:jc w:val="center"/>
        </w:trPr>
        <w:tc>
          <w:tcPr>
            <w:tcW w:w="647" w:type="pct"/>
            <w:gridSpan w:val="2"/>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施工单位检查评定结果</w:t>
            </w:r>
          </w:p>
        </w:tc>
        <w:tc>
          <w:tcPr>
            <w:tcW w:w="4352" w:type="pct"/>
            <w:gridSpan w:val="9"/>
            <w:tcBorders>
              <w:top w:val="single" w:color="auto" w:sz="4" w:space="0"/>
              <w:left w:val="single" w:color="auto" w:sz="4" w:space="0"/>
              <w:bottom w:val="single" w:color="auto" w:sz="4" w:space="0"/>
            </w:tcBorders>
            <w:vAlign w:val="center"/>
          </w:tcPr>
          <w:p>
            <w:pPr>
              <w:adjustRightInd w:val="0"/>
              <w:snapToGrid w:val="0"/>
              <w:spacing w:line="240" w:lineRule="auto"/>
              <w:rPr>
                <w:rFonts w:asciiTheme="minorEastAsia" w:hAnsiTheme="minorEastAsia" w:eastAsiaTheme="minorEastAsia"/>
                <w:szCs w:val="21"/>
              </w:rPr>
            </w:pPr>
          </w:p>
          <w:p>
            <w:pPr>
              <w:adjustRightInd w:val="0"/>
              <w:snapToGrid w:val="0"/>
              <w:spacing w:line="240" w:lineRule="auto"/>
              <w:ind w:firstLine="2310" w:firstLineChars="1100"/>
              <w:rPr>
                <w:rFonts w:asciiTheme="minorEastAsia" w:hAnsiTheme="minorEastAsia" w:eastAsiaTheme="minorEastAsia"/>
                <w:szCs w:val="21"/>
              </w:rPr>
            </w:pPr>
          </w:p>
          <w:p>
            <w:pPr>
              <w:adjustRightInd w:val="0"/>
              <w:snapToGrid w:val="0"/>
              <w:spacing w:line="240" w:lineRule="auto"/>
              <w:ind w:firstLine="2310" w:firstLineChars="1100"/>
              <w:rPr>
                <w:rFonts w:asciiTheme="minorEastAsia" w:hAnsiTheme="minorEastAsia" w:eastAsiaTheme="minorEastAsia"/>
                <w:szCs w:val="21"/>
              </w:rPr>
            </w:pPr>
            <w:r>
              <w:rPr>
                <w:rFonts w:hint="eastAsia" w:asciiTheme="minorEastAsia" w:hAnsiTheme="minorEastAsia" w:eastAsiaTheme="minorEastAsia"/>
                <w:szCs w:val="21"/>
              </w:rPr>
              <w:t>项目专业质量检查员：年月日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647" w:type="pct"/>
            <w:gridSpan w:val="2"/>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监理单位验收结论</w:t>
            </w:r>
          </w:p>
        </w:tc>
        <w:tc>
          <w:tcPr>
            <w:tcW w:w="4352" w:type="pct"/>
            <w:gridSpan w:val="9"/>
            <w:tcBorders>
              <w:top w:val="single" w:color="auto" w:sz="4" w:space="0"/>
              <w:left w:val="single" w:color="auto" w:sz="4" w:space="0"/>
              <w:bottom w:val="single" w:color="auto" w:sz="4" w:space="0"/>
            </w:tcBorders>
            <w:vAlign w:val="center"/>
          </w:tcPr>
          <w:p>
            <w:pPr>
              <w:adjustRightInd w:val="0"/>
              <w:snapToGrid w:val="0"/>
              <w:spacing w:line="240" w:lineRule="auto"/>
              <w:rPr>
                <w:rFonts w:asciiTheme="minorEastAsia" w:hAnsiTheme="minorEastAsia" w:eastAsiaTheme="minorEastAsia"/>
                <w:szCs w:val="21"/>
              </w:rPr>
            </w:pPr>
          </w:p>
          <w:p>
            <w:pPr>
              <w:adjustRightInd w:val="0"/>
              <w:snapToGrid w:val="0"/>
              <w:spacing w:line="240" w:lineRule="auto"/>
              <w:ind w:firstLine="2310" w:firstLineChars="1100"/>
              <w:rPr>
                <w:rFonts w:asciiTheme="minorEastAsia" w:hAnsiTheme="minorEastAsia" w:eastAsiaTheme="minorEastAsia"/>
                <w:szCs w:val="21"/>
              </w:rPr>
            </w:pPr>
            <w:r>
              <w:rPr>
                <w:rFonts w:hint="eastAsia" w:asciiTheme="minorEastAsia" w:hAnsiTheme="minorEastAsia" w:eastAsiaTheme="minorEastAsia"/>
                <w:szCs w:val="21"/>
              </w:rPr>
              <w:t>监理工程师</w:t>
            </w:r>
            <w:r>
              <w:rPr>
                <w:rFonts w:asciiTheme="minorEastAsia" w:hAnsiTheme="minorEastAsia" w:eastAsiaTheme="minorEastAsia"/>
                <w:szCs w:val="21"/>
              </w:rPr>
              <w:t>:</w:t>
            </w:r>
          </w:p>
          <w:p>
            <w:pPr>
              <w:adjustRightInd w:val="0"/>
              <w:snapToGrid w:val="0"/>
              <w:spacing w:line="240" w:lineRule="auto"/>
              <w:rPr>
                <w:rFonts w:asciiTheme="minorEastAsia" w:hAnsiTheme="minorEastAsia" w:eastAsiaTheme="minorEastAsia"/>
                <w:szCs w:val="21"/>
              </w:rPr>
            </w:pPr>
          </w:p>
          <w:p>
            <w:pPr>
              <w:adjustRightInd w:val="0"/>
              <w:snapToGrid w:val="0"/>
              <w:spacing w:line="240" w:lineRule="auto"/>
              <w:ind w:firstLine="2310" w:firstLineChars="1100"/>
              <w:rPr>
                <w:rFonts w:asciiTheme="minorEastAsia" w:hAnsiTheme="minorEastAsia" w:eastAsiaTheme="minorEastAsia"/>
                <w:szCs w:val="21"/>
              </w:rPr>
            </w:pPr>
            <w:r>
              <w:rPr>
                <w:rFonts w:hint="eastAsia" w:asciiTheme="minorEastAsia" w:hAnsiTheme="minorEastAsia" w:eastAsiaTheme="minorEastAsia"/>
                <w:szCs w:val="21"/>
              </w:rPr>
              <w:t>总监理工程师</w:t>
            </w:r>
            <w:r>
              <w:rPr>
                <w:rFonts w:asciiTheme="minorEastAsia" w:hAnsiTheme="minorEastAsia" w:eastAsiaTheme="minorEastAsia"/>
                <w:szCs w:val="21"/>
              </w:rPr>
              <w:t xml:space="preserve">:                           </w:t>
            </w:r>
            <w:r>
              <w:rPr>
                <w:rFonts w:hint="eastAsia" w:asciiTheme="minorEastAsia" w:hAnsiTheme="minorEastAsia" w:eastAsiaTheme="minorEastAsia"/>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jc w:val="center"/>
        </w:trPr>
        <w:tc>
          <w:tcPr>
            <w:tcW w:w="647" w:type="pct"/>
            <w:gridSpan w:val="2"/>
            <w:tcBorders>
              <w:top w:val="single" w:color="auto" w:sz="4" w:space="0"/>
              <w:bottom w:val="single" w:color="auto" w:sz="4" w:space="0"/>
              <w:right w:val="single" w:color="auto" w:sz="4" w:space="0"/>
            </w:tcBorders>
            <w:vAlign w:val="center"/>
          </w:tcPr>
          <w:p>
            <w:pPr>
              <w:adjustRightInd w:val="0"/>
              <w:snapToGrid w:val="0"/>
              <w:spacing w:line="240" w:lineRule="auto"/>
              <w:rPr>
                <w:rFonts w:asciiTheme="minorEastAsia" w:hAnsiTheme="minorEastAsia" w:eastAsiaTheme="minorEastAsia"/>
                <w:szCs w:val="21"/>
              </w:rPr>
            </w:pPr>
            <w:r>
              <w:rPr>
                <w:rFonts w:hint="eastAsia" w:asciiTheme="minorEastAsia" w:hAnsiTheme="minorEastAsia" w:eastAsiaTheme="minorEastAsia"/>
                <w:szCs w:val="21"/>
              </w:rPr>
              <w:t>建设单位验收结论</w:t>
            </w:r>
          </w:p>
        </w:tc>
        <w:tc>
          <w:tcPr>
            <w:tcW w:w="4352" w:type="pct"/>
            <w:gridSpan w:val="9"/>
            <w:tcBorders>
              <w:top w:val="single" w:color="auto" w:sz="4" w:space="0"/>
              <w:left w:val="single" w:color="auto" w:sz="4" w:space="0"/>
              <w:bottom w:val="single" w:color="auto" w:sz="4" w:space="0"/>
            </w:tcBorders>
            <w:vAlign w:val="center"/>
          </w:tcPr>
          <w:p>
            <w:pPr>
              <w:adjustRightInd w:val="0"/>
              <w:snapToGrid w:val="0"/>
              <w:spacing w:line="240" w:lineRule="auto"/>
              <w:rPr>
                <w:rFonts w:asciiTheme="minorEastAsia" w:hAnsiTheme="minorEastAsia" w:eastAsiaTheme="minorEastAsia"/>
                <w:szCs w:val="21"/>
              </w:rPr>
            </w:pPr>
          </w:p>
          <w:p>
            <w:pPr>
              <w:adjustRightInd w:val="0"/>
              <w:snapToGrid w:val="0"/>
              <w:spacing w:line="240" w:lineRule="auto"/>
              <w:rPr>
                <w:rFonts w:asciiTheme="minorEastAsia" w:hAnsiTheme="minorEastAsia" w:eastAsiaTheme="minorEastAsia"/>
                <w:szCs w:val="21"/>
              </w:rPr>
            </w:pPr>
          </w:p>
          <w:p>
            <w:pPr>
              <w:adjustRightInd w:val="0"/>
              <w:snapToGrid w:val="0"/>
              <w:spacing w:line="240" w:lineRule="auto"/>
              <w:rPr>
                <w:rFonts w:asciiTheme="minorEastAsia" w:hAnsiTheme="minorEastAsia" w:eastAsiaTheme="minorEastAsia"/>
                <w:szCs w:val="21"/>
              </w:rPr>
            </w:pPr>
          </w:p>
          <w:p>
            <w:pPr>
              <w:adjustRightInd w:val="0"/>
              <w:snapToGrid w:val="0"/>
              <w:spacing w:line="240" w:lineRule="auto"/>
              <w:ind w:firstLine="2205" w:firstLineChars="1050"/>
              <w:rPr>
                <w:rFonts w:asciiTheme="minorEastAsia" w:hAnsiTheme="minorEastAsia" w:eastAsiaTheme="minorEastAsia"/>
                <w:szCs w:val="21"/>
              </w:rPr>
            </w:pPr>
            <w:r>
              <w:rPr>
                <w:rFonts w:hint="eastAsia" w:asciiTheme="minorEastAsia" w:hAnsiTheme="minorEastAsia" w:eastAsiaTheme="minorEastAsia"/>
                <w:szCs w:val="21"/>
              </w:rPr>
              <w:t>建设单位项目负责人</w:t>
            </w:r>
            <w:r>
              <w:rPr>
                <w:rFonts w:asciiTheme="minorEastAsia" w:hAnsiTheme="minorEastAsia" w:eastAsiaTheme="minorEastAsia"/>
                <w:szCs w:val="21"/>
              </w:rPr>
              <w:t xml:space="preserve">:                     </w:t>
            </w:r>
            <w:r>
              <w:rPr>
                <w:rFonts w:hint="eastAsia" w:asciiTheme="minorEastAsia" w:hAnsiTheme="minorEastAsia" w:eastAsiaTheme="minorEastAsia"/>
                <w:szCs w:val="21"/>
              </w:rPr>
              <w:t>年月日</w:t>
            </w:r>
          </w:p>
        </w:tc>
      </w:tr>
    </w:tbl>
    <w:p>
      <w:pPr>
        <w:rPr>
          <w:rFonts w:hint="eastAsia"/>
        </w:rPr>
      </w:pPr>
      <w:bookmarkStart w:id="59" w:name="_Toc33626254"/>
      <w:r>
        <w:rPr>
          <w:rFonts w:hint="eastAsia"/>
          <w:color w:val="auto"/>
        </w:rPr>
        <w:br w:type="page"/>
      </w:r>
    </w:p>
    <w:p>
      <w:pPr>
        <w:pStyle w:val="2"/>
        <w:rPr>
          <w:color w:val="auto"/>
        </w:rPr>
      </w:pPr>
      <w:r>
        <w:rPr>
          <w:rFonts w:hint="eastAsia"/>
          <w:color w:val="auto"/>
        </w:rPr>
        <w:t>附录</w:t>
      </w:r>
      <w:r>
        <w:rPr>
          <w:color w:val="auto"/>
        </w:rPr>
        <w:t>D</w:t>
      </w:r>
      <w:r>
        <w:rPr>
          <w:rFonts w:hint="eastAsia"/>
          <w:color w:val="auto"/>
        </w:rPr>
        <w:t xml:space="preserve">  集成式厨卫安装质量验收检查记录</w:t>
      </w:r>
      <w:bookmarkEnd w:id="59"/>
    </w:p>
    <w:p>
      <w:pPr>
        <w:spacing w:line="240" w:lineRule="exact"/>
        <w:rPr>
          <w:rFonts w:asciiTheme="minorEastAsia" w:hAnsiTheme="minorEastAsia" w:eastAsiaTheme="minorEastAsia"/>
        </w:rPr>
      </w:pPr>
      <w:r>
        <w:rPr>
          <w:rFonts w:hint="eastAsia" w:asciiTheme="minorEastAsia" w:hAnsiTheme="minorEastAsia" w:eastAsiaTheme="minorEastAsia"/>
        </w:rPr>
        <w:t>编号：</w:t>
      </w:r>
    </w:p>
    <w:tbl>
      <w:tblPr>
        <w:tblStyle w:val="13"/>
        <w:tblW w:w="5000" w:type="pct"/>
        <w:jc w:val="center"/>
        <w:tblLayout w:type="autofit"/>
        <w:tblCellMar>
          <w:top w:w="0" w:type="dxa"/>
          <w:left w:w="28" w:type="dxa"/>
          <w:bottom w:w="0" w:type="dxa"/>
          <w:right w:w="28" w:type="dxa"/>
        </w:tblCellMar>
      </w:tblPr>
      <w:tblGrid>
        <w:gridCol w:w="1043"/>
        <w:gridCol w:w="2401"/>
        <w:gridCol w:w="492"/>
        <w:gridCol w:w="498"/>
        <w:gridCol w:w="614"/>
        <w:gridCol w:w="739"/>
        <w:gridCol w:w="614"/>
        <w:gridCol w:w="614"/>
        <w:gridCol w:w="614"/>
        <w:gridCol w:w="733"/>
      </w:tblGrid>
      <w:tr>
        <w:tblPrEx>
          <w:tblCellMar>
            <w:top w:w="0" w:type="dxa"/>
            <w:left w:w="28" w:type="dxa"/>
            <w:bottom w:w="0" w:type="dxa"/>
            <w:right w:w="28" w:type="dxa"/>
          </w:tblCellMar>
        </w:tblPrEx>
        <w:trPr>
          <w:trHeight w:val="285" w:hRule="atLeast"/>
          <w:jc w:val="center"/>
        </w:trPr>
        <w:tc>
          <w:tcPr>
            <w:tcW w:w="62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项目名称</w:t>
            </w:r>
          </w:p>
        </w:tc>
        <w:tc>
          <w:tcPr>
            <w:tcW w:w="2028" w:type="pct"/>
            <w:gridSpan w:val="3"/>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p>
        </w:tc>
        <w:tc>
          <w:tcPr>
            <w:tcW w:w="809" w:type="pct"/>
            <w:gridSpan w:val="2"/>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安装负责人</w:t>
            </w:r>
          </w:p>
        </w:tc>
        <w:tc>
          <w:tcPr>
            <w:tcW w:w="1537" w:type="pct"/>
            <w:gridSpan w:val="4"/>
            <w:tcBorders>
              <w:top w:val="single" w:color="auto" w:sz="4" w:space="0"/>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r>
      <w:tr>
        <w:tblPrEx>
          <w:tblCellMar>
            <w:top w:w="0" w:type="dxa"/>
            <w:left w:w="28" w:type="dxa"/>
            <w:bottom w:w="0" w:type="dxa"/>
            <w:right w:w="28" w:type="dxa"/>
          </w:tblCellMar>
        </w:tblPrEx>
        <w:trPr>
          <w:trHeight w:val="285" w:hRule="atLeast"/>
          <w:jc w:val="center"/>
        </w:trPr>
        <w:tc>
          <w:tcPr>
            <w:tcW w:w="62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验收部位</w:t>
            </w:r>
          </w:p>
        </w:tc>
        <w:tc>
          <w:tcPr>
            <w:tcW w:w="2028" w:type="pct"/>
            <w:gridSpan w:val="3"/>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p>
        </w:tc>
        <w:tc>
          <w:tcPr>
            <w:tcW w:w="809" w:type="pct"/>
            <w:gridSpan w:val="2"/>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检查标准</w:t>
            </w:r>
          </w:p>
        </w:tc>
        <w:tc>
          <w:tcPr>
            <w:tcW w:w="1537" w:type="pct"/>
            <w:gridSpan w:val="4"/>
            <w:tcBorders>
              <w:top w:val="single" w:color="auto" w:sz="4" w:space="0"/>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r>
      <w:tr>
        <w:tblPrEx>
          <w:tblCellMar>
            <w:top w:w="0" w:type="dxa"/>
            <w:left w:w="28" w:type="dxa"/>
            <w:bottom w:w="0" w:type="dxa"/>
            <w:right w:w="28" w:type="dxa"/>
          </w:tblCellMar>
        </w:tblPrEx>
        <w:trPr>
          <w:trHeight w:val="285" w:hRule="atLeast"/>
          <w:jc w:val="center"/>
        </w:trPr>
        <w:tc>
          <w:tcPr>
            <w:tcW w:w="624" w:type="pc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日期</w:t>
            </w:r>
          </w:p>
        </w:tc>
        <w:tc>
          <w:tcPr>
            <w:tcW w:w="2028" w:type="pct"/>
            <w:gridSpan w:val="3"/>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cs="宋体" w:asciiTheme="minorEastAsia" w:hAnsiTheme="minorEastAsia" w:eastAsiaTheme="minorEastAsia"/>
                <w:b/>
                <w:bCs/>
                <w:szCs w:val="21"/>
              </w:rPr>
              <w:t>______</w:t>
            </w:r>
            <w:r>
              <w:rPr>
                <w:rFonts w:hint="eastAsia" w:cs="宋体" w:asciiTheme="minorEastAsia" w:hAnsiTheme="minorEastAsia" w:eastAsiaTheme="minorEastAsia"/>
                <w:b/>
                <w:bCs/>
                <w:szCs w:val="21"/>
              </w:rPr>
              <w:t>年</w:t>
            </w:r>
            <w:r>
              <w:rPr>
                <w:rFonts w:cs="宋体" w:asciiTheme="minorEastAsia" w:hAnsiTheme="minorEastAsia" w:eastAsiaTheme="minorEastAsia"/>
                <w:b/>
                <w:bCs/>
                <w:szCs w:val="21"/>
              </w:rPr>
              <w:t>___</w:t>
            </w:r>
            <w:r>
              <w:rPr>
                <w:rFonts w:hint="eastAsia" w:cs="宋体" w:asciiTheme="minorEastAsia" w:hAnsiTheme="minorEastAsia" w:eastAsiaTheme="minorEastAsia"/>
                <w:b/>
                <w:bCs/>
                <w:szCs w:val="21"/>
              </w:rPr>
              <w:t>月</w:t>
            </w:r>
            <w:r>
              <w:rPr>
                <w:rFonts w:cs="宋体" w:asciiTheme="minorEastAsia" w:hAnsiTheme="minorEastAsia" w:eastAsiaTheme="minorEastAsia"/>
                <w:b/>
                <w:bCs/>
                <w:szCs w:val="21"/>
              </w:rPr>
              <w:t>___</w:t>
            </w:r>
            <w:r>
              <w:rPr>
                <w:rFonts w:hint="eastAsia" w:cs="宋体" w:asciiTheme="minorEastAsia" w:hAnsiTheme="minorEastAsia" w:eastAsiaTheme="minorEastAsia"/>
                <w:b/>
                <w:bCs/>
                <w:szCs w:val="21"/>
              </w:rPr>
              <w:t>日</w:t>
            </w:r>
          </w:p>
        </w:tc>
        <w:tc>
          <w:tcPr>
            <w:tcW w:w="809" w:type="pct"/>
            <w:gridSpan w:val="2"/>
            <w:tcBorders>
              <w:top w:val="single" w:color="auto" w:sz="4" w:space="0"/>
              <w:left w:val="nil"/>
              <w:bottom w:val="single" w:color="auto" w:sz="4" w:space="0"/>
              <w:right w:val="single" w:color="000000" w:sz="4" w:space="0"/>
            </w:tcBorders>
            <w:vAlign w:val="center"/>
          </w:tcPr>
          <w:p>
            <w:pPr>
              <w:spacing w:line="240" w:lineRule="auto"/>
              <w:ind w:firstLine="316" w:firstLineChars="15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复测时间</w:t>
            </w:r>
          </w:p>
        </w:tc>
        <w:tc>
          <w:tcPr>
            <w:tcW w:w="1537" w:type="pct"/>
            <w:gridSpan w:val="4"/>
            <w:tcBorders>
              <w:top w:val="single" w:color="auto" w:sz="4" w:space="0"/>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cs="宋体" w:asciiTheme="minorEastAsia" w:hAnsiTheme="minorEastAsia" w:eastAsiaTheme="minorEastAsia"/>
                <w:b/>
                <w:bCs/>
                <w:szCs w:val="21"/>
              </w:rPr>
              <w:t>______</w:t>
            </w:r>
            <w:r>
              <w:rPr>
                <w:rFonts w:hint="eastAsia" w:cs="宋体" w:asciiTheme="minorEastAsia" w:hAnsiTheme="minorEastAsia" w:eastAsiaTheme="minorEastAsia"/>
                <w:b/>
                <w:bCs/>
                <w:szCs w:val="21"/>
              </w:rPr>
              <w:t>年</w:t>
            </w:r>
            <w:r>
              <w:rPr>
                <w:rFonts w:cs="宋体" w:asciiTheme="minorEastAsia" w:hAnsiTheme="minorEastAsia" w:eastAsiaTheme="minorEastAsia"/>
                <w:b/>
                <w:bCs/>
                <w:szCs w:val="21"/>
              </w:rPr>
              <w:t>___</w:t>
            </w:r>
            <w:r>
              <w:rPr>
                <w:rFonts w:hint="eastAsia" w:cs="宋体" w:asciiTheme="minorEastAsia" w:hAnsiTheme="minorEastAsia" w:eastAsiaTheme="minorEastAsia"/>
                <w:b/>
                <w:bCs/>
                <w:szCs w:val="21"/>
              </w:rPr>
              <w:t>月</w:t>
            </w:r>
            <w:r>
              <w:rPr>
                <w:rFonts w:cs="宋体" w:asciiTheme="minorEastAsia" w:hAnsiTheme="minorEastAsia" w:eastAsiaTheme="minorEastAsia"/>
                <w:b/>
                <w:bCs/>
                <w:szCs w:val="21"/>
              </w:rPr>
              <w:t>___</w:t>
            </w:r>
            <w:r>
              <w:rPr>
                <w:rFonts w:hint="eastAsia" w:cs="宋体" w:asciiTheme="minorEastAsia" w:hAnsiTheme="minorEastAsia" w:eastAsiaTheme="minorEastAsia"/>
                <w:b/>
                <w:bCs/>
                <w:szCs w:val="21"/>
              </w:rPr>
              <w:t>日</w:t>
            </w:r>
          </w:p>
        </w:tc>
      </w:tr>
      <w:tr>
        <w:tblPrEx>
          <w:tblCellMar>
            <w:top w:w="0" w:type="dxa"/>
            <w:left w:w="28" w:type="dxa"/>
            <w:bottom w:w="0" w:type="dxa"/>
            <w:right w:w="28" w:type="dxa"/>
          </w:tblCellMar>
        </w:tblPrEx>
        <w:trPr>
          <w:trHeight w:val="285" w:hRule="atLeast"/>
          <w:jc w:val="center"/>
        </w:trPr>
        <w:tc>
          <w:tcPr>
            <w:tcW w:w="624" w:type="pct"/>
            <w:tcBorders>
              <w:top w:val="nil"/>
              <w:left w:val="single" w:color="auto" w:sz="4" w:space="0"/>
              <w:bottom w:val="single" w:color="auto" w:sz="4" w:space="0"/>
              <w:right w:val="single" w:color="auto" w:sz="4" w:space="0"/>
            </w:tcBorders>
            <w:vAlign w:val="center"/>
          </w:tcPr>
          <w:p>
            <w:pPr>
              <w:adjustRightInd w:val="0"/>
              <w:snapToGrid w:val="0"/>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检查标准</w:t>
            </w:r>
          </w:p>
        </w:tc>
        <w:tc>
          <w:tcPr>
            <w:tcW w:w="4375" w:type="pct"/>
            <w:gridSpan w:val="9"/>
            <w:tcBorders>
              <w:top w:val="single" w:color="auto" w:sz="4" w:space="0"/>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asciiTheme="minorEastAsia" w:hAnsiTheme="minorEastAsia" w:eastAsiaTheme="minorEastAsia"/>
                <w:szCs w:val="21"/>
              </w:rPr>
              <w:t>以每户作为一个检验批</w:t>
            </w:r>
          </w:p>
        </w:tc>
      </w:tr>
      <w:tr>
        <w:tblPrEx>
          <w:tblCellMar>
            <w:top w:w="0" w:type="dxa"/>
            <w:left w:w="28" w:type="dxa"/>
            <w:bottom w:w="0" w:type="dxa"/>
            <w:right w:w="28" w:type="dxa"/>
          </w:tblCellMar>
        </w:tblPrEx>
        <w:trPr>
          <w:trHeight w:val="304" w:hRule="atLeast"/>
          <w:jc w:val="center"/>
        </w:trPr>
        <w:tc>
          <w:tcPr>
            <w:tcW w:w="624" w:type="pct"/>
            <w:vMerge w:val="restart"/>
            <w:tcBorders>
              <w:top w:val="nil"/>
              <w:left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实测项</w:t>
            </w:r>
          </w:p>
        </w:tc>
        <w:tc>
          <w:tcPr>
            <w:tcW w:w="1436"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检测标准</w:t>
            </w:r>
          </w:p>
        </w:tc>
        <w:tc>
          <w:tcPr>
            <w:tcW w:w="294"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实测记录</w:t>
            </w:r>
          </w:p>
        </w:tc>
        <w:tc>
          <w:tcPr>
            <w:tcW w:w="297"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误差值</w:t>
            </w:r>
          </w:p>
        </w:tc>
        <w:tc>
          <w:tcPr>
            <w:tcW w:w="809" w:type="pct"/>
            <w:gridSpan w:val="2"/>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实测实量结果</w:t>
            </w:r>
          </w:p>
        </w:tc>
        <w:tc>
          <w:tcPr>
            <w:tcW w:w="367"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检查人</w:t>
            </w:r>
          </w:p>
        </w:tc>
        <w:tc>
          <w:tcPr>
            <w:tcW w:w="367"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限时整改</w:t>
            </w:r>
          </w:p>
        </w:tc>
        <w:tc>
          <w:tcPr>
            <w:tcW w:w="367"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整改后实测值</w:t>
            </w:r>
          </w:p>
        </w:tc>
        <w:tc>
          <w:tcPr>
            <w:tcW w:w="435" w:type="pct"/>
            <w:vMerge w:val="restart"/>
            <w:tcBorders>
              <w:top w:val="nil"/>
              <w:left w:val="nil"/>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复核人</w:t>
            </w:r>
          </w:p>
        </w:tc>
      </w:tr>
      <w:tr>
        <w:tblPrEx>
          <w:tblCellMar>
            <w:top w:w="0" w:type="dxa"/>
            <w:left w:w="28" w:type="dxa"/>
            <w:bottom w:w="0" w:type="dxa"/>
            <w:right w:w="28" w:type="dxa"/>
          </w:tblCellMar>
        </w:tblPrEx>
        <w:trPr>
          <w:trHeight w:val="240" w:hRule="atLeast"/>
          <w:jc w:val="center"/>
        </w:trPr>
        <w:tc>
          <w:tcPr>
            <w:tcW w:w="624" w:type="pct"/>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294"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297"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367" w:type="pct"/>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合格</w:t>
            </w:r>
          </w:p>
        </w:tc>
        <w:tc>
          <w:tcPr>
            <w:tcW w:w="441" w:type="pct"/>
            <w:tcBorders>
              <w:top w:val="single" w:color="auto" w:sz="4" w:space="0"/>
              <w:left w:val="nil"/>
              <w:bottom w:val="single" w:color="auto" w:sz="4" w:space="0"/>
              <w:right w:val="single" w:color="000000"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不合格</w:t>
            </w:r>
          </w:p>
        </w:tc>
        <w:tc>
          <w:tcPr>
            <w:tcW w:w="367"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367"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367"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435" w:type="pct"/>
            <w:vMerge w:val="continue"/>
            <w:tcBorders>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r>
      <w:tr>
        <w:tblPrEx>
          <w:tblCellMar>
            <w:top w:w="0" w:type="dxa"/>
            <w:left w:w="28" w:type="dxa"/>
            <w:bottom w:w="0" w:type="dxa"/>
            <w:right w:w="28" w:type="dxa"/>
          </w:tblCellMar>
        </w:tblPrEx>
        <w:trPr>
          <w:trHeight w:val="510"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地面</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表面平整度允许偏差</w:t>
            </w:r>
            <w:r>
              <w:rPr>
                <w:rFonts w:cs="宋体" w:asciiTheme="minorEastAsia" w:hAnsiTheme="minorEastAsia" w:eastAsiaTheme="minorEastAsia"/>
                <w:szCs w:val="21"/>
              </w:rPr>
              <w:t>2mm</w:t>
            </w:r>
            <w:r>
              <w:rPr>
                <w:rFonts w:hint="eastAsia" w:cs="宋体" w:asciiTheme="minorEastAsia" w:hAnsiTheme="minorEastAsia" w:eastAsiaTheme="minorEastAsia"/>
                <w:szCs w:val="21"/>
              </w:rPr>
              <w:t>（用</w:t>
            </w:r>
            <w:r>
              <w:rPr>
                <w:rFonts w:cs="宋体" w:asciiTheme="minorEastAsia" w:hAnsiTheme="minorEastAsia" w:eastAsiaTheme="minorEastAsia"/>
                <w:szCs w:val="21"/>
              </w:rPr>
              <w:t>2m</w:t>
            </w:r>
            <w:r>
              <w:rPr>
                <w:rFonts w:hint="eastAsia" w:cs="宋体" w:asciiTheme="minorEastAsia" w:hAnsiTheme="minorEastAsia" w:eastAsiaTheme="minorEastAsia"/>
                <w:szCs w:val="21"/>
              </w:rPr>
              <w:t>靠尺和楔型塞检查）</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510"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缝格平直度允许偏差</w:t>
            </w:r>
            <w:r>
              <w:rPr>
                <w:rFonts w:cs="宋体" w:asciiTheme="minorEastAsia" w:hAnsiTheme="minorEastAsia" w:eastAsiaTheme="minorEastAsia"/>
                <w:szCs w:val="21"/>
              </w:rPr>
              <w:t>3mm</w:t>
            </w:r>
            <w:r>
              <w:rPr>
                <w:rFonts w:hint="eastAsia" w:cs="宋体" w:asciiTheme="minorEastAsia" w:hAnsiTheme="minorEastAsia" w:eastAsiaTheme="minorEastAsia"/>
                <w:szCs w:val="21"/>
              </w:rPr>
              <w:t>（拉</w:t>
            </w:r>
            <w:r>
              <w:rPr>
                <w:rFonts w:cs="宋体" w:asciiTheme="minorEastAsia" w:hAnsiTheme="minorEastAsia" w:eastAsiaTheme="minorEastAsia"/>
                <w:szCs w:val="21"/>
              </w:rPr>
              <w:t>5m</w:t>
            </w:r>
            <w:r>
              <w:rPr>
                <w:rFonts w:hint="eastAsia" w:cs="宋体" w:asciiTheme="minorEastAsia" w:hAnsiTheme="minorEastAsia" w:eastAsiaTheme="minorEastAsia"/>
                <w:szCs w:val="21"/>
              </w:rPr>
              <w:t>线和用钢尺寸检查）</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570"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接缝高低差允许偏差</w:t>
            </w:r>
            <w:r>
              <w:rPr>
                <w:rFonts w:cs="宋体" w:asciiTheme="minorEastAsia" w:hAnsiTheme="minorEastAsia" w:eastAsiaTheme="minorEastAsia"/>
                <w:szCs w:val="21"/>
              </w:rPr>
              <w:t>0.5mm</w:t>
            </w:r>
            <w:r>
              <w:rPr>
                <w:rFonts w:hint="eastAsia" w:cs="宋体" w:asciiTheme="minorEastAsia" w:hAnsiTheme="minorEastAsia" w:eastAsiaTheme="minorEastAsia"/>
                <w:szCs w:val="21"/>
              </w:rPr>
              <w:t>（用钢尺和楔型塞检查）</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墙面</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、壁板拼缝隙≤</w:t>
            </w:r>
            <w:r>
              <w:rPr>
                <w:rFonts w:cs="宋体" w:asciiTheme="minorEastAsia" w:hAnsiTheme="minorEastAsia" w:eastAsiaTheme="minorEastAsia"/>
                <w:szCs w:val="21"/>
              </w:rPr>
              <w:t>2mm</w:t>
            </w:r>
            <w:r>
              <w:rPr>
                <w:rFonts w:hint="eastAsia" w:cs="宋体" w:asciiTheme="minorEastAsia" w:hAnsiTheme="minorEastAsia" w:eastAsiaTheme="minorEastAsia"/>
                <w:szCs w:val="21"/>
              </w:rPr>
              <w:t>（±</w:t>
            </w:r>
            <w:r>
              <w:rPr>
                <w:rFonts w:cs="宋体" w:asciiTheme="minorEastAsia" w:hAnsiTheme="minorEastAsia" w:eastAsiaTheme="minorEastAsia"/>
                <w:szCs w:val="21"/>
              </w:rPr>
              <w:t>0.5</w:t>
            </w:r>
            <w:r>
              <w:rPr>
                <w:rFonts w:hint="eastAsia" w:cs="宋体" w:asciiTheme="minorEastAsia" w:hAnsiTheme="minorEastAsia" w:eastAsiaTheme="minorEastAsia"/>
                <w:szCs w:val="21"/>
              </w:rPr>
              <w:t>）</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、壁板拼接正面高低落差≤±</w:t>
            </w:r>
            <w:r>
              <w:rPr>
                <w:rFonts w:cs="宋体" w:asciiTheme="minorEastAsia" w:hAnsiTheme="minorEastAsia" w:eastAsiaTheme="minorEastAsia"/>
                <w:szCs w:val="21"/>
              </w:rPr>
              <w:t>0.5</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、壁板垂直度≤</w:t>
            </w:r>
            <w:r>
              <w:rPr>
                <w:rFonts w:cs="宋体" w:asciiTheme="minorEastAsia" w:hAnsiTheme="minorEastAsia" w:eastAsiaTheme="minorEastAsia"/>
                <w:szCs w:val="21"/>
              </w:rPr>
              <w:t>3mm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、平整度≤</w:t>
            </w:r>
            <w:r>
              <w:rPr>
                <w:rFonts w:cs="宋体" w:asciiTheme="minorEastAsia" w:hAnsiTheme="minorEastAsia" w:eastAsiaTheme="minorEastAsia"/>
                <w:szCs w:val="21"/>
              </w:rPr>
              <w:t>2mm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、挠度≤</w:t>
            </w:r>
            <w:r>
              <w:rPr>
                <w:rFonts w:cs="宋体" w:asciiTheme="minorEastAsia" w:hAnsiTheme="minorEastAsia" w:eastAsiaTheme="minorEastAsia"/>
                <w:szCs w:val="21"/>
              </w:rPr>
              <w:t>6mm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50"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、壁板阴阳角方正度≤</w:t>
            </w:r>
            <w:r>
              <w:rPr>
                <w:rFonts w:cs="宋体" w:asciiTheme="minorEastAsia" w:hAnsiTheme="minorEastAsia" w:eastAsiaTheme="minorEastAsia"/>
                <w:szCs w:val="21"/>
              </w:rPr>
              <w:t>2mm</w:t>
            </w:r>
            <w:r>
              <w:rPr>
                <w:rFonts w:hint="eastAsia" w:cs="宋体" w:asciiTheme="minorEastAsia" w:hAnsiTheme="minorEastAsia" w:eastAsiaTheme="minorEastAsia"/>
                <w:szCs w:val="21"/>
              </w:rPr>
              <w:t>（</w:t>
            </w:r>
            <w:r>
              <w:rPr>
                <w:rFonts w:cs="宋体" w:asciiTheme="minorEastAsia" w:hAnsiTheme="minorEastAsia" w:eastAsiaTheme="minorEastAsia"/>
                <w:szCs w:val="21"/>
              </w:rPr>
              <w:t>300</w:t>
            </w:r>
            <w:r>
              <w:rPr>
                <w:rFonts w:hint="eastAsia" w:cs="宋体" w:asciiTheme="minorEastAsia" w:hAnsiTheme="minorEastAsia" w:eastAsiaTheme="minorEastAsia"/>
                <w:szCs w:val="21"/>
              </w:rPr>
              <w:t>、</w:t>
            </w:r>
            <w:r>
              <w:rPr>
                <w:rFonts w:cs="宋体" w:asciiTheme="minorEastAsia" w:hAnsiTheme="minorEastAsia" w:eastAsiaTheme="minorEastAsia"/>
                <w:szCs w:val="21"/>
              </w:rPr>
              <w:t>1500</w:t>
            </w:r>
            <w:r>
              <w:rPr>
                <w:rFonts w:hint="eastAsia" w:cs="宋体" w:asciiTheme="minorEastAsia" w:hAnsiTheme="minorEastAsia" w:eastAsiaTheme="minorEastAsia"/>
                <w:szCs w:val="21"/>
              </w:rPr>
              <w:t>）</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rPr>
          <w:trHeight w:val="450" w:hRule="atLeast"/>
          <w:jc w:val="center"/>
        </w:trPr>
        <w:tc>
          <w:tcPr>
            <w:tcW w:w="624" w:type="pct"/>
            <w:vMerge w:val="restart"/>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角线（阴阳角）</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、角线与壁板吸附表面平整牢固，无污渍、无瑕疵。</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80" w:hRule="atLeast"/>
          <w:jc w:val="center"/>
        </w:trPr>
        <w:tc>
          <w:tcPr>
            <w:tcW w:w="624" w:type="pct"/>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、角线缝隙不得有明显拼接现象，上下与壁板平齐。</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窗套</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、垂直度≤</w:t>
            </w:r>
            <w:r>
              <w:rPr>
                <w:rFonts w:cs="宋体" w:asciiTheme="minorEastAsia" w:hAnsiTheme="minorEastAsia" w:eastAsiaTheme="minorEastAsia"/>
                <w:szCs w:val="21"/>
              </w:rPr>
              <w:t>1.5mm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、内空尺寸公差±</w:t>
            </w:r>
            <w:r>
              <w:rPr>
                <w:rFonts w:cs="宋体" w:asciiTheme="minorEastAsia" w:hAnsiTheme="minorEastAsia" w:eastAsiaTheme="minorEastAsia"/>
                <w:szCs w:val="21"/>
              </w:rPr>
              <w:t>1.5mm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、对角线公差±</w:t>
            </w:r>
            <w:r>
              <w:rPr>
                <w:rFonts w:cs="宋体" w:asciiTheme="minorEastAsia" w:hAnsiTheme="minorEastAsia" w:eastAsiaTheme="minorEastAsia"/>
                <w:szCs w:val="21"/>
              </w:rPr>
              <w:t>1.5mm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95" w:hRule="atLeast"/>
          <w:jc w:val="center"/>
        </w:trPr>
        <w:tc>
          <w:tcPr>
            <w:tcW w:w="624" w:type="pc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门洞收口</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、垂直度误差≤</w:t>
            </w:r>
            <w:r>
              <w:rPr>
                <w:rFonts w:cs="宋体" w:asciiTheme="minorEastAsia" w:hAnsiTheme="minorEastAsia" w:eastAsiaTheme="minorEastAsia"/>
                <w:szCs w:val="21"/>
              </w:rPr>
              <w:t>2mm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洁具龙头</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、进水左热右冷</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、切换正常，无松动、无渗漏</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50"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防水插座</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、零线（</w:t>
            </w:r>
            <w:r>
              <w:rPr>
                <w:rFonts w:cs="宋体" w:asciiTheme="minorEastAsia" w:hAnsiTheme="minorEastAsia" w:eastAsiaTheme="minorEastAsia"/>
                <w:szCs w:val="21"/>
              </w:rPr>
              <w:t>N</w:t>
            </w:r>
            <w:r>
              <w:rPr>
                <w:rFonts w:hint="eastAsia" w:cs="宋体" w:asciiTheme="minorEastAsia" w:hAnsiTheme="minorEastAsia" w:eastAsiaTheme="minorEastAsia"/>
                <w:szCs w:val="21"/>
              </w:rPr>
              <w:t>）、火线（</w:t>
            </w:r>
            <w:r>
              <w:rPr>
                <w:rFonts w:cs="宋体" w:asciiTheme="minorEastAsia" w:hAnsiTheme="minorEastAsia" w:eastAsiaTheme="minorEastAsia"/>
                <w:szCs w:val="21"/>
              </w:rPr>
              <w:t>L</w:t>
            </w:r>
            <w:r>
              <w:rPr>
                <w:rFonts w:hint="eastAsia" w:cs="宋体" w:asciiTheme="minorEastAsia" w:hAnsiTheme="minorEastAsia" w:eastAsiaTheme="minorEastAsia"/>
                <w:szCs w:val="21"/>
              </w:rPr>
              <w:t>）、地线接线（⊥），接线正确</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BC3*2.5</w:t>
            </w:r>
            <w:r>
              <w:rPr>
                <w:rFonts w:hint="eastAsia" w:cs="宋体" w:asciiTheme="minorEastAsia" w:hAnsiTheme="minorEastAsia" w:eastAsiaTheme="minorEastAsia"/>
                <w:szCs w:val="21"/>
              </w:rPr>
              <w:t>平方</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、面板垂直偏差≤</w:t>
            </w:r>
            <w:r>
              <w:rPr>
                <w:rFonts w:cs="宋体" w:asciiTheme="minorEastAsia" w:hAnsiTheme="minorEastAsia" w:eastAsiaTheme="minorEastAsia"/>
                <w:szCs w:val="21"/>
              </w:rPr>
              <w:t>2mm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给水系统</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、开孔尺寸偏差≤</w:t>
            </w:r>
            <w:r>
              <w:rPr>
                <w:rFonts w:cs="宋体" w:asciiTheme="minorEastAsia" w:hAnsiTheme="minorEastAsia" w:eastAsiaTheme="minorEastAsia"/>
                <w:szCs w:val="21"/>
              </w:rPr>
              <w:t>5mm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25"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、给水管路铺设左热右冷</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20"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、天井以上管道按上热下冷，间距为</w:t>
            </w:r>
            <w:r>
              <w:rPr>
                <w:rFonts w:cs="宋体" w:asciiTheme="minorEastAsia" w:hAnsiTheme="minorEastAsia" w:eastAsiaTheme="minorEastAsia"/>
                <w:szCs w:val="21"/>
              </w:rPr>
              <w:t>50-100mm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65" w:hRule="atLeast"/>
          <w:jc w:val="center"/>
        </w:trPr>
        <w:tc>
          <w:tcPr>
            <w:tcW w:w="624" w:type="pct"/>
            <w:vMerge w:val="restar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排水系统</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、排污系统接口承插，密封严实，无漏点</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450" w:hRule="atLeast"/>
          <w:jc w:val="center"/>
        </w:trPr>
        <w:tc>
          <w:tcPr>
            <w:tcW w:w="624"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、排水系统接口承插，密封严实，无漏点</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电器系统</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、接头绕线需绕到</w:t>
            </w:r>
            <w:r>
              <w:rPr>
                <w:rFonts w:cs="宋体" w:asciiTheme="minorEastAsia" w:hAnsiTheme="minorEastAsia" w:eastAsiaTheme="minorEastAsia"/>
                <w:szCs w:val="21"/>
              </w:rPr>
              <w:t>5-6</w:t>
            </w:r>
            <w:r>
              <w:rPr>
                <w:rFonts w:hint="eastAsia" w:cs="宋体" w:asciiTheme="minorEastAsia" w:hAnsiTheme="minorEastAsia" w:eastAsiaTheme="minorEastAsia"/>
                <w:szCs w:val="21"/>
              </w:rPr>
              <w:t>圈</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285" w:hRule="atLeast"/>
          <w:jc w:val="center"/>
        </w:trPr>
        <w:tc>
          <w:tcPr>
            <w:tcW w:w="624" w:type="pc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五金件</w:t>
            </w:r>
          </w:p>
        </w:tc>
        <w:tc>
          <w:tcPr>
            <w:tcW w:w="1436"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、水平≤</w:t>
            </w:r>
            <w:r>
              <w:rPr>
                <w:rFonts w:cs="宋体" w:asciiTheme="minorEastAsia" w:hAnsiTheme="minorEastAsia" w:eastAsiaTheme="minorEastAsia"/>
                <w:szCs w:val="21"/>
              </w:rPr>
              <w:t>1mm</w:t>
            </w:r>
          </w:p>
        </w:tc>
        <w:tc>
          <w:tcPr>
            <w:tcW w:w="294"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29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441" w:type="pct"/>
            <w:tcBorders>
              <w:top w:val="nil"/>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367"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c>
          <w:tcPr>
            <w:tcW w:w="435" w:type="pct"/>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tc>
      </w:tr>
      <w:tr>
        <w:tblPrEx>
          <w:tblCellMar>
            <w:top w:w="0" w:type="dxa"/>
            <w:left w:w="28" w:type="dxa"/>
            <w:bottom w:w="0" w:type="dxa"/>
            <w:right w:w="28" w:type="dxa"/>
          </w:tblCellMar>
        </w:tblPrEx>
        <w:trPr>
          <w:trHeight w:val="1548" w:hRule="atLeast"/>
          <w:jc w:val="center"/>
        </w:trPr>
        <w:tc>
          <w:tcPr>
            <w:tcW w:w="624" w:type="pct"/>
            <w:tcBorders>
              <w:top w:val="nil"/>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asciiTheme="minorEastAsia" w:hAnsiTheme="minorEastAsia" w:eastAsiaTheme="minorEastAsia"/>
                <w:b/>
                <w:szCs w:val="21"/>
              </w:rPr>
              <w:t>施工单位检查评定结果</w:t>
            </w:r>
          </w:p>
        </w:tc>
        <w:tc>
          <w:tcPr>
            <w:tcW w:w="4375" w:type="pct"/>
            <w:gridSpan w:val="9"/>
            <w:tcBorders>
              <w:top w:val="nil"/>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p>
            <w:pPr>
              <w:spacing w:line="240" w:lineRule="auto"/>
              <w:jc w:val="center"/>
              <w:rPr>
                <w:rFonts w:cs="宋体" w:asciiTheme="minorEastAsia" w:hAnsiTheme="minorEastAsia" w:eastAsiaTheme="minorEastAsia"/>
                <w:szCs w:val="21"/>
              </w:rPr>
            </w:pPr>
          </w:p>
          <w:p>
            <w:pPr>
              <w:spacing w:line="24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项目专业质量检查员：</w:t>
            </w:r>
          </w:p>
          <w:p>
            <w:pPr>
              <w:spacing w:line="240" w:lineRule="auto"/>
              <w:jc w:val="cente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CellMar>
            <w:top w:w="0" w:type="dxa"/>
            <w:left w:w="28" w:type="dxa"/>
            <w:bottom w:w="0" w:type="dxa"/>
            <w:right w:w="28" w:type="dxa"/>
          </w:tblCellMar>
        </w:tblPrEx>
        <w:trPr>
          <w:trHeight w:val="2121" w:hRule="atLeast"/>
          <w:jc w:val="center"/>
        </w:trPr>
        <w:tc>
          <w:tcPr>
            <w:tcW w:w="62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asciiTheme="minorEastAsia" w:hAnsiTheme="minorEastAsia" w:eastAsiaTheme="minorEastAsia"/>
                <w:b/>
                <w:szCs w:val="21"/>
              </w:rPr>
              <w:t>监理单位检查评定结果</w:t>
            </w:r>
          </w:p>
        </w:tc>
        <w:tc>
          <w:tcPr>
            <w:tcW w:w="4375" w:type="pct"/>
            <w:gridSpan w:val="9"/>
            <w:tcBorders>
              <w:top w:val="single" w:color="auto" w:sz="4" w:space="0"/>
              <w:left w:val="nil"/>
              <w:bottom w:val="single" w:color="auto" w:sz="4" w:space="0"/>
              <w:right w:val="single" w:color="auto" w:sz="4" w:space="0"/>
            </w:tcBorders>
            <w:vAlign w:val="center"/>
          </w:tcPr>
          <w:p>
            <w:pPr>
              <w:spacing w:line="240" w:lineRule="auto"/>
              <w:ind w:firstLine="2310" w:firstLineChars="1100"/>
              <w:jc w:val="center"/>
              <w:rPr>
                <w:rFonts w:asciiTheme="minorEastAsia" w:hAnsiTheme="minorEastAsia" w:eastAsiaTheme="minorEastAsia"/>
                <w:szCs w:val="21"/>
              </w:rPr>
            </w:pPr>
          </w:p>
          <w:p>
            <w:pPr>
              <w:spacing w:line="240" w:lineRule="auto"/>
              <w:ind w:firstLine="2310" w:firstLineChars="1100"/>
              <w:jc w:val="center"/>
              <w:rPr>
                <w:rFonts w:asciiTheme="minorEastAsia" w:hAnsiTheme="minorEastAsia" w:eastAsiaTheme="minorEastAsia"/>
                <w:szCs w:val="21"/>
              </w:rPr>
            </w:pPr>
          </w:p>
          <w:p>
            <w:pPr>
              <w:spacing w:line="240" w:lineRule="auto"/>
              <w:ind w:firstLine="3780" w:firstLineChars="1800"/>
              <w:jc w:val="both"/>
              <w:rPr>
                <w:rFonts w:asciiTheme="minorEastAsia" w:hAnsiTheme="minorEastAsia" w:eastAsiaTheme="minorEastAsia"/>
                <w:szCs w:val="21"/>
              </w:rPr>
            </w:pPr>
            <w:r>
              <w:rPr>
                <w:rFonts w:hint="eastAsia" w:asciiTheme="minorEastAsia" w:hAnsiTheme="minorEastAsia" w:eastAsiaTheme="minorEastAsia"/>
                <w:szCs w:val="21"/>
              </w:rPr>
              <w:t>监理工程师</w:t>
            </w:r>
            <w:r>
              <w:rPr>
                <w:rFonts w:asciiTheme="minorEastAsia" w:hAnsiTheme="minorEastAsia" w:eastAsiaTheme="minorEastAsia"/>
                <w:szCs w:val="21"/>
              </w:rPr>
              <w:t>:</w:t>
            </w:r>
          </w:p>
          <w:p>
            <w:pPr>
              <w:spacing w:line="240" w:lineRule="auto"/>
              <w:jc w:val="center"/>
              <w:rPr>
                <w:rFonts w:asciiTheme="minorEastAsia" w:hAnsiTheme="minorEastAsia" w:eastAsiaTheme="minorEastAsia"/>
                <w:szCs w:val="21"/>
              </w:rPr>
            </w:pPr>
          </w:p>
          <w:p>
            <w:pPr>
              <w:spacing w:line="240" w:lineRule="auto"/>
              <w:ind w:firstLine="3780" w:firstLineChars="1800"/>
              <w:jc w:val="both"/>
              <w:rPr>
                <w:rFonts w:asciiTheme="minorEastAsia" w:hAnsiTheme="minorEastAsia" w:eastAsiaTheme="minorEastAsia"/>
                <w:szCs w:val="21"/>
              </w:rPr>
            </w:pPr>
            <w:r>
              <w:rPr>
                <w:rFonts w:hint="eastAsia" w:asciiTheme="minorEastAsia" w:hAnsiTheme="minorEastAsia" w:eastAsiaTheme="minorEastAsia"/>
                <w:szCs w:val="21"/>
              </w:rPr>
              <w:t>总监理工程师</w:t>
            </w:r>
            <w:r>
              <w:rPr>
                <w:rFonts w:asciiTheme="minorEastAsia" w:hAnsiTheme="minorEastAsia" w:eastAsiaTheme="minorEastAsia"/>
                <w:szCs w:val="21"/>
              </w:rPr>
              <w:t>:</w:t>
            </w:r>
          </w:p>
          <w:p>
            <w:pPr>
              <w:spacing w:line="240" w:lineRule="auto"/>
              <w:ind w:firstLine="4200" w:firstLineChars="2000"/>
              <w:jc w:val="both"/>
              <w:rPr>
                <w:rFonts w:cs="宋体" w:asciiTheme="minorEastAsia" w:hAnsiTheme="minorEastAsia" w:eastAsiaTheme="minorEastAsia"/>
                <w:szCs w:val="21"/>
              </w:rPr>
            </w:pP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CellMar>
            <w:top w:w="0" w:type="dxa"/>
            <w:left w:w="28" w:type="dxa"/>
            <w:bottom w:w="0" w:type="dxa"/>
            <w:right w:w="28" w:type="dxa"/>
          </w:tblCellMar>
        </w:tblPrEx>
        <w:trPr>
          <w:trHeight w:val="1865" w:hRule="atLeast"/>
          <w:jc w:val="center"/>
        </w:trPr>
        <w:tc>
          <w:tcPr>
            <w:tcW w:w="62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
                <w:bCs/>
                <w:szCs w:val="21"/>
              </w:rPr>
            </w:pPr>
            <w:r>
              <w:rPr>
                <w:rFonts w:hint="eastAsia" w:asciiTheme="minorEastAsia" w:hAnsiTheme="minorEastAsia" w:eastAsiaTheme="minorEastAsia"/>
                <w:b/>
                <w:szCs w:val="21"/>
              </w:rPr>
              <w:t>建设单位检查评定结果</w:t>
            </w:r>
          </w:p>
        </w:tc>
        <w:tc>
          <w:tcPr>
            <w:tcW w:w="4375" w:type="pct"/>
            <w:gridSpan w:val="9"/>
            <w:tcBorders>
              <w:top w:val="single" w:color="auto" w:sz="4" w:space="0"/>
              <w:left w:val="nil"/>
              <w:bottom w:val="single" w:color="auto" w:sz="4" w:space="0"/>
              <w:right w:val="single" w:color="auto" w:sz="4" w:space="0"/>
            </w:tcBorders>
            <w:vAlign w:val="center"/>
          </w:tcPr>
          <w:p>
            <w:pPr>
              <w:spacing w:line="240" w:lineRule="auto"/>
              <w:jc w:val="center"/>
              <w:rPr>
                <w:rFonts w:cs="宋体" w:asciiTheme="minorEastAsia" w:hAnsiTheme="minorEastAsia" w:eastAsiaTheme="minorEastAsia"/>
                <w:szCs w:val="21"/>
              </w:rPr>
            </w:pPr>
          </w:p>
          <w:p>
            <w:pPr>
              <w:spacing w:line="240" w:lineRule="auto"/>
              <w:jc w:val="center"/>
              <w:rPr>
                <w:rFonts w:cs="宋体" w:asciiTheme="minorEastAsia" w:hAnsiTheme="minorEastAsia" w:eastAsiaTheme="minorEastAsia"/>
                <w:szCs w:val="21"/>
              </w:rPr>
            </w:pPr>
          </w:p>
          <w:p>
            <w:pPr>
              <w:spacing w:line="240" w:lineRule="auto"/>
              <w:jc w:val="center"/>
              <w:rPr>
                <w:rFonts w:cs="宋体" w:asciiTheme="minorEastAsia" w:hAnsiTheme="minorEastAsia" w:eastAsiaTheme="minorEastAsia"/>
                <w:szCs w:val="21"/>
              </w:rPr>
            </w:pPr>
          </w:p>
          <w:p>
            <w:pPr>
              <w:spacing w:line="240" w:lineRule="auto"/>
              <w:ind w:firstLine="2310" w:firstLineChars="1100"/>
              <w:jc w:val="center"/>
              <w:rPr>
                <w:rFonts w:asciiTheme="minorEastAsia" w:hAnsiTheme="minorEastAsia" w:eastAsiaTheme="minorEastAsia"/>
                <w:szCs w:val="21"/>
              </w:rPr>
            </w:pPr>
            <w:r>
              <w:rPr>
                <w:rFonts w:hint="eastAsia" w:asciiTheme="minorEastAsia" w:hAnsiTheme="minorEastAsia" w:eastAsiaTheme="minorEastAsia"/>
                <w:szCs w:val="21"/>
              </w:rPr>
              <w:t>建设单位项目负责人</w:t>
            </w:r>
            <w:r>
              <w:rPr>
                <w:rFonts w:asciiTheme="minorEastAsia" w:hAnsiTheme="minorEastAsia" w:eastAsiaTheme="minorEastAsia"/>
                <w:szCs w:val="21"/>
              </w:rPr>
              <w:t xml:space="preserve">:                    </w:t>
            </w:r>
          </w:p>
          <w:p>
            <w:pPr>
              <w:spacing w:line="240" w:lineRule="auto"/>
              <w:ind w:firstLine="2310" w:firstLineChars="1100"/>
              <w:jc w:val="cente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bl>
    <w:p>
      <w:pPr>
        <w:sectPr>
          <w:pgSz w:w="11906" w:h="16838"/>
          <w:pgMar w:top="1440" w:right="1800" w:bottom="1440" w:left="1800" w:header="851" w:footer="992" w:gutter="0"/>
          <w:cols w:space="720" w:num="1"/>
          <w:docGrid w:type="lines" w:linePitch="312" w:charSpace="0"/>
        </w:sectPr>
      </w:pPr>
    </w:p>
    <w:p/>
    <w:p>
      <w:pPr>
        <w:pStyle w:val="2"/>
        <w:rPr>
          <w:color w:val="auto"/>
        </w:rPr>
      </w:pPr>
      <w:bookmarkStart w:id="60" w:name="_Toc33626255"/>
      <w:r>
        <w:rPr>
          <w:color w:val="auto"/>
        </w:rPr>
        <w:t>本</w:t>
      </w:r>
      <w:r>
        <w:rPr>
          <w:rFonts w:hint="eastAsia"/>
          <w:color w:val="auto"/>
        </w:rPr>
        <w:t>标准</w:t>
      </w:r>
      <w:r>
        <w:rPr>
          <w:color w:val="auto"/>
        </w:rPr>
        <w:t>用词说明</w:t>
      </w:r>
      <w:bookmarkEnd w:id="60"/>
    </w:p>
    <w:p>
      <w:pPr>
        <w:pStyle w:val="37"/>
      </w:pPr>
      <w:r>
        <w:rPr>
          <w:b/>
          <w:kern w:val="0"/>
        </w:rPr>
        <w:t>1</w:t>
      </w:r>
      <w:r>
        <w:rPr>
          <w:kern w:val="0"/>
        </w:rPr>
        <w:t xml:space="preserve">  </w:t>
      </w:r>
      <w:r>
        <w:t>为了便于在执行本规程条文时区别对待，对要求严格程度不同的用词说明如下：</w:t>
      </w:r>
    </w:p>
    <w:p>
      <w:pPr>
        <w:ind w:firstLine="422"/>
      </w:pPr>
      <w:r>
        <w:rPr>
          <w:b/>
        </w:rPr>
        <w:t>1</w:t>
      </w:r>
      <w:r>
        <w:rPr>
          <w:rFonts w:hAnsi="宋体"/>
        </w:rPr>
        <w:t>）</w:t>
      </w:r>
      <w:r>
        <w:t>表示很严格，非这样做不可的：</w:t>
      </w:r>
    </w:p>
    <w:p>
      <w:pPr>
        <w:widowControl/>
        <w:ind w:firstLine="735" w:firstLineChars="350"/>
        <w:jc w:val="left"/>
        <w:rPr>
          <w:kern w:val="0"/>
          <w:szCs w:val="21"/>
        </w:rPr>
      </w:pPr>
      <w:r>
        <w:rPr>
          <w:rFonts w:hAnsi="宋体"/>
          <w:kern w:val="0"/>
          <w:szCs w:val="21"/>
        </w:rPr>
        <w:t>正面词采用</w:t>
      </w:r>
      <w:r>
        <w:rPr>
          <w:rFonts w:hint="eastAsia"/>
          <w:kern w:val="0"/>
          <w:szCs w:val="21"/>
        </w:rPr>
        <w:t>“</w:t>
      </w:r>
      <w:r>
        <w:rPr>
          <w:rFonts w:hAnsi="宋体"/>
          <w:kern w:val="0"/>
          <w:szCs w:val="21"/>
        </w:rPr>
        <w:t>必须</w:t>
      </w:r>
      <w:r>
        <w:rPr>
          <w:rFonts w:hint="eastAsia"/>
          <w:kern w:val="0"/>
          <w:szCs w:val="21"/>
        </w:rPr>
        <w:t>”</w:t>
      </w:r>
      <w:r>
        <w:rPr>
          <w:rFonts w:hAnsi="宋体"/>
          <w:kern w:val="0"/>
          <w:szCs w:val="21"/>
        </w:rPr>
        <w:t>，反面词采用</w:t>
      </w:r>
      <w:r>
        <w:rPr>
          <w:rFonts w:hint="eastAsia"/>
          <w:kern w:val="0"/>
          <w:szCs w:val="21"/>
        </w:rPr>
        <w:t>“</w:t>
      </w:r>
      <w:r>
        <w:rPr>
          <w:rFonts w:hAnsi="宋体"/>
          <w:kern w:val="0"/>
          <w:szCs w:val="21"/>
        </w:rPr>
        <w:t>严禁</w:t>
      </w:r>
      <w:r>
        <w:rPr>
          <w:rFonts w:hint="eastAsia"/>
          <w:kern w:val="0"/>
          <w:szCs w:val="21"/>
        </w:rPr>
        <w:t>”</w:t>
      </w:r>
      <w:r>
        <w:rPr>
          <w:rFonts w:hAnsi="宋体"/>
          <w:kern w:val="0"/>
          <w:szCs w:val="21"/>
        </w:rPr>
        <w:t>；</w:t>
      </w:r>
    </w:p>
    <w:p>
      <w:pPr>
        <w:ind w:firstLine="422"/>
      </w:pPr>
      <w:r>
        <w:rPr>
          <w:b/>
        </w:rPr>
        <w:t>2</w:t>
      </w:r>
      <w:r>
        <w:rPr>
          <w:rFonts w:hAnsi="宋体"/>
        </w:rPr>
        <w:t>）</w:t>
      </w:r>
      <w:r>
        <w:t>表示严格，在正常情况下均应这样做的：</w:t>
      </w:r>
    </w:p>
    <w:p>
      <w:pPr>
        <w:widowControl/>
        <w:ind w:firstLine="735" w:firstLineChars="350"/>
        <w:jc w:val="left"/>
        <w:rPr>
          <w:kern w:val="0"/>
          <w:szCs w:val="21"/>
        </w:rPr>
      </w:pPr>
      <w:r>
        <w:rPr>
          <w:rFonts w:hAnsi="宋体"/>
          <w:kern w:val="0"/>
          <w:szCs w:val="21"/>
        </w:rPr>
        <w:t>正面词采用</w:t>
      </w:r>
      <w:r>
        <w:rPr>
          <w:rFonts w:hint="eastAsia"/>
          <w:kern w:val="0"/>
          <w:szCs w:val="21"/>
        </w:rPr>
        <w:t>“</w:t>
      </w:r>
      <w:r>
        <w:rPr>
          <w:rFonts w:hAnsi="宋体"/>
          <w:kern w:val="0"/>
          <w:szCs w:val="21"/>
        </w:rPr>
        <w:t>应</w:t>
      </w:r>
      <w:r>
        <w:rPr>
          <w:rFonts w:hint="eastAsia"/>
          <w:kern w:val="0"/>
          <w:szCs w:val="21"/>
        </w:rPr>
        <w:t>”</w:t>
      </w:r>
      <w:r>
        <w:rPr>
          <w:rFonts w:hAnsi="宋体"/>
          <w:kern w:val="0"/>
          <w:szCs w:val="21"/>
        </w:rPr>
        <w:t>，反面词采用</w:t>
      </w:r>
      <w:r>
        <w:rPr>
          <w:rFonts w:hint="eastAsia"/>
          <w:kern w:val="0"/>
          <w:szCs w:val="21"/>
        </w:rPr>
        <w:t>“</w:t>
      </w:r>
      <w:r>
        <w:rPr>
          <w:rFonts w:hAnsi="宋体"/>
          <w:kern w:val="0"/>
          <w:szCs w:val="21"/>
        </w:rPr>
        <w:t>不应</w:t>
      </w:r>
      <w:r>
        <w:rPr>
          <w:rFonts w:hint="eastAsia"/>
          <w:kern w:val="0"/>
          <w:szCs w:val="21"/>
        </w:rPr>
        <w:t>”</w:t>
      </w:r>
      <w:r>
        <w:rPr>
          <w:rFonts w:hAnsi="宋体"/>
          <w:kern w:val="0"/>
          <w:szCs w:val="21"/>
        </w:rPr>
        <w:t>或</w:t>
      </w:r>
      <w:r>
        <w:rPr>
          <w:rFonts w:hint="eastAsia"/>
          <w:kern w:val="0"/>
          <w:szCs w:val="21"/>
        </w:rPr>
        <w:t>“</w:t>
      </w:r>
      <w:r>
        <w:rPr>
          <w:rFonts w:hAnsi="宋体"/>
          <w:kern w:val="0"/>
          <w:szCs w:val="21"/>
        </w:rPr>
        <w:t>不得</w:t>
      </w:r>
      <w:r>
        <w:rPr>
          <w:rFonts w:hint="eastAsia"/>
          <w:kern w:val="0"/>
          <w:szCs w:val="21"/>
        </w:rPr>
        <w:t>”</w:t>
      </w:r>
      <w:r>
        <w:rPr>
          <w:rFonts w:hAnsi="宋体"/>
          <w:kern w:val="0"/>
          <w:szCs w:val="21"/>
        </w:rPr>
        <w:t>；</w:t>
      </w:r>
    </w:p>
    <w:p>
      <w:pPr>
        <w:ind w:firstLine="422"/>
      </w:pPr>
      <w:r>
        <w:rPr>
          <w:b/>
        </w:rPr>
        <w:t>3</w:t>
      </w:r>
      <w:r>
        <w:rPr>
          <w:rFonts w:hAnsi="宋体"/>
        </w:rPr>
        <w:t>）</w:t>
      </w:r>
      <w:r>
        <w:t>表示允许稍有选择，在条件许可时首先应这样做的：</w:t>
      </w:r>
    </w:p>
    <w:p>
      <w:pPr>
        <w:widowControl/>
        <w:ind w:firstLine="735" w:firstLineChars="350"/>
        <w:jc w:val="left"/>
        <w:rPr>
          <w:kern w:val="0"/>
          <w:szCs w:val="21"/>
        </w:rPr>
      </w:pPr>
      <w:r>
        <w:rPr>
          <w:rFonts w:hAnsi="宋体"/>
          <w:kern w:val="0"/>
          <w:szCs w:val="21"/>
        </w:rPr>
        <w:t>正面词采用</w:t>
      </w:r>
      <w:r>
        <w:rPr>
          <w:kern w:val="0"/>
          <w:szCs w:val="21"/>
        </w:rPr>
        <w:t>“</w:t>
      </w:r>
      <w:r>
        <w:rPr>
          <w:rFonts w:hAnsi="宋体"/>
          <w:kern w:val="0"/>
          <w:szCs w:val="21"/>
        </w:rPr>
        <w:t>宜</w:t>
      </w:r>
      <w:r>
        <w:rPr>
          <w:kern w:val="0"/>
          <w:szCs w:val="21"/>
        </w:rPr>
        <w:t>”</w:t>
      </w:r>
      <w:r>
        <w:rPr>
          <w:rFonts w:hAnsi="宋体"/>
          <w:kern w:val="0"/>
          <w:szCs w:val="21"/>
        </w:rPr>
        <w:t>，反面词采用</w:t>
      </w:r>
      <w:r>
        <w:rPr>
          <w:rFonts w:hint="eastAsia"/>
          <w:kern w:val="0"/>
          <w:szCs w:val="21"/>
        </w:rPr>
        <w:t>“</w:t>
      </w:r>
      <w:r>
        <w:rPr>
          <w:rFonts w:hAnsi="宋体"/>
          <w:kern w:val="0"/>
          <w:szCs w:val="21"/>
        </w:rPr>
        <w:t>不宜</w:t>
      </w:r>
      <w:r>
        <w:rPr>
          <w:rFonts w:hint="eastAsia"/>
          <w:kern w:val="0"/>
          <w:szCs w:val="21"/>
        </w:rPr>
        <w:t>”</w:t>
      </w:r>
      <w:r>
        <w:rPr>
          <w:rFonts w:hAnsi="宋体"/>
          <w:kern w:val="0"/>
          <w:szCs w:val="21"/>
        </w:rPr>
        <w:t>；</w:t>
      </w:r>
    </w:p>
    <w:p>
      <w:pPr>
        <w:ind w:firstLine="422"/>
      </w:pPr>
      <w:r>
        <w:rPr>
          <w:b/>
        </w:rPr>
        <w:t>4</w:t>
      </w:r>
      <w:r>
        <w:rPr>
          <w:rFonts w:hAnsi="宋体"/>
        </w:rPr>
        <w:t>）</w:t>
      </w:r>
      <w:r>
        <w:t>表示有选择，在一定条件下可以这样做的：</w:t>
      </w:r>
      <w:r>
        <w:rPr>
          <w:rFonts w:hAnsi="宋体"/>
          <w:kern w:val="0"/>
        </w:rPr>
        <w:t>采用</w:t>
      </w:r>
      <w:r>
        <w:rPr>
          <w:rFonts w:hint="eastAsia"/>
        </w:rPr>
        <w:t>“</w:t>
      </w:r>
      <w:r>
        <w:t>可</w:t>
      </w:r>
      <w:r>
        <w:rPr>
          <w:rFonts w:hint="eastAsia"/>
        </w:rPr>
        <w:t>”</w:t>
      </w:r>
      <w:r>
        <w:t>。</w:t>
      </w:r>
    </w:p>
    <w:p>
      <w:pPr>
        <w:pStyle w:val="37"/>
        <w:rPr>
          <w:kern w:val="0"/>
        </w:rPr>
      </w:pPr>
      <w:r>
        <w:rPr>
          <w:b/>
          <w:kern w:val="0"/>
        </w:rPr>
        <w:t>2</w:t>
      </w:r>
      <w:r>
        <w:rPr>
          <w:kern w:val="0"/>
        </w:rPr>
        <w:t xml:space="preserve">  规程中指明应按其他有关标准执行时，写法为：</w:t>
      </w:r>
      <w:r>
        <w:rPr>
          <w:rFonts w:hint="eastAsia"/>
          <w:kern w:val="0"/>
        </w:rPr>
        <w:t>“</w:t>
      </w:r>
      <w:r>
        <w:rPr>
          <w:kern w:val="0"/>
        </w:rPr>
        <w:t>应符合……的规定（或要求）</w:t>
      </w:r>
      <w:r>
        <w:rPr>
          <w:rFonts w:hint="eastAsia"/>
          <w:kern w:val="0"/>
        </w:rPr>
        <w:t>”</w:t>
      </w:r>
      <w:r>
        <w:rPr>
          <w:kern w:val="0"/>
        </w:rPr>
        <w:t>或</w:t>
      </w:r>
      <w:r>
        <w:rPr>
          <w:rFonts w:hint="eastAsia"/>
          <w:kern w:val="0"/>
        </w:rPr>
        <w:t>“</w:t>
      </w:r>
      <w:r>
        <w:rPr>
          <w:kern w:val="0"/>
        </w:rPr>
        <w:t>应按……执行</w:t>
      </w:r>
      <w:r>
        <w:rPr>
          <w:rFonts w:hint="eastAsia"/>
          <w:kern w:val="0"/>
        </w:rPr>
        <w:t>”</w:t>
      </w:r>
      <w:r>
        <w:rPr>
          <w:kern w:val="0"/>
        </w:rPr>
        <w:t>。</w:t>
      </w:r>
    </w:p>
    <w:p>
      <w:pPr>
        <w:ind w:firstLine="420"/>
        <w:jc w:val="center"/>
        <w:rPr>
          <w:kern w:val="0"/>
          <w:szCs w:val="21"/>
        </w:rPr>
        <w:sectPr>
          <w:pgSz w:w="11906" w:h="16838"/>
          <w:pgMar w:top="1440" w:right="1800" w:bottom="1440" w:left="1800" w:header="851" w:footer="992" w:gutter="0"/>
          <w:cols w:space="720" w:num="1"/>
          <w:docGrid w:type="lines" w:linePitch="312" w:charSpace="0"/>
        </w:sectPr>
      </w:pPr>
    </w:p>
    <w:p>
      <w:pPr>
        <w:pStyle w:val="2"/>
        <w:rPr>
          <w:color w:val="auto"/>
        </w:rPr>
      </w:pPr>
      <w:bookmarkStart w:id="61" w:name="_Toc33626256"/>
      <w:r>
        <w:rPr>
          <w:color w:val="auto"/>
        </w:rPr>
        <w:t>引用标准名录</w:t>
      </w:r>
      <w:bookmarkEnd w:id="61"/>
    </w:p>
    <w:p>
      <w:pPr>
        <w:ind w:firstLine="420"/>
        <w:jc w:val="left"/>
        <w:rPr>
          <w:rFonts w:hint="eastAsia"/>
        </w:rPr>
      </w:pPr>
      <w:r>
        <w:rPr>
          <w:rFonts w:hint="eastAsia"/>
        </w:rPr>
        <w:t>《建筑设计防火规范》GB 50016</w:t>
      </w:r>
    </w:p>
    <w:p>
      <w:pPr>
        <w:ind w:firstLine="420"/>
        <w:jc w:val="left"/>
      </w:pPr>
      <w:r>
        <w:rPr>
          <w:rFonts w:hint="eastAsia"/>
        </w:rPr>
        <w:t>《住宅设计规范》GB 50096</w:t>
      </w:r>
    </w:p>
    <w:p>
      <w:pPr>
        <w:ind w:firstLine="420"/>
        <w:jc w:val="left"/>
      </w:pPr>
      <w:r>
        <w:rPr>
          <w:rFonts w:hint="eastAsia"/>
        </w:rPr>
        <w:t>《住宅建筑规范》GB 50368</w:t>
      </w:r>
    </w:p>
    <w:p>
      <w:pPr>
        <w:ind w:firstLine="420"/>
        <w:jc w:val="left"/>
      </w:pPr>
      <w:r>
        <w:rPr>
          <w:rFonts w:hint="eastAsia"/>
        </w:rPr>
        <w:t>《住宅装饰装修工程施工规范》GB 50327</w:t>
      </w:r>
    </w:p>
    <w:p>
      <w:pPr>
        <w:ind w:firstLine="420"/>
        <w:jc w:val="left"/>
      </w:pPr>
      <w:r>
        <w:rPr>
          <w:rFonts w:hint="eastAsia"/>
        </w:rPr>
        <w:t>《建筑内部装修设计防火规范》GB 50222</w:t>
      </w:r>
    </w:p>
    <w:p>
      <w:pPr>
        <w:ind w:firstLine="420"/>
        <w:jc w:val="left"/>
      </w:pPr>
      <w:r>
        <w:rPr>
          <w:rFonts w:hint="eastAsia"/>
        </w:rPr>
        <w:t>《民用建筑供暖通风与空气调节设计规范》GB50736</w:t>
      </w:r>
    </w:p>
    <w:p>
      <w:pPr>
        <w:ind w:firstLine="420"/>
        <w:jc w:val="left"/>
      </w:pPr>
      <w:r>
        <w:rPr>
          <w:rFonts w:hint="eastAsia"/>
        </w:rPr>
        <w:t>《建筑给水排水设计规范》GB 50015</w:t>
      </w:r>
    </w:p>
    <w:p>
      <w:pPr>
        <w:ind w:firstLine="420"/>
        <w:jc w:val="left"/>
      </w:pPr>
      <w:r>
        <w:rPr>
          <w:rFonts w:hint="eastAsia"/>
        </w:rPr>
        <w:t>《建筑给水排水及采暖工程施工质量验收规范》GB 50242</w:t>
      </w:r>
    </w:p>
    <w:p>
      <w:pPr>
        <w:ind w:firstLine="420"/>
        <w:jc w:val="left"/>
        <w:rPr>
          <w:rFonts w:hint="eastAsia"/>
        </w:rPr>
      </w:pPr>
      <w:r>
        <w:rPr>
          <w:rFonts w:hint="eastAsia"/>
        </w:rPr>
        <w:t>《建筑模数协调标准》GB/T50002</w:t>
      </w:r>
    </w:p>
    <w:p>
      <w:pPr>
        <w:ind w:firstLine="420"/>
        <w:jc w:val="left"/>
        <w:rPr>
          <w:rFonts w:hint="eastAsia"/>
        </w:rPr>
      </w:pPr>
      <w:r>
        <w:rPr>
          <w:rFonts w:hint="eastAsia"/>
        </w:rPr>
        <w:t>《装配式混凝土建筑技术标准》GB/T 51231</w:t>
      </w:r>
    </w:p>
    <w:p>
      <w:pPr>
        <w:ind w:firstLine="420"/>
        <w:jc w:val="left"/>
      </w:pPr>
      <w:r>
        <w:rPr>
          <w:rFonts w:hint="eastAsia"/>
        </w:rPr>
        <w:t>《住宅厨房及相关设备基本参数》GB/T 11228</w:t>
      </w:r>
    </w:p>
    <w:p>
      <w:pPr>
        <w:ind w:firstLine="420"/>
        <w:jc w:val="left"/>
      </w:pPr>
      <w:r>
        <w:rPr>
          <w:rFonts w:hint="eastAsia"/>
        </w:rPr>
        <w:t>《住宅卫生间功能及尺寸系列》GB/T 11977</w:t>
      </w:r>
    </w:p>
    <w:p>
      <w:pPr>
        <w:ind w:firstLine="420"/>
        <w:jc w:val="left"/>
        <w:rPr>
          <w:rFonts w:hint="eastAsia"/>
        </w:rPr>
      </w:pPr>
      <w:r>
        <w:rPr>
          <w:rFonts w:hint="eastAsia"/>
        </w:rPr>
        <w:t>《整体浴室》GB/T 13095</w:t>
      </w:r>
    </w:p>
    <w:p>
      <w:pPr>
        <w:ind w:firstLine="420"/>
        <w:jc w:val="left"/>
        <w:rPr>
          <w:rFonts w:hint="eastAsia"/>
        </w:rPr>
      </w:pPr>
      <w:r>
        <w:rPr>
          <w:rFonts w:hint="eastAsia"/>
        </w:rPr>
        <w:t>《住宅室内防水工程技术规范》JGJ 298</w:t>
      </w:r>
    </w:p>
    <w:p>
      <w:pPr>
        <w:ind w:firstLine="420"/>
        <w:jc w:val="left"/>
        <w:rPr>
          <w:rFonts w:hint="eastAsia"/>
        </w:rPr>
      </w:pPr>
      <w:r>
        <w:rPr>
          <w:rFonts w:hint="eastAsia"/>
        </w:rPr>
        <w:t>《住宅室内装饰装修设计规范》JGJ 367</w:t>
      </w:r>
    </w:p>
    <w:p>
      <w:pPr>
        <w:ind w:firstLine="420"/>
        <w:jc w:val="left"/>
      </w:pPr>
      <w:r>
        <w:rPr>
          <w:rFonts w:hint="eastAsia"/>
        </w:rPr>
        <w:t>《住宅整体厨房》JG/T 184</w:t>
      </w:r>
    </w:p>
    <w:p>
      <w:pPr>
        <w:ind w:firstLine="420"/>
        <w:jc w:val="left"/>
      </w:pPr>
      <w:r>
        <w:rPr>
          <w:rFonts w:hint="eastAsia"/>
        </w:rPr>
        <w:t>《住宅整体卫浴间》 JG/T 183</w:t>
      </w:r>
    </w:p>
    <w:p>
      <w:pPr>
        <w:ind w:firstLine="420"/>
        <w:jc w:val="left"/>
        <w:rPr>
          <w:rFonts w:hint="eastAsia"/>
        </w:rPr>
      </w:pPr>
      <w:r>
        <w:rPr>
          <w:rFonts w:hint="eastAsia"/>
        </w:rPr>
        <w:t>《工业化住宅尺寸协调标准》JGJ/T445</w:t>
      </w:r>
    </w:p>
    <w:p>
      <w:pPr>
        <w:ind w:firstLine="420"/>
        <w:jc w:val="left"/>
        <w:rPr>
          <w:rFonts w:hint="eastAsia"/>
        </w:rPr>
      </w:pPr>
      <w:r>
        <w:rPr>
          <w:rFonts w:hint="eastAsia"/>
        </w:rPr>
        <w:t>《住宅室内装饰装修工程质量验收规范》JGJ/T 304</w:t>
      </w:r>
    </w:p>
    <w:p>
      <w:pPr>
        <w:ind w:firstLine="420"/>
        <w:jc w:val="left"/>
      </w:pPr>
      <w:r>
        <w:rPr>
          <w:rFonts w:hint="eastAsia"/>
        </w:rPr>
        <w:t>《装配式整体厨房应用技术标准》JGJ/T 477</w:t>
      </w:r>
    </w:p>
    <w:p>
      <w:pPr>
        <w:ind w:firstLine="420"/>
        <w:jc w:val="left"/>
        <w:rPr>
          <w:rFonts w:hint="eastAsia"/>
        </w:rPr>
      </w:pPr>
      <w:r>
        <w:rPr>
          <w:rFonts w:hint="eastAsia"/>
        </w:rPr>
        <w:t>《装配式整体卫生间应用技术标准》JGJ/T 467</w:t>
      </w:r>
    </w:p>
    <w:p>
      <w:pPr>
        <w:ind w:firstLine="420"/>
        <w:jc w:val="left"/>
        <w:rPr>
          <w:rFonts w:hint="eastAsia"/>
        </w:rPr>
      </w:pPr>
    </w:p>
    <w:p>
      <w:pPr>
        <w:ind w:firstLine="420"/>
        <w:jc w:val="left"/>
        <w:sectPr>
          <w:pgSz w:w="11906" w:h="16838"/>
          <w:pgMar w:top="1440" w:right="1800" w:bottom="1440" w:left="1800" w:header="851" w:footer="992" w:gutter="0"/>
          <w:cols w:space="720" w:num="1"/>
          <w:docGrid w:type="lines" w:linePitch="312" w:charSpace="0"/>
        </w:sectPr>
      </w:pPr>
    </w:p>
    <w:p>
      <w:pPr>
        <w:pStyle w:val="38"/>
      </w:pPr>
    </w:p>
    <w:p>
      <w:pPr>
        <w:ind w:firstLine="420"/>
        <w:jc w:val="left"/>
      </w:pPr>
    </w:p>
    <w:p>
      <w:pPr>
        <w:ind w:firstLine="420"/>
        <w:jc w:val="center"/>
      </w:pPr>
      <w:bookmarkStart w:id="62" w:name="_Toc430945791"/>
      <w:bookmarkEnd w:id="62"/>
      <w:bookmarkStart w:id="63" w:name="_Toc430945685"/>
      <w:bookmarkEnd w:id="63"/>
    </w:p>
    <w:p>
      <w:pPr>
        <w:adjustRightInd w:val="0"/>
        <w:snapToGrid w:val="0"/>
        <w:ind w:firstLine="562"/>
        <w:jc w:val="center"/>
        <w:rPr>
          <w:b/>
          <w:sz w:val="28"/>
          <w:szCs w:val="28"/>
        </w:rPr>
      </w:pPr>
    </w:p>
    <w:p>
      <w:pPr>
        <w:adjustRightInd w:val="0"/>
        <w:snapToGrid w:val="0"/>
        <w:ind w:firstLine="562"/>
        <w:jc w:val="center"/>
        <w:rPr>
          <w:b/>
          <w:sz w:val="28"/>
          <w:szCs w:val="28"/>
        </w:rPr>
      </w:pPr>
    </w:p>
    <w:p>
      <w:pPr>
        <w:adjustRightInd w:val="0"/>
        <w:snapToGrid w:val="0"/>
        <w:ind w:firstLine="562"/>
        <w:jc w:val="center"/>
        <w:rPr>
          <w:b/>
          <w:sz w:val="28"/>
          <w:szCs w:val="28"/>
        </w:rPr>
      </w:pPr>
      <w:r>
        <w:rPr>
          <w:rFonts w:hAnsi="宋体"/>
          <w:b/>
          <w:sz w:val="28"/>
          <w:szCs w:val="28"/>
        </w:rPr>
        <w:t>重庆市工程建设标准</w: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723"/>
        <w:jc w:val="center"/>
        <w:rPr>
          <w:b/>
          <w:sz w:val="36"/>
          <w:szCs w:val="36"/>
        </w:rPr>
      </w:pPr>
      <w:r>
        <w:rPr>
          <w:rFonts w:hint="eastAsia"/>
          <w:b/>
          <w:sz w:val="36"/>
          <w:szCs w:val="36"/>
        </w:rPr>
        <w:t>装配式建筑集成式厨房、卫生间应用技术标准</w:t>
      </w:r>
    </w:p>
    <w:p>
      <w:pPr>
        <w:adjustRightInd w:val="0"/>
        <w:snapToGrid w:val="0"/>
        <w:ind w:firstLine="480"/>
        <w:jc w:val="center"/>
        <w:rPr>
          <w:sz w:val="24"/>
        </w:rPr>
      </w:pPr>
    </w:p>
    <w:p>
      <w:pPr>
        <w:adjustRightInd w:val="0"/>
        <w:snapToGrid w:val="0"/>
        <w:ind w:firstLine="480"/>
        <w:jc w:val="center"/>
        <w:rPr>
          <w:sz w:val="24"/>
        </w:rPr>
      </w:pPr>
    </w:p>
    <w:p>
      <w:pPr>
        <w:adjustRightInd w:val="0"/>
        <w:snapToGrid w:val="0"/>
        <w:ind w:right="60" w:firstLine="562"/>
        <w:jc w:val="center"/>
        <w:rPr>
          <w:b/>
          <w:sz w:val="28"/>
          <w:szCs w:val="28"/>
        </w:rPr>
      </w:pPr>
      <w:r>
        <w:rPr>
          <w:b/>
          <w:sz w:val="28"/>
          <w:szCs w:val="28"/>
        </w:rPr>
        <w:t>DBJ50/T-×××-20**</w:t>
      </w:r>
    </w:p>
    <w:p>
      <w:pPr>
        <w:ind w:firstLine="420"/>
        <w:jc w:val="center"/>
      </w:pPr>
    </w:p>
    <w:p>
      <w:pPr>
        <w:ind w:firstLine="420"/>
        <w:jc w:val="center"/>
      </w:pPr>
    </w:p>
    <w:p>
      <w:pPr>
        <w:pStyle w:val="2"/>
        <w:rPr>
          <w:color w:val="auto"/>
        </w:rPr>
      </w:pPr>
      <w:bookmarkStart w:id="64" w:name="_Toc33626257"/>
      <w:r>
        <w:rPr>
          <w:color w:val="auto"/>
        </w:rPr>
        <w:t>条文说明</w:t>
      </w:r>
      <w:bookmarkEnd w:id="64"/>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jc w:val="center"/>
        <w:rPr>
          <w:b/>
          <w:kern w:val="44"/>
          <w:sz w:val="28"/>
          <w:szCs w:val="28"/>
          <w:lang w:val="zh-CN"/>
        </w:rPr>
      </w:pPr>
      <w:r>
        <w:t>20**  重  庆</w:t>
      </w:r>
    </w:p>
    <w:p>
      <w:pPr>
        <w:rPr>
          <w:rFonts w:eastAsiaTheme="minorEastAsia"/>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1FEF"/>
    <w:multiLevelType w:val="multilevel"/>
    <w:tmpl w:val="43641FEF"/>
    <w:lvl w:ilvl="0" w:tentative="0">
      <w:start w:val="1"/>
      <w:numFmt w:val="bullet"/>
      <w:pStyle w:val="40"/>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
    <w:nsid w:val="79213E90"/>
    <w:multiLevelType w:val="multilevel"/>
    <w:tmpl w:val="79213E90"/>
    <w:lvl w:ilvl="0" w:tentative="0">
      <w:start w:val="1"/>
      <w:numFmt w:val="decimal"/>
      <w:lvlText w:val="%1)"/>
      <w:lvlJc w:val="left"/>
      <w:pPr>
        <w:ind w:left="845" w:hanging="420"/>
      </w:pPr>
      <w:rPr>
        <w:rFonts w:cs="Times New Roman"/>
      </w:rPr>
    </w:lvl>
    <w:lvl w:ilvl="1" w:tentative="0">
      <w:start w:val="4"/>
      <w:numFmt w:val="japaneseCounting"/>
      <w:lvlText w:val="%2．"/>
      <w:lvlJc w:val="left"/>
      <w:pPr>
        <w:tabs>
          <w:tab w:val="left" w:pos="1565"/>
        </w:tabs>
        <w:ind w:left="1565" w:hanging="720"/>
      </w:pPr>
      <w:rPr>
        <w:rFonts w:hint="default"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AA8"/>
    <w:rsid w:val="000019B6"/>
    <w:rsid w:val="000075F1"/>
    <w:rsid w:val="00012180"/>
    <w:rsid w:val="00015CF6"/>
    <w:rsid w:val="00021B0F"/>
    <w:rsid w:val="0002238D"/>
    <w:rsid w:val="0002348A"/>
    <w:rsid w:val="000236FF"/>
    <w:rsid w:val="00030C5D"/>
    <w:rsid w:val="00031D1C"/>
    <w:rsid w:val="00034290"/>
    <w:rsid w:val="00036360"/>
    <w:rsid w:val="00036465"/>
    <w:rsid w:val="00042E44"/>
    <w:rsid w:val="00054A96"/>
    <w:rsid w:val="00057417"/>
    <w:rsid w:val="000609B3"/>
    <w:rsid w:val="00064A00"/>
    <w:rsid w:val="0009706A"/>
    <w:rsid w:val="000B48AB"/>
    <w:rsid w:val="000D3EE7"/>
    <w:rsid w:val="00102E47"/>
    <w:rsid w:val="00105241"/>
    <w:rsid w:val="00105499"/>
    <w:rsid w:val="00105EB9"/>
    <w:rsid w:val="00116BF7"/>
    <w:rsid w:val="00125FA0"/>
    <w:rsid w:val="0014584F"/>
    <w:rsid w:val="00152735"/>
    <w:rsid w:val="00155080"/>
    <w:rsid w:val="00156082"/>
    <w:rsid w:val="001719CA"/>
    <w:rsid w:val="00172E67"/>
    <w:rsid w:val="001741B7"/>
    <w:rsid w:val="00177737"/>
    <w:rsid w:val="00183160"/>
    <w:rsid w:val="00183EFB"/>
    <w:rsid w:val="0019639A"/>
    <w:rsid w:val="001B0776"/>
    <w:rsid w:val="001B743C"/>
    <w:rsid w:val="001C7A09"/>
    <w:rsid w:val="001D3496"/>
    <w:rsid w:val="001D6E9F"/>
    <w:rsid w:val="001E0E40"/>
    <w:rsid w:val="001F0474"/>
    <w:rsid w:val="001F4D21"/>
    <w:rsid w:val="001F5F78"/>
    <w:rsid w:val="002141FA"/>
    <w:rsid w:val="00214C4D"/>
    <w:rsid w:val="0022085B"/>
    <w:rsid w:val="00232D78"/>
    <w:rsid w:val="00234D7A"/>
    <w:rsid w:val="00275CFD"/>
    <w:rsid w:val="00287652"/>
    <w:rsid w:val="00290BDA"/>
    <w:rsid w:val="00291CEA"/>
    <w:rsid w:val="00291F78"/>
    <w:rsid w:val="002937B0"/>
    <w:rsid w:val="002961C3"/>
    <w:rsid w:val="002B06C4"/>
    <w:rsid w:val="002B1983"/>
    <w:rsid w:val="002B5890"/>
    <w:rsid w:val="002C604A"/>
    <w:rsid w:val="002D163D"/>
    <w:rsid w:val="002D3C7A"/>
    <w:rsid w:val="002E00A1"/>
    <w:rsid w:val="002E6083"/>
    <w:rsid w:val="002F07CB"/>
    <w:rsid w:val="002F286C"/>
    <w:rsid w:val="002F6E51"/>
    <w:rsid w:val="002F71B6"/>
    <w:rsid w:val="002F7B0C"/>
    <w:rsid w:val="00307C9C"/>
    <w:rsid w:val="00326426"/>
    <w:rsid w:val="0033684C"/>
    <w:rsid w:val="00336911"/>
    <w:rsid w:val="0034090E"/>
    <w:rsid w:val="00341964"/>
    <w:rsid w:val="003458E6"/>
    <w:rsid w:val="00354ADD"/>
    <w:rsid w:val="00365C26"/>
    <w:rsid w:val="00370E82"/>
    <w:rsid w:val="003766F5"/>
    <w:rsid w:val="00383A25"/>
    <w:rsid w:val="003875AB"/>
    <w:rsid w:val="003A1C8C"/>
    <w:rsid w:val="003B454B"/>
    <w:rsid w:val="003B570D"/>
    <w:rsid w:val="003D4056"/>
    <w:rsid w:val="003D517D"/>
    <w:rsid w:val="003E53FA"/>
    <w:rsid w:val="003F224A"/>
    <w:rsid w:val="00403C11"/>
    <w:rsid w:val="0041486A"/>
    <w:rsid w:val="004167D0"/>
    <w:rsid w:val="00425D56"/>
    <w:rsid w:val="00441CA4"/>
    <w:rsid w:val="004479D9"/>
    <w:rsid w:val="00462364"/>
    <w:rsid w:val="00465C5D"/>
    <w:rsid w:val="0047767B"/>
    <w:rsid w:val="00481F5C"/>
    <w:rsid w:val="00493033"/>
    <w:rsid w:val="004A2D8C"/>
    <w:rsid w:val="004A36F0"/>
    <w:rsid w:val="004A3B72"/>
    <w:rsid w:val="004A55C9"/>
    <w:rsid w:val="004B67EC"/>
    <w:rsid w:val="004C25DE"/>
    <w:rsid w:val="004D7EF6"/>
    <w:rsid w:val="004E71D2"/>
    <w:rsid w:val="004F107B"/>
    <w:rsid w:val="00502AEB"/>
    <w:rsid w:val="00503CE0"/>
    <w:rsid w:val="0050566D"/>
    <w:rsid w:val="00513EDA"/>
    <w:rsid w:val="005167E7"/>
    <w:rsid w:val="00555B86"/>
    <w:rsid w:val="00563805"/>
    <w:rsid w:val="005833E8"/>
    <w:rsid w:val="005847D2"/>
    <w:rsid w:val="00597F4F"/>
    <w:rsid w:val="005C27D9"/>
    <w:rsid w:val="005C47CE"/>
    <w:rsid w:val="005D6BA7"/>
    <w:rsid w:val="005E70FB"/>
    <w:rsid w:val="005F247E"/>
    <w:rsid w:val="005F37D1"/>
    <w:rsid w:val="005F58F1"/>
    <w:rsid w:val="005F7911"/>
    <w:rsid w:val="00602556"/>
    <w:rsid w:val="006046E2"/>
    <w:rsid w:val="00647865"/>
    <w:rsid w:val="00660711"/>
    <w:rsid w:val="00663527"/>
    <w:rsid w:val="0066795D"/>
    <w:rsid w:val="0067147C"/>
    <w:rsid w:val="00672217"/>
    <w:rsid w:val="00674D5C"/>
    <w:rsid w:val="006C41FC"/>
    <w:rsid w:val="006D027C"/>
    <w:rsid w:val="006D0C2F"/>
    <w:rsid w:val="006D296E"/>
    <w:rsid w:val="006E271E"/>
    <w:rsid w:val="006E4849"/>
    <w:rsid w:val="006F1DD9"/>
    <w:rsid w:val="00710371"/>
    <w:rsid w:val="0071052C"/>
    <w:rsid w:val="00734AF7"/>
    <w:rsid w:val="007367FC"/>
    <w:rsid w:val="00741C07"/>
    <w:rsid w:val="00753732"/>
    <w:rsid w:val="00757706"/>
    <w:rsid w:val="00763CD8"/>
    <w:rsid w:val="007647E7"/>
    <w:rsid w:val="00764DF8"/>
    <w:rsid w:val="007866D2"/>
    <w:rsid w:val="0078702B"/>
    <w:rsid w:val="00787B18"/>
    <w:rsid w:val="007A049D"/>
    <w:rsid w:val="007A4AF5"/>
    <w:rsid w:val="007A7026"/>
    <w:rsid w:val="007B4382"/>
    <w:rsid w:val="007C5E6E"/>
    <w:rsid w:val="007D0A40"/>
    <w:rsid w:val="007D181E"/>
    <w:rsid w:val="007E1D5C"/>
    <w:rsid w:val="007E4F23"/>
    <w:rsid w:val="007E673C"/>
    <w:rsid w:val="007F373B"/>
    <w:rsid w:val="007F4F3F"/>
    <w:rsid w:val="008015F0"/>
    <w:rsid w:val="008250CF"/>
    <w:rsid w:val="0083205D"/>
    <w:rsid w:val="00835CE5"/>
    <w:rsid w:val="00843CF1"/>
    <w:rsid w:val="008522EB"/>
    <w:rsid w:val="00861DD0"/>
    <w:rsid w:val="00867148"/>
    <w:rsid w:val="008724E7"/>
    <w:rsid w:val="00877BE4"/>
    <w:rsid w:val="00880079"/>
    <w:rsid w:val="00881C1F"/>
    <w:rsid w:val="00885027"/>
    <w:rsid w:val="0088664D"/>
    <w:rsid w:val="00892C52"/>
    <w:rsid w:val="00897F96"/>
    <w:rsid w:val="008B00ED"/>
    <w:rsid w:val="008B710B"/>
    <w:rsid w:val="008C1AF9"/>
    <w:rsid w:val="008D18AB"/>
    <w:rsid w:val="008D20EE"/>
    <w:rsid w:val="008D582A"/>
    <w:rsid w:val="008F49FD"/>
    <w:rsid w:val="00900849"/>
    <w:rsid w:val="00903022"/>
    <w:rsid w:val="00917CF9"/>
    <w:rsid w:val="0094447F"/>
    <w:rsid w:val="0094624C"/>
    <w:rsid w:val="0095061B"/>
    <w:rsid w:val="00953B4D"/>
    <w:rsid w:val="0096138D"/>
    <w:rsid w:val="00972D0E"/>
    <w:rsid w:val="00987F66"/>
    <w:rsid w:val="0099644F"/>
    <w:rsid w:val="009A324C"/>
    <w:rsid w:val="009A5005"/>
    <w:rsid w:val="009A78AB"/>
    <w:rsid w:val="009B01D0"/>
    <w:rsid w:val="009B39F5"/>
    <w:rsid w:val="009C4953"/>
    <w:rsid w:val="009C65B4"/>
    <w:rsid w:val="009D6295"/>
    <w:rsid w:val="009D7D22"/>
    <w:rsid w:val="009E20EE"/>
    <w:rsid w:val="009E5760"/>
    <w:rsid w:val="009F7F58"/>
    <w:rsid w:val="00A21D26"/>
    <w:rsid w:val="00A44365"/>
    <w:rsid w:val="00A4581B"/>
    <w:rsid w:val="00A565FF"/>
    <w:rsid w:val="00A60B85"/>
    <w:rsid w:val="00A63D67"/>
    <w:rsid w:val="00A76170"/>
    <w:rsid w:val="00A93CF4"/>
    <w:rsid w:val="00AA5110"/>
    <w:rsid w:val="00AB338B"/>
    <w:rsid w:val="00AB7799"/>
    <w:rsid w:val="00AC1B0F"/>
    <w:rsid w:val="00AC5B8B"/>
    <w:rsid w:val="00AD4065"/>
    <w:rsid w:val="00AE0B2E"/>
    <w:rsid w:val="00AF2880"/>
    <w:rsid w:val="00B03B72"/>
    <w:rsid w:val="00B1349E"/>
    <w:rsid w:val="00B13CA7"/>
    <w:rsid w:val="00B17A9A"/>
    <w:rsid w:val="00B26EF9"/>
    <w:rsid w:val="00B34E79"/>
    <w:rsid w:val="00B36F1D"/>
    <w:rsid w:val="00B4515C"/>
    <w:rsid w:val="00B46A4C"/>
    <w:rsid w:val="00B53D87"/>
    <w:rsid w:val="00B662A4"/>
    <w:rsid w:val="00B71BD6"/>
    <w:rsid w:val="00B86AB6"/>
    <w:rsid w:val="00BB2C6D"/>
    <w:rsid w:val="00BD27FE"/>
    <w:rsid w:val="00BD6040"/>
    <w:rsid w:val="00BE5893"/>
    <w:rsid w:val="00BF104F"/>
    <w:rsid w:val="00BF17E3"/>
    <w:rsid w:val="00C006E7"/>
    <w:rsid w:val="00C0477F"/>
    <w:rsid w:val="00C05800"/>
    <w:rsid w:val="00C146D2"/>
    <w:rsid w:val="00C215A7"/>
    <w:rsid w:val="00C21EA1"/>
    <w:rsid w:val="00C24DF7"/>
    <w:rsid w:val="00C2710C"/>
    <w:rsid w:val="00C340E0"/>
    <w:rsid w:val="00C52A20"/>
    <w:rsid w:val="00C537B5"/>
    <w:rsid w:val="00C85915"/>
    <w:rsid w:val="00CA5CA8"/>
    <w:rsid w:val="00CB01F7"/>
    <w:rsid w:val="00CC1C34"/>
    <w:rsid w:val="00CC3291"/>
    <w:rsid w:val="00CD21CF"/>
    <w:rsid w:val="00CD29FF"/>
    <w:rsid w:val="00CD6B39"/>
    <w:rsid w:val="00D05C28"/>
    <w:rsid w:val="00D12E56"/>
    <w:rsid w:val="00D1330D"/>
    <w:rsid w:val="00D174E1"/>
    <w:rsid w:val="00D27C1E"/>
    <w:rsid w:val="00D41236"/>
    <w:rsid w:val="00D439EC"/>
    <w:rsid w:val="00D57CA3"/>
    <w:rsid w:val="00D95B93"/>
    <w:rsid w:val="00DA0489"/>
    <w:rsid w:val="00DB2D80"/>
    <w:rsid w:val="00DB4526"/>
    <w:rsid w:val="00DC792A"/>
    <w:rsid w:val="00DD2AA8"/>
    <w:rsid w:val="00DD326D"/>
    <w:rsid w:val="00DD3C61"/>
    <w:rsid w:val="00DE24DD"/>
    <w:rsid w:val="00DF00B1"/>
    <w:rsid w:val="00DF1D4E"/>
    <w:rsid w:val="00DF2AC5"/>
    <w:rsid w:val="00DF68E6"/>
    <w:rsid w:val="00E034DD"/>
    <w:rsid w:val="00E03D89"/>
    <w:rsid w:val="00E0686A"/>
    <w:rsid w:val="00E10C61"/>
    <w:rsid w:val="00E20137"/>
    <w:rsid w:val="00E4726F"/>
    <w:rsid w:val="00E514D1"/>
    <w:rsid w:val="00E85558"/>
    <w:rsid w:val="00EA12BA"/>
    <w:rsid w:val="00EB07C3"/>
    <w:rsid w:val="00EB1190"/>
    <w:rsid w:val="00ED2083"/>
    <w:rsid w:val="00EE0E66"/>
    <w:rsid w:val="00F31A51"/>
    <w:rsid w:val="00F34B88"/>
    <w:rsid w:val="00F36904"/>
    <w:rsid w:val="00F41770"/>
    <w:rsid w:val="00F54246"/>
    <w:rsid w:val="00F54A4D"/>
    <w:rsid w:val="00F66A2F"/>
    <w:rsid w:val="00F76953"/>
    <w:rsid w:val="00F76E04"/>
    <w:rsid w:val="00F81B77"/>
    <w:rsid w:val="00F86B88"/>
    <w:rsid w:val="00F913B8"/>
    <w:rsid w:val="00F9538D"/>
    <w:rsid w:val="00F97A7D"/>
    <w:rsid w:val="00FA0D23"/>
    <w:rsid w:val="00FA7C82"/>
    <w:rsid w:val="00FB30D4"/>
    <w:rsid w:val="00FB55F1"/>
    <w:rsid w:val="00FB60EF"/>
    <w:rsid w:val="00FC00E4"/>
    <w:rsid w:val="00FD2C6D"/>
    <w:rsid w:val="00FD3A09"/>
    <w:rsid w:val="00FF4257"/>
    <w:rsid w:val="01825193"/>
    <w:rsid w:val="01EA1511"/>
    <w:rsid w:val="01F3380F"/>
    <w:rsid w:val="03C44E64"/>
    <w:rsid w:val="05A80135"/>
    <w:rsid w:val="060F199B"/>
    <w:rsid w:val="09690269"/>
    <w:rsid w:val="0D6A515C"/>
    <w:rsid w:val="0DF958E6"/>
    <w:rsid w:val="0F3511AA"/>
    <w:rsid w:val="0FC35EC4"/>
    <w:rsid w:val="16225A09"/>
    <w:rsid w:val="1D7B6824"/>
    <w:rsid w:val="26A8589B"/>
    <w:rsid w:val="271B384E"/>
    <w:rsid w:val="27AB6F21"/>
    <w:rsid w:val="296A685B"/>
    <w:rsid w:val="2A285C06"/>
    <w:rsid w:val="2CC46084"/>
    <w:rsid w:val="2EBC44A8"/>
    <w:rsid w:val="3278608F"/>
    <w:rsid w:val="35343C85"/>
    <w:rsid w:val="38223668"/>
    <w:rsid w:val="38647EE4"/>
    <w:rsid w:val="39003527"/>
    <w:rsid w:val="390E7FEC"/>
    <w:rsid w:val="3C3D23C0"/>
    <w:rsid w:val="3C56329A"/>
    <w:rsid w:val="3CD92217"/>
    <w:rsid w:val="3FB7703C"/>
    <w:rsid w:val="40011AD2"/>
    <w:rsid w:val="405376A2"/>
    <w:rsid w:val="45AB62D9"/>
    <w:rsid w:val="461B0DE5"/>
    <w:rsid w:val="4A6C28BB"/>
    <w:rsid w:val="4CBF70EF"/>
    <w:rsid w:val="4D011D93"/>
    <w:rsid w:val="4D3F78E8"/>
    <w:rsid w:val="4DB73D9A"/>
    <w:rsid w:val="4E5C46EE"/>
    <w:rsid w:val="4E66110A"/>
    <w:rsid w:val="4F1E08BF"/>
    <w:rsid w:val="50B41E51"/>
    <w:rsid w:val="52DA4F95"/>
    <w:rsid w:val="57A10ACD"/>
    <w:rsid w:val="5BAC60E6"/>
    <w:rsid w:val="60881B5B"/>
    <w:rsid w:val="65FC037E"/>
    <w:rsid w:val="66AC2FF5"/>
    <w:rsid w:val="6E5847CF"/>
    <w:rsid w:val="707908E9"/>
    <w:rsid w:val="71390278"/>
    <w:rsid w:val="746C29AE"/>
    <w:rsid w:val="77C1312E"/>
    <w:rsid w:val="798E2A9C"/>
    <w:rsid w:val="7A966CAD"/>
    <w:rsid w:val="7C344386"/>
    <w:rsid w:val="7ED62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widowControl/>
      <w:spacing w:before="100" w:beforeAutospacing="1" w:after="100" w:afterAutospacing="1"/>
      <w:jc w:val="center"/>
      <w:outlineLvl w:val="0"/>
    </w:pPr>
    <w:rPr>
      <w:rFonts w:ascii="黑体" w:hAnsi="宋体" w:cs="宋体" w:eastAsiaTheme="majorEastAsia"/>
      <w:b/>
      <w:bCs/>
      <w:color w:val="000000" w:themeColor="text1"/>
      <w:kern w:val="36"/>
      <w:sz w:val="28"/>
      <w:szCs w:val="28"/>
      <w:lang w:val="zh-CN"/>
    </w:rPr>
  </w:style>
  <w:style w:type="paragraph" w:styleId="3">
    <w:name w:val="heading 2"/>
    <w:basedOn w:val="1"/>
    <w:next w:val="1"/>
    <w:link w:val="36"/>
    <w:unhideWhenUsed/>
    <w:qFormat/>
    <w:uiPriority w:val="9"/>
    <w:pPr>
      <w:keepNext/>
      <w:keepLines/>
      <w:jc w:val="center"/>
      <w:outlineLvl w:val="1"/>
    </w:pPr>
    <w:rPr>
      <w:rFonts w:asciiTheme="majorHAnsi" w:hAnsiTheme="majorHAnsi" w:eastAsiaTheme="majorEastAsia" w:cstheme="majorBidi"/>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4"/>
    <w:semiHidden/>
    <w:unhideWhenUsed/>
    <w:uiPriority w:val="99"/>
    <w:pPr>
      <w:jc w:val="left"/>
    </w:pPr>
  </w:style>
  <w:style w:type="paragraph" w:styleId="5">
    <w:name w:val="Body Text"/>
    <w:basedOn w:val="1"/>
    <w:link w:val="30"/>
    <w:qFormat/>
    <w:uiPriority w:val="1"/>
    <w:pPr>
      <w:ind w:left="163"/>
      <w:jc w:val="left"/>
    </w:pPr>
    <w:rPr>
      <w:rFonts w:ascii="宋体" w:hAnsi="宋体" w:cstheme="minorBidi"/>
      <w:kern w:val="0"/>
      <w:sz w:val="24"/>
      <w:lang w:eastAsia="en-US"/>
    </w:rPr>
  </w:style>
  <w:style w:type="paragraph" w:styleId="6">
    <w:name w:val="Date"/>
    <w:basedOn w:val="1"/>
    <w:next w:val="1"/>
    <w:link w:val="35"/>
    <w:semiHidden/>
    <w:unhideWhenUsed/>
    <w:uiPriority w:val="99"/>
    <w:pPr>
      <w:ind w:left="100" w:leftChars="2500"/>
    </w:pPr>
  </w:style>
  <w:style w:type="paragraph" w:styleId="7">
    <w:name w:val="Balloon Text"/>
    <w:basedOn w:val="1"/>
    <w:link w:val="28"/>
    <w:semiHidden/>
    <w:unhideWhenUsed/>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5"/>
      </w:tabs>
      <w:ind w:firstLine="200" w:firstLineChars="200"/>
    </w:pPr>
    <w:rPr>
      <w:szCs w:val="20"/>
    </w:rPr>
  </w:style>
  <w:style w:type="paragraph" w:styleId="11">
    <w:name w:val="toc 2"/>
    <w:basedOn w:val="1"/>
    <w:next w:val="1"/>
    <w:unhideWhenUsed/>
    <w:uiPriority w:val="39"/>
    <w:pPr>
      <w:tabs>
        <w:tab w:val="right" w:leader="dot" w:pos="8295"/>
      </w:tabs>
      <w:ind w:left="200" w:leftChars="200" w:firstLine="100" w:firstLineChars="100"/>
    </w:pPr>
  </w:style>
  <w:style w:type="paragraph" w:styleId="12">
    <w:name w:val="annotation subject"/>
    <w:basedOn w:val="4"/>
    <w:next w:val="4"/>
    <w:link w:val="45"/>
    <w:semiHidden/>
    <w:unhideWhenUsed/>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uiPriority w:val="99"/>
    <w:rPr>
      <w:color w:val="666666"/>
      <w:u w:val="none"/>
    </w:rPr>
  </w:style>
  <w:style w:type="character" w:styleId="18">
    <w:name w:val="annotation reference"/>
    <w:basedOn w:val="15"/>
    <w:semiHidden/>
    <w:unhideWhenUsed/>
    <w:uiPriority w:val="99"/>
    <w:rPr>
      <w:sz w:val="21"/>
      <w:szCs w:val="21"/>
    </w:rPr>
  </w:style>
  <w:style w:type="character" w:customStyle="1" w:styleId="19">
    <w:name w:val="页脚 Char"/>
    <w:basedOn w:val="15"/>
    <w:link w:val="8"/>
    <w:qFormat/>
    <w:uiPriority w:val="99"/>
    <w:rPr>
      <w:rFonts w:ascii="Times New Roman" w:hAnsi="Times New Roman" w:eastAsia="宋体" w:cs="Times New Roman"/>
      <w:sz w:val="18"/>
      <w:szCs w:val="18"/>
    </w:rPr>
  </w:style>
  <w:style w:type="character" w:customStyle="1" w:styleId="20">
    <w:name w:val="段 Char"/>
    <w:link w:val="21"/>
    <w:qFormat/>
    <w:uiPriority w:val="0"/>
    <w:rPr>
      <w:rFonts w:ascii="宋体" w:eastAsia="Times New Roman"/>
    </w:rPr>
  </w:style>
  <w:style w:type="paragraph" w:customStyle="1" w:styleId="21">
    <w:name w:val="段"/>
    <w:link w:val="20"/>
    <w:qFormat/>
    <w:uiPriority w:val="0"/>
    <w:pPr>
      <w:tabs>
        <w:tab w:val="center" w:pos="4201"/>
        <w:tab w:val="right" w:leader="dot" w:pos="9298"/>
      </w:tabs>
      <w:autoSpaceDE w:val="0"/>
      <w:autoSpaceDN w:val="0"/>
      <w:spacing w:line="360" w:lineRule="auto"/>
      <w:ind w:firstLine="420" w:firstLineChars="200"/>
      <w:jc w:val="both"/>
    </w:pPr>
    <w:rPr>
      <w:rFonts w:ascii="宋体" w:eastAsia="Times New Roman" w:hAnsiTheme="minorHAnsi" w:cstheme="minorBidi"/>
      <w:kern w:val="2"/>
      <w:sz w:val="21"/>
      <w:szCs w:val="22"/>
      <w:lang w:val="en-US" w:eastAsia="zh-CN" w:bidi="ar-SA"/>
    </w:rPr>
  </w:style>
  <w:style w:type="paragraph" w:customStyle="1" w:styleId="22">
    <w:name w:val="四级标题"/>
    <w:basedOn w:val="1"/>
    <w:link w:val="25"/>
    <w:qFormat/>
    <w:uiPriority w:val="0"/>
    <w:pPr>
      <w:ind w:firstLine="200" w:firstLineChars="200"/>
    </w:pPr>
    <w:rPr>
      <w:rFonts w:ascii="Calibri" w:hAnsi="Calibri"/>
      <w:color w:val="000000"/>
    </w:rPr>
  </w:style>
  <w:style w:type="paragraph" w:customStyle="1" w:styleId="23">
    <w:name w:val="三级标题"/>
    <w:basedOn w:val="1"/>
    <w:link w:val="24"/>
    <w:qFormat/>
    <w:uiPriority w:val="0"/>
    <w:rPr>
      <w:color w:val="000000"/>
    </w:rPr>
  </w:style>
  <w:style w:type="character" w:customStyle="1" w:styleId="24">
    <w:name w:val="三级标题 Char"/>
    <w:basedOn w:val="15"/>
    <w:link w:val="23"/>
    <w:qFormat/>
    <w:uiPriority w:val="0"/>
    <w:rPr>
      <w:rFonts w:ascii="Times New Roman" w:hAnsi="Times New Roman" w:eastAsia="宋体" w:cs="Times New Roman"/>
      <w:color w:val="000000"/>
      <w:szCs w:val="24"/>
    </w:rPr>
  </w:style>
  <w:style w:type="character" w:customStyle="1" w:styleId="25">
    <w:name w:val="四级标题 Char"/>
    <w:basedOn w:val="15"/>
    <w:link w:val="22"/>
    <w:qFormat/>
    <w:uiPriority w:val="0"/>
    <w:rPr>
      <w:rFonts w:ascii="Calibri" w:hAnsi="Calibri" w:eastAsia="宋体" w:cs="Times New Roman"/>
      <w:color w:val="000000"/>
      <w:szCs w:val="24"/>
    </w:rPr>
  </w:style>
  <w:style w:type="character" w:customStyle="1" w:styleId="26">
    <w:name w:val="页眉 Char"/>
    <w:basedOn w:val="15"/>
    <w:link w:val="9"/>
    <w:qFormat/>
    <w:uiPriority w:val="99"/>
    <w:rPr>
      <w:rFonts w:ascii="Times New Roman" w:hAnsi="Times New Roman" w:eastAsia="宋体" w:cs="Times New Roman"/>
      <w:sz w:val="18"/>
      <w:szCs w:val="18"/>
    </w:rPr>
  </w:style>
  <w:style w:type="paragraph" w:styleId="27">
    <w:name w:val="List Paragraph"/>
    <w:basedOn w:val="1"/>
    <w:link w:val="42"/>
    <w:qFormat/>
    <w:uiPriority w:val="99"/>
    <w:pPr>
      <w:ind w:firstLine="420" w:firstLineChars="200"/>
    </w:pPr>
    <w:rPr>
      <w:rFonts w:asciiTheme="minorHAnsi" w:hAnsiTheme="minorHAnsi" w:eastAsiaTheme="minorEastAsia" w:cstheme="minorBidi"/>
      <w:szCs w:val="22"/>
    </w:rPr>
  </w:style>
  <w:style w:type="character" w:customStyle="1" w:styleId="28">
    <w:name w:val="批注框文本 Char"/>
    <w:basedOn w:val="15"/>
    <w:link w:val="7"/>
    <w:semiHidden/>
    <w:qFormat/>
    <w:uiPriority w:val="99"/>
    <w:rPr>
      <w:rFonts w:ascii="Times New Roman" w:hAnsi="Times New Roman" w:eastAsia="宋体" w:cs="Times New Roman"/>
      <w:sz w:val="18"/>
      <w:szCs w:val="18"/>
    </w:rPr>
  </w:style>
  <w:style w:type="paragraph" w:customStyle="1" w:styleId="29">
    <w:name w:val="Default"/>
    <w:qFormat/>
    <w:uiPriority w:val="0"/>
    <w:pPr>
      <w:widowControl w:val="0"/>
      <w:autoSpaceDE w:val="0"/>
      <w:autoSpaceDN w:val="0"/>
      <w:adjustRightInd w:val="0"/>
      <w:spacing w:line="360" w:lineRule="auto"/>
      <w:jc w:val="center"/>
    </w:pPr>
    <w:rPr>
      <w:rFonts w:ascii="黑体" w:eastAsia="黑体" w:cs="黑体" w:hAnsiTheme="minorHAnsi"/>
      <w:color w:val="000000"/>
      <w:sz w:val="24"/>
      <w:szCs w:val="24"/>
      <w:lang w:val="en-US" w:eastAsia="zh-CN" w:bidi="ar-SA"/>
    </w:rPr>
  </w:style>
  <w:style w:type="character" w:customStyle="1" w:styleId="30">
    <w:name w:val="正文文本 Char"/>
    <w:basedOn w:val="15"/>
    <w:link w:val="5"/>
    <w:qFormat/>
    <w:uiPriority w:val="1"/>
    <w:rPr>
      <w:rFonts w:ascii="宋体" w:hAnsi="宋体" w:eastAsia="宋体"/>
      <w:kern w:val="0"/>
      <w:sz w:val="24"/>
      <w:szCs w:val="24"/>
      <w:lang w:eastAsia="en-US"/>
    </w:rPr>
  </w:style>
  <w:style w:type="character" w:customStyle="1" w:styleId="31">
    <w:name w:val="标题 1 Char"/>
    <w:basedOn w:val="15"/>
    <w:link w:val="2"/>
    <w:qFormat/>
    <w:uiPriority w:val="9"/>
    <w:rPr>
      <w:rFonts w:ascii="黑体" w:hAnsi="宋体" w:cs="宋体" w:eastAsiaTheme="majorEastAsia"/>
      <w:b/>
      <w:bCs/>
      <w:color w:val="000000" w:themeColor="text1"/>
      <w:kern w:val="36"/>
      <w:sz w:val="28"/>
      <w:szCs w:val="28"/>
      <w:lang w:val="zh-CN"/>
    </w:rPr>
  </w:style>
  <w:style w:type="table" w:customStyle="1" w:styleId="3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3">
    <w:name w:val="标题 21"/>
    <w:basedOn w:val="1"/>
    <w:qFormat/>
    <w:uiPriority w:val="1"/>
    <w:pPr>
      <w:jc w:val="left"/>
      <w:outlineLvl w:val="2"/>
    </w:pPr>
    <w:rPr>
      <w:rFonts w:ascii="黑体" w:hAnsi="黑体" w:eastAsia="黑体" w:cstheme="minorBidi"/>
      <w:kern w:val="0"/>
      <w:sz w:val="32"/>
      <w:szCs w:val="32"/>
      <w:lang w:eastAsia="en-US"/>
    </w:rPr>
  </w:style>
  <w:style w:type="paragraph" w:customStyle="1" w:styleId="34">
    <w:name w:val="Table Paragraph"/>
    <w:basedOn w:val="1"/>
    <w:qFormat/>
    <w:uiPriority w:val="99"/>
    <w:pPr>
      <w:jc w:val="left"/>
    </w:pPr>
    <w:rPr>
      <w:rFonts w:asciiTheme="minorHAnsi" w:hAnsiTheme="minorHAnsi" w:eastAsiaTheme="minorEastAsia" w:cstheme="minorBidi"/>
      <w:kern w:val="0"/>
      <w:sz w:val="22"/>
      <w:szCs w:val="22"/>
      <w:lang w:eastAsia="en-US"/>
    </w:rPr>
  </w:style>
  <w:style w:type="character" w:customStyle="1" w:styleId="35">
    <w:name w:val="日期 Char"/>
    <w:basedOn w:val="15"/>
    <w:link w:val="6"/>
    <w:semiHidden/>
    <w:qFormat/>
    <w:uiPriority w:val="99"/>
    <w:rPr>
      <w:rFonts w:ascii="Times New Roman" w:hAnsi="Times New Roman" w:eastAsia="宋体" w:cs="Times New Roman"/>
      <w:szCs w:val="24"/>
    </w:rPr>
  </w:style>
  <w:style w:type="character" w:customStyle="1" w:styleId="36">
    <w:name w:val="标题 2 Char"/>
    <w:basedOn w:val="15"/>
    <w:link w:val="3"/>
    <w:qFormat/>
    <w:uiPriority w:val="9"/>
    <w:rPr>
      <w:rFonts w:asciiTheme="majorHAnsi" w:hAnsiTheme="majorHAnsi" w:eastAsiaTheme="majorEastAsia" w:cstheme="majorBidi"/>
      <w:b/>
      <w:bCs/>
      <w:kern w:val="2"/>
      <w:sz w:val="21"/>
      <w:szCs w:val="32"/>
    </w:rPr>
  </w:style>
  <w:style w:type="paragraph" w:customStyle="1" w:styleId="37">
    <w:name w:val="标题3"/>
    <w:basedOn w:val="1"/>
    <w:qFormat/>
    <w:uiPriority w:val="0"/>
    <w:rPr>
      <w:szCs w:val="28"/>
    </w:rPr>
  </w:style>
  <w:style w:type="paragraph" w:customStyle="1" w:styleId="38">
    <w:name w:val="表格"/>
    <w:basedOn w:val="1"/>
    <w:qFormat/>
    <w:uiPriority w:val="0"/>
    <w:pPr>
      <w:spacing w:line="240" w:lineRule="auto"/>
      <w:jc w:val="center"/>
    </w:pPr>
    <w:rPr>
      <w:szCs w:val="22"/>
    </w:rPr>
  </w:style>
  <w:style w:type="character" w:customStyle="1" w:styleId="39">
    <w:name w:val="一二 Char"/>
    <w:link w:val="40"/>
    <w:qFormat/>
    <w:locked/>
    <w:uiPriority w:val="99"/>
    <w:rPr>
      <w:rFonts w:ascii="Times New Roman" w:hAnsi="Times New Roman"/>
      <w:sz w:val="24"/>
    </w:rPr>
  </w:style>
  <w:style w:type="paragraph" w:customStyle="1" w:styleId="40">
    <w:name w:val="一二"/>
    <w:link w:val="39"/>
    <w:qFormat/>
    <w:uiPriority w:val="99"/>
    <w:pPr>
      <w:numPr>
        <w:ilvl w:val="0"/>
        <w:numId w:val="1"/>
      </w:numPr>
      <w:spacing w:line="360" w:lineRule="auto"/>
      <w:jc w:val="left"/>
    </w:pPr>
    <w:rPr>
      <w:rFonts w:ascii="Times New Roman" w:hAnsi="Times New Roman" w:eastAsiaTheme="minorEastAsia" w:cstheme="minorBidi"/>
      <w:sz w:val="24"/>
      <w:lang w:val="en-US" w:eastAsia="zh-CN" w:bidi="ar-SA"/>
    </w:rPr>
  </w:style>
  <w:style w:type="paragraph" w:customStyle="1" w:styleId="41">
    <w:name w:val="列出段落1"/>
    <w:basedOn w:val="1"/>
    <w:qFormat/>
    <w:uiPriority w:val="99"/>
    <w:pPr>
      <w:widowControl/>
      <w:ind w:firstLine="420" w:firstLineChars="200"/>
      <w:jc w:val="left"/>
    </w:pPr>
  </w:style>
  <w:style w:type="character" w:customStyle="1" w:styleId="42">
    <w:name w:val="列出段落 Char"/>
    <w:basedOn w:val="15"/>
    <w:link w:val="27"/>
    <w:qFormat/>
    <w:uiPriority w:val="99"/>
    <w:rPr>
      <w:kern w:val="2"/>
      <w:sz w:val="21"/>
      <w:szCs w:val="22"/>
    </w:rPr>
  </w:style>
  <w:style w:type="paragraph" w:customStyle="1" w:styleId="43">
    <w:name w:val="内装标准条文说明m"/>
    <w:basedOn w:val="1"/>
    <w:qFormat/>
    <w:uiPriority w:val="0"/>
    <w:pPr>
      <w:spacing w:beforeLines="25"/>
      <w:contextualSpacing/>
    </w:pPr>
    <w:rPr>
      <w:rFonts w:ascii="楷体" w:hAnsi="楷体" w:eastAsia="楷体" w:cs="华文楷体"/>
      <w:color w:val="7F7F7F" w:themeColor="background1" w:themeShade="80"/>
      <w:sz w:val="24"/>
      <w:u w:val="single"/>
    </w:rPr>
  </w:style>
  <w:style w:type="character" w:customStyle="1" w:styleId="44">
    <w:name w:val="批注文字 Char"/>
    <w:basedOn w:val="15"/>
    <w:link w:val="4"/>
    <w:semiHidden/>
    <w:qFormat/>
    <w:uiPriority w:val="99"/>
    <w:rPr>
      <w:rFonts w:ascii="Times New Roman" w:hAnsi="Times New Roman" w:eastAsia="宋体" w:cs="Times New Roman"/>
      <w:kern w:val="2"/>
      <w:sz w:val="21"/>
      <w:szCs w:val="24"/>
    </w:rPr>
  </w:style>
  <w:style w:type="character" w:customStyle="1" w:styleId="45">
    <w:name w:val="批注主题 Char"/>
    <w:basedOn w:val="44"/>
    <w:link w:val="1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E57B2-84CD-4AD1-A625-6B98FD4724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4595</Words>
  <Characters>26196</Characters>
  <Lines>218</Lines>
  <Paragraphs>61</Paragraphs>
  <TotalTime>0</TotalTime>
  <ScaleCrop>false</ScaleCrop>
  <LinksUpToDate>false</LinksUpToDate>
  <CharactersWithSpaces>30730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2020-04-09T08:35:00Z</dcterms:created>
  <dc:creator>lenovo</dc:creator>
  <cp:lastModifiedBy>lenovo</cp:lastModifiedBy>
  <cp:lastPrinted>2020-01-14T10:06:00Z</cp:lastPrinted>
  <dcterms:modified xsi:type="dcterms:W3CDTF">2020-04-26T01:07:28Z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