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293" w:rsidRPr="00554D89" w:rsidRDefault="00D92293" w:rsidP="00DF54B0">
      <w:pPr>
        <w:widowControl/>
        <w:spacing w:line="540" w:lineRule="exact"/>
        <w:jc w:val="center"/>
        <w:rPr>
          <w:rFonts w:ascii="Times New Roman" w:eastAsia="方正小标宋_GBK" w:hAnsi="Times New Roman"/>
          <w:sz w:val="44"/>
          <w:szCs w:val="44"/>
        </w:rPr>
      </w:pPr>
    </w:p>
    <w:p w:rsidR="00A13115" w:rsidRPr="00554D89" w:rsidRDefault="00A13115" w:rsidP="00DF54B0">
      <w:pPr>
        <w:widowControl/>
        <w:spacing w:line="540" w:lineRule="exact"/>
        <w:jc w:val="center"/>
        <w:rPr>
          <w:rFonts w:ascii="Times New Roman" w:eastAsia="方正小标宋_GBK" w:hAnsi="Times New Roman"/>
          <w:sz w:val="44"/>
          <w:szCs w:val="44"/>
        </w:rPr>
      </w:pPr>
    </w:p>
    <w:p w:rsidR="00554D89" w:rsidRPr="00554D89" w:rsidRDefault="00554D89" w:rsidP="00554D89">
      <w:pPr>
        <w:spacing w:line="540" w:lineRule="exact"/>
        <w:jc w:val="center"/>
        <w:rPr>
          <w:rFonts w:ascii="Times New Roman" w:eastAsia="方正小标宋_GBK" w:hAnsi="Times New Roman"/>
          <w:sz w:val="44"/>
          <w:szCs w:val="44"/>
        </w:rPr>
      </w:pPr>
      <w:r w:rsidRPr="00554D89">
        <w:rPr>
          <w:rFonts w:ascii="Times New Roman" w:eastAsia="方正小标宋_GBK" w:hAnsi="Times New Roman" w:hint="eastAsia"/>
          <w:sz w:val="44"/>
          <w:szCs w:val="44"/>
        </w:rPr>
        <w:t>重庆市住房和城乡建设委员会</w:t>
      </w:r>
    </w:p>
    <w:p w:rsidR="00554D89" w:rsidRPr="00554D89" w:rsidRDefault="00554D89" w:rsidP="00554D89">
      <w:pPr>
        <w:spacing w:line="540" w:lineRule="exact"/>
        <w:jc w:val="center"/>
        <w:rPr>
          <w:rFonts w:ascii="Times New Roman" w:eastAsia="方正小标宋_GBK" w:hAnsi="Times New Roman"/>
          <w:sz w:val="44"/>
          <w:szCs w:val="44"/>
        </w:rPr>
      </w:pPr>
      <w:r w:rsidRPr="00554D89">
        <w:rPr>
          <w:rFonts w:ascii="Times New Roman" w:eastAsia="方正小标宋_GBK" w:hAnsi="Times New Roman" w:hint="eastAsia"/>
          <w:sz w:val="44"/>
          <w:szCs w:val="44"/>
        </w:rPr>
        <w:t>关于开展建设施工现场形象品质提升行动计取安全文明施工费的通知</w:t>
      </w:r>
    </w:p>
    <w:p w:rsidR="00554D89" w:rsidRPr="00554D89" w:rsidRDefault="00554D89" w:rsidP="00554D89">
      <w:pPr>
        <w:spacing w:line="540" w:lineRule="exact"/>
        <w:jc w:val="center"/>
        <w:rPr>
          <w:rFonts w:ascii="Times New Roman" w:eastAsia="方正小标宋_GBK" w:hAnsi="Times New Roman"/>
          <w:sz w:val="44"/>
          <w:szCs w:val="44"/>
        </w:rPr>
      </w:pPr>
      <w:proofErr w:type="gramStart"/>
      <w:r w:rsidRPr="00554D89">
        <w:rPr>
          <w:rFonts w:ascii="Times New Roman" w:eastAsia="方正仿宋_GBK" w:hAnsi="Times New Roman" w:hint="eastAsia"/>
          <w:sz w:val="32"/>
          <w:szCs w:val="32"/>
        </w:rPr>
        <w:t>渝建〔</w:t>
      </w:r>
      <w:r w:rsidRPr="00554D89">
        <w:rPr>
          <w:rFonts w:ascii="Times New Roman" w:eastAsia="方正仿宋_GBK" w:hAnsi="Times New Roman" w:hint="eastAsia"/>
          <w:sz w:val="32"/>
          <w:szCs w:val="32"/>
        </w:rPr>
        <w:t>2018</w:t>
      </w:r>
      <w:r w:rsidRPr="00554D89">
        <w:rPr>
          <w:rFonts w:ascii="Times New Roman" w:eastAsia="方正仿宋_GBK" w:hAnsi="Times New Roman" w:hint="eastAsia"/>
          <w:sz w:val="32"/>
          <w:szCs w:val="32"/>
        </w:rPr>
        <w:t>〕</w:t>
      </w:r>
      <w:proofErr w:type="gramEnd"/>
      <w:r w:rsidRPr="00554D89">
        <w:rPr>
          <w:rFonts w:ascii="Times New Roman" w:eastAsia="方正仿宋_GBK" w:hAnsi="Times New Roman" w:hint="eastAsia"/>
          <w:sz w:val="32"/>
          <w:szCs w:val="32"/>
        </w:rPr>
        <w:t>697</w:t>
      </w:r>
      <w:r w:rsidRPr="00554D89">
        <w:rPr>
          <w:rFonts w:ascii="Times New Roman" w:eastAsia="方正仿宋_GBK" w:hAnsi="Times New Roman" w:hint="eastAsia"/>
          <w:sz w:val="32"/>
          <w:szCs w:val="32"/>
        </w:rPr>
        <w:t>号</w:t>
      </w:r>
    </w:p>
    <w:p w:rsidR="00554D89" w:rsidRPr="00554D89" w:rsidRDefault="00554D89" w:rsidP="00554D89">
      <w:pPr>
        <w:spacing w:line="540" w:lineRule="exact"/>
        <w:rPr>
          <w:rFonts w:ascii="Times New Roman" w:eastAsia="方正仿宋_GBK" w:hAnsi="Times New Roman"/>
          <w:sz w:val="32"/>
          <w:szCs w:val="32"/>
        </w:rPr>
      </w:pPr>
    </w:p>
    <w:p w:rsidR="00554D89" w:rsidRPr="00554D89" w:rsidRDefault="00554D89" w:rsidP="00554D89">
      <w:pPr>
        <w:spacing w:line="600" w:lineRule="exact"/>
        <w:rPr>
          <w:rFonts w:ascii="Times New Roman" w:eastAsia="方正仿宋_GBK" w:hAnsi="Times New Roman"/>
          <w:sz w:val="32"/>
          <w:szCs w:val="32"/>
        </w:rPr>
      </w:pPr>
      <w:r w:rsidRPr="00554D89">
        <w:rPr>
          <w:rFonts w:ascii="Times New Roman" w:eastAsia="方正仿宋_GBK" w:hAnsi="Times New Roman" w:hint="eastAsia"/>
          <w:sz w:val="32"/>
          <w:szCs w:val="32"/>
        </w:rPr>
        <w:t>各区县（自治县）城乡建委，两江新区、经开区、高新区、万盛经开区、双桥经开区建设局，有关单位：</w:t>
      </w:r>
    </w:p>
    <w:p w:rsidR="00554D89" w:rsidRPr="00554D89" w:rsidRDefault="00554D89" w:rsidP="00554D89">
      <w:pPr>
        <w:spacing w:line="600" w:lineRule="exact"/>
        <w:ind w:firstLineChars="200" w:firstLine="640"/>
        <w:rPr>
          <w:rFonts w:ascii="Times New Roman" w:eastAsia="方正仿宋_GBK" w:hAnsi="Times New Roman"/>
          <w:sz w:val="32"/>
          <w:szCs w:val="32"/>
        </w:rPr>
      </w:pPr>
      <w:r w:rsidRPr="00554D89">
        <w:rPr>
          <w:rFonts w:ascii="Times New Roman" w:eastAsia="方正仿宋_GBK" w:hAnsi="Times New Roman" w:hint="eastAsia"/>
          <w:sz w:val="32"/>
          <w:szCs w:val="32"/>
        </w:rPr>
        <w:t>为贯彻落实市委、市政府关于城市提升的统一部署，开展城市建设施工现场形象品质提升行动（以下简称品质提升行动），强化建筑工地文明施工管理，现将我市开展品质提升行动计取安全文明施工费的有关事项通知如下：</w:t>
      </w:r>
    </w:p>
    <w:p w:rsidR="00554D89" w:rsidRPr="00554D89" w:rsidRDefault="00554D89" w:rsidP="00554D89">
      <w:pPr>
        <w:spacing w:line="600" w:lineRule="exact"/>
        <w:ind w:firstLineChars="200" w:firstLine="640"/>
        <w:rPr>
          <w:rFonts w:ascii="Times New Roman" w:eastAsia="方正仿宋_GBK" w:hAnsi="Times New Roman" w:hint="eastAsia"/>
          <w:sz w:val="32"/>
          <w:szCs w:val="32"/>
        </w:rPr>
      </w:pPr>
      <w:r w:rsidRPr="00554D89">
        <w:rPr>
          <w:rFonts w:ascii="Times New Roman" w:eastAsia="方正仿宋_GBK" w:hAnsi="Times New Roman" w:hint="eastAsia"/>
          <w:sz w:val="32"/>
          <w:szCs w:val="32"/>
        </w:rPr>
        <w:t>一、凡按照我市有关规定开展品质提升行动的房屋建筑与市政基础设施工程项目，均按本通知执行。</w:t>
      </w:r>
    </w:p>
    <w:p w:rsidR="00554D89" w:rsidRPr="00554D89" w:rsidRDefault="00554D89" w:rsidP="00554D89">
      <w:pPr>
        <w:spacing w:line="600" w:lineRule="exact"/>
        <w:ind w:firstLineChars="200" w:firstLine="640"/>
        <w:rPr>
          <w:rFonts w:ascii="Times New Roman" w:eastAsia="方正仿宋_GBK" w:hAnsi="Times New Roman" w:hint="eastAsia"/>
          <w:sz w:val="32"/>
          <w:szCs w:val="32"/>
        </w:rPr>
      </w:pPr>
      <w:r w:rsidRPr="00554D89">
        <w:rPr>
          <w:rFonts w:ascii="Times New Roman" w:eastAsia="方正仿宋_GBK" w:hAnsi="Times New Roman" w:hint="eastAsia"/>
          <w:sz w:val="32"/>
          <w:szCs w:val="32"/>
        </w:rPr>
        <w:t>二、工程项目开展品质提升行动投入的费用，计入安全文明施工费中，列入工程造价。</w:t>
      </w:r>
    </w:p>
    <w:p w:rsidR="00554D89" w:rsidRPr="00554D89" w:rsidRDefault="00554D89" w:rsidP="00554D89">
      <w:pPr>
        <w:spacing w:line="600" w:lineRule="exact"/>
        <w:ind w:firstLineChars="200" w:firstLine="640"/>
        <w:rPr>
          <w:rFonts w:ascii="Times New Roman" w:eastAsia="方正仿宋_GBK" w:hAnsi="Times New Roman" w:hint="eastAsia"/>
          <w:sz w:val="32"/>
          <w:szCs w:val="32"/>
        </w:rPr>
      </w:pPr>
      <w:r w:rsidRPr="00554D89">
        <w:rPr>
          <w:rFonts w:ascii="Times New Roman" w:eastAsia="方正仿宋_GBK" w:hAnsi="Times New Roman" w:hint="eastAsia"/>
          <w:sz w:val="32"/>
          <w:szCs w:val="32"/>
        </w:rPr>
        <w:t>三、在建项目采用对原有围挡提档整治或围挡拆旧建新等措施的，根据品质提升行动专项安全文明施工方案按实计算。</w:t>
      </w:r>
    </w:p>
    <w:p w:rsidR="00554D89" w:rsidRPr="00554D89" w:rsidRDefault="00554D89" w:rsidP="00554D89">
      <w:pPr>
        <w:spacing w:line="600" w:lineRule="exact"/>
        <w:ind w:firstLineChars="300" w:firstLine="960"/>
        <w:rPr>
          <w:rFonts w:ascii="Times New Roman" w:eastAsia="方正仿宋_GBK" w:hAnsi="Times New Roman" w:hint="eastAsia"/>
          <w:sz w:val="32"/>
          <w:szCs w:val="32"/>
        </w:rPr>
      </w:pPr>
      <w:r w:rsidRPr="00554D89">
        <w:rPr>
          <w:rFonts w:ascii="Times New Roman" w:eastAsia="方正仿宋_GBK" w:hAnsi="Times New Roman" w:hint="eastAsia"/>
          <w:sz w:val="32"/>
          <w:szCs w:val="32"/>
        </w:rPr>
        <w:t>四、新开工项目执行品质提升行动标准图集的，在执行《重庆市建设工程安全文明施工费计取及使用管理规定》（</w:t>
      </w:r>
      <w:proofErr w:type="gramStart"/>
      <w:r w:rsidRPr="00554D89">
        <w:rPr>
          <w:rFonts w:ascii="Times New Roman" w:eastAsia="方正仿宋_GBK" w:hAnsi="Times New Roman" w:hint="eastAsia"/>
          <w:sz w:val="32"/>
          <w:szCs w:val="32"/>
        </w:rPr>
        <w:t>渝建发</w:t>
      </w:r>
      <w:proofErr w:type="gramEnd"/>
      <w:r w:rsidRPr="00554D89">
        <w:rPr>
          <w:rFonts w:ascii="Times New Roman" w:eastAsia="方正仿宋_GBK" w:hAnsi="Times New Roman" w:hint="eastAsia"/>
          <w:sz w:val="32"/>
          <w:szCs w:val="32"/>
        </w:rPr>
        <w:lastRenderedPageBreak/>
        <w:t>〔</w:t>
      </w:r>
      <w:r w:rsidRPr="00554D89">
        <w:rPr>
          <w:rFonts w:ascii="Times New Roman" w:eastAsia="方正仿宋_GBK" w:hAnsi="Times New Roman" w:hint="eastAsia"/>
          <w:sz w:val="32"/>
          <w:szCs w:val="32"/>
        </w:rPr>
        <w:t>2014</w:t>
      </w:r>
      <w:r w:rsidRPr="00554D89">
        <w:rPr>
          <w:rFonts w:ascii="Times New Roman" w:eastAsia="方正仿宋_GBK" w:hAnsi="Times New Roman" w:hint="eastAsia"/>
          <w:sz w:val="32"/>
          <w:szCs w:val="32"/>
        </w:rPr>
        <w:t>〕</w:t>
      </w:r>
      <w:r w:rsidRPr="00554D89">
        <w:rPr>
          <w:rFonts w:ascii="Times New Roman" w:eastAsia="方正仿宋_GBK" w:hAnsi="Times New Roman" w:hint="eastAsia"/>
          <w:sz w:val="32"/>
          <w:szCs w:val="32"/>
        </w:rPr>
        <w:t>25</w:t>
      </w:r>
      <w:r w:rsidRPr="00554D89">
        <w:rPr>
          <w:rFonts w:ascii="Times New Roman" w:eastAsia="方正仿宋_GBK" w:hAnsi="Times New Roman" w:hint="eastAsia"/>
          <w:sz w:val="32"/>
          <w:szCs w:val="32"/>
        </w:rPr>
        <w:t>号）及</w:t>
      </w:r>
      <w:r w:rsidRPr="00554D89">
        <w:rPr>
          <w:rFonts w:ascii="Times New Roman" w:eastAsia="方正仿宋_GBK" w:hAnsi="Times New Roman" w:hint="eastAsia"/>
          <w:sz w:val="32"/>
          <w:szCs w:val="32"/>
        </w:rPr>
        <w:t>2018</w:t>
      </w:r>
      <w:r w:rsidRPr="00554D89">
        <w:rPr>
          <w:rFonts w:ascii="Times New Roman" w:eastAsia="方正仿宋_GBK" w:hAnsi="Times New Roman" w:hint="eastAsia"/>
          <w:sz w:val="32"/>
          <w:szCs w:val="32"/>
        </w:rPr>
        <w:t>年重庆市建设工程费用定额的基础上，按《建设施工现场形象品质提升安全文明施工费计取表》（见附件）计算。</w:t>
      </w:r>
    </w:p>
    <w:p w:rsidR="00554D89" w:rsidRPr="00554D89" w:rsidRDefault="00554D89" w:rsidP="00554D89">
      <w:pPr>
        <w:spacing w:line="600" w:lineRule="exact"/>
        <w:ind w:firstLineChars="200" w:firstLine="640"/>
        <w:rPr>
          <w:rFonts w:ascii="Times New Roman" w:eastAsia="方正仿宋_GBK" w:hAnsi="Times New Roman" w:hint="eastAsia"/>
          <w:sz w:val="32"/>
          <w:szCs w:val="32"/>
        </w:rPr>
      </w:pPr>
      <w:r w:rsidRPr="00554D89">
        <w:rPr>
          <w:rFonts w:ascii="Times New Roman" w:eastAsia="方正仿宋_GBK" w:hAnsi="Times New Roman" w:hint="eastAsia"/>
          <w:sz w:val="32"/>
          <w:szCs w:val="32"/>
        </w:rPr>
        <w:t>五、未执行品质提升行动标准图集，采用设计单位设计且符合建设行政主管部门要求的施工围挡和大门，根据定制方案按实计算。</w:t>
      </w:r>
    </w:p>
    <w:p w:rsidR="00554D89" w:rsidRPr="00554D89" w:rsidRDefault="00554D89" w:rsidP="00554D89">
      <w:pPr>
        <w:spacing w:line="600" w:lineRule="exact"/>
        <w:ind w:firstLineChars="200" w:firstLine="640"/>
        <w:rPr>
          <w:rFonts w:ascii="Times New Roman" w:eastAsia="方正仿宋_GBK" w:hAnsi="Times New Roman" w:hint="eastAsia"/>
          <w:sz w:val="32"/>
          <w:szCs w:val="32"/>
        </w:rPr>
      </w:pPr>
    </w:p>
    <w:p w:rsidR="00554D89" w:rsidRPr="00554D89" w:rsidRDefault="00554D89" w:rsidP="00554D89">
      <w:pPr>
        <w:spacing w:line="600" w:lineRule="exact"/>
        <w:ind w:firstLineChars="200" w:firstLine="640"/>
        <w:rPr>
          <w:rFonts w:ascii="Times New Roman" w:eastAsia="方正仿宋_GBK" w:hAnsi="Times New Roman" w:hint="eastAsia"/>
          <w:sz w:val="32"/>
          <w:szCs w:val="32"/>
        </w:rPr>
      </w:pPr>
      <w:r w:rsidRPr="00554D89">
        <w:rPr>
          <w:rFonts w:ascii="Times New Roman" w:eastAsia="方正仿宋_GBK" w:hAnsi="Times New Roman" w:hint="eastAsia"/>
          <w:sz w:val="32"/>
          <w:szCs w:val="32"/>
        </w:rPr>
        <w:t>附件：建设施工现场形象品质提升安全文明施工费计取表</w:t>
      </w:r>
    </w:p>
    <w:p w:rsidR="00554D89" w:rsidRPr="00554D89" w:rsidRDefault="00554D89" w:rsidP="00554D89">
      <w:pPr>
        <w:spacing w:line="600" w:lineRule="exact"/>
        <w:rPr>
          <w:rFonts w:ascii="Times New Roman" w:eastAsia="方正仿宋_GBK" w:hAnsi="Times New Roman" w:hint="eastAsia"/>
          <w:sz w:val="32"/>
          <w:szCs w:val="32"/>
        </w:rPr>
      </w:pPr>
    </w:p>
    <w:p w:rsidR="00554D89" w:rsidRDefault="00554D89" w:rsidP="00554D89">
      <w:pPr>
        <w:spacing w:line="600" w:lineRule="exact"/>
        <w:rPr>
          <w:rFonts w:ascii="Times New Roman" w:eastAsia="方正仿宋_GBK" w:hAnsi="Times New Roman"/>
          <w:sz w:val="32"/>
          <w:szCs w:val="32"/>
        </w:rPr>
      </w:pPr>
    </w:p>
    <w:p w:rsidR="00554D89" w:rsidRPr="00554D89" w:rsidRDefault="00554D89" w:rsidP="00554D89">
      <w:pPr>
        <w:spacing w:line="600" w:lineRule="exact"/>
        <w:rPr>
          <w:rFonts w:ascii="Times New Roman" w:eastAsia="方正仿宋_GBK" w:hAnsi="Times New Roman" w:hint="eastAsia"/>
          <w:sz w:val="32"/>
          <w:szCs w:val="32"/>
        </w:rPr>
      </w:pPr>
    </w:p>
    <w:p w:rsidR="00554D89" w:rsidRPr="00554D89" w:rsidRDefault="00554D89" w:rsidP="00554D89">
      <w:pPr>
        <w:wordWrap w:val="0"/>
        <w:spacing w:line="600" w:lineRule="exact"/>
        <w:jc w:val="right"/>
        <w:rPr>
          <w:rFonts w:ascii="Times New Roman" w:eastAsia="方正仿宋_GBK" w:hAnsi="Times New Roman" w:hint="eastAsia"/>
          <w:sz w:val="32"/>
          <w:szCs w:val="32"/>
        </w:rPr>
      </w:pPr>
      <w:r w:rsidRPr="00554D89">
        <w:rPr>
          <w:rFonts w:ascii="Times New Roman" w:eastAsia="方正仿宋_GBK" w:hAnsi="Times New Roman" w:hint="eastAsia"/>
          <w:sz w:val="32"/>
          <w:szCs w:val="32"/>
        </w:rPr>
        <w:t>重庆市住房和城乡建设委员会</w:t>
      </w:r>
      <w:r>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p>
    <w:p w:rsidR="00554D89" w:rsidRPr="00554D89" w:rsidRDefault="00554D89" w:rsidP="00554D89">
      <w:pPr>
        <w:wordWrap w:val="0"/>
        <w:spacing w:line="600" w:lineRule="exact"/>
        <w:ind w:right="640"/>
        <w:jc w:val="right"/>
        <w:rPr>
          <w:rFonts w:ascii="Times New Roman" w:eastAsia="方正仿宋_GBK" w:hAnsi="Times New Roman" w:hint="eastAsia"/>
          <w:sz w:val="32"/>
          <w:szCs w:val="32"/>
        </w:rPr>
      </w:pPr>
      <w:r w:rsidRPr="00554D89">
        <w:rPr>
          <w:rFonts w:ascii="Times New Roman" w:eastAsia="方正仿宋_GBK" w:hAnsi="Times New Roman" w:hint="eastAsia"/>
          <w:sz w:val="32"/>
          <w:szCs w:val="32"/>
        </w:rPr>
        <w:t>2018</w:t>
      </w:r>
      <w:r w:rsidRPr="00554D89">
        <w:rPr>
          <w:rFonts w:ascii="Times New Roman" w:eastAsia="方正仿宋_GBK" w:hAnsi="Times New Roman" w:hint="eastAsia"/>
          <w:sz w:val="32"/>
          <w:szCs w:val="32"/>
        </w:rPr>
        <w:t>年</w:t>
      </w:r>
      <w:r w:rsidRPr="00554D89">
        <w:rPr>
          <w:rFonts w:ascii="Times New Roman" w:eastAsia="方正仿宋_GBK" w:hAnsi="Times New Roman" w:hint="eastAsia"/>
          <w:sz w:val="32"/>
          <w:szCs w:val="32"/>
        </w:rPr>
        <w:t>12</w:t>
      </w:r>
      <w:r w:rsidRPr="00554D89">
        <w:rPr>
          <w:rFonts w:ascii="Times New Roman" w:eastAsia="方正仿宋_GBK" w:hAnsi="Times New Roman" w:hint="eastAsia"/>
          <w:sz w:val="32"/>
          <w:szCs w:val="32"/>
        </w:rPr>
        <w:t>月</w:t>
      </w:r>
      <w:r w:rsidRPr="00554D89">
        <w:rPr>
          <w:rFonts w:ascii="Times New Roman" w:eastAsia="方正仿宋_GBK" w:hAnsi="Times New Roman" w:hint="eastAsia"/>
          <w:sz w:val="32"/>
          <w:szCs w:val="32"/>
        </w:rPr>
        <w:t>17</w:t>
      </w:r>
      <w:r w:rsidRPr="00554D89">
        <w:rPr>
          <w:rFonts w:ascii="Times New Roman" w:eastAsia="方正仿宋_GBK" w:hAnsi="Times New Roman" w:hint="eastAsia"/>
          <w:sz w:val="32"/>
          <w:szCs w:val="32"/>
        </w:rPr>
        <w:t>日</w:t>
      </w:r>
      <w:r>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p>
    <w:p w:rsidR="00554D89" w:rsidRPr="00554D89" w:rsidRDefault="00554D89" w:rsidP="00554D89">
      <w:pPr>
        <w:spacing w:line="600" w:lineRule="exact"/>
        <w:jc w:val="right"/>
        <w:rPr>
          <w:rFonts w:ascii="Times New Roman" w:eastAsia="方正仿宋_GBK" w:hAnsi="Times New Roman"/>
          <w:sz w:val="32"/>
          <w:szCs w:val="32"/>
        </w:rPr>
      </w:pPr>
    </w:p>
    <w:p w:rsidR="00554D89" w:rsidRPr="00554D89" w:rsidRDefault="00554D89" w:rsidP="00554D89">
      <w:pPr>
        <w:spacing w:line="600" w:lineRule="exact"/>
        <w:jc w:val="right"/>
        <w:rPr>
          <w:rFonts w:ascii="Times New Roman" w:eastAsia="方正仿宋_GBK" w:hAnsi="Times New Roman"/>
          <w:sz w:val="32"/>
          <w:szCs w:val="32"/>
        </w:rPr>
      </w:pPr>
    </w:p>
    <w:p w:rsidR="00554D89" w:rsidRPr="00554D89" w:rsidRDefault="00554D89" w:rsidP="00554D89">
      <w:pPr>
        <w:spacing w:line="600" w:lineRule="exact"/>
        <w:jc w:val="right"/>
        <w:rPr>
          <w:rFonts w:ascii="Times New Roman" w:eastAsia="方正仿宋_GBK" w:hAnsi="Times New Roman"/>
          <w:sz w:val="32"/>
          <w:szCs w:val="32"/>
        </w:rPr>
      </w:pPr>
    </w:p>
    <w:p w:rsidR="00554D89" w:rsidRPr="00554D89" w:rsidRDefault="00554D89" w:rsidP="00554D89">
      <w:pPr>
        <w:spacing w:line="600" w:lineRule="exact"/>
        <w:jc w:val="right"/>
        <w:rPr>
          <w:rFonts w:ascii="Times New Roman" w:eastAsia="方正仿宋_GBK" w:hAnsi="Times New Roman"/>
          <w:sz w:val="32"/>
          <w:szCs w:val="32"/>
        </w:rPr>
      </w:pPr>
    </w:p>
    <w:p w:rsidR="00554D89" w:rsidRPr="00554D89" w:rsidRDefault="00554D89" w:rsidP="00554D89">
      <w:pPr>
        <w:widowControl/>
        <w:jc w:val="left"/>
        <w:rPr>
          <w:rFonts w:ascii="Times New Roman" w:eastAsia="方正黑体_GBK" w:hAnsi="Times New Roman"/>
          <w:color w:val="333333"/>
          <w:kern w:val="0"/>
          <w:sz w:val="32"/>
          <w:szCs w:val="32"/>
          <w:shd w:val="clear" w:color="auto" w:fill="FFFFFF"/>
        </w:rPr>
      </w:pPr>
      <w:r w:rsidRPr="00554D89">
        <w:rPr>
          <w:rFonts w:ascii="Times New Roman" w:eastAsia="方正小标宋_GBK" w:hAnsi="Times New Roman"/>
          <w:color w:val="333333"/>
          <w:kern w:val="0"/>
          <w:sz w:val="28"/>
          <w:szCs w:val="28"/>
          <w:shd w:val="clear" w:color="auto" w:fill="FFFFFF"/>
        </w:rPr>
        <w:br w:type="page"/>
      </w:r>
      <w:r w:rsidRPr="00554D89">
        <w:rPr>
          <w:rFonts w:ascii="Times New Roman" w:eastAsia="方正黑体_GBK" w:hAnsi="Times New Roman" w:hint="eastAsia"/>
          <w:color w:val="333333"/>
          <w:kern w:val="0"/>
          <w:sz w:val="32"/>
          <w:szCs w:val="32"/>
          <w:shd w:val="clear" w:color="auto" w:fill="FFFFFF"/>
        </w:rPr>
        <w:lastRenderedPageBreak/>
        <w:t>附件</w:t>
      </w:r>
    </w:p>
    <w:p w:rsidR="00554D89" w:rsidRPr="00554D89" w:rsidRDefault="00554D89" w:rsidP="00554D89">
      <w:pPr>
        <w:widowControl/>
        <w:shd w:val="clear" w:color="auto" w:fill="FFFFFF"/>
        <w:spacing w:line="600" w:lineRule="exact"/>
        <w:rPr>
          <w:rFonts w:ascii="Times New Roman" w:eastAsia="方正黑体_GBK" w:hAnsi="Times New Roman"/>
          <w:color w:val="333333"/>
          <w:kern w:val="0"/>
          <w:sz w:val="28"/>
          <w:szCs w:val="28"/>
          <w:shd w:val="clear" w:color="auto" w:fill="FFFFFF"/>
        </w:rPr>
      </w:pPr>
    </w:p>
    <w:p w:rsidR="00554D89" w:rsidRPr="00554D89" w:rsidRDefault="00554D89" w:rsidP="00554D89">
      <w:pPr>
        <w:spacing w:line="600" w:lineRule="exact"/>
        <w:jc w:val="center"/>
        <w:rPr>
          <w:rFonts w:ascii="Times New Roman" w:eastAsia="方正小标宋_GBK" w:hAnsi="Times New Roman" w:hint="eastAsia"/>
          <w:w w:val="93"/>
          <w:sz w:val="44"/>
          <w:szCs w:val="44"/>
        </w:rPr>
      </w:pPr>
      <w:r w:rsidRPr="00554D89">
        <w:rPr>
          <w:rFonts w:ascii="Times New Roman" w:eastAsia="方正小标宋_GBK" w:hAnsi="Times New Roman" w:hint="eastAsia"/>
          <w:w w:val="93"/>
          <w:sz w:val="44"/>
          <w:szCs w:val="44"/>
        </w:rPr>
        <w:t>建设施工现场形象品质提升安全文明施工费计取表</w:t>
      </w:r>
    </w:p>
    <w:tbl>
      <w:tblPr>
        <w:tblW w:w="5000" w:type="pct"/>
        <w:tblCellMar>
          <w:top w:w="15" w:type="dxa"/>
          <w:left w:w="15" w:type="dxa"/>
          <w:bottom w:w="15" w:type="dxa"/>
          <w:right w:w="15" w:type="dxa"/>
        </w:tblCellMar>
        <w:tblLook w:val="0000" w:firstRow="0" w:lastRow="0" w:firstColumn="0" w:lastColumn="0" w:noHBand="0" w:noVBand="0"/>
      </w:tblPr>
      <w:tblGrid>
        <w:gridCol w:w="1695"/>
        <w:gridCol w:w="574"/>
        <w:gridCol w:w="981"/>
        <w:gridCol w:w="1331"/>
        <w:gridCol w:w="986"/>
        <w:gridCol w:w="990"/>
        <w:gridCol w:w="986"/>
        <w:gridCol w:w="1292"/>
      </w:tblGrid>
      <w:tr w:rsidR="00554D89" w:rsidRPr="00554D89" w:rsidTr="00554D89">
        <w:trPr>
          <w:trHeight w:val="1288"/>
        </w:trPr>
        <w:tc>
          <w:tcPr>
            <w:tcW w:w="960" w:type="pct"/>
            <w:vMerge w:val="restar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554D89">
            <w:pPr>
              <w:widowControl/>
              <w:spacing w:line="400" w:lineRule="exact"/>
              <w:jc w:val="center"/>
              <w:textAlignment w:val="center"/>
              <w:rPr>
                <w:rFonts w:ascii="Times New Roman" w:eastAsia="方正仿宋_GBK" w:hAnsi="Times New Roman"/>
                <w:b/>
                <w:sz w:val="24"/>
              </w:rPr>
            </w:pPr>
            <w:r w:rsidRPr="00554D89">
              <w:rPr>
                <w:rFonts w:ascii="Times New Roman" w:eastAsia="仿宋" w:hAnsi="Times New Roman" w:hint="eastAsia"/>
                <w:color w:val="333333"/>
                <w:kern w:val="0"/>
                <w:sz w:val="32"/>
                <w:szCs w:val="32"/>
                <w:shd w:val="clear" w:color="auto" w:fill="FFFFFF"/>
              </w:rPr>
              <w:t xml:space="preserve">　</w:t>
            </w:r>
            <w:r w:rsidRPr="00554D89">
              <w:rPr>
                <w:rFonts w:ascii="Times New Roman" w:eastAsia="方正仿宋_GBK" w:hAnsi="Times New Roman" w:hint="eastAsia"/>
                <w:b/>
                <w:kern w:val="0"/>
                <w:sz w:val="24"/>
              </w:rPr>
              <w:t>标准图集名称</w:t>
            </w:r>
          </w:p>
        </w:tc>
        <w:tc>
          <w:tcPr>
            <w:tcW w:w="2751" w:type="pct"/>
            <w:gridSpan w:val="5"/>
            <w:tcBorders>
              <w:top w:val="single" w:sz="4" w:space="0" w:color="000000"/>
              <w:left w:val="single" w:sz="4" w:space="0" w:color="000000"/>
              <w:right w:val="single" w:sz="4" w:space="0" w:color="000000"/>
            </w:tcBorders>
            <w:vAlign w:val="center"/>
          </w:tcPr>
          <w:p w:rsidR="00554D89" w:rsidRPr="00554D89" w:rsidRDefault="00554D89" w:rsidP="00554D89">
            <w:pPr>
              <w:widowControl/>
              <w:spacing w:line="400" w:lineRule="exact"/>
              <w:jc w:val="center"/>
              <w:textAlignment w:val="center"/>
              <w:rPr>
                <w:rFonts w:ascii="Times New Roman" w:eastAsia="方正仿宋_GBK" w:hAnsi="Times New Roman"/>
                <w:b/>
                <w:sz w:val="24"/>
              </w:rPr>
            </w:pPr>
            <w:r w:rsidRPr="00554D89">
              <w:rPr>
                <w:rFonts w:ascii="Times New Roman" w:eastAsia="方正仿宋_GBK" w:hAnsi="Times New Roman" w:hint="eastAsia"/>
                <w:b/>
                <w:sz w:val="24"/>
              </w:rPr>
              <w:t>围挡</w:t>
            </w:r>
            <w:r w:rsidRPr="00554D89">
              <w:rPr>
                <w:rStyle w:val="font11"/>
                <w:rFonts w:ascii="Times New Roman" w:eastAsia="方正仿宋_GBK" w:hAnsi="Times New Roman" w:cs="Times New Roman" w:hint="eastAsia"/>
                <w:b/>
                <w:sz w:val="24"/>
              </w:rPr>
              <w:t>（元</w:t>
            </w:r>
            <w:r w:rsidRPr="00554D89">
              <w:rPr>
                <w:rStyle w:val="font11"/>
                <w:rFonts w:ascii="Times New Roman" w:eastAsia="方正仿宋_GBK" w:hAnsi="Times New Roman" w:cs="Times New Roman"/>
                <w:b/>
                <w:sz w:val="24"/>
              </w:rPr>
              <w:t>/m</w:t>
            </w:r>
            <w:r w:rsidRPr="00554D89">
              <w:rPr>
                <w:rStyle w:val="font01"/>
                <w:rFonts w:ascii="Times New Roman" w:eastAsia="方正仿宋_GBK" w:hAnsi="Times New Roman" w:cs="Times New Roman"/>
                <w:b/>
                <w:sz w:val="24"/>
              </w:rPr>
              <w:t>2</w:t>
            </w:r>
            <w:r w:rsidRPr="00554D89">
              <w:rPr>
                <w:rStyle w:val="font11"/>
                <w:rFonts w:ascii="Times New Roman" w:eastAsia="方正仿宋_GBK" w:hAnsi="Times New Roman" w:cs="Times New Roman" w:hint="eastAsia"/>
                <w:b/>
                <w:sz w:val="24"/>
              </w:rPr>
              <w:t>）</w:t>
            </w:r>
          </w:p>
        </w:tc>
        <w:tc>
          <w:tcPr>
            <w:tcW w:w="1289" w:type="pct"/>
            <w:gridSpan w:val="2"/>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554D89">
            <w:pPr>
              <w:widowControl/>
              <w:spacing w:line="400" w:lineRule="exact"/>
              <w:jc w:val="center"/>
              <w:textAlignment w:val="center"/>
              <w:rPr>
                <w:rFonts w:ascii="Times New Roman" w:eastAsia="方正仿宋_GBK" w:hAnsi="Times New Roman"/>
                <w:b/>
                <w:sz w:val="24"/>
              </w:rPr>
            </w:pPr>
            <w:r w:rsidRPr="00554D89">
              <w:rPr>
                <w:rFonts w:ascii="Times New Roman" w:eastAsia="方正仿宋_GBK" w:hAnsi="Times New Roman" w:hint="eastAsia"/>
                <w:b/>
                <w:sz w:val="24"/>
              </w:rPr>
              <w:t>大门</w:t>
            </w:r>
            <w:r w:rsidRPr="00554D89">
              <w:rPr>
                <w:rFonts w:ascii="Times New Roman" w:eastAsia="方正仿宋_GBK" w:hAnsi="Times New Roman" w:hint="eastAsia"/>
                <w:b/>
                <w:kern w:val="0"/>
                <w:sz w:val="24"/>
              </w:rPr>
              <w:t>（元</w:t>
            </w:r>
            <w:r w:rsidRPr="00554D89">
              <w:rPr>
                <w:rFonts w:ascii="Times New Roman" w:eastAsia="方正仿宋_GBK" w:hAnsi="Times New Roman"/>
                <w:b/>
                <w:kern w:val="0"/>
                <w:sz w:val="24"/>
              </w:rPr>
              <w:t>/</w:t>
            </w:r>
            <w:r w:rsidRPr="00554D89">
              <w:rPr>
                <w:rFonts w:ascii="Times New Roman" w:eastAsia="方正仿宋_GBK" w:hAnsi="Times New Roman" w:hint="eastAsia"/>
                <w:b/>
                <w:kern w:val="0"/>
                <w:sz w:val="24"/>
              </w:rPr>
              <w:t>项）</w:t>
            </w:r>
          </w:p>
        </w:tc>
      </w:tr>
      <w:tr w:rsidR="00554D89" w:rsidRPr="00554D89" w:rsidTr="00554D89">
        <w:trPr>
          <w:trHeight w:val="624"/>
        </w:trPr>
        <w:tc>
          <w:tcPr>
            <w:tcW w:w="960" w:type="pct"/>
            <w:vMerge/>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554D89">
            <w:pPr>
              <w:spacing w:line="400" w:lineRule="exact"/>
              <w:jc w:val="center"/>
              <w:rPr>
                <w:rFonts w:ascii="Times New Roman" w:eastAsia="方正仿宋_GBK" w:hAnsi="Times New Roman"/>
                <w:sz w:val="24"/>
              </w:rPr>
            </w:pPr>
          </w:p>
        </w:tc>
        <w:tc>
          <w:tcPr>
            <w:tcW w:w="325" w:type="pct"/>
            <w:tcBorders>
              <w:top w:val="single" w:sz="4" w:space="0" w:color="000000"/>
              <w:left w:val="single" w:sz="4" w:space="0" w:color="000000"/>
              <w:right w:val="single" w:sz="4" w:space="0" w:color="000000"/>
            </w:tcBorders>
            <w:vAlign w:val="center"/>
          </w:tcPr>
          <w:p w:rsidR="00554D89" w:rsidRPr="00554D89" w:rsidRDefault="00554D89" w:rsidP="00554D89">
            <w:pPr>
              <w:widowControl/>
              <w:spacing w:line="400" w:lineRule="exact"/>
              <w:jc w:val="center"/>
              <w:textAlignment w:val="center"/>
              <w:rPr>
                <w:rFonts w:ascii="Times New Roman" w:eastAsia="方正仿宋_GBK" w:hAnsi="Times New Roman"/>
                <w:b/>
                <w:sz w:val="24"/>
              </w:rPr>
            </w:pPr>
            <w:r w:rsidRPr="00554D89">
              <w:rPr>
                <w:rFonts w:ascii="Times New Roman" w:eastAsia="方正仿宋_GBK" w:hAnsi="Times New Roman" w:hint="eastAsia"/>
                <w:b/>
                <w:kern w:val="0"/>
                <w:sz w:val="24"/>
              </w:rPr>
              <w:t>砖砌围挡</w:t>
            </w:r>
          </w:p>
        </w:tc>
        <w:tc>
          <w:tcPr>
            <w:tcW w:w="555" w:type="pct"/>
            <w:tcBorders>
              <w:top w:val="single" w:sz="4" w:space="0" w:color="000000"/>
              <w:bottom w:val="single" w:sz="4" w:space="0" w:color="000000"/>
              <w:right w:val="single" w:sz="4" w:space="0" w:color="000000"/>
            </w:tcBorders>
            <w:vAlign w:val="center"/>
          </w:tcPr>
          <w:p w:rsidR="00554D89" w:rsidRPr="00554D89" w:rsidRDefault="00554D89" w:rsidP="00554D89">
            <w:pPr>
              <w:widowControl/>
              <w:spacing w:line="400" w:lineRule="exact"/>
              <w:jc w:val="center"/>
              <w:textAlignment w:val="center"/>
              <w:rPr>
                <w:rFonts w:ascii="Times New Roman" w:eastAsia="方正仿宋_GBK" w:hAnsi="Times New Roman"/>
                <w:b/>
                <w:kern w:val="0"/>
                <w:sz w:val="24"/>
              </w:rPr>
            </w:pPr>
            <w:r w:rsidRPr="00554D89">
              <w:rPr>
                <w:rFonts w:ascii="Times New Roman" w:eastAsia="方正仿宋_GBK" w:hAnsi="Times New Roman" w:hint="eastAsia"/>
                <w:b/>
                <w:kern w:val="0"/>
                <w:sz w:val="24"/>
              </w:rPr>
              <w:t>装配式围挡</w:t>
            </w:r>
          </w:p>
        </w:tc>
        <w:tc>
          <w:tcPr>
            <w:tcW w:w="753"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554D89">
            <w:pPr>
              <w:widowControl/>
              <w:spacing w:line="400" w:lineRule="exact"/>
              <w:jc w:val="center"/>
              <w:textAlignment w:val="center"/>
              <w:rPr>
                <w:rFonts w:ascii="Times New Roman" w:eastAsia="方正仿宋_GBK" w:hAnsi="Times New Roman"/>
                <w:b/>
                <w:sz w:val="24"/>
              </w:rPr>
            </w:pPr>
            <w:r w:rsidRPr="00554D89">
              <w:rPr>
                <w:rFonts w:ascii="Times New Roman" w:eastAsia="方正仿宋_GBK" w:hAnsi="Times New Roman" w:hint="eastAsia"/>
                <w:b/>
                <w:kern w:val="0"/>
                <w:sz w:val="24"/>
              </w:rPr>
              <w:t>装配移动式围挡</w:t>
            </w:r>
          </w:p>
        </w:tc>
        <w:tc>
          <w:tcPr>
            <w:tcW w:w="558" w:type="pct"/>
            <w:tcBorders>
              <w:top w:val="single" w:sz="4" w:space="0" w:color="000000"/>
              <w:left w:val="single" w:sz="4" w:space="0" w:color="000000"/>
              <w:right w:val="single" w:sz="4" w:space="0" w:color="000000"/>
            </w:tcBorders>
            <w:vAlign w:val="center"/>
          </w:tcPr>
          <w:p w:rsidR="00554D89" w:rsidRPr="00554D89" w:rsidRDefault="00554D89" w:rsidP="00554D89">
            <w:pPr>
              <w:widowControl/>
              <w:spacing w:line="400" w:lineRule="exact"/>
              <w:jc w:val="center"/>
              <w:textAlignment w:val="center"/>
              <w:rPr>
                <w:rFonts w:ascii="Times New Roman" w:eastAsia="方正仿宋_GBK" w:hAnsi="Times New Roman"/>
                <w:b/>
                <w:sz w:val="24"/>
              </w:rPr>
            </w:pPr>
            <w:r w:rsidRPr="00554D89">
              <w:rPr>
                <w:rFonts w:ascii="Times New Roman" w:eastAsia="方正仿宋_GBK" w:hAnsi="Times New Roman" w:hint="eastAsia"/>
                <w:b/>
                <w:kern w:val="0"/>
                <w:sz w:val="24"/>
              </w:rPr>
              <w:t>蜂窝铝板围挡</w:t>
            </w:r>
          </w:p>
        </w:tc>
        <w:tc>
          <w:tcPr>
            <w:tcW w:w="559"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554D89">
            <w:pPr>
              <w:widowControl/>
              <w:spacing w:line="400" w:lineRule="exact"/>
              <w:jc w:val="center"/>
              <w:textAlignment w:val="center"/>
              <w:rPr>
                <w:rFonts w:ascii="Times New Roman" w:eastAsia="方正仿宋_GBK" w:hAnsi="Times New Roman"/>
                <w:b/>
                <w:sz w:val="24"/>
              </w:rPr>
            </w:pPr>
            <w:r w:rsidRPr="00554D89">
              <w:rPr>
                <w:rFonts w:ascii="Times New Roman" w:eastAsia="方正仿宋_GBK" w:hAnsi="Times New Roman" w:hint="eastAsia"/>
                <w:b/>
                <w:kern w:val="0"/>
                <w:sz w:val="24"/>
              </w:rPr>
              <w:t>仿声屏障围挡</w:t>
            </w:r>
          </w:p>
        </w:tc>
        <w:tc>
          <w:tcPr>
            <w:tcW w:w="558"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554D89">
            <w:pPr>
              <w:widowControl/>
              <w:spacing w:line="400" w:lineRule="exact"/>
              <w:jc w:val="center"/>
              <w:textAlignment w:val="center"/>
              <w:rPr>
                <w:rFonts w:ascii="Times New Roman" w:eastAsia="方正仿宋_GBK" w:hAnsi="Times New Roman"/>
                <w:b/>
                <w:sz w:val="24"/>
              </w:rPr>
            </w:pPr>
            <w:r w:rsidRPr="00554D89">
              <w:rPr>
                <w:rFonts w:ascii="Times New Roman" w:eastAsia="方正仿宋_GBK" w:hAnsi="Times New Roman" w:hint="eastAsia"/>
                <w:b/>
                <w:kern w:val="0"/>
                <w:sz w:val="24"/>
              </w:rPr>
              <w:t>砖砌大门及附属设施</w:t>
            </w:r>
          </w:p>
        </w:tc>
        <w:tc>
          <w:tcPr>
            <w:tcW w:w="731"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554D89">
            <w:pPr>
              <w:widowControl/>
              <w:spacing w:line="400" w:lineRule="exact"/>
              <w:jc w:val="center"/>
              <w:textAlignment w:val="center"/>
              <w:rPr>
                <w:rFonts w:ascii="Times New Roman" w:eastAsia="方正仿宋_GBK" w:hAnsi="Times New Roman"/>
                <w:b/>
                <w:sz w:val="24"/>
              </w:rPr>
            </w:pPr>
            <w:r w:rsidRPr="00554D89">
              <w:rPr>
                <w:rFonts w:ascii="Times New Roman" w:eastAsia="方正仿宋_GBK" w:hAnsi="Times New Roman" w:hint="eastAsia"/>
                <w:b/>
                <w:kern w:val="0"/>
                <w:sz w:val="24"/>
              </w:rPr>
              <w:t>装配式大门及附属设施</w:t>
            </w:r>
          </w:p>
        </w:tc>
      </w:tr>
      <w:tr w:rsidR="00554D89" w:rsidRPr="00554D89" w:rsidTr="00554D89">
        <w:trPr>
          <w:trHeight w:val="1516"/>
        </w:trPr>
        <w:tc>
          <w:tcPr>
            <w:tcW w:w="960"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554D89">
            <w:pPr>
              <w:widowControl/>
              <w:spacing w:line="400" w:lineRule="exact"/>
              <w:jc w:val="left"/>
              <w:textAlignment w:val="center"/>
              <w:rPr>
                <w:rFonts w:ascii="Times New Roman" w:eastAsia="方正仿宋_GBK" w:hAnsi="Times New Roman"/>
                <w:sz w:val="22"/>
                <w:szCs w:val="22"/>
              </w:rPr>
            </w:pPr>
            <w:r w:rsidRPr="00554D89">
              <w:rPr>
                <w:rFonts w:ascii="Times New Roman" w:eastAsia="方正仿宋_GBK" w:hAnsi="Times New Roman" w:hint="eastAsia"/>
                <w:kern w:val="0"/>
                <w:sz w:val="22"/>
                <w:szCs w:val="22"/>
              </w:rPr>
              <w:t>重庆市房屋建筑和市政基础设施工程施工现场形象品质提升标准图集</w:t>
            </w:r>
            <w:r w:rsidRPr="00554D89">
              <w:rPr>
                <w:rFonts w:ascii="Times New Roman" w:eastAsia="方正仿宋_GBK" w:hAnsi="Times New Roman"/>
                <w:kern w:val="0"/>
                <w:sz w:val="22"/>
                <w:szCs w:val="22"/>
              </w:rPr>
              <w:t>——</w:t>
            </w:r>
            <w:r w:rsidRPr="00554D89">
              <w:rPr>
                <w:rFonts w:ascii="Times New Roman" w:eastAsia="方正仿宋_GBK" w:hAnsi="Times New Roman" w:hint="eastAsia"/>
                <w:kern w:val="0"/>
                <w:sz w:val="22"/>
                <w:szCs w:val="22"/>
              </w:rPr>
              <w:t>施工围挡及大门（</w:t>
            </w:r>
            <w:proofErr w:type="gramStart"/>
            <w:r w:rsidRPr="00554D89">
              <w:rPr>
                <w:rFonts w:ascii="Times New Roman" w:eastAsia="方正仿宋_GBK" w:hAnsi="Times New Roman" w:hint="eastAsia"/>
                <w:kern w:val="0"/>
                <w:sz w:val="22"/>
                <w:szCs w:val="22"/>
              </w:rPr>
              <w:t>一</w:t>
            </w:r>
            <w:proofErr w:type="gramEnd"/>
            <w:r w:rsidRPr="00554D89">
              <w:rPr>
                <w:rFonts w:ascii="Times New Roman" w:eastAsia="方正仿宋_GBK" w:hAnsi="Times New Roman" w:hint="eastAsia"/>
                <w:kern w:val="0"/>
                <w:sz w:val="22"/>
                <w:szCs w:val="22"/>
              </w:rPr>
              <w:t>）（图集统一编号为</w:t>
            </w:r>
            <w:r w:rsidRPr="00554D89">
              <w:rPr>
                <w:rFonts w:ascii="Times New Roman" w:eastAsia="方正仿宋_GBK" w:hAnsi="Times New Roman"/>
                <w:kern w:val="0"/>
                <w:sz w:val="22"/>
                <w:szCs w:val="22"/>
              </w:rPr>
              <w:t>DJBT50-117</w:t>
            </w:r>
            <w:r w:rsidRPr="00554D89">
              <w:rPr>
                <w:rFonts w:ascii="Times New Roman" w:eastAsia="方正仿宋_GBK" w:hAnsi="Times New Roman" w:hint="eastAsia"/>
                <w:kern w:val="0"/>
                <w:sz w:val="22"/>
                <w:szCs w:val="22"/>
              </w:rPr>
              <w:t>，图集号为渝</w:t>
            </w:r>
            <w:r w:rsidRPr="00554D89">
              <w:rPr>
                <w:rFonts w:ascii="Times New Roman" w:eastAsia="方正仿宋_GBK" w:hAnsi="Times New Roman"/>
                <w:kern w:val="0"/>
                <w:sz w:val="22"/>
                <w:szCs w:val="22"/>
              </w:rPr>
              <w:t>18J10</w:t>
            </w:r>
            <w:r w:rsidRPr="00554D89">
              <w:rPr>
                <w:rFonts w:ascii="Times New Roman" w:eastAsia="方正仿宋_GBK" w:hAnsi="Times New Roman" w:hint="eastAsia"/>
                <w:kern w:val="0"/>
                <w:sz w:val="22"/>
                <w:szCs w:val="22"/>
              </w:rPr>
              <w:t>）</w:t>
            </w:r>
          </w:p>
        </w:tc>
        <w:tc>
          <w:tcPr>
            <w:tcW w:w="325"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E52337">
            <w:pPr>
              <w:widowControl/>
              <w:jc w:val="center"/>
              <w:textAlignment w:val="center"/>
              <w:rPr>
                <w:rFonts w:ascii="Times New Roman" w:hAnsi="Times New Roman"/>
                <w:color w:val="000000"/>
                <w:sz w:val="22"/>
                <w:szCs w:val="22"/>
              </w:rPr>
            </w:pPr>
            <w:r w:rsidRPr="00554D89">
              <w:rPr>
                <w:rFonts w:ascii="Times New Roman" w:hAnsi="Times New Roman"/>
                <w:color w:val="000000"/>
                <w:kern w:val="0"/>
                <w:sz w:val="22"/>
                <w:szCs w:val="22"/>
              </w:rPr>
              <w:t>58</w:t>
            </w:r>
          </w:p>
        </w:tc>
        <w:tc>
          <w:tcPr>
            <w:tcW w:w="555"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E52337">
            <w:pPr>
              <w:widowControl/>
              <w:jc w:val="center"/>
              <w:textAlignment w:val="center"/>
              <w:rPr>
                <w:rFonts w:ascii="Times New Roman" w:hAnsi="Times New Roman"/>
                <w:color w:val="000000"/>
                <w:sz w:val="22"/>
                <w:szCs w:val="22"/>
              </w:rPr>
            </w:pPr>
            <w:r w:rsidRPr="00554D89">
              <w:rPr>
                <w:rFonts w:ascii="Times New Roman" w:hAnsi="Times New Roman"/>
                <w:color w:val="000000"/>
                <w:kern w:val="0"/>
                <w:sz w:val="22"/>
                <w:szCs w:val="22"/>
              </w:rPr>
              <w:t>95</w:t>
            </w:r>
          </w:p>
        </w:tc>
        <w:tc>
          <w:tcPr>
            <w:tcW w:w="753"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E52337">
            <w:pPr>
              <w:widowControl/>
              <w:jc w:val="center"/>
              <w:textAlignment w:val="center"/>
              <w:rPr>
                <w:rFonts w:ascii="Times New Roman" w:hAnsi="Times New Roman"/>
                <w:color w:val="000000"/>
                <w:sz w:val="22"/>
                <w:szCs w:val="22"/>
              </w:rPr>
            </w:pPr>
            <w:r w:rsidRPr="00554D89">
              <w:rPr>
                <w:rFonts w:ascii="Times New Roman" w:hAnsi="Times New Roman"/>
                <w:color w:val="000000"/>
                <w:kern w:val="0"/>
                <w:sz w:val="22"/>
                <w:szCs w:val="22"/>
              </w:rPr>
              <w:t>60</w:t>
            </w:r>
          </w:p>
        </w:tc>
        <w:tc>
          <w:tcPr>
            <w:tcW w:w="558"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E52337">
            <w:pPr>
              <w:jc w:val="center"/>
              <w:rPr>
                <w:rFonts w:ascii="Times New Roman" w:hAnsi="Times New Roman"/>
                <w:color w:val="000000"/>
                <w:sz w:val="22"/>
                <w:szCs w:val="22"/>
              </w:rPr>
            </w:pPr>
            <w:r w:rsidRPr="00554D89">
              <w:rPr>
                <w:rFonts w:ascii="Times New Roman" w:hAnsi="Times New Roman"/>
                <w:color w:val="000000"/>
                <w:sz w:val="22"/>
                <w:szCs w:val="22"/>
              </w:rPr>
              <w:t>—</w:t>
            </w:r>
          </w:p>
        </w:tc>
        <w:tc>
          <w:tcPr>
            <w:tcW w:w="559"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E52337">
            <w:pPr>
              <w:jc w:val="center"/>
              <w:rPr>
                <w:rFonts w:ascii="Times New Roman" w:hAnsi="Times New Roman"/>
                <w:color w:val="000000"/>
                <w:sz w:val="22"/>
                <w:szCs w:val="22"/>
              </w:rPr>
            </w:pPr>
            <w:r w:rsidRPr="00554D89">
              <w:rPr>
                <w:rFonts w:ascii="Times New Roman" w:hAnsi="Times New Roman"/>
                <w:color w:val="000000"/>
                <w:sz w:val="22"/>
                <w:szCs w:val="22"/>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E52337">
            <w:pPr>
              <w:widowControl/>
              <w:jc w:val="center"/>
              <w:textAlignment w:val="center"/>
              <w:rPr>
                <w:rFonts w:ascii="Times New Roman" w:hAnsi="Times New Roman"/>
                <w:color w:val="000000"/>
                <w:sz w:val="22"/>
                <w:szCs w:val="22"/>
              </w:rPr>
            </w:pPr>
            <w:r w:rsidRPr="00554D89">
              <w:rPr>
                <w:rFonts w:ascii="Times New Roman" w:hAnsi="Times New Roman"/>
                <w:color w:val="000000"/>
                <w:kern w:val="0"/>
                <w:sz w:val="22"/>
                <w:szCs w:val="22"/>
              </w:rPr>
              <w:t>35000</w:t>
            </w:r>
          </w:p>
        </w:tc>
        <w:tc>
          <w:tcPr>
            <w:tcW w:w="731"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E52337">
            <w:pPr>
              <w:widowControl/>
              <w:jc w:val="center"/>
              <w:textAlignment w:val="center"/>
              <w:rPr>
                <w:rFonts w:ascii="Times New Roman" w:hAnsi="Times New Roman"/>
                <w:color w:val="000000"/>
                <w:sz w:val="22"/>
                <w:szCs w:val="22"/>
              </w:rPr>
            </w:pPr>
            <w:r w:rsidRPr="00554D89">
              <w:rPr>
                <w:rFonts w:ascii="Times New Roman" w:hAnsi="Times New Roman"/>
                <w:color w:val="000000"/>
                <w:kern w:val="0"/>
                <w:sz w:val="22"/>
                <w:szCs w:val="22"/>
              </w:rPr>
              <w:t>28000</w:t>
            </w:r>
          </w:p>
        </w:tc>
      </w:tr>
      <w:tr w:rsidR="00554D89" w:rsidRPr="00554D89" w:rsidTr="00554D89">
        <w:trPr>
          <w:trHeight w:val="1651"/>
        </w:trPr>
        <w:tc>
          <w:tcPr>
            <w:tcW w:w="960"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554D89">
            <w:pPr>
              <w:widowControl/>
              <w:spacing w:line="400" w:lineRule="exact"/>
              <w:jc w:val="left"/>
              <w:textAlignment w:val="center"/>
              <w:rPr>
                <w:rFonts w:ascii="Times New Roman" w:eastAsia="方正仿宋_GBK" w:hAnsi="Times New Roman"/>
                <w:sz w:val="22"/>
                <w:szCs w:val="22"/>
              </w:rPr>
            </w:pPr>
            <w:r w:rsidRPr="00554D89">
              <w:rPr>
                <w:rFonts w:ascii="Times New Roman" w:eastAsia="方正仿宋_GBK" w:hAnsi="Times New Roman" w:hint="eastAsia"/>
                <w:kern w:val="0"/>
                <w:sz w:val="22"/>
                <w:szCs w:val="22"/>
              </w:rPr>
              <w:t>重庆市房屋建筑与市政基础设施工程施工现场形象品质提升标准图集</w:t>
            </w:r>
            <w:r w:rsidRPr="00554D89">
              <w:rPr>
                <w:rFonts w:ascii="Times New Roman" w:eastAsia="方正仿宋_GBK" w:hAnsi="Times New Roman"/>
                <w:kern w:val="0"/>
                <w:sz w:val="22"/>
                <w:szCs w:val="22"/>
              </w:rPr>
              <w:t>——</w:t>
            </w:r>
            <w:r w:rsidRPr="00554D89">
              <w:rPr>
                <w:rFonts w:ascii="Times New Roman" w:eastAsia="方正仿宋_GBK" w:hAnsi="Times New Roman" w:hint="eastAsia"/>
                <w:kern w:val="0"/>
                <w:sz w:val="22"/>
                <w:szCs w:val="22"/>
              </w:rPr>
              <w:t>施工围挡及大门（二）</w:t>
            </w:r>
          </w:p>
        </w:tc>
        <w:tc>
          <w:tcPr>
            <w:tcW w:w="325"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E52337">
            <w:pPr>
              <w:jc w:val="center"/>
              <w:rPr>
                <w:rFonts w:ascii="Times New Roman" w:hAnsi="Times New Roman"/>
                <w:color w:val="000000"/>
                <w:sz w:val="22"/>
                <w:szCs w:val="22"/>
              </w:rPr>
            </w:pPr>
            <w:r w:rsidRPr="00554D89">
              <w:rPr>
                <w:rFonts w:ascii="Times New Roman" w:hAnsi="Times New Roman"/>
                <w:color w:val="000000"/>
                <w:sz w:val="22"/>
                <w:szCs w:val="22"/>
              </w:rPr>
              <w:t>—</w:t>
            </w:r>
          </w:p>
        </w:tc>
        <w:tc>
          <w:tcPr>
            <w:tcW w:w="555"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E52337">
            <w:pPr>
              <w:jc w:val="center"/>
              <w:rPr>
                <w:rFonts w:ascii="Times New Roman" w:hAnsi="Times New Roman"/>
                <w:color w:val="000000"/>
                <w:sz w:val="22"/>
                <w:szCs w:val="22"/>
              </w:rPr>
            </w:pPr>
            <w:r w:rsidRPr="00554D89">
              <w:rPr>
                <w:rFonts w:ascii="Times New Roman" w:hAnsi="Times New Roman"/>
                <w:color w:val="000000"/>
                <w:sz w:val="22"/>
                <w:szCs w:val="22"/>
              </w:rPr>
              <w:t>—</w:t>
            </w:r>
          </w:p>
        </w:tc>
        <w:tc>
          <w:tcPr>
            <w:tcW w:w="753"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E52337">
            <w:pPr>
              <w:jc w:val="center"/>
              <w:rPr>
                <w:rFonts w:ascii="Times New Roman" w:hAnsi="Times New Roman"/>
                <w:color w:val="000000"/>
                <w:sz w:val="22"/>
                <w:szCs w:val="22"/>
              </w:rPr>
            </w:pPr>
            <w:r w:rsidRPr="00554D89">
              <w:rPr>
                <w:rFonts w:ascii="Times New Roman" w:hAnsi="Times New Roman"/>
                <w:color w:val="000000"/>
                <w:sz w:val="22"/>
                <w:szCs w:val="22"/>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E52337">
            <w:pPr>
              <w:widowControl/>
              <w:jc w:val="center"/>
              <w:textAlignment w:val="center"/>
              <w:rPr>
                <w:rFonts w:ascii="Times New Roman" w:hAnsi="Times New Roman"/>
                <w:color w:val="000000"/>
                <w:sz w:val="22"/>
                <w:szCs w:val="22"/>
              </w:rPr>
            </w:pPr>
            <w:r w:rsidRPr="00554D89">
              <w:rPr>
                <w:rFonts w:ascii="Times New Roman" w:hAnsi="Times New Roman"/>
                <w:color w:val="000000"/>
                <w:kern w:val="0"/>
                <w:sz w:val="22"/>
                <w:szCs w:val="22"/>
              </w:rPr>
              <w:t>210</w:t>
            </w:r>
          </w:p>
        </w:tc>
        <w:tc>
          <w:tcPr>
            <w:tcW w:w="559"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E52337">
            <w:pPr>
              <w:widowControl/>
              <w:jc w:val="center"/>
              <w:textAlignment w:val="center"/>
              <w:rPr>
                <w:rFonts w:ascii="Times New Roman" w:hAnsi="Times New Roman"/>
                <w:color w:val="000000"/>
                <w:sz w:val="22"/>
                <w:szCs w:val="22"/>
              </w:rPr>
            </w:pPr>
            <w:r w:rsidRPr="00554D89">
              <w:rPr>
                <w:rFonts w:ascii="Times New Roman" w:hAnsi="Times New Roman"/>
                <w:color w:val="000000"/>
                <w:kern w:val="0"/>
                <w:sz w:val="22"/>
                <w:szCs w:val="22"/>
              </w:rPr>
              <w:t>175</w:t>
            </w:r>
          </w:p>
        </w:tc>
        <w:tc>
          <w:tcPr>
            <w:tcW w:w="558"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E52337">
            <w:pPr>
              <w:jc w:val="center"/>
              <w:rPr>
                <w:rFonts w:ascii="Times New Roman" w:hAnsi="Times New Roman"/>
                <w:color w:val="000000"/>
                <w:sz w:val="22"/>
                <w:szCs w:val="22"/>
              </w:rPr>
            </w:pPr>
            <w:r w:rsidRPr="00554D89">
              <w:rPr>
                <w:rFonts w:ascii="Times New Roman" w:hAnsi="Times New Roman"/>
                <w:color w:val="000000"/>
                <w:sz w:val="22"/>
                <w:szCs w:val="22"/>
              </w:rPr>
              <w:t>—</w:t>
            </w:r>
          </w:p>
        </w:tc>
        <w:tc>
          <w:tcPr>
            <w:tcW w:w="731" w:type="pct"/>
            <w:tcBorders>
              <w:top w:val="single" w:sz="4" w:space="0" w:color="000000"/>
              <w:left w:val="single" w:sz="4" w:space="0" w:color="000000"/>
              <w:bottom w:val="single" w:sz="4" w:space="0" w:color="000000"/>
              <w:right w:val="single" w:sz="4" w:space="0" w:color="000000"/>
            </w:tcBorders>
            <w:vAlign w:val="center"/>
          </w:tcPr>
          <w:p w:rsidR="00554D89" w:rsidRPr="00554D89" w:rsidRDefault="00554D89" w:rsidP="00E52337">
            <w:pPr>
              <w:jc w:val="center"/>
              <w:rPr>
                <w:rFonts w:ascii="Times New Roman" w:hAnsi="Times New Roman"/>
                <w:color w:val="000000"/>
                <w:sz w:val="22"/>
                <w:szCs w:val="22"/>
              </w:rPr>
            </w:pPr>
            <w:r w:rsidRPr="00554D89">
              <w:rPr>
                <w:rFonts w:ascii="Times New Roman" w:hAnsi="Times New Roman"/>
                <w:color w:val="000000"/>
                <w:sz w:val="22"/>
                <w:szCs w:val="22"/>
              </w:rPr>
              <w:t>—</w:t>
            </w:r>
          </w:p>
        </w:tc>
      </w:tr>
    </w:tbl>
    <w:p w:rsidR="00554D89" w:rsidRPr="00554D89" w:rsidRDefault="00554D89" w:rsidP="00554D89">
      <w:pPr>
        <w:spacing w:line="600" w:lineRule="exact"/>
        <w:jc w:val="right"/>
        <w:rPr>
          <w:rFonts w:ascii="Times New Roman" w:eastAsia="方正仿宋_GBK" w:hAnsi="Times New Roman"/>
          <w:sz w:val="22"/>
          <w:szCs w:val="22"/>
        </w:rPr>
      </w:pPr>
    </w:p>
    <w:p w:rsidR="00554D89" w:rsidRPr="00554D89" w:rsidRDefault="00554D89" w:rsidP="00554D89">
      <w:pPr>
        <w:rPr>
          <w:rFonts w:ascii="Times New Roman" w:eastAsia="方正仿宋_GBK" w:hAnsi="Times New Roman"/>
          <w:sz w:val="22"/>
          <w:szCs w:val="22"/>
        </w:rPr>
      </w:pPr>
    </w:p>
    <w:p w:rsidR="00554D89" w:rsidRPr="00554D89" w:rsidRDefault="00554D89" w:rsidP="00554D89">
      <w:pPr>
        <w:rPr>
          <w:rFonts w:ascii="Times New Roman" w:eastAsia="方正仿宋_GBK" w:hAnsi="Times New Roman" w:hint="eastAsia"/>
          <w:sz w:val="22"/>
          <w:szCs w:val="22"/>
        </w:rPr>
      </w:pPr>
    </w:p>
    <w:p w:rsidR="00554D89" w:rsidRPr="00554D89" w:rsidRDefault="00554D89" w:rsidP="00554D89">
      <w:pPr>
        <w:rPr>
          <w:rFonts w:ascii="Times New Roman" w:eastAsia="方正仿宋_GBK" w:hAnsi="Times New Roman" w:hint="eastAsia"/>
          <w:sz w:val="22"/>
          <w:szCs w:val="22"/>
        </w:rPr>
      </w:pPr>
    </w:p>
    <w:p w:rsidR="00554D89" w:rsidRPr="00554D89" w:rsidRDefault="00554D89" w:rsidP="00554D89">
      <w:pPr>
        <w:rPr>
          <w:rFonts w:ascii="Times New Roman" w:eastAsia="方正仿宋_GBK" w:hAnsi="Times New Roman" w:hint="eastAsia"/>
          <w:sz w:val="22"/>
          <w:szCs w:val="22"/>
        </w:rPr>
      </w:pPr>
    </w:p>
    <w:p w:rsidR="00554D89" w:rsidRPr="00554D89" w:rsidRDefault="00554D89" w:rsidP="00554D89">
      <w:pPr>
        <w:rPr>
          <w:rFonts w:ascii="Times New Roman" w:eastAsia="方正仿宋_GBK" w:hAnsi="Times New Roman" w:hint="eastAsia"/>
          <w:sz w:val="22"/>
          <w:szCs w:val="22"/>
        </w:rPr>
      </w:pPr>
    </w:p>
    <w:p w:rsidR="00554D89" w:rsidRPr="00554D89" w:rsidRDefault="00554D89" w:rsidP="00554D89">
      <w:pPr>
        <w:rPr>
          <w:rFonts w:ascii="Times New Roman" w:eastAsia="方正仿宋_GBK" w:hAnsi="Times New Roman" w:hint="eastAsia"/>
          <w:sz w:val="22"/>
          <w:szCs w:val="22"/>
        </w:rPr>
      </w:pPr>
    </w:p>
    <w:p w:rsidR="00554D89" w:rsidRPr="00554D89" w:rsidRDefault="00554D89" w:rsidP="00554D89">
      <w:pPr>
        <w:rPr>
          <w:rFonts w:ascii="Times New Roman" w:eastAsia="方正仿宋_GBK" w:hAnsi="Times New Roman" w:hint="eastAsia"/>
          <w:sz w:val="28"/>
          <w:szCs w:val="28"/>
        </w:rPr>
      </w:pPr>
    </w:p>
    <w:p w:rsidR="00554D89" w:rsidRPr="00554D89" w:rsidRDefault="00554D89" w:rsidP="00554D89">
      <w:pPr>
        <w:rPr>
          <w:rFonts w:ascii="Times New Roman" w:eastAsia="方正仿宋_GBK" w:hAnsi="Times New Roman" w:hint="eastAsia"/>
          <w:sz w:val="28"/>
          <w:szCs w:val="28"/>
        </w:rPr>
      </w:pPr>
    </w:p>
    <w:p w:rsidR="00554D89" w:rsidRPr="00554D89" w:rsidRDefault="00554D89" w:rsidP="00554D89">
      <w:pPr>
        <w:rPr>
          <w:rFonts w:ascii="Times New Roman" w:eastAsia="方正仿宋_GBK" w:hAnsi="Times New Roman" w:hint="eastAsia"/>
          <w:sz w:val="28"/>
          <w:szCs w:val="28"/>
        </w:rPr>
      </w:pPr>
    </w:p>
    <w:p w:rsidR="00554D89" w:rsidRPr="00554D89" w:rsidRDefault="00554D89" w:rsidP="00554D89">
      <w:pPr>
        <w:rPr>
          <w:rFonts w:ascii="Times New Roman" w:eastAsia="方正仿宋_GBK" w:hAnsi="Times New Roman" w:hint="eastAsia"/>
          <w:sz w:val="28"/>
          <w:szCs w:val="28"/>
        </w:rPr>
      </w:pPr>
    </w:p>
    <w:p w:rsidR="00554D89" w:rsidRPr="00554D89" w:rsidRDefault="00554D89" w:rsidP="00554D89">
      <w:pPr>
        <w:rPr>
          <w:rFonts w:ascii="Times New Roman" w:eastAsia="方正仿宋_GBK" w:hAnsi="Times New Roman" w:hint="eastAsia"/>
          <w:sz w:val="28"/>
          <w:szCs w:val="28"/>
        </w:rPr>
      </w:pPr>
    </w:p>
    <w:p w:rsidR="00554D89" w:rsidRDefault="00554D89" w:rsidP="00554D89">
      <w:pPr>
        <w:rPr>
          <w:rFonts w:ascii="Times New Roman" w:eastAsia="方正仿宋_GBK" w:hAnsi="Times New Roman"/>
          <w:sz w:val="28"/>
          <w:szCs w:val="28"/>
        </w:rPr>
      </w:pPr>
    </w:p>
    <w:p w:rsidR="00554D89" w:rsidRDefault="00554D89" w:rsidP="00554D89">
      <w:pPr>
        <w:rPr>
          <w:rFonts w:ascii="Times New Roman" w:eastAsia="方正仿宋_GBK" w:hAnsi="Times New Roman"/>
          <w:sz w:val="28"/>
          <w:szCs w:val="28"/>
        </w:rPr>
      </w:pPr>
    </w:p>
    <w:p w:rsidR="00554D89" w:rsidRPr="00554D89" w:rsidRDefault="00554D89" w:rsidP="00554D89">
      <w:pPr>
        <w:rPr>
          <w:rFonts w:ascii="Times New Roman" w:eastAsia="方正仿宋_GBK" w:hAnsi="Times New Roman" w:hint="eastAsia"/>
          <w:sz w:val="28"/>
          <w:szCs w:val="28"/>
        </w:rPr>
      </w:pPr>
    </w:p>
    <w:p w:rsidR="00554D89" w:rsidRDefault="00554D89" w:rsidP="00554D89">
      <w:pPr>
        <w:rPr>
          <w:rFonts w:ascii="Times New Roman" w:eastAsia="方正仿宋_GBK" w:hAnsi="Times New Roman"/>
          <w:sz w:val="28"/>
          <w:szCs w:val="28"/>
        </w:rPr>
      </w:pPr>
    </w:p>
    <w:p w:rsidR="00554D89" w:rsidRDefault="00554D89" w:rsidP="00554D89">
      <w:pPr>
        <w:rPr>
          <w:rFonts w:ascii="Times New Roman" w:eastAsia="方正仿宋_GBK" w:hAnsi="Times New Roman"/>
          <w:sz w:val="28"/>
          <w:szCs w:val="28"/>
        </w:rPr>
      </w:pPr>
    </w:p>
    <w:p w:rsidR="00554D89" w:rsidRDefault="00554D89" w:rsidP="00554D89">
      <w:pPr>
        <w:rPr>
          <w:rFonts w:ascii="Times New Roman" w:eastAsia="方正仿宋_GBK" w:hAnsi="Times New Roman"/>
          <w:sz w:val="28"/>
          <w:szCs w:val="28"/>
        </w:rPr>
      </w:pPr>
    </w:p>
    <w:p w:rsidR="00554D89" w:rsidRDefault="00554D89" w:rsidP="00554D89">
      <w:pPr>
        <w:rPr>
          <w:rFonts w:ascii="Times New Roman" w:eastAsia="方正仿宋_GBK" w:hAnsi="Times New Roman"/>
          <w:sz w:val="28"/>
          <w:szCs w:val="28"/>
        </w:rPr>
      </w:pPr>
    </w:p>
    <w:p w:rsidR="00554D89" w:rsidRPr="00554D89" w:rsidRDefault="00554D89" w:rsidP="00554D89">
      <w:pPr>
        <w:rPr>
          <w:rFonts w:ascii="Times New Roman" w:eastAsia="方正仿宋_GBK" w:hAnsi="Times New Roman" w:hint="eastAsia"/>
          <w:sz w:val="28"/>
          <w:szCs w:val="28"/>
        </w:rPr>
      </w:pPr>
      <w:bookmarkStart w:id="0" w:name="_GoBack"/>
      <w:bookmarkEnd w:id="0"/>
    </w:p>
    <w:p w:rsidR="00554D89" w:rsidRPr="00554D89" w:rsidRDefault="00554D89" w:rsidP="00554D89">
      <w:pPr>
        <w:rPr>
          <w:rFonts w:ascii="Times New Roman" w:eastAsia="方正仿宋_GBK" w:hAnsi="Times New Roman" w:hint="eastAsia"/>
          <w:sz w:val="28"/>
          <w:szCs w:val="28"/>
        </w:rPr>
      </w:pPr>
    </w:p>
    <w:p w:rsidR="00554D89" w:rsidRPr="00554D89" w:rsidRDefault="00554D89" w:rsidP="00554D89">
      <w:pPr>
        <w:rPr>
          <w:rFonts w:ascii="Times New Roman" w:eastAsia="方正仿宋_GBK" w:hAnsi="Times New Roman" w:hint="eastAsia"/>
          <w:sz w:val="28"/>
          <w:szCs w:val="28"/>
        </w:rPr>
      </w:pPr>
    </w:p>
    <w:p w:rsidR="004C6E9B" w:rsidRPr="00554D89" w:rsidRDefault="00554D89" w:rsidP="00554D89">
      <w:pPr>
        <w:widowControl/>
        <w:pBdr>
          <w:top w:val="single" w:sz="4" w:space="1" w:color="auto"/>
          <w:bottom w:val="single" w:sz="4" w:space="1" w:color="auto"/>
        </w:pBdr>
        <w:spacing w:line="540" w:lineRule="exact"/>
        <w:jc w:val="center"/>
        <w:rPr>
          <w:rFonts w:ascii="Times New Roman" w:eastAsia="方正仿宋_GBK" w:hAnsi="Times New Roman" w:cs="方正仿宋_GBK"/>
          <w:kern w:val="0"/>
          <w:sz w:val="32"/>
          <w:szCs w:val="32"/>
          <w:shd w:val="clear" w:color="auto" w:fill="FFFFFF"/>
        </w:rPr>
        <w:sectPr w:rsidR="004C6E9B" w:rsidRPr="00554D89">
          <w:headerReference w:type="default" r:id="rId8"/>
          <w:footerReference w:type="default" r:id="rId9"/>
          <w:pgSz w:w="11906" w:h="16838"/>
          <w:pgMar w:top="1962" w:right="1474" w:bottom="1848" w:left="1587" w:header="851" w:footer="992" w:gutter="0"/>
          <w:pgNumType w:fmt="numberInDash" w:start="1"/>
          <w:cols w:space="0"/>
          <w:docGrid w:type="lines" w:linePitch="316"/>
        </w:sectPr>
      </w:pPr>
      <w:r w:rsidRPr="00554D89">
        <w:rPr>
          <w:rFonts w:ascii="Times New Roman" w:eastAsia="方正仿宋_GBK" w:hAnsi="Times New Roman" w:hint="eastAsia"/>
          <w:sz w:val="28"/>
          <w:szCs w:val="28"/>
        </w:rPr>
        <w:t>重庆市住房和城乡建设委员会办公室</w:t>
      </w:r>
      <w:r w:rsidRPr="00554D89">
        <w:rPr>
          <w:rFonts w:ascii="Times New Roman" w:eastAsia="方正仿宋_GBK" w:hAnsi="Times New Roman" w:hint="eastAsia"/>
          <w:sz w:val="28"/>
          <w:szCs w:val="28"/>
        </w:rPr>
        <w:t xml:space="preserve">         2018</w:t>
      </w:r>
      <w:r w:rsidRPr="00554D89">
        <w:rPr>
          <w:rFonts w:ascii="Times New Roman" w:eastAsia="方正仿宋_GBK" w:hAnsi="Times New Roman" w:hint="eastAsia"/>
          <w:sz w:val="28"/>
          <w:szCs w:val="28"/>
        </w:rPr>
        <w:t>年</w:t>
      </w:r>
      <w:r w:rsidRPr="00554D89">
        <w:rPr>
          <w:rFonts w:ascii="Times New Roman" w:eastAsia="方正仿宋_GBK" w:hAnsi="Times New Roman" w:hint="eastAsia"/>
          <w:sz w:val="28"/>
          <w:szCs w:val="28"/>
        </w:rPr>
        <w:t>12</w:t>
      </w:r>
      <w:r w:rsidRPr="00554D89">
        <w:rPr>
          <w:rFonts w:ascii="Times New Roman" w:eastAsia="方正仿宋_GBK" w:hAnsi="Times New Roman" w:hint="eastAsia"/>
          <w:sz w:val="28"/>
          <w:szCs w:val="28"/>
        </w:rPr>
        <w:t>月</w:t>
      </w:r>
      <w:r w:rsidRPr="00554D89">
        <w:rPr>
          <w:rFonts w:ascii="Times New Roman" w:eastAsia="方正仿宋_GBK" w:hAnsi="Times New Roman" w:hint="eastAsia"/>
          <w:sz w:val="28"/>
          <w:szCs w:val="28"/>
        </w:rPr>
        <w:t>17</w:t>
      </w:r>
      <w:r w:rsidRPr="00554D89">
        <w:rPr>
          <w:rFonts w:ascii="Times New Roman" w:eastAsia="方正仿宋_GBK" w:hAnsi="Times New Roman" w:hint="eastAsia"/>
          <w:sz w:val="28"/>
          <w:szCs w:val="28"/>
        </w:rPr>
        <w:t>日印发</w:t>
      </w:r>
    </w:p>
    <w:p w:rsidR="00B43E9C" w:rsidRPr="00554D89" w:rsidRDefault="00B43E9C" w:rsidP="00245ED4">
      <w:pPr>
        <w:spacing w:line="20" w:lineRule="exact"/>
        <w:jc w:val="left"/>
        <w:rPr>
          <w:rFonts w:ascii="Times New Roman" w:eastAsia="方正仿宋_GBK" w:hAnsi="Times New Roman"/>
          <w:kern w:val="0"/>
          <w:sz w:val="32"/>
          <w:szCs w:val="32"/>
          <w:shd w:val="clear" w:color="auto" w:fill="FFFFFF"/>
        </w:rPr>
      </w:pPr>
    </w:p>
    <w:sectPr w:rsidR="00B43E9C" w:rsidRPr="00554D89" w:rsidSect="00FF6920">
      <w:headerReference w:type="default" r:id="rId10"/>
      <w:footerReference w:type="default" r:id="rId11"/>
      <w:type w:val="continuous"/>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438" w:rsidRDefault="00DD6438">
      <w:r>
        <w:separator/>
      </w:r>
    </w:p>
  </w:endnote>
  <w:endnote w:type="continuationSeparator" w:id="0">
    <w:p w:rsidR="00DD6438" w:rsidRDefault="00DD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54D89">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54D89">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43E9C" w:rsidRDefault="004D51F0" w:rsidP="000C5179">
    <w:pPr>
      <w:pStyle w:val="a6"/>
      <w:ind w:firstLineChars="3494" w:firstLine="11181"/>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8677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sidR="000C5179">
      <w:rPr>
        <w:rFonts w:ascii="宋体" w:eastAsia="宋体" w:hAnsi="宋体" w:cs="宋体" w:hint="eastAsia"/>
        <w:b/>
        <w:bCs/>
        <w:color w:val="005192"/>
        <w:sz w:val="28"/>
        <w:szCs w:val="44"/>
        <w:lang w:eastAsia="zh-Hans"/>
      </w:rPr>
      <w:t>市重庆市住房和城乡建设委员会</w:t>
    </w:r>
    <w:r>
      <w:rPr>
        <w:rFonts w:ascii="宋体" w:eastAsia="宋体" w:hAnsi="宋体" w:cs="宋体" w:hint="eastAsia"/>
        <w:b/>
        <w:bCs/>
        <w:color w:val="005192"/>
        <w:sz w:val="28"/>
        <w:szCs w:val="44"/>
      </w:rPr>
      <w:t>发布</w:t>
    </w:r>
  </w:p>
  <w:p w:rsidR="00B43E9C" w:rsidRDefault="00B43E9C">
    <w:pPr>
      <w:pStyle w:val="a6"/>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F6920">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F6920">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p w:rsidR="00B43E9C" w:rsidRDefault="004D51F0">
    <w:pPr>
      <w:pStyle w:val="a6"/>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14:editId="1B17EA16">
              <wp:simplePos x="0" y="0"/>
              <wp:positionH relativeFrom="column">
                <wp:posOffset>-22093</wp:posOffset>
              </wp:positionH>
              <wp:positionV relativeFrom="paragraph">
                <wp:posOffset>141679</wp:posOffset>
              </wp:positionV>
              <wp:extent cx="8787740" cy="0"/>
              <wp:effectExtent l="0" t="0" r="33020" b="19050"/>
              <wp:wrapNone/>
              <wp:docPr id="11" name="直接连接符 11"/>
              <wp:cNvGraphicFramePr/>
              <a:graphic xmlns:a="http://schemas.openxmlformats.org/drawingml/2006/main">
                <a:graphicData uri="http://schemas.microsoft.com/office/word/2010/wordprocessingShape">
                  <wps:wsp>
                    <wps:cNvCnPr/>
                    <wps:spPr>
                      <a:xfrm>
                        <a:off x="0" y="0"/>
                        <a:ext cx="8787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5B037"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15pt" to="690.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" strokecolor="#005192" strokeweight="1.75pt">
              <v:stroke joinstyle="miter"/>
            </v:line>
          </w:pict>
        </mc:Fallback>
      </mc:AlternateContent>
    </w:r>
  </w:p>
  <w:p w:rsidR="00B43E9C" w:rsidRDefault="007B0368">
    <w:pPr>
      <w:pStyle w:val="a6"/>
      <w:wordWrap w:val="0"/>
      <w:jc w:val="right"/>
      <w:rPr>
        <w:rFonts w:ascii="宋体" w:eastAsia="宋体" w:hAnsi="宋体" w:cs="宋体"/>
        <w:b/>
        <w:bCs/>
        <w:color w:val="005192"/>
        <w:sz w:val="28"/>
        <w:szCs w:val="44"/>
      </w:rPr>
    </w:pPr>
    <w:r w:rsidRPr="007B0368">
      <w:rPr>
        <w:rFonts w:ascii="宋体" w:eastAsia="宋体" w:hAnsi="宋体" w:cs="宋体" w:hint="eastAsia"/>
        <w:b/>
        <w:bCs/>
        <w:color w:val="005192"/>
        <w:sz w:val="28"/>
        <w:szCs w:val="44"/>
        <w:lang w:eastAsia="zh-Hans"/>
      </w:rPr>
      <w:t>重庆市住房和城乡建设委员会发布</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438" w:rsidRDefault="00DD6438">
      <w:r>
        <w:separator/>
      </w:r>
    </w:p>
  </w:footnote>
  <w:footnote w:type="continuationSeparator" w:id="0">
    <w:p w:rsidR="00DD6438" w:rsidRDefault="00DD64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9CA5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B43E9C" w:rsidRDefault="004D51F0">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editId="7DDB6EBD">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C5179">
      <w:rPr>
        <w:rFonts w:ascii="宋体" w:eastAsia="宋体" w:hAnsi="宋体" w:cs="宋体" w:hint="eastAsia"/>
        <w:b/>
        <w:bCs/>
        <w:color w:val="005192"/>
        <w:sz w:val="32"/>
      </w:rPr>
      <w:t>重庆市</w:t>
    </w:r>
    <w:r w:rsidR="000C5179">
      <w:rPr>
        <w:rFonts w:ascii="宋体" w:eastAsia="宋体" w:hAnsi="宋体" w:cs="宋体"/>
        <w:b/>
        <w:bCs/>
        <w:color w:val="005192"/>
        <w:sz w:val="32"/>
      </w:rPr>
      <w:t>住房和</w:t>
    </w:r>
    <w:r w:rsidR="000C5179">
      <w:rPr>
        <w:rFonts w:ascii="宋体" w:eastAsia="宋体" w:hAnsi="宋体" w:cs="宋体" w:hint="eastAsia"/>
        <w:b/>
        <w:bCs/>
        <w:color w:val="005192"/>
        <w:sz w:val="32"/>
      </w:rPr>
      <w:t>城乡建设</w:t>
    </w:r>
    <w:r w:rsidR="000C5179">
      <w:rPr>
        <w:rFonts w:ascii="宋体" w:eastAsia="宋体" w:hAnsi="宋体" w:cs="宋体"/>
        <w:b/>
        <w:bCs/>
        <w:color w:val="005192"/>
        <w:sz w:val="32"/>
      </w:rPr>
      <w:t>委员会</w:t>
    </w:r>
    <w:r w:rsidR="000C5179">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14:editId="759224CF">
              <wp:simplePos x="0" y="0"/>
              <wp:positionH relativeFrom="column">
                <wp:posOffset>1658</wp:posOffset>
              </wp:positionH>
              <wp:positionV relativeFrom="paragraph">
                <wp:posOffset>457142</wp:posOffset>
              </wp:positionV>
              <wp:extent cx="8763379"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876337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CBC718" id="直接连接符 2"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pt" to="69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7B0368" w:rsidRPr="007B0368">
      <w:rPr>
        <w:rFonts w:ascii="宋体" w:eastAsia="宋体" w:hAnsi="宋体" w:cs="宋体" w:hint="eastAsia"/>
        <w:b/>
        <w:bCs/>
        <w:color w:val="005192"/>
        <w:sz w:val="32"/>
        <w:lang w:eastAsia="zh-Hans"/>
      </w:rPr>
      <w:t>重庆市住房和城乡建设委员会行政规范性文件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B655B3"/>
    <w:multiLevelType w:val="singleLevel"/>
    <w:tmpl w:val="DDB655B3"/>
    <w:lvl w:ilvl="0">
      <w:start w:val="1"/>
      <w:numFmt w:val="chineseCounting"/>
      <w:suff w:val="nothing"/>
      <w:lvlText w:val="（%1）"/>
      <w:lvlJc w:val="left"/>
      <w:rPr>
        <w:rFonts w:hint="eastAsia"/>
      </w:rPr>
    </w:lvl>
  </w:abstractNum>
  <w:abstractNum w:abstractNumId="1" w15:restartNumberingAfterBreak="0">
    <w:nsid w:val="E9A81832"/>
    <w:multiLevelType w:val="singleLevel"/>
    <w:tmpl w:val="E9A81832"/>
    <w:lvl w:ilvl="0">
      <w:start w:val="2"/>
      <w:numFmt w:val="chineseCounting"/>
      <w:suff w:val="nothing"/>
      <w:lvlText w:val="（%1）"/>
      <w:lvlJc w:val="left"/>
      <w:rPr>
        <w:rFonts w:hint="eastAsia"/>
      </w:rPr>
    </w:lvl>
  </w:abstractNum>
  <w:abstractNum w:abstractNumId="2" w15:restartNumberingAfterBreak="0">
    <w:nsid w:val="29961CA1"/>
    <w:multiLevelType w:val="hybridMultilevel"/>
    <w:tmpl w:val="4030ECDA"/>
    <w:lvl w:ilvl="0" w:tplc="70A030F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3DE71ADB"/>
    <w:multiLevelType w:val="hybridMultilevel"/>
    <w:tmpl w:val="5C64C198"/>
    <w:lvl w:ilvl="0" w:tplc="5180F2A6">
      <w:start w:val="1"/>
      <w:numFmt w:val="japaneseCounting"/>
      <w:lvlText w:val="第%1章"/>
      <w:lvlJc w:val="left"/>
      <w:pPr>
        <w:ind w:left="1100" w:hanging="1080"/>
      </w:pPr>
      <w:rPr>
        <w:rFonts w:hint="default"/>
      </w:rPr>
    </w:lvl>
    <w:lvl w:ilvl="1" w:tplc="04090019" w:tentative="1">
      <w:start w:val="1"/>
      <w:numFmt w:val="lowerLetter"/>
      <w:lvlText w:val="%2)"/>
      <w:lvlJc w:val="left"/>
      <w:pPr>
        <w:ind w:left="860" w:hanging="420"/>
      </w:pPr>
    </w:lvl>
    <w:lvl w:ilvl="2" w:tplc="0409001B" w:tentative="1">
      <w:start w:val="1"/>
      <w:numFmt w:val="lowerRoman"/>
      <w:lvlText w:val="%3."/>
      <w:lvlJc w:val="right"/>
      <w:pPr>
        <w:ind w:left="1280" w:hanging="420"/>
      </w:pPr>
    </w:lvl>
    <w:lvl w:ilvl="3" w:tplc="0409000F" w:tentative="1">
      <w:start w:val="1"/>
      <w:numFmt w:val="decimal"/>
      <w:lvlText w:val="%4."/>
      <w:lvlJc w:val="left"/>
      <w:pPr>
        <w:ind w:left="1700" w:hanging="420"/>
      </w:pPr>
    </w:lvl>
    <w:lvl w:ilvl="4" w:tplc="04090019" w:tentative="1">
      <w:start w:val="1"/>
      <w:numFmt w:val="lowerLetter"/>
      <w:lvlText w:val="%5)"/>
      <w:lvlJc w:val="left"/>
      <w:pPr>
        <w:ind w:left="2120" w:hanging="420"/>
      </w:pPr>
    </w:lvl>
    <w:lvl w:ilvl="5" w:tplc="0409001B" w:tentative="1">
      <w:start w:val="1"/>
      <w:numFmt w:val="lowerRoman"/>
      <w:lvlText w:val="%6."/>
      <w:lvlJc w:val="right"/>
      <w:pPr>
        <w:ind w:left="2540" w:hanging="420"/>
      </w:pPr>
    </w:lvl>
    <w:lvl w:ilvl="6" w:tplc="0409000F" w:tentative="1">
      <w:start w:val="1"/>
      <w:numFmt w:val="decimal"/>
      <w:lvlText w:val="%7."/>
      <w:lvlJc w:val="left"/>
      <w:pPr>
        <w:ind w:left="2960" w:hanging="420"/>
      </w:pPr>
    </w:lvl>
    <w:lvl w:ilvl="7" w:tplc="04090019" w:tentative="1">
      <w:start w:val="1"/>
      <w:numFmt w:val="lowerLetter"/>
      <w:lvlText w:val="%8)"/>
      <w:lvlJc w:val="left"/>
      <w:pPr>
        <w:ind w:left="3380" w:hanging="420"/>
      </w:pPr>
    </w:lvl>
    <w:lvl w:ilvl="8" w:tplc="0409001B" w:tentative="1">
      <w:start w:val="1"/>
      <w:numFmt w:val="lowerRoman"/>
      <w:lvlText w:val="%9."/>
      <w:lvlJc w:val="right"/>
      <w:pPr>
        <w:ind w:left="3800" w:hanging="420"/>
      </w:pPr>
    </w:lvl>
  </w:abstractNum>
  <w:abstractNum w:abstractNumId="4" w15:restartNumberingAfterBreak="0">
    <w:nsid w:val="69A3C7F3"/>
    <w:multiLevelType w:val="singleLevel"/>
    <w:tmpl w:val="69A3C7F3"/>
    <w:lvl w:ilvl="0">
      <w:start w:val="1"/>
      <w:numFmt w:val="chineseCounting"/>
      <w:suff w:val="nothing"/>
      <w:lvlText w:val="（%1）"/>
      <w:lvlJc w:val="left"/>
      <w:rPr>
        <w:rFonts w:hint="eastAsia"/>
      </w:rPr>
    </w:lvl>
  </w:abstractNum>
  <w:abstractNum w:abstractNumId="5" w15:restartNumberingAfterBreak="0">
    <w:nsid w:val="78EC3AF8"/>
    <w:multiLevelType w:val="multilevel"/>
    <w:tmpl w:val="78EC3AF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D9D1569"/>
    <w:rsid w:val="EBDDA9D0"/>
    <w:rsid w:val="F05B4F69"/>
    <w:rsid w:val="F7F902F6"/>
    <w:rsid w:val="F97D9566"/>
    <w:rsid w:val="FDFF411C"/>
    <w:rsid w:val="000C5179"/>
    <w:rsid w:val="00172A27"/>
    <w:rsid w:val="001E18B2"/>
    <w:rsid w:val="001F3EDA"/>
    <w:rsid w:val="00245ED4"/>
    <w:rsid w:val="004C6E9B"/>
    <w:rsid w:val="004D51F0"/>
    <w:rsid w:val="00554D89"/>
    <w:rsid w:val="00767A35"/>
    <w:rsid w:val="007B0368"/>
    <w:rsid w:val="009A7B71"/>
    <w:rsid w:val="00A13115"/>
    <w:rsid w:val="00B43E9C"/>
    <w:rsid w:val="00BB2CC3"/>
    <w:rsid w:val="00D0000D"/>
    <w:rsid w:val="00D538BB"/>
    <w:rsid w:val="00D63A21"/>
    <w:rsid w:val="00D92293"/>
    <w:rsid w:val="00DD6438"/>
    <w:rsid w:val="00DF54B0"/>
    <w:rsid w:val="00FF692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909F755"/>
  <w15:docId w15:val="{82ACDC38-25FD-478D-9960-FC556872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lsdException w:name="Title" w:qFormat="1"/>
    <w:lsdException w:name="Default Paragraph Font" w:semiHidden="1" w:qFormat="1"/>
    <w:lsdException w:name="Subtitle" w:qFormat="1"/>
    <w:lsdException w:name="Date" w:uiPriority="99"/>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qFormat/>
    <w:pPr>
      <w:jc w:val="left"/>
    </w:p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link w:val="a7"/>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rFonts w:cs="Times New Roman"/>
      <w:kern w:val="0"/>
      <w:sz w:val="24"/>
    </w:rPr>
  </w:style>
  <w:style w:type="character" w:styleId="a9">
    <w:name w:val="Strong"/>
    <w:basedOn w:val="a0"/>
    <w:uiPriority w:val="22"/>
    <w:qFormat/>
    <w:rPr>
      <w:b/>
      <w:bCs/>
    </w:rPr>
  </w:style>
  <w:style w:type="paragraph" w:customStyle="1" w:styleId="p0">
    <w:name w:val="p0"/>
    <w:basedOn w:val="a"/>
    <w:qFormat/>
    <w:pPr>
      <w:widowControl/>
    </w:pPr>
    <w:rPr>
      <w:rFonts w:ascii="Calibri" w:eastAsia="宋体" w:hAnsi="Calibri" w:cs="宋体"/>
      <w:kern w:val="0"/>
      <w:szCs w:val="32"/>
    </w:rPr>
  </w:style>
  <w:style w:type="character" w:styleId="aa">
    <w:name w:val="annotation reference"/>
    <w:basedOn w:val="a0"/>
    <w:uiPriority w:val="99"/>
    <w:rPr>
      <w:sz w:val="21"/>
      <w:szCs w:val="21"/>
    </w:rPr>
  </w:style>
  <w:style w:type="paragraph" w:styleId="ab">
    <w:name w:val="Balloon Text"/>
    <w:basedOn w:val="a"/>
    <w:link w:val="ac"/>
    <w:uiPriority w:val="99"/>
    <w:rsid w:val="000C5179"/>
    <w:rPr>
      <w:sz w:val="18"/>
      <w:szCs w:val="18"/>
    </w:rPr>
  </w:style>
  <w:style w:type="character" w:customStyle="1" w:styleId="ac">
    <w:name w:val="批注框文本 字符"/>
    <w:basedOn w:val="a0"/>
    <w:link w:val="ab"/>
    <w:uiPriority w:val="99"/>
    <w:rsid w:val="000C5179"/>
    <w:rPr>
      <w:rFonts w:asciiTheme="minorHAnsi" w:eastAsiaTheme="minorEastAsia" w:hAnsiTheme="minorHAnsi" w:cstheme="minorBidi"/>
      <w:kern w:val="2"/>
      <w:sz w:val="18"/>
      <w:szCs w:val="18"/>
    </w:rPr>
  </w:style>
  <w:style w:type="character" w:customStyle="1" w:styleId="a5">
    <w:name w:val="页脚 字符"/>
    <w:link w:val="a4"/>
    <w:uiPriority w:val="99"/>
    <w:qFormat/>
    <w:rsid w:val="007B0368"/>
    <w:rPr>
      <w:rFonts w:asciiTheme="minorHAnsi" w:eastAsiaTheme="minorEastAsia" w:hAnsiTheme="minorHAnsi" w:cstheme="minorBidi"/>
      <w:kern w:val="2"/>
      <w:sz w:val="18"/>
      <w:szCs w:val="24"/>
    </w:rPr>
  </w:style>
  <w:style w:type="character" w:customStyle="1" w:styleId="a7">
    <w:name w:val="页眉 字符"/>
    <w:link w:val="a6"/>
    <w:uiPriority w:val="99"/>
    <w:qFormat/>
    <w:rsid w:val="007B0368"/>
    <w:rPr>
      <w:rFonts w:asciiTheme="minorHAnsi" w:eastAsiaTheme="minorEastAsia" w:hAnsiTheme="minorHAnsi" w:cstheme="minorBidi"/>
      <w:kern w:val="2"/>
      <w:sz w:val="18"/>
      <w:szCs w:val="24"/>
    </w:rPr>
  </w:style>
  <w:style w:type="paragraph" w:styleId="ad">
    <w:name w:val="Normal Indent"/>
    <w:basedOn w:val="a"/>
    <w:qFormat/>
    <w:rsid w:val="007B0368"/>
    <w:pPr>
      <w:ind w:firstLineChars="200" w:firstLine="420"/>
    </w:pPr>
    <w:rPr>
      <w:rFonts w:ascii="Times New Roman" w:eastAsia="宋体" w:hAnsi="Times New Roman" w:cs="Times New Roman"/>
    </w:rPr>
  </w:style>
  <w:style w:type="paragraph" w:styleId="ae">
    <w:name w:val="Body Text"/>
    <w:basedOn w:val="a"/>
    <w:link w:val="10"/>
    <w:rsid w:val="007B0368"/>
    <w:pPr>
      <w:widowControl/>
      <w:jc w:val="left"/>
    </w:pPr>
    <w:rPr>
      <w:rFonts w:ascii="Times New Roman" w:eastAsia="仿宋_GB2312" w:hAnsi="Times New Roman" w:cs="Times New Roman"/>
      <w:b/>
      <w:bCs/>
      <w:sz w:val="44"/>
    </w:rPr>
  </w:style>
  <w:style w:type="character" w:customStyle="1" w:styleId="af">
    <w:name w:val="正文文本 字符"/>
    <w:basedOn w:val="a0"/>
    <w:rsid w:val="007B0368"/>
    <w:rPr>
      <w:rFonts w:asciiTheme="minorHAnsi" w:eastAsiaTheme="minorEastAsia" w:hAnsiTheme="minorHAnsi" w:cstheme="minorBidi"/>
      <w:kern w:val="2"/>
      <w:sz w:val="21"/>
      <w:szCs w:val="24"/>
    </w:rPr>
  </w:style>
  <w:style w:type="character" w:customStyle="1" w:styleId="10">
    <w:name w:val="正文文本 字符1"/>
    <w:link w:val="ae"/>
    <w:rsid w:val="007B0368"/>
    <w:rPr>
      <w:rFonts w:eastAsia="仿宋_GB2312"/>
      <w:b/>
      <w:bCs/>
      <w:kern w:val="2"/>
      <w:sz w:val="44"/>
      <w:szCs w:val="24"/>
    </w:rPr>
  </w:style>
  <w:style w:type="character" w:styleId="af0">
    <w:name w:val="Hyperlink"/>
    <w:uiPriority w:val="99"/>
    <w:unhideWhenUsed/>
    <w:rsid w:val="007B0368"/>
    <w:rPr>
      <w:color w:val="0000FF"/>
      <w:u w:val="single"/>
    </w:rPr>
  </w:style>
  <w:style w:type="character" w:customStyle="1" w:styleId="Char">
    <w:name w:val="页眉 Char"/>
    <w:uiPriority w:val="99"/>
    <w:rsid w:val="007B0368"/>
    <w:rPr>
      <w:rFonts w:ascii="Calibri" w:eastAsia="宋体" w:hAnsi="Calibri" w:cs="Times New Roman"/>
      <w:sz w:val="18"/>
      <w:szCs w:val="18"/>
    </w:rPr>
  </w:style>
  <w:style w:type="character" w:customStyle="1" w:styleId="Char0">
    <w:name w:val="页脚 Char"/>
    <w:uiPriority w:val="99"/>
    <w:rsid w:val="007B0368"/>
    <w:rPr>
      <w:rFonts w:ascii="Calibri" w:eastAsia="宋体" w:hAnsi="Calibri" w:cs="Times New Roman"/>
      <w:sz w:val="18"/>
      <w:szCs w:val="18"/>
    </w:rPr>
  </w:style>
  <w:style w:type="paragraph" w:customStyle="1" w:styleId="11">
    <w:name w:val="列出段落1"/>
    <w:basedOn w:val="a"/>
    <w:rsid w:val="007B0368"/>
    <w:pPr>
      <w:ind w:firstLineChars="200" w:firstLine="420"/>
    </w:pPr>
    <w:rPr>
      <w:rFonts w:ascii="Calibri" w:eastAsia="宋体" w:hAnsi="Calibri" w:cs="Times New Roman"/>
    </w:rPr>
  </w:style>
  <w:style w:type="character" w:customStyle="1" w:styleId="2">
    <w:name w:val="正文文本 (2)_"/>
    <w:link w:val="21"/>
    <w:uiPriority w:val="99"/>
    <w:rsid w:val="007B0368"/>
    <w:rPr>
      <w:rFonts w:ascii="宋体" w:cs="宋体"/>
      <w:spacing w:val="30"/>
      <w:sz w:val="28"/>
      <w:szCs w:val="28"/>
      <w:shd w:val="clear" w:color="auto" w:fill="FFFFFF"/>
    </w:rPr>
  </w:style>
  <w:style w:type="character" w:customStyle="1" w:styleId="3">
    <w:name w:val="标题 #3_"/>
    <w:link w:val="30"/>
    <w:uiPriority w:val="99"/>
    <w:rsid w:val="007B0368"/>
    <w:rPr>
      <w:rFonts w:ascii="宋体" w:cs="宋体"/>
      <w:spacing w:val="-20"/>
      <w:sz w:val="42"/>
      <w:szCs w:val="42"/>
      <w:shd w:val="clear" w:color="auto" w:fill="FFFFFF"/>
    </w:rPr>
  </w:style>
  <w:style w:type="character" w:customStyle="1" w:styleId="40">
    <w:name w:val="标题 #4_"/>
    <w:link w:val="41"/>
    <w:uiPriority w:val="99"/>
    <w:rsid w:val="007B0368"/>
    <w:rPr>
      <w:rFonts w:ascii="宋体" w:cs="宋体"/>
      <w:b/>
      <w:bCs/>
      <w:spacing w:val="40"/>
      <w:sz w:val="30"/>
      <w:szCs w:val="30"/>
      <w:shd w:val="clear" w:color="auto" w:fill="FFFFFF"/>
    </w:rPr>
  </w:style>
  <w:style w:type="character" w:customStyle="1" w:styleId="43pt">
    <w:name w:val="标题 #4 + 间距 3 pt"/>
    <w:uiPriority w:val="99"/>
    <w:rsid w:val="007B0368"/>
    <w:rPr>
      <w:rFonts w:ascii="宋体" w:eastAsia="宋体" w:cs="宋体"/>
      <w:b/>
      <w:bCs/>
      <w:spacing w:val="70"/>
      <w:sz w:val="30"/>
      <w:szCs w:val="30"/>
      <w:shd w:val="clear" w:color="auto" w:fill="FFFFFF"/>
    </w:rPr>
  </w:style>
  <w:style w:type="paragraph" w:customStyle="1" w:styleId="21">
    <w:name w:val="正文文本 (2)1"/>
    <w:basedOn w:val="a"/>
    <w:link w:val="2"/>
    <w:uiPriority w:val="99"/>
    <w:rsid w:val="007B0368"/>
    <w:pPr>
      <w:shd w:val="clear" w:color="auto" w:fill="FFFFFF"/>
      <w:spacing w:before="720" w:after="840" w:line="240" w:lineRule="atLeast"/>
      <w:jc w:val="right"/>
    </w:pPr>
    <w:rPr>
      <w:rFonts w:ascii="宋体" w:eastAsia="宋体" w:hAnsi="Times New Roman" w:cs="宋体"/>
      <w:spacing w:val="30"/>
      <w:kern w:val="0"/>
      <w:sz w:val="28"/>
      <w:szCs w:val="28"/>
    </w:rPr>
  </w:style>
  <w:style w:type="paragraph" w:customStyle="1" w:styleId="30">
    <w:name w:val="标题 #3"/>
    <w:basedOn w:val="a"/>
    <w:link w:val="3"/>
    <w:uiPriority w:val="99"/>
    <w:rsid w:val="007B0368"/>
    <w:pPr>
      <w:shd w:val="clear" w:color="auto" w:fill="FFFFFF"/>
      <w:spacing w:after="300" w:line="240" w:lineRule="atLeast"/>
      <w:jc w:val="center"/>
      <w:outlineLvl w:val="2"/>
    </w:pPr>
    <w:rPr>
      <w:rFonts w:ascii="宋体" w:eastAsia="宋体" w:hAnsi="Times New Roman" w:cs="宋体"/>
      <w:spacing w:val="-20"/>
      <w:kern w:val="0"/>
      <w:sz w:val="42"/>
      <w:szCs w:val="42"/>
    </w:rPr>
  </w:style>
  <w:style w:type="paragraph" w:customStyle="1" w:styleId="41">
    <w:name w:val="标题 #4"/>
    <w:basedOn w:val="a"/>
    <w:link w:val="40"/>
    <w:uiPriority w:val="99"/>
    <w:rsid w:val="007B0368"/>
    <w:pPr>
      <w:shd w:val="clear" w:color="auto" w:fill="FFFFFF"/>
      <w:spacing w:before="720" w:after="720" w:line="240" w:lineRule="atLeast"/>
      <w:jc w:val="center"/>
      <w:outlineLvl w:val="3"/>
    </w:pPr>
    <w:rPr>
      <w:rFonts w:ascii="宋体" w:eastAsia="宋体" w:hAnsi="Times New Roman" w:cs="宋体"/>
      <w:b/>
      <w:bCs/>
      <w:spacing w:val="40"/>
      <w:kern w:val="0"/>
      <w:sz w:val="30"/>
      <w:szCs w:val="30"/>
    </w:rPr>
  </w:style>
  <w:style w:type="paragraph" w:customStyle="1" w:styleId="210">
    <w:name w:val="正文文本缩进 21"/>
    <w:basedOn w:val="a"/>
    <w:qFormat/>
    <w:rsid w:val="007B0368"/>
    <w:pPr>
      <w:spacing w:after="120" w:line="480" w:lineRule="auto"/>
      <w:ind w:leftChars="200" w:left="200"/>
    </w:pPr>
    <w:rPr>
      <w:rFonts w:ascii="Calibri" w:eastAsia="宋体" w:hAnsi="Calibri" w:cs="Times New Roman"/>
    </w:rPr>
  </w:style>
  <w:style w:type="paragraph" w:customStyle="1" w:styleId="af1">
    <w:name w:val="大标题"/>
    <w:basedOn w:val="af2"/>
    <w:rsid w:val="007B0368"/>
    <w:pPr>
      <w:spacing w:line="600" w:lineRule="exact"/>
    </w:pPr>
    <w:rPr>
      <w:rFonts w:ascii="仿宋_GB2312" w:eastAsia="方正小标宋_GBK" w:hAnsi="仿宋_GB2312" w:cs="仿宋_GB2312" w:hint="eastAsia"/>
      <w:bCs w:val="0"/>
      <w:spacing w:val="8"/>
      <w:sz w:val="44"/>
      <w:shd w:val="clear" w:color="auto" w:fill="FFFFFF"/>
    </w:rPr>
  </w:style>
  <w:style w:type="paragraph" w:styleId="af2">
    <w:name w:val="Title"/>
    <w:basedOn w:val="a"/>
    <w:next w:val="a"/>
    <w:link w:val="af3"/>
    <w:qFormat/>
    <w:rsid w:val="007B0368"/>
    <w:pPr>
      <w:spacing w:before="240" w:after="60"/>
      <w:jc w:val="center"/>
      <w:outlineLvl w:val="0"/>
    </w:pPr>
    <w:rPr>
      <w:rFonts w:asciiTheme="majorHAnsi" w:eastAsiaTheme="majorEastAsia" w:hAnsiTheme="majorHAnsi" w:cstheme="majorBidi"/>
      <w:b/>
      <w:bCs/>
      <w:sz w:val="32"/>
      <w:szCs w:val="32"/>
    </w:rPr>
  </w:style>
  <w:style w:type="character" w:customStyle="1" w:styleId="af3">
    <w:name w:val="标题 字符"/>
    <w:basedOn w:val="a0"/>
    <w:link w:val="af2"/>
    <w:rsid w:val="007B0368"/>
    <w:rPr>
      <w:rFonts w:asciiTheme="majorHAnsi" w:eastAsiaTheme="majorEastAsia" w:hAnsiTheme="majorHAnsi" w:cstheme="majorBidi"/>
      <w:b/>
      <w:bCs/>
      <w:kern w:val="2"/>
      <w:sz w:val="32"/>
      <w:szCs w:val="32"/>
    </w:rPr>
  </w:style>
  <w:style w:type="character" w:customStyle="1" w:styleId="af4">
    <w:name w:val="批注主题 字符"/>
    <w:link w:val="af5"/>
    <w:uiPriority w:val="99"/>
    <w:rsid w:val="007B0368"/>
    <w:rPr>
      <w:b/>
      <w:bCs/>
    </w:rPr>
  </w:style>
  <w:style w:type="character" w:customStyle="1" w:styleId="af6">
    <w:name w:val="批注文字 字符"/>
    <w:basedOn w:val="a0"/>
    <w:uiPriority w:val="99"/>
    <w:semiHidden/>
    <w:rsid w:val="007B0368"/>
  </w:style>
  <w:style w:type="paragraph" w:styleId="af5">
    <w:name w:val="annotation subject"/>
    <w:basedOn w:val="a3"/>
    <w:next w:val="a3"/>
    <w:link w:val="af4"/>
    <w:uiPriority w:val="99"/>
    <w:unhideWhenUsed/>
    <w:rsid w:val="007B0368"/>
    <w:rPr>
      <w:rFonts w:ascii="Times New Roman" w:eastAsia="宋体" w:hAnsi="Times New Roman" w:cs="Times New Roman"/>
      <w:b/>
      <w:bCs/>
      <w:kern w:val="0"/>
      <w:sz w:val="20"/>
      <w:szCs w:val="20"/>
    </w:rPr>
  </w:style>
  <w:style w:type="character" w:customStyle="1" w:styleId="1">
    <w:name w:val="批注文字 字符1"/>
    <w:basedOn w:val="a0"/>
    <w:link w:val="a3"/>
    <w:uiPriority w:val="99"/>
    <w:rsid w:val="007B0368"/>
    <w:rPr>
      <w:rFonts w:asciiTheme="minorHAnsi" w:eastAsiaTheme="minorEastAsia" w:hAnsiTheme="minorHAnsi" w:cstheme="minorBidi"/>
      <w:kern w:val="2"/>
      <w:sz w:val="21"/>
      <w:szCs w:val="24"/>
    </w:rPr>
  </w:style>
  <w:style w:type="character" w:customStyle="1" w:styleId="12">
    <w:name w:val="批注主题 字符1"/>
    <w:basedOn w:val="1"/>
    <w:rsid w:val="007B0368"/>
    <w:rPr>
      <w:rFonts w:asciiTheme="minorHAnsi" w:eastAsiaTheme="minorEastAsia" w:hAnsiTheme="minorHAnsi" w:cstheme="minorBidi"/>
      <w:b/>
      <w:bCs/>
      <w:kern w:val="2"/>
      <w:sz w:val="21"/>
      <w:szCs w:val="24"/>
    </w:rPr>
  </w:style>
  <w:style w:type="paragraph" w:styleId="af7">
    <w:name w:val="List Paragraph"/>
    <w:basedOn w:val="a"/>
    <w:uiPriority w:val="34"/>
    <w:qFormat/>
    <w:rsid w:val="007B0368"/>
    <w:pPr>
      <w:ind w:firstLineChars="200" w:firstLine="420"/>
    </w:pPr>
    <w:rPr>
      <w:rFonts w:ascii="Calibri" w:eastAsia="宋体" w:hAnsi="Calibri" w:cs="Times New Roman"/>
      <w:szCs w:val="22"/>
    </w:rPr>
  </w:style>
  <w:style w:type="paragraph" w:customStyle="1" w:styleId="emtidy-3">
    <w:name w:val="emtidy-3"/>
    <w:basedOn w:val="a"/>
    <w:rsid w:val="007B0368"/>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7B0368"/>
    <w:pPr>
      <w:widowControl w:val="0"/>
      <w:autoSpaceDE w:val="0"/>
      <w:autoSpaceDN w:val="0"/>
      <w:adjustRightInd w:val="0"/>
    </w:pPr>
    <w:rPr>
      <w:rFonts w:ascii="方正仿宋_GBK" w:eastAsia="方正仿宋_GBK" w:hAnsi="Calibri" w:cs="方正仿宋_GBK"/>
      <w:color w:val="000000"/>
      <w:sz w:val="24"/>
      <w:szCs w:val="24"/>
    </w:rPr>
  </w:style>
  <w:style w:type="paragraph" w:styleId="af8">
    <w:name w:val="Date"/>
    <w:basedOn w:val="a"/>
    <w:next w:val="a"/>
    <w:link w:val="13"/>
    <w:uiPriority w:val="99"/>
    <w:unhideWhenUsed/>
    <w:rsid w:val="007B0368"/>
    <w:pPr>
      <w:ind w:leftChars="2500" w:left="100"/>
    </w:pPr>
    <w:rPr>
      <w:rFonts w:ascii="Calibri" w:eastAsia="宋体" w:hAnsi="Calibri" w:cs="Times New Roman"/>
      <w:szCs w:val="22"/>
    </w:rPr>
  </w:style>
  <w:style w:type="character" w:customStyle="1" w:styleId="af9">
    <w:name w:val="日期 字符"/>
    <w:basedOn w:val="a0"/>
    <w:rsid w:val="007B0368"/>
    <w:rPr>
      <w:rFonts w:asciiTheme="minorHAnsi" w:eastAsiaTheme="minorEastAsia" w:hAnsiTheme="minorHAnsi" w:cstheme="minorBidi"/>
      <w:kern w:val="2"/>
      <w:sz w:val="21"/>
      <w:szCs w:val="24"/>
    </w:rPr>
  </w:style>
  <w:style w:type="character" w:customStyle="1" w:styleId="13">
    <w:name w:val="日期 字符1"/>
    <w:basedOn w:val="a0"/>
    <w:link w:val="af8"/>
    <w:uiPriority w:val="99"/>
    <w:rsid w:val="007B0368"/>
    <w:rPr>
      <w:rFonts w:ascii="Calibri" w:hAnsi="Calibri"/>
      <w:kern w:val="2"/>
      <w:sz w:val="21"/>
      <w:szCs w:val="22"/>
    </w:rPr>
  </w:style>
  <w:style w:type="character" w:customStyle="1" w:styleId="Char1">
    <w:name w:val="批注框文本 Char"/>
    <w:uiPriority w:val="99"/>
    <w:semiHidden/>
    <w:rsid w:val="007B0368"/>
    <w:rPr>
      <w:sz w:val="18"/>
      <w:szCs w:val="18"/>
    </w:rPr>
  </w:style>
  <w:style w:type="character" w:customStyle="1" w:styleId="NormalCharacter">
    <w:name w:val="NormalCharacter"/>
    <w:semiHidden/>
    <w:rsid w:val="007B0368"/>
  </w:style>
  <w:style w:type="character" w:customStyle="1" w:styleId="font11">
    <w:name w:val="font11"/>
    <w:rsid w:val="00554D89"/>
    <w:rPr>
      <w:rFonts w:ascii="仿宋" w:eastAsia="仿宋" w:hAnsi="仿宋" w:cs="仿宋"/>
      <w:color w:val="212121"/>
      <w:sz w:val="28"/>
      <w:szCs w:val="28"/>
      <w:u w:val="none"/>
    </w:rPr>
  </w:style>
  <w:style w:type="character" w:customStyle="1" w:styleId="font01">
    <w:name w:val="font01"/>
    <w:rsid w:val="00554D89"/>
    <w:rPr>
      <w:rFonts w:ascii="仿宋" w:eastAsia="仿宋" w:hAnsi="仿宋" w:cs="仿宋"/>
      <w:color w:val="212121"/>
      <w:sz w:val="32"/>
      <w:szCs w:val="32"/>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137</Words>
  <Characters>785</Characters>
  <Application>Microsoft Office Word</Application>
  <DocSecurity>0</DocSecurity>
  <Lines>6</Lines>
  <Paragraphs>1</Paragraphs>
  <ScaleCrop>false</ScaleCrop>
  <Company>Microsoft</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11</cp:revision>
  <cp:lastPrinted>2022-06-06T16:09:00Z</cp:lastPrinted>
  <dcterms:created xsi:type="dcterms:W3CDTF">2022-06-10T08:17:00Z</dcterms:created>
  <dcterms:modified xsi:type="dcterms:W3CDTF">2022-06-21T11:43:00Z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