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78" w:rsidRDefault="00F579B1">
      <w:pPr>
        <w:spacing w:line="360" w:lineRule="auto"/>
        <w:rPr>
          <w:b/>
          <w:sz w:val="24"/>
        </w:rPr>
      </w:pPr>
      <w:r>
        <w:rPr>
          <w:rFonts w:hint="eastAsia"/>
          <w:b/>
          <w:sz w:val="24"/>
        </w:rPr>
        <w:t>备案号：</w:t>
      </w:r>
      <w:r>
        <w:rPr>
          <w:rFonts w:hint="eastAsia"/>
          <w:b/>
          <w:sz w:val="24"/>
        </w:rPr>
        <w:t xml:space="preserve"> JXXXXX-20</w:t>
      </w:r>
      <w:r>
        <w:rPr>
          <w:rFonts w:hint="eastAsia"/>
          <w:b/>
          <w:sz w:val="24"/>
        </w:rPr>
        <w:t>21</w:t>
      </w:r>
    </w:p>
    <w:p w:rsidR="00420E78" w:rsidRDefault="00F579B1">
      <w:pPr>
        <w:spacing w:line="360" w:lineRule="auto"/>
        <w:jc w:val="center"/>
        <w:rPr>
          <w:b/>
          <w:sz w:val="44"/>
          <w:szCs w:val="44"/>
        </w:rPr>
      </w:pPr>
      <w:r>
        <w:rPr>
          <w:rFonts w:hint="eastAsia"/>
          <w:b/>
          <w:sz w:val="44"/>
          <w:szCs w:val="44"/>
        </w:rPr>
        <w:t>重庆市工程建设标准</w:t>
      </w:r>
      <w:r>
        <w:rPr>
          <w:rFonts w:hint="eastAsia"/>
          <w:b/>
          <w:sz w:val="44"/>
          <w:szCs w:val="44"/>
        </w:rPr>
        <w:t xml:space="preserve">    </w:t>
      </w:r>
      <w:r>
        <w:rPr>
          <w:rFonts w:hint="eastAsia"/>
          <w:b/>
          <w:sz w:val="96"/>
          <w:szCs w:val="96"/>
        </w:rPr>
        <w:t>DB</w:t>
      </w:r>
    </w:p>
    <w:p w:rsidR="00420E78" w:rsidRDefault="00F579B1">
      <w:pPr>
        <w:spacing w:line="240" w:lineRule="atLeast"/>
        <w:ind w:right="98" w:firstLineChars="147" w:firstLine="472"/>
        <w:jc w:val="right"/>
        <w:rPr>
          <w:b/>
          <w:sz w:val="32"/>
          <w:szCs w:val="32"/>
        </w:rPr>
      </w:pPr>
      <w:r>
        <w:rPr>
          <w:rFonts w:hint="eastAsia"/>
          <w:b/>
          <w:sz w:val="32"/>
          <w:szCs w:val="32"/>
        </w:rPr>
        <w:t xml:space="preserve">                                                    DBJ/T50-XXX-20</w:t>
      </w:r>
      <w:r>
        <w:rPr>
          <w:rFonts w:hint="eastAsia"/>
          <w:b/>
          <w:sz w:val="32"/>
          <w:szCs w:val="32"/>
        </w:rPr>
        <w:t>21</w:t>
      </w:r>
    </w:p>
    <w:p w:rsidR="00420E78" w:rsidRDefault="00F579B1">
      <w:pPr>
        <w:spacing w:line="240" w:lineRule="atLeast"/>
        <w:jc w:val="right"/>
        <w:rPr>
          <w:b/>
          <w:sz w:val="32"/>
          <w:szCs w:val="32"/>
        </w:rPr>
      </w:pPr>
      <w:r>
        <w:rPr>
          <w:b/>
          <w:noProof/>
          <w:sz w:val="32"/>
          <w:szCs w:val="32"/>
        </w:rPr>
        <mc:AlternateContent>
          <mc:Choice Requires="wpc">
            <w:drawing>
              <wp:inline distT="0" distB="0" distL="114300" distR="114300">
                <wp:extent cx="5943600" cy="198120"/>
                <wp:effectExtent l="0" t="1397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直接连接符 2"/>
                        <wps:cNvCnPr/>
                        <wps:spPr>
                          <a:xfrm>
                            <a:off x="0" y="0"/>
                            <a:ext cx="5943600" cy="0"/>
                          </a:xfrm>
                          <a:prstGeom prst="line">
                            <a:avLst/>
                          </a:prstGeom>
                          <a:ln w="28575" cap="flat" cmpd="sng">
                            <a:solidFill>
                              <a:srgbClr val="000000"/>
                            </a:solidFill>
                            <a:prstDash val="solid"/>
                            <a:headEnd type="none" w="med" len="med"/>
                            <a:tailEnd type="none" w="med" len="med"/>
                          </a:ln>
                        </wps:spPr>
                        <wps:bodyPr/>
                      </wps:wsp>
                    </wpc:wpc>
                  </a:graphicData>
                </a:graphic>
              </wp:inline>
            </w:drawing>
          </mc:Choice>
          <mc:Fallback xmlns:wpsCustomData="http://www.wps.cn/officeDocument/2013/wpsCustomData" xmlns:w15="http://schemas.microsoft.com/office/word/2012/wordml">
            <w:pict>
              <v:group id="_x0000_s1026" o:spid="_x0000_s1026" o:spt="203" style="height:15.6pt;width:468pt;" coordsize="5943600,198120" editas="canvas" o:gfxdata="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PjaZ1QAAAAQBAAAPAAAAAAAA&#10;AAEAIAAAACIAAABkcnMvZG93bnJldi54bWxQSwECFAAUAAAACACHTuJApRjpJ04CAAAUBQAADgAA&#10;AAAAAAABACAAAAAkAQAAZHJzL2Uyb0RvYy54bWxQSwUGAAAAAAYABgBZAQAA5AUAAAAA&#10;">
                <o:lock v:ext="edit" aspectratio="f"/>
                <v:shape id="_x0000_s1026" o:spid="_x0000_s1026" style="position:absolute;left:0;top:0;height:198120;width:5943600;" filled="f" stroked="f" coordsize="21600,21600" o:gfxdata="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j42mdUAAAAEAQAADwAAAAAAAAABACAAAAAiAAAAZHJzL2Rvd25yZXYueG1sUEsBAhQAFAAAAAgA&#10;h07iQEoA4tooAgAAkwQAAA4AAAAAAAAAAQAgAAAAJAEAAGRycy9lMm9Eb2MueG1sUEsFBgAAAAAG&#10;AAYAWQEAAL4FAAAAAA==&#10;">
                  <v:fill on="f" focussize="0,0"/>
                  <v:stroke on="f"/>
                  <v:imagedata o:title=""/>
                  <o:lock v:ext="edit" aspectratio="t"/>
                </v:shape>
                <v:line id="_x0000_s1026" o:spid="_x0000_s1026" o:spt="20" style="position:absolute;left:0;top:0;height:0;width:5943600;" filled="f" stroked="t" coordsize="21600,21600" o:gfxdata="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S2bN0wAAAAQBAAAPAAAAAAAAAAEAIAAAACIAAABkcnMvZG93bnJldi54bWxQSwECFAAU&#10;AAAACACHTuJAmTYpg/YBAADlAwAADgAAAAAAAAABACAAAAAiAQAAZHJzL2Uyb0RvYy54bWxQSwUG&#10;AAAAAAYABgBZAQAAigUAAAAA&#10;">
                  <v:fill on="f" focussize="0,0"/>
                  <v:stroke weight="2.25pt" color="#000000" joinstyle="round"/>
                  <v:imagedata o:title=""/>
                  <o:lock v:ext="edit" aspectratio="f"/>
                </v:line>
                <w10:wrap type="none"/>
                <w10:anchorlock/>
              </v:group>
            </w:pict>
          </mc:Fallback>
        </mc:AlternateContent>
      </w:r>
    </w:p>
    <w:p w:rsidR="00420E78" w:rsidRDefault="00F579B1" w:rsidP="0053146B">
      <w:pPr>
        <w:spacing w:beforeLines="150" w:before="468" w:line="360" w:lineRule="auto"/>
        <w:jc w:val="center"/>
        <w:rPr>
          <w:rFonts w:ascii="黑体" w:eastAsia="黑体"/>
          <w:b/>
          <w:sz w:val="44"/>
          <w:szCs w:val="44"/>
        </w:rPr>
      </w:pPr>
      <w:r>
        <w:rPr>
          <w:rFonts w:ascii="黑体" w:eastAsia="黑体" w:hint="eastAsia"/>
          <w:b/>
          <w:sz w:val="44"/>
          <w:szCs w:val="44"/>
        </w:rPr>
        <w:t>建筑边坡工程监测技术</w:t>
      </w:r>
      <w:r w:rsidR="0053146B">
        <w:rPr>
          <w:rFonts w:ascii="黑体" w:eastAsia="黑体" w:hint="eastAsia"/>
          <w:b/>
          <w:sz w:val="44"/>
          <w:szCs w:val="44"/>
        </w:rPr>
        <w:t>标准</w:t>
      </w:r>
    </w:p>
    <w:p w:rsidR="00420E78" w:rsidRDefault="00420E78">
      <w:pPr>
        <w:snapToGrid w:val="0"/>
        <w:spacing w:line="360" w:lineRule="auto"/>
        <w:ind w:left="1"/>
        <w:jc w:val="center"/>
        <w:rPr>
          <w:color w:val="FF0000"/>
          <w:sz w:val="36"/>
          <w:szCs w:val="36"/>
        </w:rPr>
      </w:pPr>
    </w:p>
    <w:p w:rsidR="00420E78" w:rsidRDefault="00F579B1">
      <w:pPr>
        <w:snapToGrid w:val="0"/>
        <w:spacing w:line="360" w:lineRule="auto"/>
        <w:ind w:left="1"/>
        <w:jc w:val="center"/>
        <w:rPr>
          <w:sz w:val="36"/>
          <w:szCs w:val="36"/>
        </w:rPr>
      </w:pPr>
      <w:r>
        <w:rPr>
          <w:rFonts w:hint="eastAsia"/>
          <w:sz w:val="36"/>
          <w:szCs w:val="36"/>
        </w:rPr>
        <w:t>Code</w:t>
      </w:r>
      <w:r>
        <w:rPr>
          <w:sz w:val="36"/>
          <w:szCs w:val="36"/>
        </w:rPr>
        <w:t xml:space="preserve"> </w:t>
      </w:r>
      <w:r>
        <w:rPr>
          <w:rFonts w:hint="eastAsia"/>
          <w:sz w:val="36"/>
          <w:szCs w:val="36"/>
        </w:rPr>
        <w:t xml:space="preserve">for </w:t>
      </w:r>
      <w:r>
        <w:rPr>
          <w:rFonts w:hint="eastAsia"/>
          <w:sz w:val="36"/>
          <w:szCs w:val="36"/>
        </w:rPr>
        <w:t>monitoring</w:t>
      </w:r>
      <w:r>
        <w:rPr>
          <w:sz w:val="36"/>
          <w:szCs w:val="36"/>
        </w:rPr>
        <w:t xml:space="preserve"> </w:t>
      </w:r>
      <w:r>
        <w:rPr>
          <w:rFonts w:hint="eastAsia"/>
          <w:sz w:val="36"/>
          <w:szCs w:val="36"/>
        </w:rPr>
        <w:t>of building slope</w:t>
      </w:r>
    </w:p>
    <w:p w:rsidR="00420E78" w:rsidRDefault="00420E78">
      <w:pPr>
        <w:spacing w:line="480" w:lineRule="exact"/>
        <w:jc w:val="center"/>
        <w:rPr>
          <w:bCs/>
          <w:sz w:val="28"/>
          <w:szCs w:val="28"/>
        </w:rPr>
      </w:pPr>
    </w:p>
    <w:p w:rsidR="00420E78" w:rsidRDefault="00420E78">
      <w:pPr>
        <w:spacing w:line="480" w:lineRule="exact"/>
        <w:jc w:val="center"/>
        <w:rPr>
          <w:bCs/>
          <w:sz w:val="28"/>
          <w:szCs w:val="28"/>
        </w:rPr>
      </w:pPr>
    </w:p>
    <w:p w:rsidR="00420E78" w:rsidRDefault="00420E78">
      <w:pPr>
        <w:spacing w:line="480" w:lineRule="exact"/>
        <w:jc w:val="center"/>
        <w:rPr>
          <w:bCs/>
          <w:sz w:val="28"/>
          <w:szCs w:val="28"/>
        </w:rPr>
      </w:pPr>
    </w:p>
    <w:p w:rsidR="00420E78" w:rsidRDefault="00F579B1">
      <w:pPr>
        <w:tabs>
          <w:tab w:val="left" w:pos="0"/>
        </w:tabs>
        <w:spacing w:line="300" w:lineRule="auto"/>
        <w:ind w:right="69"/>
        <w:jc w:val="center"/>
        <w:rPr>
          <w:rFonts w:eastAsia="黑体"/>
          <w:sz w:val="44"/>
          <w:szCs w:val="44"/>
        </w:rPr>
      </w:pPr>
      <w:r>
        <w:rPr>
          <w:rFonts w:eastAsia="黑体" w:hint="eastAsia"/>
          <w:sz w:val="44"/>
          <w:szCs w:val="44"/>
        </w:rPr>
        <w:t>（征求意见稿）</w:t>
      </w:r>
    </w:p>
    <w:p w:rsidR="00420E78" w:rsidRDefault="00420E78">
      <w:pPr>
        <w:spacing w:line="480" w:lineRule="exact"/>
        <w:jc w:val="center"/>
        <w:rPr>
          <w:b/>
          <w:bCs/>
          <w:spacing w:val="40"/>
          <w:sz w:val="30"/>
        </w:rPr>
      </w:pPr>
    </w:p>
    <w:p w:rsidR="00420E78" w:rsidRDefault="00420E78">
      <w:pPr>
        <w:spacing w:line="480" w:lineRule="exact"/>
        <w:jc w:val="center"/>
        <w:rPr>
          <w:b/>
          <w:bCs/>
          <w:spacing w:val="40"/>
          <w:sz w:val="30"/>
        </w:rPr>
      </w:pPr>
    </w:p>
    <w:p w:rsidR="00420E78" w:rsidRDefault="00420E78">
      <w:pPr>
        <w:spacing w:line="480" w:lineRule="exact"/>
        <w:jc w:val="center"/>
        <w:rPr>
          <w:b/>
          <w:bCs/>
          <w:spacing w:val="40"/>
          <w:sz w:val="30"/>
        </w:rPr>
      </w:pPr>
    </w:p>
    <w:p w:rsidR="00420E78" w:rsidRDefault="00420E78">
      <w:pPr>
        <w:spacing w:line="480" w:lineRule="exact"/>
        <w:jc w:val="center"/>
        <w:rPr>
          <w:b/>
          <w:bCs/>
          <w:spacing w:val="40"/>
          <w:sz w:val="30"/>
        </w:rPr>
      </w:pPr>
    </w:p>
    <w:p w:rsidR="00420E78" w:rsidRDefault="00420E78">
      <w:pPr>
        <w:spacing w:line="360" w:lineRule="auto"/>
        <w:jc w:val="center"/>
        <w:rPr>
          <w:b/>
          <w:sz w:val="32"/>
          <w:szCs w:val="32"/>
        </w:rPr>
      </w:pPr>
    </w:p>
    <w:p w:rsidR="00420E78" w:rsidRDefault="00420E78">
      <w:pPr>
        <w:spacing w:line="360" w:lineRule="auto"/>
        <w:jc w:val="center"/>
        <w:rPr>
          <w:b/>
          <w:sz w:val="32"/>
          <w:szCs w:val="32"/>
        </w:rPr>
      </w:pPr>
    </w:p>
    <w:p w:rsidR="00420E78" w:rsidRDefault="00420E78">
      <w:pPr>
        <w:spacing w:line="360" w:lineRule="auto"/>
        <w:jc w:val="center"/>
        <w:rPr>
          <w:b/>
          <w:sz w:val="32"/>
          <w:szCs w:val="32"/>
        </w:rPr>
      </w:pPr>
    </w:p>
    <w:p w:rsidR="00420E78" w:rsidRDefault="00420E78">
      <w:pPr>
        <w:spacing w:line="360" w:lineRule="auto"/>
        <w:jc w:val="center"/>
        <w:rPr>
          <w:b/>
          <w:sz w:val="32"/>
          <w:szCs w:val="32"/>
        </w:rPr>
      </w:pPr>
    </w:p>
    <w:p w:rsidR="00420E78" w:rsidRDefault="00420E78">
      <w:pPr>
        <w:spacing w:line="360" w:lineRule="auto"/>
        <w:jc w:val="center"/>
        <w:rPr>
          <w:b/>
          <w:sz w:val="28"/>
          <w:szCs w:val="28"/>
        </w:rPr>
      </w:pPr>
    </w:p>
    <w:p w:rsidR="00420E78" w:rsidRDefault="00F579B1">
      <w:pPr>
        <w:spacing w:line="360" w:lineRule="auto"/>
        <w:jc w:val="center"/>
        <w:rPr>
          <w:b/>
          <w:sz w:val="28"/>
          <w:szCs w:val="28"/>
        </w:rPr>
        <w:sectPr w:rsidR="00420E78">
          <w:headerReference w:type="default" r:id="rId8"/>
          <w:footerReference w:type="even" r:id="rId9"/>
          <w:footerReference w:type="default" r:id="rId10"/>
          <w:pgSz w:w="11906" w:h="16838"/>
          <w:pgMar w:top="1440" w:right="1800" w:bottom="1440" w:left="1800" w:header="851" w:footer="992" w:gutter="0"/>
          <w:cols w:space="720"/>
          <w:docGrid w:type="lines" w:linePitch="312"/>
        </w:sect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635</wp:posOffset>
                </wp:positionV>
                <wp:extent cx="56261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6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75pt;margin-top:0.05pt;height:0pt;width:443pt;z-index:251660288;mso-width-relative:page;mso-height-relative:page;" filled="f" stroked="t" coordsize="21600,21600" o:gfxdata="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85dvSAAAABQEAAA8AAAAAAAAAAQAgAAAAIgAAAGRycy9kb3ducmV2LnhtbFBLAQIUABQAAAAI&#10;AIdO4kBysV3P8wEAAOQDAAAOAAAAAAAAAAEAIAAAACEBAABkcnMvZTJvRG9jLnhtbFBLBQYAAAAA&#10;BgAGAFkBAACGBQAAAAA=&#10;">
                <v:fill on="f" focussize="0,0"/>
                <v:stroke color="#000000" joinstyle="round"/>
                <v:imagedata o:title=""/>
                <o:lock v:ext="edit" aspectratio="f"/>
              </v:line>
            </w:pict>
          </mc:Fallback>
        </mc:AlternateContent>
      </w:r>
      <w:r>
        <w:rPr>
          <w:rFonts w:hint="eastAsia"/>
          <w:b/>
          <w:sz w:val="28"/>
          <w:szCs w:val="28"/>
        </w:rPr>
        <w:t>重庆市</w:t>
      </w:r>
      <w:r w:rsidR="0053146B">
        <w:rPr>
          <w:rFonts w:hint="eastAsia"/>
          <w:b/>
          <w:sz w:val="28"/>
          <w:szCs w:val="28"/>
        </w:rPr>
        <w:t>住房和</w:t>
      </w:r>
      <w:r>
        <w:rPr>
          <w:rFonts w:hint="eastAsia"/>
          <w:b/>
          <w:sz w:val="28"/>
          <w:szCs w:val="28"/>
        </w:rPr>
        <w:t>城乡建设委员会</w:t>
      </w:r>
      <w:r>
        <w:rPr>
          <w:rFonts w:hint="eastAsia"/>
          <w:b/>
          <w:sz w:val="28"/>
          <w:szCs w:val="28"/>
        </w:rPr>
        <w:t xml:space="preserve">   </w:t>
      </w:r>
      <w:r>
        <w:rPr>
          <w:rFonts w:hint="eastAsia"/>
          <w:b/>
          <w:sz w:val="28"/>
          <w:szCs w:val="28"/>
        </w:rPr>
        <w:t>发布</w:t>
      </w:r>
    </w:p>
    <w:p w:rsidR="00420E78" w:rsidRDefault="00F579B1">
      <w:pPr>
        <w:spacing w:line="360" w:lineRule="auto"/>
        <w:jc w:val="center"/>
        <w:rPr>
          <w:b/>
          <w:sz w:val="32"/>
          <w:szCs w:val="32"/>
        </w:rPr>
      </w:pPr>
      <w:r>
        <w:rPr>
          <w:rFonts w:hint="eastAsia"/>
          <w:b/>
          <w:sz w:val="32"/>
          <w:szCs w:val="32"/>
        </w:rPr>
        <w:lastRenderedPageBreak/>
        <w:t>重庆市工程建设标准</w:t>
      </w:r>
    </w:p>
    <w:p w:rsidR="00420E78" w:rsidRDefault="00F579B1" w:rsidP="0053146B">
      <w:pPr>
        <w:spacing w:beforeLines="150" w:before="468" w:line="360" w:lineRule="auto"/>
        <w:jc w:val="center"/>
        <w:rPr>
          <w:rFonts w:ascii="黑体" w:eastAsia="黑体"/>
          <w:b/>
          <w:sz w:val="44"/>
          <w:szCs w:val="44"/>
        </w:rPr>
      </w:pPr>
      <w:r>
        <w:rPr>
          <w:rFonts w:ascii="黑体" w:eastAsia="黑体" w:hint="eastAsia"/>
          <w:b/>
          <w:sz w:val="44"/>
          <w:szCs w:val="44"/>
        </w:rPr>
        <w:t>建筑边坡工程监测技术</w:t>
      </w:r>
      <w:r w:rsidR="0053146B">
        <w:rPr>
          <w:rFonts w:ascii="黑体" w:eastAsia="黑体" w:hint="eastAsia"/>
          <w:b/>
          <w:sz w:val="44"/>
          <w:szCs w:val="44"/>
        </w:rPr>
        <w:t>标准</w:t>
      </w:r>
    </w:p>
    <w:p w:rsidR="00420E78" w:rsidRDefault="00420E78">
      <w:pPr>
        <w:snapToGrid w:val="0"/>
        <w:spacing w:line="360" w:lineRule="auto"/>
        <w:ind w:left="1"/>
        <w:jc w:val="center"/>
        <w:rPr>
          <w:color w:val="FF0000"/>
          <w:sz w:val="36"/>
          <w:szCs w:val="36"/>
        </w:rPr>
      </w:pPr>
    </w:p>
    <w:p w:rsidR="00420E78" w:rsidRDefault="00420E78">
      <w:pPr>
        <w:snapToGrid w:val="0"/>
        <w:spacing w:line="360" w:lineRule="auto"/>
        <w:ind w:left="1"/>
        <w:jc w:val="center"/>
        <w:rPr>
          <w:color w:val="FF0000"/>
          <w:sz w:val="36"/>
          <w:szCs w:val="36"/>
        </w:rPr>
      </w:pPr>
    </w:p>
    <w:p w:rsidR="00420E78" w:rsidRDefault="00F579B1">
      <w:pPr>
        <w:snapToGrid w:val="0"/>
        <w:spacing w:line="360" w:lineRule="auto"/>
        <w:ind w:left="1"/>
        <w:jc w:val="center"/>
        <w:rPr>
          <w:sz w:val="36"/>
          <w:szCs w:val="36"/>
        </w:rPr>
      </w:pPr>
      <w:r>
        <w:rPr>
          <w:rFonts w:hint="eastAsia"/>
          <w:sz w:val="36"/>
          <w:szCs w:val="36"/>
        </w:rPr>
        <w:t>Code</w:t>
      </w:r>
      <w:r>
        <w:rPr>
          <w:sz w:val="36"/>
          <w:szCs w:val="36"/>
        </w:rPr>
        <w:t xml:space="preserve"> </w:t>
      </w:r>
      <w:r>
        <w:rPr>
          <w:rFonts w:hint="eastAsia"/>
          <w:sz w:val="36"/>
          <w:szCs w:val="36"/>
        </w:rPr>
        <w:t xml:space="preserve">for </w:t>
      </w:r>
      <w:r>
        <w:rPr>
          <w:rFonts w:hint="eastAsia"/>
          <w:sz w:val="36"/>
          <w:szCs w:val="36"/>
        </w:rPr>
        <w:t>monitoring</w:t>
      </w:r>
      <w:r>
        <w:rPr>
          <w:sz w:val="36"/>
          <w:szCs w:val="36"/>
        </w:rPr>
        <w:t xml:space="preserve"> </w:t>
      </w:r>
      <w:r>
        <w:rPr>
          <w:rFonts w:hint="eastAsia"/>
          <w:sz w:val="36"/>
          <w:szCs w:val="36"/>
        </w:rPr>
        <w:t>of building slope</w:t>
      </w:r>
    </w:p>
    <w:p w:rsidR="00420E78" w:rsidRDefault="00420E78" w:rsidP="0053146B">
      <w:pPr>
        <w:snapToGrid w:val="0"/>
        <w:spacing w:beforeLines="50" w:before="156" w:line="360" w:lineRule="auto"/>
        <w:jc w:val="center"/>
        <w:rPr>
          <w:sz w:val="36"/>
          <w:szCs w:val="36"/>
        </w:rPr>
      </w:pPr>
    </w:p>
    <w:p w:rsidR="00420E78" w:rsidRDefault="00420E78" w:rsidP="0053146B">
      <w:pPr>
        <w:spacing w:beforeLines="200" w:before="624" w:afterLines="200" w:after="624" w:line="420" w:lineRule="exact"/>
        <w:jc w:val="center"/>
        <w:rPr>
          <w:sz w:val="32"/>
          <w:szCs w:val="32"/>
        </w:rPr>
      </w:pPr>
    </w:p>
    <w:p w:rsidR="00420E78" w:rsidRDefault="00420E78" w:rsidP="0053146B">
      <w:pPr>
        <w:spacing w:beforeLines="200" w:before="624" w:afterLines="200" w:after="624" w:line="420" w:lineRule="exact"/>
        <w:jc w:val="center"/>
        <w:rPr>
          <w:sz w:val="32"/>
          <w:szCs w:val="32"/>
        </w:rPr>
      </w:pPr>
    </w:p>
    <w:p w:rsidR="00420E78" w:rsidRDefault="00420E78" w:rsidP="0053146B">
      <w:pPr>
        <w:spacing w:beforeLines="200" w:before="624" w:afterLines="200" w:after="624" w:line="420" w:lineRule="exact"/>
        <w:jc w:val="center"/>
        <w:rPr>
          <w:sz w:val="32"/>
          <w:szCs w:val="32"/>
        </w:rPr>
      </w:pPr>
    </w:p>
    <w:p w:rsidR="00420E78" w:rsidRDefault="00F579B1" w:rsidP="0053146B">
      <w:pPr>
        <w:spacing w:beforeLines="100" w:before="312" w:afterLines="400" w:after="1248" w:line="420" w:lineRule="exact"/>
        <w:jc w:val="center"/>
        <w:rPr>
          <w:sz w:val="32"/>
          <w:szCs w:val="32"/>
        </w:rPr>
      </w:pPr>
      <w:r>
        <w:rPr>
          <w:sz w:val="32"/>
          <w:szCs w:val="32"/>
        </w:rPr>
        <w:t>DBJ/T50-XXX-20</w:t>
      </w:r>
      <w:r>
        <w:rPr>
          <w:rFonts w:hint="eastAsia"/>
          <w:sz w:val="32"/>
          <w:szCs w:val="32"/>
        </w:rPr>
        <w:t>21</w:t>
      </w:r>
    </w:p>
    <w:p w:rsidR="00420E78" w:rsidRDefault="00F579B1">
      <w:pPr>
        <w:spacing w:line="420" w:lineRule="exact"/>
        <w:ind w:firstLineChars="800" w:firstLine="2240"/>
        <w:rPr>
          <w:sz w:val="28"/>
          <w:szCs w:val="28"/>
        </w:rPr>
      </w:pPr>
      <w:r>
        <w:rPr>
          <w:rFonts w:hint="eastAsia"/>
          <w:sz w:val="28"/>
          <w:szCs w:val="28"/>
        </w:rPr>
        <w:t>主编单位：</w:t>
      </w:r>
      <w:r>
        <w:rPr>
          <w:rFonts w:hint="eastAsia"/>
          <w:sz w:val="28"/>
          <w:szCs w:val="28"/>
        </w:rPr>
        <w:t>重庆市建筑科学研究院有限公司</w:t>
      </w:r>
    </w:p>
    <w:p w:rsidR="00420E78" w:rsidRDefault="00F579B1">
      <w:pPr>
        <w:spacing w:line="420" w:lineRule="exact"/>
        <w:ind w:rightChars="-149" w:right="-313" w:firstLineChars="1000" w:firstLine="2800"/>
        <w:rPr>
          <w:sz w:val="28"/>
          <w:szCs w:val="28"/>
        </w:rPr>
      </w:pPr>
      <w:r>
        <w:rPr>
          <w:rFonts w:hint="eastAsia"/>
          <w:sz w:val="28"/>
          <w:szCs w:val="28"/>
        </w:rPr>
        <w:t xml:space="preserve">      </w:t>
      </w:r>
      <w:r>
        <w:rPr>
          <w:rFonts w:hint="eastAsia"/>
          <w:sz w:val="28"/>
          <w:szCs w:val="28"/>
        </w:rPr>
        <w:t>重庆建工第十一建筑工程有限责任公司</w:t>
      </w:r>
      <w:r>
        <w:rPr>
          <w:rFonts w:hint="eastAsia"/>
          <w:sz w:val="28"/>
          <w:szCs w:val="28"/>
        </w:rPr>
        <w:t xml:space="preserve">     </w:t>
      </w:r>
    </w:p>
    <w:p w:rsidR="00420E78" w:rsidRDefault="00420E78">
      <w:pPr>
        <w:spacing w:line="420" w:lineRule="exact"/>
        <w:jc w:val="center"/>
        <w:rPr>
          <w:sz w:val="28"/>
          <w:szCs w:val="28"/>
        </w:rPr>
      </w:pPr>
    </w:p>
    <w:p w:rsidR="00420E78" w:rsidRDefault="00F579B1">
      <w:pPr>
        <w:spacing w:line="420" w:lineRule="exact"/>
        <w:ind w:firstLineChars="800" w:firstLine="2240"/>
        <w:rPr>
          <w:sz w:val="28"/>
          <w:szCs w:val="28"/>
        </w:rPr>
      </w:pPr>
      <w:r>
        <w:rPr>
          <w:rFonts w:hint="eastAsia"/>
          <w:sz w:val="28"/>
          <w:szCs w:val="28"/>
        </w:rPr>
        <w:t>批准部门：重庆市</w:t>
      </w:r>
      <w:r w:rsidR="0053146B">
        <w:rPr>
          <w:rFonts w:hint="eastAsia"/>
          <w:sz w:val="28"/>
          <w:szCs w:val="28"/>
        </w:rPr>
        <w:t>住房</w:t>
      </w:r>
      <w:r>
        <w:rPr>
          <w:rFonts w:hint="eastAsia"/>
          <w:sz w:val="28"/>
          <w:szCs w:val="28"/>
        </w:rPr>
        <w:t>城乡建设委员会</w:t>
      </w:r>
    </w:p>
    <w:p w:rsidR="00420E78" w:rsidRDefault="00F579B1">
      <w:pPr>
        <w:spacing w:line="420" w:lineRule="exact"/>
        <w:ind w:firstLineChars="800" w:firstLine="2240"/>
        <w:rPr>
          <w:sz w:val="28"/>
          <w:szCs w:val="28"/>
        </w:rPr>
      </w:pPr>
      <w:r>
        <w:rPr>
          <w:rFonts w:hint="eastAsia"/>
          <w:sz w:val="28"/>
          <w:szCs w:val="28"/>
        </w:rPr>
        <w:t>施行日期：</w:t>
      </w:r>
      <w:r>
        <w:rPr>
          <w:rFonts w:hint="eastAsia"/>
          <w:sz w:val="28"/>
          <w:szCs w:val="28"/>
        </w:rPr>
        <w:t>20</w:t>
      </w:r>
      <w:r>
        <w:rPr>
          <w:rFonts w:hint="eastAsia"/>
          <w:sz w:val="28"/>
          <w:szCs w:val="28"/>
        </w:rPr>
        <w:t>21</w:t>
      </w:r>
      <w:r>
        <w:rPr>
          <w:rFonts w:hint="eastAsia"/>
          <w:sz w:val="28"/>
          <w:szCs w:val="28"/>
        </w:rPr>
        <w:t>年</w:t>
      </w:r>
      <w:r>
        <w:rPr>
          <w:rFonts w:hint="eastAsia"/>
          <w:sz w:val="28"/>
          <w:szCs w:val="28"/>
        </w:rPr>
        <w:t>X</w:t>
      </w:r>
      <w:r>
        <w:rPr>
          <w:rFonts w:hint="eastAsia"/>
          <w:sz w:val="28"/>
          <w:szCs w:val="28"/>
        </w:rPr>
        <w:t>月</w:t>
      </w:r>
      <w:r>
        <w:rPr>
          <w:rFonts w:hint="eastAsia"/>
          <w:sz w:val="28"/>
          <w:szCs w:val="28"/>
        </w:rPr>
        <w:t>X</w:t>
      </w:r>
      <w:r>
        <w:rPr>
          <w:rFonts w:hint="eastAsia"/>
          <w:sz w:val="28"/>
          <w:szCs w:val="28"/>
        </w:rPr>
        <w:t>日</w:t>
      </w:r>
    </w:p>
    <w:p w:rsidR="00420E78" w:rsidRDefault="00420E78">
      <w:pPr>
        <w:spacing w:line="420" w:lineRule="exact"/>
        <w:jc w:val="center"/>
        <w:rPr>
          <w:sz w:val="32"/>
          <w:szCs w:val="32"/>
        </w:rPr>
      </w:pPr>
    </w:p>
    <w:p w:rsidR="00420E78" w:rsidRDefault="00420E78">
      <w:pPr>
        <w:spacing w:line="420" w:lineRule="exact"/>
        <w:jc w:val="center"/>
        <w:rPr>
          <w:sz w:val="32"/>
          <w:szCs w:val="32"/>
        </w:rPr>
      </w:pPr>
    </w:p>
    <w:p w:rsidR="00420E78" w:rsidRDefault="00F579B1">
      <w:pPr>
        <w:spacing w:line="420" w:lineRule="exact"/>
        <w:jc w:val="center"/>
        <w:rPr>
          <w:sz w:val="28"/>
          <w:szCs w:val="28"/>
        </w:rPr>
      </w:pPr>
      <w:r>
        <w:rPr>
          <w:rFonts w:hint="eastAsia"/>
          <w:sz w:val="28"/>
          <w:szCs w:val="28"/>
        </w:rPr>
        <w:t>20</w:t>
      </w:r>
      <w:r>
        <w:rPr>
          <w:rFonts w:hint="eastAsia"/>
          <w:sz w:val="28"/>
          <w:szCs w:val="28"/>
        </w:rPr>
        <w:t>21</w:t>
      </w:r>
      <w:r>
        <w:rPr>
          <w:rFonts w:hint="eastAsia"/>
          <w:sz w:val="28"/>
          <w:szCs w:val="28"/>
        </w:rPr>
        <w:t xml:space="preserve">  </w:t>
      </w:r>
      <w:r>
        <w:rPr>
          <w:rFonts w:hint="eastAsia"/>
          <w:sz w:val="28"/>
          <w:szCs w:val="28"/>
        </w:rPr>
        <w:t>重庆</w:t>
      </w:r>
    </w:p>
    <w:p w:rsidR="00420E78" w:rsidRDefault="00420E78" w:rsidP="0053146B">
      <w:pPr>
        <w:spacing w:beforeLines="200" w:before="624" w:afterLines="200" w:after="624" w:line="420" w:lineRule="exact"/>
        <w:jc w:val="center"/>
        <w:rPr>
          <w:b/>
          <w:sz w:val="44"/>
          <w:szCs w:val="44"/>
        </w:rPr>
        <w:sectPr w:rsidR="00420E78">
          <w:footerReference w:type="default" r:id="rId11"/>
          <w:pgSz w:w="11906" w:h="16838"/>
          <w:pgMar w:top="1440" w:right="1800" w:bottom="1440" w:left="1800" w:header="851" w:footer="992" w:gutter="0"/>
          <w:cols w:space="720"/>
          <w:docGrid w:type="lines" w:linePitch="312"/>
        </w:sectPr>
      </w:pPr>
    </w:p>
    <w:p w:rsidR="00420E78" w:rsidRDefault="00F579B1" w:rsidP="0053146B">
      <w:pPr>
        <w:spacing w:beforeLines="200" w:before="624" w:afterLines="200" w:after="624" w:line="420" w:lineRule="exact"/>
        <w:jc w:val="center"/>
        <w:rPr>
          <w:b/>
          <w:sz w:val="44"/>
          <w:szCs w:val="44"/>
        </w:rPr>
      </w:pPr>
      <w:r>
        <w:rPr>
          <w:rFonts w:hint="eastAsia"/>
          <w:b/>
          <w:sz w:val="44"/>
          <w:szCs w:val="44"/>
        </w:rPr>
        <w:lastRenderedPageBreak/>
        <w:t>前</w:t>
      </w:r>
      <w:r>
        <w:rPr>
          <w:rFonts w:hint="eastAsia"/>
          <w:b/>
          <w:sz w:val="44"/>
          <w:szCs w:val="44"/>
        </w:rPr>
        <w:t xml:space="preserve">  </w:t>
      </w:r>
      <w:r>
        <w:rPr>
          <w:rFonts w:hint="eastAsia"/>
          <w:b/>
          <w:sz w:val="44"/>
          <w:szCs w:val="44"/>
        </w:rPr>
        <w:t>言</w:t>
      </w:r>
    </w:p>
    <w:p w:rsidR="00420E78" w:rsidRDefault="00F579B1">
      <w:pPr>
        <w:spacing w:line="420" w:lineRule="exact"/>
        <w:ind w:firstLineChars="200" w:firstLine="480"/>
        <w:rPr>
          <w:sz w:val="24"/>
        </w:rPr>
      </w:pPr>
      <w:r>
        <w:rPr>
          <w:rFonts w:hint="eastAsia"/>
          <w:sz w:val="24"/>
        </w:rPr>
        <w:t>根据重庆市城乡建设委员会</w:t>
      </w:r>
      <w:r>
        <w:rPr>
          <w:rFonts w:hint="eastAsia"/>
          <w:sz w:val="24"/>
        </w:rPr>
        <w:t>《关于下达</w:t>
      </w:r>
      <w:r>
        <w:rPr>
          <w:rFonts w:hint="eastAsia"/>
          <w:sz w:val="24"/>
        </w:rPr>
        <w:t>2015</w:t>
      </w:r>
      <w:r>
        <w:rPr>
          <w:rFonts w:hint="eastAsia"/>
          <w:sz w:val="24"/>
        </w:rPr>
        <w:t>年度重庆市工程建设标准制订项目计划的通知</w:t>
      </w:r>
      <w:r>
        <w:rPr>
          <w:rFonts w:hint="eastAsia"/>
          <w:sz w:val="24"/>
        </w:rPr>
        <w:t>》渝建（</w:t>
      </w:r>
      <w:r>
        <w:rPr>
          <w:rFonts w:hint="eastAsia"/>
          <w:sz w:val="24"/>
        </w:rPr>
        <w:t>2015</w:t>
      </w:r>
      <w:r>
        <w:rPr>
          <w:rFonts w:hint="eastAsia"/>
          <w:sz w:val="24"/>
        </w:rPr>
        <w:t>）</w:t>
      </w:r>
      <w:r>
        <w:rPr>
          <w:rFonts w:hint="eastAsia"/>
          <w:sz w:val="24"/>
        </w:rPr>
        <w:t>325</w:t>
      </w:r>
      <w:r>
        <w:rPr>
          <w:rFonts w:hint="eastAsia"/>
          <w:sz w:val="24"/>
        </w:rPr>
        <w:t>号</w:t>
      </w:r>
      <w:r>
        <w:rPr>
          <w:rFonts w:hint="eastAsia"/>
          <w:sz w:val="24"/>
        </w:rPr>
        <w:t>要求，标准</w:t>
      </w:r>
      <w:r>
        <w:rPr>
          <w:rFonts w:hAnsi="宋体" w:hint="eastAsia"/>
          <w:sz w:val="24"/>
        </w:rPr>
        <w:t>编制组经广泛调查研究，认真总结实践经验，参考有关国际标准和国外先进标准，并在广泛征求意见的基础上，</w:t>
      </w:r>
      <w:r>
        <w:rPr>
          <w:rFonts w:hAnsi="宋体" w:hint="eastAsia"/>
          <w:sz w:val="24"/>
        </w:rPr>
        <w:t>制定</w:t>
      </w:r>
      <w:r>
        <w:rPr>
          <w:rFonts w:hAnsi="宋体" w:hint="eastAsia"/>
          <w:sz w:val="24"/>
        </w:rPr>
        <w:t>本标准。</w:t>
      </w:r>
    </w:p>
    <w:p w:rsidR="00420E78" w:rsidRDefault="00F579B1">
      <w:pPr>
        <w:spacing w:line="420" w:lineRule="exact"/>
        <w:ind w:firstLineChars="200" w:firstLine="480"/>
        <w:rPr>
          <w:sz w:val="24"/>
        </w:rPr>
      </w:pPr>
      <w:r>
        <w:rPr>
          <w:rFonts w:hint="eastAsia"/>
          <w:sz w:val="24"/>
        </w:rPr>
        <w:t>本标准的主要技术内容是：总则、术语、基本规定、监测项目、监测点布置、监测方法及精度要求、监测频率、监测预警、数据处理与信息反馈。</w:t>
      </w:r>
    </w:p>
    <w:p w:rsidR="00420E78" w:rsidRDefault="00F579B1">
      <w:pPr>
        <w:spacing w:line="420" w:lineRule="exact"/>
        <w:ind w:firstLineChars="200" w:firstLine="480"/>
        <w:rPr>
          <w:rFonts w:ascii="宋体" w:hAnsi="宋体" w:cs="楷体_GB2312"/>
          <w:color w:val="000000"/>
          <w:kern w:val="0"/>
          <w:sz w:val="24"/>
        </w:rPr>
      </w:pPr>
      <w:r>
        <w:rPr>
          <w:rFonts w:hint="eastAsia"/>
          <w:sz w:val="24"/>
        </w:rPr>
        <w:t>本标准由重庆市城乡建设委员会负责管理，由重庆市建筑科学研究院</w:t>
      </w:r>
      <w:r>
        <w:rPr>
          <w:rFonts w:hint="eastAsia"/>
          <w:sz w:val="24"/>
        </w:rPr>
        <w:t>有限公司</w:t>
      </w:r>
      <w:r>
        <w:rPr>
          <w:rFonts w:hint="eastAsia"/>
          <w:sz w:val="24"/>
        </w:rPr>
        <w:t>负责具体技术内容的解释。</w:t>
      </w:r>
      <w:r>
        <w:rPr>
          <w:rFonts w:ascii="宋体" w:hAnsi="宋体" w:cs="楷体_GB2312" w:hint="eastAsia"/>
          <w:color w:val="000000"/>
          <w:kern w:val="0"/>
          <w:sz w:val="24"/>
        </w:rPr>
        <w:t>在执行过程中，如有意见或建议请寄送重庆市建筑科学研究院</w:t>
      </w:r>
      <w:r>
        <w:rPr>
          <w:rFonts w:ascii="宋体" w:hAnsi="宋体" w:cs="楷体_GB2312" w:hint="eastAsia"/>
          <w:color w:val="000000"/>
          <w:kern w:val="0"/>
          <w:sz w:val="24"/>
        </w:rPr>
        <w:t>有限公司</w:t>
      </w:r>
      <w:r>
        <w:rPr>
          <w:rFonts w:ascii="宋体" w:hAnsi="宋体" w:cs="楷体_GB2312" w:hint="eastAsia"/>
          <w:color w:val="000000"/>
          <w:kern w:val="0"/>
          <w:sz w:val="24"/>
        </w:rPr>
        <w:t>（地址：</w:t>
      </w:r>
      <w:bookmarkStart w:id="0" w:name="_GoBack"/>
      <w:r>
        <w:rPr>
          <w:rFonts w:ascii="宋体" w:hAnsi="宋体" w:cs="楷体_GB2312" w:hint="eastAsia"/>
          <w:color w:val="000000"/>
          <w:kern w:val="0"/>
          <w:sz w:val="24"/>
        </w:rPr>
        <w:t>重庆市渝中区长江二路</w:t>
      </w:r>
      <w:r>
        <w:rPr>
          <w:rFonts w:ascii="宋体" w:hAnsi="宋体" w:cs="楷体_GB2312" w:hint="eastAsia"/>
          <w:color w:val="000000"/>
          <w:kern w:val="0"/>
          <w:sz w:val="24"/>
        </w:rPr>
        <w:t>220</w:t>
      </w:r>
      <w:r>
        <w:rPr>
          <w:rFonts w:ascii="宋体" w:hAnsi="宋体" w:cs="楷体_GB2312" w:hint="eastAsia"/>
          <w:color w:val="000000"/>
          <w:kern w:val="0"/>
          <w:sz w:val="24"/>
        </w:rPr>
        <w:t>号</w:t>
      </w:r>
      <w:bookmarkEnd w:id="0"/>
      <w:r>
        <w:rPr>
          <w:rFonts w:ascii="宋体" w:hAnsi="宋体" w:cs="楷体_GB2312" w:hint="eastAsia"/>
          <w:color w:val="000000"/>
          <w:kern w:val="0"/>
          <w:sz w:val="24"/>
        </w:rPr>
        <w:t>）。</w:t>
      </w:r>
    </w:p>
    <w:p w:rsidR="00420E78" w:rsidRDefault="00420E78" w:rsidP="0053146B">
      <w:pPr>
        <w:pStyle w:val="a4"/>
        <w:tabs>
          <w:tab w:val="left" w:pos="0"/>
        </w:tabs>
        <w:ind w:leftChars="-2500" w:left="-1" w:hangingChars="2187" w:hanging="5249"/>
        <w:rPr>
          <w:sz w:val="24"/>
        </w:rPr>
      </w:pPr>
    </w:p>
    <w:p w:rsidR="00420E78" w:rsidRDefault="00420E78" w:rsidP="0053146B">
      <w:pPr>
        <w:pStyle w:val="a4"/>
        <w:tabs>
          <w:tab w:val="left" w:pos="0"/>
        </w:tabs>
        <w:ind w:leftChars="-2500" w:left="-1" w:hangingChars="2187" w:hanging="5249"/>
        <w:rPr>
          <w:sz w:val="24"/>
        </w:rPr>
      </w:pPr>
    </w:p>
    <w:p w:rsidR="00420E78" w:rsidRDefault="00F579B1">
      <w:pPr>
        <w:pStyle w:val="a4"/>
        <w:tabs>
          <w:tab w:val="left" w:pos="426"/>
        </w:tabs>
        <w:spacing w:line="360" w:lineRule="auto"/>
        <w:ind w:left="142" w:firstLine="240"/>
        <w:rPr>
          <w:sz w:val="24"/>
        </w:rPr>
      </w:pPr>
      <w:r>
        <w:rPr>
          <w:rFonts w:hint="eastAsia"/>
          <w:sz w:val="24"/>
        </w:rPr>
        <w:t>本标准主编单位：</w:t>
      </w:r>
      <w:r>
        <w:rPr>
          <w:rFonts w:hint="eastAsia"/>
          <w:sz w:val="24"/>
        </w:rPr>
        <w:t>重庆市建筑科学研究院有限公司</w:t>
      </w:r>
    </w:p>
    <w:p w:rsidR="00420E78" w:rsidRDefault="00F579B1">
      <w:pPr>
        <w:pStyle w:val="a4"/>
        <w:tabs>
          <w:tab w:val="left" w:pos="426"/>
        </w:tabs>
        <w:spacing w:line="360" w:lineRule="auto"/>
        <w:ind w:left="142" w:firstLine="240"/>
        <w:rPr>
          <w:sz w:val="24"/>
        </w:rPr>
      </w:pPr>
      <w:r>
        <w:rPr>
          <w:rFonts w:hint="eastAsia"/>
          <w:sz w:val="24"/>
        </w:rPr>
        <w:t xml:space="preserve">                </w:t>
      </w:r>
      <w:r>
        <w:rPr>
          <w:rFonts w:hint="eastAsia"/>
          <w:sz w:val="24"/>
        </w:rPr>
        <w:t>重庆建工第十一建筑工程有限责任公司</w:t>
      </w:r>
      <w:r>
        <w:rPr>
          <w:rFonts w:hint="eastAsia"/>
          <w:sz w:val="24"/>
        </w:rPr>
        <w:t xml:space="preserve"> </w:t>
      </w:r>
    </w:p>
    <w:p w:rsidR="00420E78" w:rsidRDefault="00F579B1">
      <w:pPr>
        <w:pStyle w:val="a4"/>
        <w:tabs>
          <w:tab w:val="left" w:pos="426"/>
        </w:tabs>
        <w:spacing w:line="360" w:lineRule="auto"/>
        <w:ind w:left="142" w:firstLine="240"/>
        <w:rPr>
          <w:sz w:val="24"/>
        </w:rPr>
      </w:pPr>
      <w:r>
        <w:rPr>
          <w:rFonts w:hint="eastAsia"/>
          <w:sz w:val="24"/>
        </w:rPr>
        <w:t>本标准参编单位：</w:t>
      </w:r>
      <w:r>
        <w:rPr>
          <w:rFonts w:hint="eastAsia"/>
          <w:sz w:val="24"/>
        </w:rPr>
        <w:t>重庆市建设工程质量检验测试中心</w:t>
      </w:r>
    </w:p>
    <w:p w:rsidR="00420E78" w:rsidRDefault="00F579B1">
      <w:pPr>
        <w:pStyle w:val="a4"/>
        <w:tabs>
          <w:tab w:val="left" w:pos="426"/>
        </w:tabs>
        <w:spacing w:line="360" w:lineRule="auto"/>
        <w:ind w:left="142" w:firstLine="240"/>
        <w:rPr>
          <w:sz w:val="24"/>
        </w:rPr>
      </w:pPr>
      <w:r>
        <w:rPr>
          <w:rFonts w:hint="eastAsia"/>
          <w:sz w:val="24"/>
        </w:rPr>
        <w:t xml:space="preserve">               </w:t>
      </w:r>
      <w:r>
        <w:rPr>
          <w:sz w:val="24"/>
        </w:rPr>
        <w:t xml:space="preserve"> </w:t>
      </w:r>
      <w:r>
        <w:rPr>
          <w:rFonts w:hint="eastAsia"/>
          <w:sz w:val="24"/>
        </w:rPr>
        <w:t>重庆经济技术开发区建设工程质量监督施工安全管理站</w:t>
      </w:r>
    </w:p>
    <w:p w:rsidR="00420E78" w:rsidRDefault="00F579B1">
      <w:pPr>
        <w:pStyle w:val="a4"/>
        <w:tabs>
          <w:tab w:val="left" w:pos="426"/>
        </w:tabs>
        <w:spacing w:line="360" w:lineRule="auto"/>
        <w:ind w:left="142" w:firstLine="240"/>
        <w:rPr>
          <w:sz w:val="24"/>
        </w:rPr>
      </w:pPr>
      <w:r>
        <w:rPr>
          <w:rFonts w:hint="eastAsia"/>
          <w:sz w:val="24"/>
        </w:rPr>
        <w:t xml:space="preserve">                </w:t>
      </w:r>
      <w:r>
        <w:rPr>
          <w:rFonts w:hint="eastAsia"/>
          <w:sz w:val="24"/>
        </w:rPr>
        <w:t>中建三</w:t>
      </w:r>
      <w:r>
        <w:rPr>
          <w:rFonts w:hint="eastAsia"/>
          <w:sz w:val="24"/>
        </w:rPr>
        <w:t>局集团重庆分公司</w:t>
      </w:r>
    </w:p>
    <w:p w:rsidR="00420E78" w:rsidRDefault="00F579B1">
      <w:pPr>
        <w:pStyle w:val="a4"/>
        <w:tabs>
          <w:tab w:val="left" w:pos="426"/>
        </w:tabs>
        <w:spacing w:line="360" w:lineRule="auto"/>
        <w:ind w:left="142" w:firstLine="240"/>
        <w:rPr>
          <w:sz w:val="24"/>
        </w:rPr>
      </w:pPr>
      <w:r>
        <w:rPr>
          <w:rFonts w:hint="eastAsia"/>
          <w:sz w:val="24"/>
        </w:rPr>
        <w:t xml:space="preserve">                </w:t>
      </w:r>
      <w:r>
        <w:rPr>
          <w:rFonts w:hint="eastAsia"/>
          <w:sz w:val="24"/>
        </w:rPr>
        <w:t>重庆华盛检测技术有限公司</w:t>
      </w:r>
    </w:p>
    <w:p w:rsidR="00420E78" w:rsidRDefault="00F579B1">
      <w:pPr>
        <w:pStyle w:val="a4"/>
        <w:tabs>
          <w:tab w:val="left" w:pos="426"/>
        </w:tabs>
        <w:spacing w:line="360" w:lineRule="auto"/>
        <w:ind w:left="142" w:firstLineChars="900" w:firstLine="2160"/>
        <w:rPr>
          <w:sz w:val="24"/>
        </w:rPr>
      </w:pPr>
      <w:r>
        <w:rPr>
          <w:sz w:val="24"/>
        </w:rPr>
        <w:t>重庆北纬建设工程质量检测有限公司</w:t>
      </w:r>
    </w:p>
    <w:p w:rsidR="00420E78" w:rsidRDefault="00F579B1">
      <w:pPr>
        <w:pStyle w:val="a4"/>
        <w:tabs>
          <w:tab w:val="left" w:pos="426"/>
        </w:tabs>
        <w:spacing w:line="360" w:lineRule="auto"/>
        <w:ind w:left="142" w:firstLine="240"/>
        <w:rPr>
          <w:sz w:val="24"/>
        </w:rPr>
      </w:pPr>
      <w:r>
        <w:rPr>
          <w:rFonts w:hint="eastAsia"/>
          <w:sz w:val="24"/>
        </w:rPr>
        <w:t>本标准主要起草人员：</w:t>
      </w:r>
      <w:r>
        <w:rPr>
          <w:sz w:val="24"/>
        </w:rPr>
        <w:t xml:space="preserve"> </w:t>
      </w:r>
    </w:p>
    <w:p w:rsidR="00420E78" w:rsidRDefault="00420E78">
      <w:pPr>
        <w:pStyle w:val="a4"/>
        <w:tabs>
          <w:tab w:val="left" w:pos="426"/>
        </w:tabs>
        <w:spacing w:line="360" w:lineRule="auto"/>
        <w:ind w:left="142" w:firstLineChars="1100" w:firstLine="2640"/>
        <w:rPr>
          <w:sz w:val="24"/>
        </w:rPr>
      </w:pPr>
    </w:p>
    <w:p w:rsidR="00420E78" w:rsidRDefault="00F579B1">
      <w:pPr>
        <w:pStyle w:val="TOC1"/>
        <w:ind w:firstLineChars="200" w:firstLine="482"/>
        <w:rPr>
          <w:sz w:val="24"/>
        </w:rPr>
        <w:sectPr w:rsidR="00420E78">
          <w:footerReference w:type="default" r:id="rId12"/>
          <w:pgSz w:w="11906" w:h="16838"/>
          <w:pgMar w:top="1440" w:right="1800" w:bottom="1440" w:left="1800" w:header="851" w:footer="992" w:gutter="0"/>
          <w:cols w:space="720"/>
          <w:docGrid w:type="lines" w:linePitch="312"/>
        </w:sectPr>
      </w:pPr>
      <w:r>
        <w:rPr>
          <w:rFonts w:hint="eastAsia"/>
          <w:sz w:val="24"/>
        </w:rPr>
        <w:t>本标准主要审查人员</w:t>
      </w:r>
      <w:r>
        <w:rPr>
          <w:rFonts w:hint="eastAsia"/>
          <w:sz w:val="24"/>
        </w:rPr>
        <w:t>:</w:t>
      </w:r>
    </w:p>
    <w:p w:rsidR="00420E78" w:rsidRDefault="00F579B1">
      <w:pPr>
        <w:pStyle w:val="TOC1"/>
        <w:jc w:val="center"/>
        <w:rPr>
          <w:color w:val="auto"/>
          <w:lang w:val="zh-CN"/>
        </w:rPr>
      </w:pPr>
      <w:r>
        <w:rPr>
          <w:color w:val="auto"/>
          <w:lang w:val="zh-CN"/>
        </w:rPr>
        <w:lastRenderedPageBreak/>
        <w:t>目录</w:t>
      </w:r>
    </w:p>
    <w:p w:rsidR="00420E78" w:rsidRDefault="00420E78">
      <w:pPr>
        <w:rPr>
          <w:szCs w:val="21"/>
        </w:rPr>
      </w:pPr>
    </w:p>
    <w:p w:rsidR="00420E78" w:rsidRDefault="00F579B1">
      <w:pPr>
        <w:pStyle w:val="10"/>
        <w:tabs>
          <w:tab w:val="right" w:leader="dot" w:pos="8306"/>
        </w:tabs>
      </w:pPr>
      <w:r>
        <w:rPr>
          <w:color w:val="FF0000"/>
          <w:sz w:val="24"/>
          <w:szCs w:val="24"/>
        </w:rPr>
        <w:fldChar w:fldCharType="begin"/>
      </w:r>
      <w:r>
        <w:rPr>
          <w:color w:val="FF0000"/>
          <w:sz w:val="24"/>
          <w:szCs w:val="24"/>
        </w:rPr>
        <w:instrText xml:space="preserve"> TOC \o "1-3" \h \z \u </w:instrText>
      </w:r>
      <w:r>
        <w:rPr>
          <w:color w:val="FF0000"/>
          <w:sz w:val="24"/>
          <w:szCs w:val="24"/>
        </w:rPr>
        <w:fldChar w:fldCharType="separate"/>
      </w:r>
      <w:hyperlink w:anchor="_Toc6879" w:history="1">
        <w:r>
          <w:rPr>
            <w:rFonts w:hint="eastAsia"/>
            <w:szCs w:val="28"/>
          </w:rPr>
          <w:t>1</w:t>
        </w:r>
        <w:r>
          <w:rPr>
            <w:rFonts w:hint="eastAsia"/>
            <w:szCs w:val="28"/>
          </w:rPr>
          <w:t>总则</w:t>
        </w:r>
        <w:r>
          <w:tab/>
        </w:r>
        <w:r>
          <w:fldChar w:fldCharType="begin"/>
        </w:r>
        <w:r>
          <w:instrText xml:space="preserve"> PAGEREF _Toc6879 </w:instrText>
        </w:r>
        <w:r>
          <w:fldChar w:fldCharType="separate"/>
        </w:r>
        <w:r>
          <w:t>1</w:t>
        </w:r>
        <w:r>
          <w:fldChar w:fldCharType="end"/>
        </w:r>
      </w:hyperlink>
    </w:p>
    <w:p w:rsidR="00420E78" w:rsidRDefault="00F579B1">
      <w:pPr>
        <w:pStyle w:val="10"/>
        <w:tabs>
          <w:tab w:val="right" w:leader="dot" w:pos="8306"/>
        </w:tabs>
      </w:pPr>
      <w:hyperlink w:anchor="_Toc24215" w:history="1">
        <w:r>
          <w:rPr>
            <w:rFonts w:hint="eastAsia"/>
            <w:szCs w:val="28"/>
          </w:rPr>
          <w:t>2</w:t>
        </w:r>
        <w:r>
          <w:rPr>
            <w:rFonts w:hint="eastAsia"/>
            <w:szCs w:val="28"/>
          </w:rPr>
          <w:t>术语</w:t>
        </w:r>
        <w:r>
          <w:tab/>
        </w:r>
        <w:r>
          <w:fldChar w:fldCharType="begin"/>
        </w:r>
        <w:r>
          <w:instrText xml:space="preserve"> PAGEREF _Toc24215 </w:instrText>
        </w:r>
        <w:r>
          <w:fldChar w:fldCharType="separate"/>
        </w:r>
        <w:r>
          <w:t>2</w:t>
        </w:r>
        <w:r>
          <w:fldChar w:fldCharType="end"/>
        </w:r>
      </w:hyperlink>
    </w:p>
    <w:p w:rsidR="00420E78" w:rsidRDefault="00F579B1">
      <w:pPr>
        <w:pStyle w:val="10"/>
        <w:tabs>
          <w:tab w:val="right" w:leader="dot" w:pos="8306"/>
        </w:tabs>
      </w:pPr>
      <w:hyperlink w:anchor="_Toc10373" w:history="1">
        <w:r>
          <w:rPr>
            <w:rFonts w:hint="eastAsia"/>
            <w:szCs w:val="28"/>
          </w:rPr>
          <w:t>3</w:t>
        </w:r>
        <w:r>
          <w:rPr>
            <w:rFonts w:hint="eastAsia"/>
            <w:szCs w:val="28"/>
          </w:rPr>
          <w:t>基本规定</w:t>
        </w:r>
        <w:r>
          <w:tab/>
        </w:r>
        <w:r>
          <w:fldChar w:fldCharType="begin"/>
        </w:r>
        <w:r>
          <w:instrText xml:space="preserve"> PAGEREF _Toc10373 </w:instrText>
        </w:r>
        <w:r>
          <w:fldChar w:fldCharType="separate"/>
        </w:r>
        <w:r>
          <w:t>4</w:t>
        </w:r>
        <w:r>
          <w:fldChar w:fldCharType="end"/>
        </w:r>
      </w:hyperlink>
    </w:p>
    <w:p w:rsidR="00420E78" w:rsidRDefault="00F579B1">
      <w:pPr>
        <w:pStyle w:val="10"/>
        <w:tabs>
          <w:tab w:val="right" w:leader="dot" w:pos="8306"/>
        </w:tabs>
      </w:pPr>
      <w:hyperlink w:anchor="_Toc10788" w:history="1">
        <w:r>
          <w:rPr>
            <w:rFonts w:hint="eastAsia"/>
            <w:szCs w:val="28"/>
          </w:rPr>
          <w:t>4</w:t>
        </w:r>
        <w:r>
          <w:rPr>
            <w:rFonts w:hint="eastAsia"/>
            <w:szCs w:val="28"/>
          </w:rPr>
          <w:t>监测项目</w:t>
        </w:r>
        <w:r>
          <w:tab/>
        </w:r>
        <w:r>
          <w:fldChar w:fldCharType="begin"/>
        </w:r>
        <w:r>
          <w:instrText xml:space="preserve"> PAGEREF _Toc10788 </w:instrText>
        </w:r>
        <w:r>
          <w:fldChar w:fldCharType="separate"/>
        </w:r>
        <w:r>
          <w:t>7</w:t>
        </w:r>
        <w:r>
          <w:fldChar w:fldCharType="end"/>
        </w:r>
      </w:hyperlink>
    </w:p>
    <w:p w:rsidR="00420E78" w:rsidRDefault="00F579B1">
      <w:pPr>
        <w:pStyle w:val="20"/>
        <w:tabs>
          <w:tab w:val="right" w:leader="dot" w:pos="8306"/>
        </w:tabs>
      </w:pPr>
      <w:hyperlink w:anchor="_Toc27392" w:history="1">
        <w:r>
          <w:rPr>
            <w:rFonts w:ascii="宋体" w:hAnsi="宋体" w:cs="宋体" w:hint="eastAsia"/>
            <w:szCs w:val="28"/>
          </w:rPr>
          <w:t>4.1</w:t>
        </w:r>
        <w:r>
          <w:rPr>
            <w:rFonts w:ascii="宋体" w:hAnsi="宋体" w:cs="宋体" w:hint="eastAsia"/>
            <w:szCs w:val="28"/>
          </w:rPr>
          <w:t>一般规定</w:t>
        </w:r>
        <w:r>
          <w:tab/>
        </w:r>
        <w:r>
          <w:fldChar w:fldCharType="begin"/>
        </w:r>
        <w:r>
          <w:instrText xml:space="preserve"> PAGEREF _Toc27392 </w:instrText>
        </w:r>
        <w:r>
          <w:fldChar w:fldCharType="separate"/>
        </w:r>
        <w:r>
          <w:t>7</w:t>
        </w:r>
        <w:r>
          <w:fldChar w:fldCharType="end"/>
        </w:r>
      </w:hyperlink>
    </w:p>
    <w:p w:rsidR="00420E78" w:rsidRDefault="00F579B1">
      <w:pPr>
        <w:pStyle w:val="20"/>
        <w:tabs>
          <w:tab w:val="right" w:leader="dot" w:pos="8306"/>
        </w:tabs>
      </w:pPr>
      <w:hyperlink w:anchor="_Toc27511" w:history="1">
        <w:r>
          <w:rPr>
            <w:rFonts w:ascii="宋体" w:hAnsi="宋体" w:cs="宋体" w:hint="eastAsia"/>
            <w:szCs w:val="28"/>
          </w:rPr>
          <w:t xml:space="preserve">4.2 </w:t>
        </w:r>
        <w:r>
          <w:rPr>
            <w:rFonts w:ascii="宋体" w:hAnsi="宋体" w:cs="宋体" w:hint="eastAsia"/>
            <w:szCs w:val="28"/>
          </w:rPr>
          <w:t>仪器监测</w:t>
        </w:r>
        <w:r>
          <w:tab/>
        </w:r>
        <w:r>
          <w:fldChar w:fldCharType="begin"/>
        </w:r>
        <w:r>
          <w:instrText xml:space="preserve"> PAGEREF _Toc27511 </w:instrText>
        </w:r>
        <w:r>
          <w:fldChar w:fldCharType="separate"/>
        </w:r>
        <w:r>
          <w:t>7</w:t>
        </w:r>
        <w:r>
          <w:fldChar w:fldCharType="end"/>
        </w:r>
      </w:hyperlink>
    </w:p>
    <w:p w:rsidR="00420E78" w:rsidRDefault="00F579B1">
      <w:pPr>
        <w:pStyle w:val="20"/>
        <w:tabs>
          <w:tab w:val="right" w:leader="dot" w:pos="8306"/>
        </w:tabs>
      </w:pPr>
      <w:hyperlink w:anchor="_Toc9315" w:history="1">
        <w:r>
          <w:rPr>
            <w:rFonts w:ascii="宋体" w:hAnsi="宋体" w:cs="宋体" w:hint="eastAsia"/>
            <w:szCs w:val="28"/>
          </w:rPr>
          <w:t xml:space="preserve">4.3 </w:t>
        </w:r>
        <w:r>
          <w:rPr>
            <w:rFonts w:ascii="宋体" w:hAnsi="宋体" w:cs="宋体" w:hint="eastAsia"/>
            <w:szCs w:val="28"/>
          </w:rPr>
          <w:t>巡视检查</w:t>
        </w:r>
        <w:r>
          <w:tab/>
        </w:r>
        <w:r>
          <w:fldChar w:fldCharType="begin"/>
        </w:r>
        <w:r>
          <w:instrText xml:space="preserve"> PAGEREF _Toc9315 </w:instrText>
        </w:r>
        <w:r>
          <w:fldChar w:fldCharType="separate"/>
        </w:r>
        <w:r>
          <w:t>8</w:t>
        </w:r>
        <w:r>
          <w:fldChar w:fldCharType="end"/>
        </w:r>
      </w:hyperlink>
    </w:p>
    <w:p w:rsidR="00420E78" w:rsidRDefault="00F579B1">
      <w:pPr>
        <w:pStyle w:val="10"/>
        <w:tabs>
          <w:tab w:val="right" w:leader="dot" w:pos="8306"/>
        </w:tabs>
      </w:pPr>
      <w:hyperlink w:anchor="_Toc90" w:history="1">
        <w:r>
          <w:rPr>
            <w:rFonts w:hint="eastAsia"/>
            <w:szCs w:val="28"/>
          </w:rPr>
          <w:t>5</w:t>
        </w:r>
        <w:r>
          <w:rPr>
            <w:rFonts w:hint="eastAsia"/>
            <w:szCs w:val="28"/>
          </w:rPr>
          <w:t>监测点布置</w:t>
        </w:r>
        <w:r>
          <w:tab/>
        </w:r>
        <w:r>
          <w:fldChar w:fldCharType="begin"/>
        </w:r>
        <w:r>
          <w:instrText xml:space="preserve"> PAGEREF _Toc90 </w:instrText>
        </w:r>
        <w:r>
          <w:fldChar w:fldCharType="separate"/>
        </w:r>
        <w:r>
          <w:t>9</w:t>
        </w:r>
        <w:r>
          <w:fldChar w:fldCharType="end"/>
        </w:r>
      </w:hyperlink>
    </w:p>
    <w:p w:rsidR="00420E78" w:rsidRDefault="00F579B1">
      <w:pPr>
        <w:pStyle w:val="20"/>
        <w:tabs>
          <w:tab w:val="right" w:leader="dot" w:pos="8306"/>
        </w:tabs>
      </w:pPr>
      <w:hyperlink w:anchor="_Toc30517" w:history="1">
        <w:r>
          <w:rPr>
            <w:rFonts w:ascii="宋体" w:hAnsi="宋体" w:cs="宋体" w:hint="eastAsia"/>
            <w:szCs w:val="28"/>
          </w:rPr>
          <w:t xml:space="preserve">5.1 </w:t>
        </w:r>
        <w:r>
          <w:rPr>
            <w:rFonts w:ascii="宋体" w:hAnsi="宋体" w:cs="宋体" w:hint="eastAsia"/>
            <w:szCs w:val="28"/>
          </w:rPr>
          <w:t>一般规定</w:t>
        </w:r>
        <w:r>
          <w:tab/>
        </w:r>
        <w:r>
          <w:fldChar w:fldCharType="begin"/>
        </w:r>
        <w:r>
          <w:instrText xml:space="preserve"> PAGEREF _Toc30517 </w:instrText>
        </w:r>
        <w:r>
          <w:fldChar w:fldCharType="separate"/>
        </w:r>
        <w:r>
          <w:t>9</w:t>
        </w:r>
        <w:r>
          <w:fldChar w:fldCharType="end"/>
        </w:r>
      </w:hyperlink>
    </w:p>
    <w:p w:rsidR="00420E78" w:rsidRDefault="00F579B1">
      <w:pPr>
        <w:pStyle w:val="20"/>
        <w:tabs>
          <w:tab w:val="right" w:leader="dot" w:pos="8306"/>
        </w:tabs>
      </w:pPr>
      <w:hyperlink w:anchor="_Toc21910" w:history="1">
        <w:r>
          <w:rPr>
            <w:rFonts w:ascii="宋体" w:hAnsi="宋体" w:cs="宋体" w:hint="eastAsia"/>
            <w:szCs w:val="28"/>
          </w:rPr>
          <w:t xml:space="preserve">5.2 </w:t>
        </w:r>
        <w:r>
          <w:rPr>
            <w:rFonts w:ascii="宋体" w:hAnsi="宋体" w:cs="宋体" w:hint="eastAsia"/>
            <w:szCs w:val="28"/>
          </w:rPr>
          <w:t>边坡和支护结构</w:t>
        </w:r>
        <w:r>
          <w:tab/>
        </w:r>
        <w:r>
          <w:fldChar w:fldCharType="begin"/>
        </w:r>
        <w:r>
          <w:instrText xml:space="preserve"> PAGEREF _Toc21910 </w:instrText>
        </w:r>
        <w:r>
          <w:fldChar w:fldCharType="separate"/>
        </w:r>
        <w:r>
          <w:t>9</w:t>
        </w:r>
        <w:r>
          <w:fldChar w:fldCharType="end"/>
        </w:r>
      </w:hyperlink>
    </w:p>
    <w:p w:rsidR="00420E78" w:rsidRDefault="00F579B1">
      <w:pPr>
        <w:pStyle w:val="20"/>
        <w:tabs>
          <w:tab w:val="right" w:leader="dot" w:pos="8306"/>
        </w:tabs>
      </w:pPr>
      <w:hyperlink w:anchor="_Toc2056" w:history="1">
        <w:r>
          <w:rPr>
            <w:rFonts w:ascii="宋体" w:hAnsi="宋体" w:cs="宋体" w:hint="eastAsia"/>
            <w:szCs w:val="28"/>
          </w:rPr>
          <w:t xml:space="preserve">5.3 </w:t>
        </w:r>
        <w:r>
          <w:rPr>
            <w:rFonts w:ascii="宋体" w:hAnsi="宋体" w:cs="宋体" w:hint="eastAsia"/>
            <w:szCs w:val="28"/>
          </w:rPr>
          <w:t>周边环境</w:t>
        </w:r>
        <w:r>
          <w:tab/>
        </w:r>
        <w:r>
          <w:fldChar w:fldCharType="begin"/>
        </w:r>
        <w:r>
          <w:instrText xml:space="preserve"> PAGEREF _Toc2056 </w:instrText>
        </w:r>
        <w:r>
          <w:fldChar w:fldCharType="separate"/>
        </w:r>
        <w:r>
          <w:t>10</w:t>
        </w:r>
        <w:r>
          <w:fldChar w:fldCharType="end"/>
        </w:r>
      </w:hyperlink>
    </w:p>
    <w:p w:rsidR="00420E78" w:rsidRDefault="00F579B1">
      <w:pPr>
        <w:pStyle w:val="10"/>
        <w:tabs>
          <w:tab w:val="right" w:leader="dot" w:pos="8306"/>
        </w:tabs>
      </w:pPr>
      <w:hyperlink w:anchor="_Toc1180" w:history="1">
        <w:r>
          <w:rPr>
            <w:rFonts w:hint="eastAsia"/>
            <w:szCs w:val="28"/>
          </w:rPr>
          <w:t>6</w:t>
        </w:r>
        <w:r>
          <w:rPr>
            <w:rFonts w:hint="eastAsia"/>
            <w:szCs w:val="28"/>
          </w:rPr>
          <w:t>监测方法及精度要求</w:t>
        </w:r>
        <w:r>
          <w:tab/>
        </w:r>
        <w:r>
          <w:fldChar w:fldCharType="begin"/>
        </w:r>
        <w:r>
          <w:instrText xml:space="preserve"> PAGEREF _Toc1180 </w:instrText>
        </w:r>
        <w:r>
          <w:fldChar w:fldCharType="separate"/>
        </w:r>
        <w:r>
          <w:t>12</w:t>
        </w:r>
        <w:r>
          <w:fldChar w:fldCharType="end"/>
        </w:r>
      </w:hyperlink>
    </w:p>
    <w:p w:rsidR="00420E78" w:rsidRDefault="00F579B1">
      <w:pPr>
        <w:pStyle w:val="20"/>
        <w:tabs>
          <w:tab w:val="right" w:leader="dot" w:pos="8306"/>
        </w:tabs>
      </w:pPr>
      <w:hyperlink w:anchor="_Toc7444" w:history="1">
        <w:r>
          <w:rPr>
            <w:rFonts w:ascii="宋体" w:hAnsi="宋体" w:cs="宋体" w:hint="eastAsia"/>
            <w:szCs w:val="28"/>
          </w:rPr>
          <w:t>6.1</w:t>
        </w:r>
        <w:r>
          <w:rPr>
            <w:rFonts w:ascii="宋体" w:hAnsi="宋体" w:cs="宋体" w:hint="eastAsia"/>
            <w:szCs w:val="28"/>
          </w:rPr>
          <w:t>一般规定</w:t>
        </w:r>
        <w:r>
          <w:tab/>
        </w:r>
        <w:r>
          <w:fldChar w:fldCharType="begin"/>
        </w:r>
        <w:r>
          <w:instrText xml:space="preserve"> PAGEREF _Toc7444 </w:instrText>
        </w:r>
        <w:r>
          <w:fldChar w:fldCharType="separate"/>
        </w:r>
        <w:r>
          <w:t>12</w:t>
        </w:r>
        <w:r>
          <w:fldChar w:fldCharType="end"/>
        </w:r>
      </w:hyperlink>
    </w:p>
    <w:p w:rsidR="00420E78" w:rsidRDefault="00F579B1">
      <w:pPr>
        <w:pStyle w:val="20"/>
        <w:tabs>
          <w:tab w:val="right" w:leader="dot" w:pos="8306"/>
        </w:tabs>
      </w:pPr>
      <w:hyperlink w:anchor="_Toc2883" w:history="1">
        <w:r>
          <w:rPr>
            <w:rFonts w:ascii="宋体" w:hAnsi="宋体" w:cs="宋体" w:hint="eastAsia"/>
            <w:szCs w:val="28"/>
          </w:rPr>
          <w:t>6.2</w:t>
        </w:r>
        <w:r>
          <w:rPr>
            <w:rFonts w:ascii="宋体" w:hAnsi="宋体" w:cs="宋体" w:hint="eastAsia"/>
            <w:szCs w:val="28"/>
          </w:rPr>
          <w:t>水平位移监测</w:t>
        </w:r>
        <w:r>
          <w:tab/>
        </w:r>
        <w:r>
          <w:fldChar w:fldCharType="begin"/>
        </w:r>
        <w:r>
          <w:instrText xml:space="preserve"> PAGEREF _Toc2883 </w:instrText>
        </w:r>
        <w:r>
          <w:fldChar w:fldCharType="separate"/>
        </w:r>
        <w:r>
          <w:t>13</w:t>
        </w:r>
        <w:r>
          <w:fldChar w:fldCharType="end"/>
        </w:r>
      </w:hyperlink>
    </w:p>
    <w:p w:rsidR="00420E78" w:rsidRDefault="00F579B1">
      <w:pPr>
        <w:pStyle w:val="20"/>
        <w:tabs>
          <w:tab w:val="right" w:leader="dot" w:pos="8306"/>
        </w:tabs>
      </w:pPr>
      <w:hyperlink w:anchor="_Toc13153" w:history="1">
        <w:r>
          <w:rPr>
            <w:rFonts w:ascii="宋体" w:hAnsi="宋体" w:cs="宋体" w:hint="eastAsia"/>
            <w:szCs w:val="28"/>
          </w:rPr>
          <w:t>6.3</w:t>
        </w:r>
        <w:r>
          <w:rPr>
            <w:rFonts w:ascii="宋体" w:hAnsi="宋体" w:cs="宋体" w:hint="eastAsia"/>
            <w:szCs w:val="28"/>
          </w:rPr>
          <w:t>沉降监测</w:t>
        </w:r>
        <w:r>
          <w:tab/>
        </w:r>
        <w:r>
          <w:fldChar w:fldCharType="begin"/>
        </w:r>
        <w:r>
          <w:instrText xml:space="preserve"> PAGEREF _Toc13153</w:instrText>
        </w:r>
        <w:r>
          <w:instrText xml:space="preserve"> </w:instrText>
        </w:r>
        <w:r>
          <w:fldChar w:fldCharType="separate"/>
        </w:r>
        <w:r>
          <w:t>15</w:t>
        </w:r>
        <w:r>
          <w:fldChar w:fldCharType="end"/>
        </w:r>
      </w:hyperlink>
    </w:p>
    <w:p w:rsidR="00420E78" w:rsidRDefault="00F579B1">
      <w:pPr>
        <w:pStyle w:val="20"/>
        <w:tabs>
          <w:tab w:val="right" w:leader="dot" w:pos="8306"/>
        </w:tabs>
      </w:pPr>
      <w:hyperlink w:anchor="_Toc22203" w:history="1">
        <w:r>
          <w:rPr>
            <w:rFonts w:ascii="宋体" w:hAnsi="宋体" w:cs="宋体" w:hint="eastAsia"/>
            <w:szCs w:val="28"/>
          </w:rPr>
          <w:t>6.4</w:t>
        </w:r>
        <w:r>
          <w:rPr>
            <w:rFonts w:ascii="宋体" w:hAnsi="宋体" w:cs="宋体" w:hint="eastAsia"/>
            <w:szCs w:val="28"/>
          </w:rPr>
          <w:t>深层水平位移监测</w:t>
        </w:r>
        <w:r>
          <w:tab/>
        </w:r>
        <w:r>
          <w:fldChar w:fldCharType="begin"/>
        </w:r>
        <w:r>
          <w:instrText xml:space="preserve"> PAGEREF _Toc22203 </w:instrText>
        </w:r>
        <w:r>
          <w:fldChar w:fldCharType="separate"/>
        </w:r>
        <w:r>
          <w:t>15</w:t>
        </w:r>
        <w:r>
          <w:fldChar w:fldCharType="end"/>
        </w:r>
      </w:hyperlink>
    </w:p>
    <w:p w:rsidR="00420E78" w:rsidRDefault="00F579B1">
      <w:pPr>
        <w:pStyle w:val="20"/>
        <w:tabs>
          <w:tab w:val="right" w:leader="dot" w:pos="8306"/>
        </w:tabs>
      </w:pPr>
      <w:hyperlink w:anchor="_Toc32383" w:history="1">
        <w:r>
          <w:rPr>
            <w:rFonts w:ascii="宋体" w:hAnsi="宋体" w:cs="宋体" w:hint="eastAsia"/>
            <w:szCs w:val="28"/>
          </w:rPr>
          <w:t>6.5</w:t>
        </w:r>
        <w:r>
          <w:rPr>
            <w:rFonts w:ascii="宋体" w:hAnsi="宋体" w:cs="宋体" w:hint="eastAsia"/>
            <w:szCs w:val="28"/>
          </w:rPr>
          <w:t>倾斜监测</w:t>
        </w:r>
        <w:r>
          <w:tab/>
        </w:r>
        <w:r>
          <w:fldChar w:fldCharType="begin"/>
        </w:r>
        <w:r>
          <w:instrText xml:space="preserve"> PAGEREF _Toc32383 </w:instrText>
        </w:r>
        <w:r>
          <w:fldChar w:fldCharType="separate"/>
        </w:r>
        <w:r>
          <w:t>16</w:t>
        </w:r>
        <w:r>
          <w:fldChar w:fldCharType="end"/>
        </w:r>
      </w:hyperlink>
    </w:p>
    <w:p w:rsidR="00420E78" w:rsidRDefault="00F579B1">
      <w:pPr>
        <w:pStyle w:val="20"/>
        <w:tabs>
          <w:tab w:val="right" w:leader="dot" w:pos="8306"/>
        </w:tabs>
      </w:pPr>
      <w:hyperlink w:anchor="_Toc25324" w:history="1">
        <w:r>
          <w:rPr>
            <w:rFonts w:ascii="宋体" w:hAnsi="宋体" w:cs="宋体" w:hint="eastAsia"/>
            <w:szCs w:val="28"/>
          </w:rPr>
          <w:t>6.6</w:t>
        </w:r>
        <w:r>
          <w:rPr>
            <w:rFonts w:ascii="宋体" w:hAnsi="宋体" w:cs="宋体" w:hint="eastAsia"/>
            <w:szCs w:val="28"/>
          </w:rPr>
          <w:t>裂缝监测</w:t>
        </w:r>
        <w:r>
          <w:tab/>
        </w:r>
        <w:r>
          <w:fldChar w:fldCharType="begin"/>
        </w:r>
        <w:r>
          <w:instrText xml:space="preserve"> PAGEREF _Toc25324 </w:instrText>
        </w:r>
        <w:r>
          <w:fldChar w:fldCharType="separate"/>
        </w:r>
        <w:r>
          <w:t>17</w:t>
        </w:r>
        <w:r>
          <w:fldChar w:fldCharType="end"/>
        </w:r>
      </w:hyperlink>
    </w:p>
    <w:p w:rsidR="00420E78" w:rsidRDefault="00F579B1">
      <w:pPr>
        <w:pStyle w:val="20"/>
        <w:tabs>
          <w:tab w:val="right" w:leader="dot" w:pos="8306"/>
        </w:tabs>
      </w:pPr>
      <w:hyperlink w:anchor="_Toc12010" w:history="1">
        <w:r>
          <w:rPr>
            <w:rFonts w:ascii="宋体" w:hAnsi="宋体" w:cs="宋体" w:hint="eastAsia"/>
            <w:szCs w:val="28"/>
          </w:rPr>
          <w:t>6.7</w:t>
        </w:r>
        <w:r>
          <w:rPr>
            <w:rFonts w:ascii="宋体" w:hAnsi="宋体" w:cs="宋体" w:hint="eastAsia"/>
            <w:szCs w:val="28"/>
          </w:rPr>
          <w:t>锚杆轴力监测</w:t>
        </w:r>
        <w:r>
          <w:tab/>
        </w:r>
        <w:r>
          <w:fldChar w:fldCharType="begin"/>
        </w:r>
        <w:r>
          <w:instrText xml:space="preserve"> PAGEREF _Toc12010 </w:instrText>
        </w:r>
        <w:r>
          <w:fldChar w:fldCharType="separate"/>
        </w:r>
        <w:r>
          <w:t>18</w:t>
        </w:r>
        <w:r>
          <w:fldChar w:fldCharType="end"/>
        </w:r>
      </w:hyperlink>
    </w:p>
    <w:p w:rsidR="00420E78" w:rsidRDefault="00F579B1">
      <w:pPr>
        <w:pStyle w:val="20"/>
        <w:tabs>
          <w:tab w:val="right" w:leader="dot" w:pos="8306"/>
        </w:tabs>
      </w:pPr>
      <w:hyperlink w:anchor="_Toc31181" w:history="1">
        <w:r>
          <w:rPr>
            <w:rFonts w:ascii="宋体" w:hAnsi="宋体" w:cs="宋体" w:hint="eastAsia"/>
            <w:szCs w:val="28"/>
          </w:rPr>
          <w:t>6.8</w:t>
        </w:r>
        <w:r>
          <w:rPr>
            <w:rFonts w:ascii="宋体" w:hAnsi="宋体" w:cs="宋体" w:hint="eastAsia"/>
            <w:szCs w:val="28"/>
          </w:rPr>
          <w:t>地下水位控制监测</w:t>
        </w:r>
        <w:r>
          <w:tab/>
        </w:r>
        <w:r>
          <w:fldChar w:fldCharType="begin"/>
        </w:r>
        <w:r>
          <w:instrText xml:space="preserve"> PAGEREF _Toc31181 </w:instrText>
        </w:r>
        <w:r>
          <w:fldChar w:fldCharType="separate"/>
        </w:r>
        <w:r>
          <w:t>18</w:t>
        </w:r>
        <w:r>
          <w:fldChar w:fldCharType="end"/>
        </w:r>
      </w:hyperlink>
    </w:p>
    <w:p w:rsidR="00420E78" w:rsidRDefault="00F579B1">
      <w:pPr>
        <w:pStyle w:val="20"/>
        <w:tabs>
          <w:tab w:val="right" w:leader="dot" w:pos="8306"/>
        </w:tabs>
      </w:pPr>
      <w:hyperlink w:anchor="_Toc31872" w:history="1">
        <w:r>
          <w:rPr>
            <w:rFonts w:ascii="宋体" w:hAnsi="宋体" w:cs="宋体" w:hint="eastAsia"/>
            <w:szCs w:val="28"/>
          </w:rPr>
          <w:t>6.9</w:t>
        </w:r>
        <w:r>
          <w:rPr>
            <w:rFonts w:ascii="宋体" w:hAnsi="宋体" w:cs="宋体" w:hint="eastAsia"/>
            <w:szCs w:val="28"/>
          </w:rPr>
          <w:t>爆破振动监测</w:t>
        </w:r>
        <w:r>
          <w:tab/>
        </w:r>
        <w:r>
          <w:fldChar w:fldCharType="begin"/>
        </w:r>
        <w:r>
          <w:instrText xml:space="preserve"> PAGEREF _Toc31872 </w:instrText>
        </w:r>
        <w:r>
          <w:fldChar w:fldCharType="separate"/>
        </w:r>
        <w:r>
          <w:t>18</w:t>
        </w:r>
        <w:r>
          <w:fldChar w:fldCharType="end"/>
        </w:r>
      </w:hyperlink>
    </w:p>
    <w:p w:rsidR="00420E78" w:rsidRDefault="00F579B1">
      <w:pPr>
        <w:pStyle w:val="10"/>
        <w:tabs>
          <w:tab w:val="right" w:leader="dot" w:pos="8306"/>
        </w:tabs>
      </w:pPr>
      <w:hyperlink w:anchor="_Toc14973" w:history="1">
        <w:r>
          <w:rPr>
            <w:rFonts w:hint="eastAsia"/>
            <w:szCs w:val="28"/>
          </w:rPr>
          <w:t>7</w:t>
        </w:r>
        <w:r>
          <w:rPr>
            <w:rFonts w:hint="eastAsia"/>
            <w:szCs w:val="28"/>
          </w:rPr>
          <w:t>监测频率</w:t>
        </w:r>
        <w:r>
          <w:tab/>
        </w:r>
        <w:r>
          <w:fldChar w:fldCharType="begin"/>
        </w:r>
        <w:r>
          <w:instrText xml:space="preserve"> PAGEREF _Toc14973 </w:instrText>
        </w:r>
        <w:r>
          <w:fldChar w:fldCharType="separate"/>
        </w:r>
        <w:r>
          <w:t>20</w:t>
        </w:r>
        <w:r>
          <w:fldChar w:fldCharType="end"/>
        </w:r>
      </w:hyperlink>
    </w:p>
    <w:p w:rsidR="00420E78" w:rsidRDefault="00F579B1">
      <w:pPr>
        <w:pStyle w:val="10"/>
        <w:tabs>
          <w:tab w:val="right" w:leader="dot" w:pos="8306"/>
        </w:tabs>
      </w:pPr>
      <w:hyperlink w:anchor="_Toc7608" w:history="1">
        <w:r>
          <w:rPr>
            <w:rFonts w:hint="eastAsia"/>
            <w:szCs w:val="28"/>
          </w:rPr>
          <w:t>8</w:t>
        </w:r>
        <w:r>
          <w:rPr>
            <w:rFonts w:hint="eastAsia"/>
            <w:szCs w:val="28"/>
          </w:rPr>
          <w:t>监测预警</w:t>
        </w:r>
        <w:r>
          <w:tab/>
        </w:r>
        <w:r>
          <w:fldChar w:fldCharType="begin"/>
        </w:r>
        <w:r>
          <w:instrText xml:space="preserve"> PAGEREF _Toc7608 </w:instrText>
        </w:r>
        <w:r>
          <w:fldChar w:fldCharType="separate"/>
        </w:r>
        <w:r>
          <w:t>22</w:t>
        </w:r>
        <w:r>
          <w:fldChar w:fldCharType="end"/>
        </w:r>
      </w:hyperlink>
    </w:p>
    <w:p w:rsidR="00420E78" w:rsidRDefault="00F579B1">
      <w:pPr>
        <w:pStyle w:val="10"/>
        <w:tabs>
          <w:tab w:val="right" w:leader="dot" w:pos="8306"/>
        </w:tabs>
      </w:pPr>
      <w:hyperlink w:anchor="_Toc3619" w:history="1">
        <w:r>
          <w:rPr>
            <w:rFonts w:hint="eastAsia"/>
            <w:szCs w:val="28"/>
          </w:rPr>
          <w:t>9</w:t>
        </w:r>
        <w:r>
          <w:rPr>
            <w:rFonts w:hint="eastAsia"/>
            <w:szCs w:val="28"/>
          </w:rPr>
          <w:t>数据处理与信息反馈</w:t>
        </w:r>
        <w:r>
          <w:tab/>
        </w:r>
        <w:r>
          <w:fldChar w:fldCharType="begin"/>
        </w:r>
        <w:r>
          <w:instrText xml:space="preserve"> PAGEREF _Toc3619 </w:instrText>
        </w:r>
        <w:r>
          <w:fldChar w:fldCharType="separate"/>
        </w:r>
        <w:r>
          <w:t>25</w:t>
        </w:r>
        <w:r>
          <w:fldChar w:fldCharType="end"/>
        </w:r>
      </w:hyperlink>
    </w:p>
    <w:p w:rsidR="00420E78" w:rsidRDefault="00F579B1">
      <w:pPr>
        <w:pStyle w:val="10"/>
        <w:tabs>
          <w:tab w:val="right" w:leader="dot" w:pos="8306"/>
        </w:tabs>
      </w:pPr>
      <w:hyperlink w:anchor="_Toc22904" w:history="1">
        <w:r>
          <w:rPr>
            <w:rFonts w:hint="eastAsia"/>
            <w:szCs w:val="28"/>
          </w:rPr>
          <w:t>附录</w:t>
        </w:r>
        <w:r>
          <w:rPr>
            <w:rFonts w:hint="eastAsia"/>
            <w:szCs w:val="28"/>
          </w:rPr>
          <w:t xml:space="preserve">A </w:t>
        </w:r>
        <w:r>
          <w:rPr>
            <w:rFonts w:hint="eastAsia"/>
            <w:szCs w:val="28"/>
          </w:rPr>
          <w:t>水平位移、沉降监测日报表</w:t>
        </w:r>
        <w:r>
          <w:tab/>
        </w:r>
        <w:r>
          <w:fldChar w:fldCharType="begin"/>
        </w:r>
        <w:r>
          <w:instrText xml:space="preserve"> PAGEREF _Toc22904 </w:instrText>
        </w:r>
        <w:r>
          <w:fldChar w:fldCharType="separate"/>
        </w:r>
        <w:r>
          <w:t>28</w:t>
        </w:r>
        <w:r>
          <w:fldChar w:fldCharType="end"/>
        </w:r>
      </w:hyperlink>
    </w:p>
    <w:p w:rsidR="00420E78" w:rsidRDefault="00F579B1">
      <w:pPr>
        <w:pStyle w:val="10"/>
        <w:tabs>
          <w:tab w:val="right" w:leader="dot" w:pos="8306"/>
        </w:tabs>
      </w:pPr>
      <w:hyperlink w:anchor="_Toc8425" w:history="1">
        <w:r>
          <w:rPr>
            <w:rFonts w:hint="eastAsia"/>
            <w:szCs w:val="28"/>
          </w:rPr>
          <w:t>附录</w:t>
        </w:r>
        <w:r>
          <w:rPr>
            <w:rFonts w:hint="eastAsia"/>
            <w:szCs w:val="28"/>
          </w:rPr>
          <w:t xml:space="preserve">B </w:t>
        </w:r>
        <w:r>
          <w:rPr>
            <w:rFonts w:hint="eastAsia"/>
            <w:szCs w:val="28"/>
          </w:rPr>
          <w:t>深层水平位移监测日报表</w:t>
        </w:r>
        <w:r>
          <w:tab/>
        </w:r>
        <w:r>
          <w:fldChar w:fldCharType="begin"/>
        </w:r>
        <w:r>
          <w:instrText xml:space="preserve"> PAGEREF _Toc8425 </w:instrText>
        </w:r>
        <w:r>
          <w:fldChar w:fldCharType="separate"/>
        </w:r>
        <w:r>
          <w:t>29</w:t>
        </w:r>
        <w:r>
          <w:fldChar w:fldCharType="end"/>
        </w:r>
      </w:hyperlink>
    </w:p>
    <w:p w:rsidR="00420E78" w:rsidRDefault="00F579B1">
      <w:pPr>
        <w:pStyle w:val="10"/>
        <w:tabs>
          <w:tab w:val="right" w:leader="dot" w:pos="8306"/>
        </w:tabs>
      </w:pPr>
      <w:hyperlink w:anchor="_Toc4285" w:history="1">
        <w:r>
          <w:rPr>
            <w:rFonts w:hint="eastAsia"/>
            <w:szCs w:val="28"/>
          </w:rPr>
          <w:t>附录</w:t>
        </w:r>
        <w:r>
          <w:rPr>
            <w:rFonts w:hint="eastAsia"/>
            <w:szCs w:val="28"/>
          </w:rPr>
          <w:t>C</w:t>
        </w:r>
        <w:r>
          <w:rPr>
            <w:rFonts w:hint="eastAsia"/>
            <w:szCs w:val="28"/>
          </w:rPr>
          <w:t>支撑轴力、锚杆轴力监测日报表</w:t>
        </w:r>
        <w:r>
          <w:tab/>
        </w:r>
        <w:r>
          <w:fldChar w:fldCharType="begin"/>
        </w:r>
        <w:r>
          <w:instrText xml:space="preserve"> PAGEREF _Toc4285 </w:instrText>
        </w:r>
        <w:r>
          <w:fldChar w:fldCharType="separate"/>
        </w:r>
        <w:r>
          <w:t>3</w:t>
        </w:r>
        <w:r>
          <w:t>0</w:t>
        </w:r>
        <w:r>
          <w:fldChar w:fldCharType="end"/>
        </w:r>
      </w:hyperlink>
    </w:p>
    <w:p w:rsidR="00420E78" w:rsidRDefault="00F579B1">
      <w:pPr>
        <w:pStyle w:val="10"/>
        <w:tabs>
          <w:tab w:val="right" w:leader="dot" w:pos="8306"/>
        </w:tabs>
      </w:pPr>
      <w:hyperlink w:anchor="_Toc26492" w:history="1">
        <w:r>
          <w:rPr>
            <w:rFonts w:hint="eastAsia"/>
            <w:szCs w:val="28"/>
          </w:rPr>
          <w:t>附录</w:t>
        </w:r>
        <w:r>
          <w:rPr>
            <w:rFonts w:hint="eastAsia"/>
            <w:szCs w:val="28"/>
          </w:rPr>
          <w:t>D</w:t>
        </w:r>
        <w:r>
          <w:rPr>
            <w:rFonts w:hint="eastAsia"/>
            <w:szCs w:val="28"/>
          </w:rPr>
          <w:t>裂缝监测日报表</w:t>
        </w:r>
        <w:r>
          <w:tab/>
        </w:r>
        <w:r>
          <w:fldChar w:fldCharType="begin"/>
        </w:r>
        <w:r>
          <w:instrText xml:space="preserve"> PAGEREF _Toc26492 </w:instrText>
        </w:r>
        <w:r>
          <w:fldChar w:fldCharType="separate"/>
        </w:r>
        <w:r>
          <w:t>31</w:t>
        </w:r>
        <w:r>
          <w:fldChar w:fldCharType="end"/>
        </w:r>
      </w:hyperlink>
    </w:p>
    <w:p w:rsidR="00420E78" w:rsidRDefault="00F579B1">
      <w:pPr>
        <w:pStyle w:val="10"/>
        <w:tabs>
          <w:tab w:val="right" w:leader="dot" w:pos="8306"/>
        </w:tabs>
      </w:pPr>
      <w:hyperlink w:anchor="_Toc18041" w:history="1">
        <w:r>
          <w:rPr>
            <w:rFonts w:hint="eastAsia"/>
            <w:szCs w:val="28"/>
          </w:rPr>
          <w:t>附录</w:t>
        </w:r>
        <w:r>
          <w:rPr>
            <w:rFonts w:hint="eastAsia"/>
            <w:szCs w:val="28"/>
          </w:rPr>
          <w:t>E</w:t>
        </w:r>
        <w:r>
          <w:rPr>
            <w:rFonts w:hint="eastAsia"/>
            <w:szCs w:val="28"/>
          </w:rPr>
          <w:t>巡视检查日报表</w:t>
        </w:r>
        <w:r>
          <w:tab/>
        </w:r>
        <w:r>
          <w:fldChar w:fldCharType="begin"/>
        </w:r>
        <w:r>
          <w:instrText xml:space="preserve"> PAGEREF _Toc18041 </w:instrText>
        </w:r>
        <w:r>
          <w:fldChar w:fldCharType="separate"/>
        </w:r>
        <w:r>
          <w:t>32</w:t>
        </w:r>
        <w:r>
          <w:fldChar w:fldCharType="end"/>
        </w:r>
      </w:hyperlink>
    </w:p>
    <w:p w:rsidR="00420E78" w:rsidRDefault="00F579B1">
      <w:pPr>
        <w:spacing w:line="360" w:lineRule="auto"/>
        <w:rPr>
          <w:sz w:val="24"/>
          <w:szCs w:val="24"/>
        </w:rPr>
      </w:pPr>
      <w:r>
        <w:rPr>
          <w:color w:val="FF0000"/>
          <w:szCs w:val="24"/>
        </w:rPr>
        <w:fldChar w:fldCharType="end"/>
      </w:r>
    </w:p>
    <w:p w:rsidR="00420E78" w:rsidRDefault="00420E78">
      <w:pPr>
        <w:spacing w:line="360" w:lineRule="auto"/>
        <w:jc w:val="center"/>
        <w:rPr>
          <w:b/>
          <w:bCs/>
          <w:sz w:val="32"/>
          <w:szCs w:val="32"/>
        </w:rPr>
        <w:sectPr w:rsidR="00420E78">
          <w:footerReference w:type="default" r:id="rId13"/>
          <w:pgSz w:w="11906" w:h="16838"/>
          <w:pgMar w:top="1440" w:right="1800" w:bottom="1440" w:left="1800" w:header="851" w:footer="992" w:gutter="0"/>
          <w:cols w:space="720"/>
          <w:docGrid w:type="lines" w:linePitch="312"/>
        </w:sectPr>
      </w:pPr>
    </w:p>
    <w:p w:rsidR="00420E78" w:rsidRDefault="00F579B1">
      <w:pPr>
        <w:spacing w:line="360" w:lineRule="auto"/>
        <w:jc w:val="center"/>
        <w:rPr>
          <w:b/>
          <w:bCs/>
          <w:sz w:val="32"/>
          <w:szCs w:val="32"/>
        </w:rPr>
      </w:pPr>
      <w:r>
        <w:rPr>
          <w:b/>
          <w:bCs/>
          <w:sz w:val="32"/>
          <w:szCs w:val="32"/>
        </w:rPr>
        <w:lastRenderedPageBreak/>
        <w:t>Contents</w:t>
      </w:r>
    </w:p>
    <w:p w:rsidR="00420E78" w:rsidRDefault="00420E78">
      <w:pPr>
        <w:spacing w:line="360" w:lineRule="auto"/>
        <w:jc w:val="distribute"/>
        <w:rPr>
          <w:rFonts w:asciiTheme="minorEastAsia" w:eastAsiaTheme="minorEastAsia" w:hAnsiTheme="minorEastAsia"/>
          <w:b/>
          <w:color w:val="FF0000"/>
          <w:sz w:val="24"/>
          <w:szCs w:val="24"/>
        </w:rPr>
      </w:pPr>
    </w:p>
    <w:bookmarkStart w:id="1" w:name="_Toc340149753"/>
    <w:bookmarkStart w:id="2" w:name="_Toc347837365"/>
    <w:bookmarkStart w:id="3" w:name="_Toc340149848"/>
    <w:bookmarkStart w:id="4" w:name="_Toc373692046"/>
    <w:p w:rsidR="00420E78" w:rsidRDefault="00F579B1">
      <w:pPr>
        <w:pStyle w:val="10"/>
        <w:tabs>
          <w:tab w:val="right" w:leader="dot" w:pos="8306"/>
        </w:tabs>
      </w:pPr>
      <w:r>
        <w:rPr>
          <w:color w:val="FF0000"/>
          <w:sz w:val="24"/>
          <w:szCs w:val="24"/>
        </w:rPr>
        <w:fldChar w:fldCharType="begin"/>
      </w:r>
      <w:r>
        <w:rPr>
          <w:color w:val="FF0000"/>
          <w:sz w:val="24"/>
          <w:szCs w:val="24"/>
        </w:rPr>
        <w:instrText xml:space="preserve"> TOC \o "1-3" \h \z \u </w:instrText>
      </w:r>
      <w:r>
        <w:rPr>
          <w:color w:val="FF0000"/>
          <w:sz w:val="24"/>
          <w:szCs w:val="24"/>
        </w:rPr>
        <w:fldChar w:fldCharType="separate"/>
      </w:r>
      <w:hyperlink w:anchor="_Toc27945" w:history="1">
        <w:r>
          <w:rPr>
            <w:rFonts w:hint="eastAsia"/>
            <w:szCs w:val="28"/>
          </w:rPr>
          <w:t xml:space="preserve">1 General </w:t>
        </w:r>
        <w:r>
          <w:rPr>
            <w:rFonts w:hint="eastAsia"/>
            <w:szCs w:val="28"/>
          </w:rPr>
          <w:t>provisions</w:t>
        </w:r>
        <w:r>
          <w:tab/>
        </w:r>
        <w:r>
          <w:fldChar w:fldCharType="begin"/>
        </w:r>
        <w:r>
          <w:instrText xml:space="preserve"> PAGEREF _Toc27945 </w:instrText>
        </w:r>
        <w:r>
          <w:fldChar w:fldCharType="separate"/>
        </w:r>
        <w:r>
          <w:t>1</w:t>
        </w:r>
        <w:r>
          <w:fldChar w:fldCharType="end"/>
        </w:r>
      </w:hyperlink>
    </w:p>
    <w:p w:rsidR="00420E78" w:rsidRDefault="00F579B1">
      <w:pPr>
        <w:pStyle w:val="10"/>
        <w:tabs>
          <w:tab w:val="right" w:leader="dot" w:pos="8306"/>
        </w:tabs>
      </w:pPr>
      <w:hyperlink w:anchor="_Toc24726" w:history="1">
        <w:r>
          <w:rPr>
            <w:rFonts w:hint="eastAsia"/>
            <w:szCs w:val="28"/>
          </w:rPr>
          <w:t>2 Terms</w:t>
        </w:r>
        <w:r>
          <w:tab/>
        </w:r>
        <w:r>
          <w:fldChar w:fldCharType="begin"/>
        </w:r>
        <w:r>
          <w:instrText xml:space="preserve"> PAGEREF _Toc24726 </w:instrText>
        </w:r>
        <w:r>
          <w:fldChar w:fldCharType="separate"/>
        </w:r>
        <w:r>
          <w:t>2</w:t>
        </w:r>
        <w:r>
          <w:fldChar w:fldCharType="end"/>
        </w:r>
      </w:hyperlink>
    </w:p>
    <w:p w:rsidR="00420E78" w:rsidRDefault="00F579B1">
      <w:pPr>
        <w:pStyle w:val="10"/>
        <w:tabs>
          <w:tab w:val="right" w:leader="dot" w:pos="8306"/>
        </w:tabs>
      </w:pPr>
      <w:hyperlink w:anchor="_Toc24977" w:history="1">
        <w:r>
          <w:rPr>
            <w:rFonts w:hint="eastAsia"/>
            <w:szCs w:val="28"/>
          </w:rPr>
          <w:t>3 Basic requirements</w:t>
        </w:r>
        <w:r>
          <w:tab/>
        </w:r>
        <w:r>
          <w:fldChar w:fldCharType="begin"/>
        </w:r>
        <w:r>
          <w:instrText xml:space="preserve"> PAGEREF _Toc24977 </w:instrText>
        </w:r>
        <w:r>
          <w:fldChar w:fldCharType="separate"/>
        </w:r>
        <w:r>
          <w:t>4</w:t>
        </w:r>
        <w:r>
          <w:fldChar w:fldCharType="end"/>
        </w:r>
      </w:hyperlink>
    </w:p>
    <w:p w:rsidR="00420E78" w:rsidRDefault="00F579B1">
      <w:pPr>
        <w:pStyle w:val="10"/>
        <w:tabs>
          <w:tab w:val="right" w:leader="dot" w:pos="8306"/>
        </w:tabs>
      </w:pPr>
      <w:hyperlink w:anchor="_Toc17678" w:history="1">
        <w:r>
          <w:rPr>
            <w:rFonts w:hint="eastAsia"/>
            <w:szCs w:val="28"/>
          </w:rPr>
          <w:t>4 Monitoring items</w:t>
        </w:r>
        <w:r>
          <w:tab/>
        </w:r>
        <w:r>
          <w:fldChar w:fldCharType="begin"/>
        </w:r>
        <w:r>
          <w:instrText xml:space="preserve"> PAGEREF _Toc17678 </w:instrText>
        </w:r>
        <w:r>
          <w:fldChar w:fldCharType="separate"/>
        </w:r>
        <w:r>
          <w:t>7</w:t>
        </w:r>
        <w:r>
          <w:fldChar w:fldCharType="end"/>
        </w:r>
      </w:hyperlink>
    </w:p>
    <w:p w:rsidR="00420E78" w:rsidRDefault="00F579B1">
      <w:pPr>
        <w:pStyle w:val="20"/>
        <w:tabs>
          <w:tab w:val="right" w:leader="dot" w:pos="8306"/>
        </w:tabs>
      </w:pPr>
      <w:hyperlink w:anchor="_Toc16057" w:history="1">
        <w:r>
          <w:rPr>
            <w:rFonts w:ascii="宋体" w:hAnsi="宋体" w:cs="宋体" w:hint="eastAsia"/>
            <w:szCs w:val="28"/>
          </w:rPr>
          <w:t>4.1</w:t>
        </w:r>
        <w:r>
          <w:rPr>
            <w:rFonts w:ascii="宋体" w:hAnsi="宋体" w:cs="宋体" w:hint="eastAsia"/>
            <w:szCs w:val="28"/>
          </w:rPr>
          <w:t xml:space="preserve"> General requirements</w:t>
        </w:r>
        <w:r>
          <w:tab/>
        </w:r>
        <w:r>
          <w:fldChar w:fldCharType="begin"/>
        </w:r>
        <w:r>
          <w:instrText xml:space="preserve"> PAGEREF _Toc16057 </w:instrText>
        </w:r>
        <w:r>
          <w:fldChar w:fldCharType="separate"/>
        </w:r>
        <w:r>
          <w:t>7</w:t>
        </w:r>
        <w:r>
          <w:fldChar w:fldCharType="end"/>
        </w:r>
      </w:hyperlink>
    </w:p>
    <w:p w:rsidR="00420E78" w:rsidRDefault="00F579B1">
      <w:pPr>
        <w:pStyle w:val="20"/>
        <w:tabs>
          <w:tab w:val="right" w:leader="dot" w:pos="8306"/>
        </w:tabs>
      </w:pPr>
      <w:hyperlink w:anchor="_Toc7938" w:history="1">
        <w:r>
          <w:rPr>
            <w:rFonts w:ascii="宋体" w:hAnsi="宋体" w:cs="宋体" w:hint="eastAsia"/>
            <w:szCs w:val="28"/>
          </w:rPr>
          <w:t xml:space="preserve">4.2 </w:t>
        </w:r>
        <w:r>
          <w:rPr>
            <w:rFonts w:ascii="宋体" w:hAnsi="宋体" w:cs="宋体" w:hint="eastAsia"/>
            <w:szCs w:val="28"/>
          </w:rPr>
          <w:t>Instrument monitoring</w:t>
        </w:r>
        <w:r>
          <w:tab/>
        </w:r>
        <w:r>
          <w:fldChar w:fldCharType="begin"/>
        </w:r>
        <w:r>
          <w:instrText xml:space="preserve"> PAGEREF _Toc7938 </w:instrText>
        </w:r>
        <w:r>
          <w:fldChar w:fldCharType="separate"/>
        </w:r>
        <w:r>
          <w:t>7</w:t>
        </w:r>
        <w:r>
          <w:fldChar w:fldCharType="end"/>
        </w:r>
      </w:hyperlink>
    </w:p>
    <w:p w:rsidR="00420E78" w:rsidRDefault="00F579B1">
      <w:pPr>
        <w:pStyle w:val="20"/>
        <w:tabs>
          <w:tab w:val="right" w:leader="dot" w:pos="8306"/>
        </w:tabs>
      </w:pPr>
      <w:hyperlink w:anchor="_Toc10559" w:history="1">
        <w:r>
          <w:rPr>
            <w:rFonts w:ascii="宋体" w:hAnsi="宋体" w:cs="宋体" w:hint="eastAsia"/>
            <w:szCs w:val="28"/>
          </w:rPr>
          <w:t xml:space="preserve">4.3 </w:t>
        </w:r>
        <w:r>
          <w:rPr>
            <w:rFonts w:ascii="宋体" w:hAnsi="宋体" w:cs="宋体" w:hint="eastAsia"/>
            <w:szCs w:val="28"/>
          </w:rPr>
          <w:t>Inspection and examination</w:t>
        </w:r>
        <w:r>
          <w:tab/>
        </w:r>
        <w:r>
          <w:fldChar w:fldCharType="begin"/>
        </w:r>
        <w:r>
          <w:instrText xml:space="preserve"> PAGEREF _Toc10559 </w:instrText>
        </w:r>
        <w:r>
          <w:fldChar w:fldCharType="separate"/>
        </w:r>
        <w:r>
          <w:t>8</w:t>
        </w:r>
        <w:r>
          <w:fldChar w:fldCharType="end"/>
        </w:r>
      </w:hyperlink>
    </w:p>
    <w:p w:rsidR="00420E78" w:rsidRDefault="00F579B1">
      <w:pPr>
        <w:pStyle w:val="10"/>
        <w:tabs>
          <w:tab w:val="right" w:leader="dot" w:pos="8306"/>
        </w:tabs>
      </w:pPr>
      <w:hyperlink w:anchor="_Toc4207" w:history="1">
        <w:r>
          <w:rPr>
            <w:rFonts w:hint="eastAsia"/>
            <w:szCs w:val="28"/>
          </w:rPr>
          <w:t xml:space="preserve">5 Arrangement of </w:t>
        </w:r>
        <w:r>
          <w:rPr>
            <w:rFonts w:hint="eastAsia"/>
            <w:szCs w:val="28"/>
          </w:rPr>
          <w:t>monitoring point</w:t>
        </w:r>
        <w:r>
          <w:tab/>
        </w:r>
        <w:r>
          <w:fldChar w:fldCharType="begin"/>
        </w:r>
        <w:r>
          <w:instrText xml:space="preserve"> PAGEREF _Toc4207 </w:instrText>
        </w:r>
        <w:r>
          <w:fldChar w:fldCharType="separate"/>
        </w:r>
        <w:r>
          <w:t>9</w:t>
        </w:r>
        <w:r>
          <w:fldChar w:fldCharType="end"/>
        </w:r>
      </w:hyperlink>
    </w:p>
    <w:p w:rsidR="00420E78" w:rsidRDefault="00F579B1">
      <w:pPr>
        <w:pStyle w:val="20"/>
        <w:tabs>
          <w:tab w:val="right" w:leader="dot" w:pos="8306"/>
        </w:tabs>
      </w:pPr>
      <w:hyperlink w:anchor="_Toc29591" w:history="1">
        <w:r>
          <w:rPr>
            <w:rFonts w:ascii="宋体" w:hAnsi="宋体" w:cs="宋体" w:hint="eastAsia"/>
            <w:szCs w:val="28"/>
          </w:rPr>
          <w:t xml:space="preserve">5.1 </w:t>
        </w:r>
        <w:r>
          <w:rPr>
            <w:rFonts w:ascii="宋体" w:hAnsi="宋体" w:cs="宋体" w:hint="eastAsia"/>
            <w:szCs w:val="28"/>
          </w:rPr>
          <w:t>General requirements</w:t>
        </w:r>
        <w:r>
          <w:tab/>
        </w:r>
        <w:r>
          <w:fldChar w:fldCharType="begin"/>
        </w:r>
        <w:r>
          <w:instrText xml:space="preserve"> PAGEREF _Toc29591 </w:instrText>
        </w:r>
        <w:r>
          <w:fldChar w:fldCharType="separate"/>
        </w:r>
        <w:r>
          <w:t>9</w:t>
        </w:r>
        <w:r>
          <w:fldChar w:fldCharType="end"/>
        </w:r>
      </w:hyperlink>
    </w:p>
    <w:p w:rsidR="00420E78" w:rsidRDefault="00F579B1">
      <w:pPr>
        <w:pStyle w:val="20"/>
        <w:tabs>
          <w:tab w:val="right" w:leader="dot" w:pos="8306"/>
        </w:tabs>
      </w:pPr>
      <w:hyperlink w:anchor="_Toc16550" w:history="1">
        <w:r>
          <w:rPr>
            <w:rFonts w:ascii="宋体" w:hAnsi="宋体" w:cs="宋体" w:hint="eastAsia"/>
            <w:szCs w:val="28"/>
          </w:rPr>
          <w:t xml:space="preserve">5.2 </w:t>
        </w:r>
        <w:r>
          <w:rPr>
            <w:rFonts w:ascii="宋体" w:hAnsi="宋体" w:cs="宋体" w:hint="eastAsia"/>
            <w:szCs w:val="28"/>
          </w:rPr>
          <w:t>Slope  and retaining structure</w:t>
        </w:r>
        <w:r>
          <w:tab/>
        </w:r>
        <w:r>
          <w:fldChar w:fldCharType="begin"/>
        </w:r>
        <w:r>
          <w:instrText xml:space="preserve"> PAGEREF _Toc16550 </w:instrText>
        </w:r>
        <w:r>
          <w:fldChar w:fldCharType="separate"/>
        </w:r>
        <w:r>
          <w:t>9</w:t>
        </w:r>
        <w:r>
          <w:fldChar w:fldCharType="end"/>
        </w:r>
      </w:hyperlink>
    </w:p>
    <w:p w:rsidR="00420E78" w:rsidRDefault="00F579B1">
      <w:pPr>
        <w:pStyle w:val="20"/>
        <w:tabs>
          <w:tab w:val="right" w:leader="dot" w:pos="8306"/>
        </w:tabs>
      </w:pPr>
      <w:hyperlink w:anchor="_Toc29654" w:history="1">
        <w:r>
          <w:rPr>
            <w:rFonts w:ascii="宋体" w:hAnsi="宋体" w:cs="宋体" w:hint="eastAsia"/>
            <w:szCs w:val="28"/>
          </w:rPr>
          <w:t xml:space="preserve">5.3 </w:t>
        </w:r>
        <w:r>
          <w:rPr>
            <w:rFonts w:ascii="宋体" w:hAnsi="宋体" w:cs="宋体" w:hint="eastAsia"/>
            <w:szCs w:val="28"/>
          </w:rPr>
          <w:t xml:space="preserve">Surroundings around </w:t>
        </w:r>
        <w:r>
          <w:rPr>
            <w:rFonts w:ascii="宋体" w:hAnsi="宋体" w:cs="宋体" w:hint="eastAsia"/>
            <w:szCs w:val="28"/>
          </w:rPr>
          <w:t>building slope</w:t>
        </w:r>
        <w:r>
          <w:tab/>
        </w:r>
        <w:r>
          <w:fldChar w:fldCharType="begin"/>
        </w:r>
        <w:r>
          <w:instrText xml:space="preserve"> PAGEREF _Toc29654 </w:instrText>
        </w:r>
        <w:r>
          <w:fldChar w:fldCharType="separate"/>
        </w:r>
        <w:r>
          <w:t>10</w:t>
        </w:r>
        <w:r>
          <w:fldChar w:fldCharType="end"/>
        </w:r>
      </w:hyperlink>
    </w:p>
    <w:p w:rsidR="00420E78" w:rsidRDefault="00F579B1">
      <w:pPr>
        <w:pStyle w:val="10"/>
        <w:tabs>
          <w:tab w:val="right" w:leader="dot" w:pos="8306"/>
        </w:tabs>
      </w:pPr>
      <w:hyperlink w:anchor="_Toc20833" w:history="1">
        <w:r>
          <w:rPr>
            <w:rFonts w:hint="eastAsia"/>
            <w:szCs w:val="28"/>
          </w:rPr>
          <w:t>6 Monitoring methods and precision requirements</w:t>
        </w:r>
        <w:r>
          <w:tab/>
        </w:r>
        <w:r>
          <w:fldChar w:fldCharType="begin"/>
        </w:r>
        <w:r>
          <w:instrText xml:space="preserve"> PAGEREF _Toc20833 </w:instrText>
        </w:r>
        <w:r>
          <w:fldChar w:fldCharType="separate"/>
        </w:r>
        <w:r>
          <w:t>12</w:t>
        </w:r>
        <w:r>
          <w:fldChar w:fldCharType="end"/>
        </w:r>
      </w:hyperlink>
    </w:p>
    <w:p w:rsidR="00420E78" w:rsidRDefault="00F579B1">
      <w:pPr>
        <w:pStyle w:val="20"/>
        <w:tabs>
          <w:tab w:val="right" w:leader="dot" w:pos="8306"/>
        </w:tabs>
      </w:pPr>
      <w:hyperlink w:anchor="_Toc16602" w:history="1">
        <w:r>
          <w:rPr>
            <w:rFonts w:ascii="宋体" w:hAnsi="宋体" w:cs="宋体" w:hint="eastAsia"/>
            <w:szCs w:val="28"/>
          </w:rPr>
          <w:t>6.1</w:t>
        </w:r>
        <w:r>
          <w:rPr>
            <w:rFonts w:ascii="宋体" w:hAnsi="宋体" w:cs="宋体" w:hint="eastAsia"/>
            <w:szCs w:val="28"/>
          </w:rPr>
          <w:t xml:space="preserve"> General requirements</w:t>
        </w:r>
        <w:r>
          <w:tab/>
        </w:r>
        <w:r>
          <w:fldChar w:fldCharType="begin"/>
        </w:r>
        <w:r>
          <w:instrText xml:space="preserve"> PAGEREF _Toc16602 </w:instrText>
        </w:r>
        <w:r>
          <w:fldChar w:fldCharType="separate"/>
        </w:r>
        <w:r>
          <w:t>12</w:t>
        </w:r>
        <w:r>
          <w:fldChar w:fldCharType="end"/>
        </w:r>
      </w:hyperlink>
    </w:p>
    <w:p w:rsidR="00420E78" w:rsidRDefault="00F579B1">
      <w:pPr>
        <w:pStyle w:val="20"/>
        <w:tabs>
          <w:tab w:val="right" w:leader="dot" w:pos="8306"/>
        </w:tabs>
      </w:pPr>
      <w:hyperlink w:anchor="_Toc20944" w:history="1">
        <w:r>
          <w:rPr>
            <w:rFonts w:ascii="宋体" w:hAnsi="宋体" w:cs="宋体" w:hint="eastAsia"/>
            <w:szCs w:val="28"/>
          </w:rPr>
          <w:t>6.2</w:t>
        </w:r>
        <w:r>
          <w:rPr>
            <w:rFonts w:ascii="宋体" w:hAnsi="宋体" w:cs="宋体" w:hint="eastAsia"/>
            <w:szCs w:val="28"/>
          </w:rPr>
          <w:t xml:space="preserve"> Monitoring of horizontal displacement</w:t>
        </w:r>
        <w:r>
          <w:tab/>
        </w:r>
        <w:r>
          <w:fldChar w:fldCharType="begin"/>
        </w:r>
        <w:r>
          <w:instrText xml:space="preserve"> PAGEREF _Toc20944 </w:instrText>
        </w:r>
        <w:r>
          <w:fldChar w:fldCharType="separate"/>
        </w:r>
        <w:r>
          <w:t>13</w:t>
        </w:r>
        <w:r>
          <w:fldChar w:fldCharType="end"/>
        </w:r>
      </w:hyperlink>
    </w:p>
    <w:p w:rsidR="00420E78" w:rsidRDefault="00F579B1">
      <w:pPr>
        <w:pStyle w:val="20"/>
        <w:tabs>
          <w:tab w:val="right" w:leader="dot" w:pos="8306"/>
        </w:tabs>
      </w:pPr>
      <w:hyperlink w:anchor="_Toc22969" w:history="1">
        <w:r>
          <w:rPr>
            <w:rFonts w:ascii="宋体" w:hAnsi="宋体" w:cs="宋体" w:hint="eastAsia"/>
            <w:szCs w:val="28"/>
          </w:rPr>
          <w:t>6.3</w:t>
        </w:r>
        <w:r>
          <w:rPr>
            <w:rFonts w:ascii="宋体" w:hAnsi="宋体" w:cs="宋体" w:hint="eastAsia"/>
            <w:szCs w:val="28"/>
          </w:rPr>
          <w:t xml:space="preserve"> Monitoring of vertical displacement</w:t>
        </w:r>
        <w:r>
          <w:tab/>
        </w:r>
        <w:r>
          <w:fldChar w:fldCharType="begin"/>
        </w:r>
        <w:r>
          <w:instrText xml:space="preserve"> PAGEREF _Toc22969 </w:instrText>
        </w:r>
        <w:r>
          <w:fldChar w:fldCharType="separate"/>
        </w:r>
        <w:r>
          <w:t>15</w:t>
        </w:r>
        <w:r>
          <w:fldChar w:fldCharType="end"/>
        </w:r>
      </w:hyperlink>
    </w:p>
    <w:p w:rsidR="00420E78" w:rsidRDefault="00F579B1">
      <w:pPr>
        <w:pStyle w:val="20"/>
        <w:tabs>
          <w:tab w:val="right" w:leader="dot" w:pos="8306"/>
        </w:tabs>
      </w:pPr>
      <w:hyperlink w:anchor="_Toc18124" w:history="1">
        <w:r>
          <w:rPr>
            <w:rFonts w:ascii="宋体" w:hAnsi="宋体" w:cs="宋体" w:hint="eastAsia"/>
            <w:szCs w:val="28"/>
          </w:rPr>
          <w:t>6.4</w:t>
        </w:r>
        <w:r>
          <w:rPr>
            <w:rFonts w:ascii="宋体" w:hAnsi="宋体" w:cs="宋体" w:hint="eastAsia"/>
            <w:szCs w:val="28"/>
          </w:rPr>
          <w:t xml:space="preserve"> Monitoring of subsurface horizontal displacement</w:t>
        </w:r>
        <w:r>
          <w:tab/>
        </w:r>
        <w:r>
          <w:fldChar w:fldCharType="begin"/>
        </w:r>
        <w:r>
          <w:instrText xml:space="preserve"> PAGEREF _Toc18124 </w:instrText>
        </w:r>
        <w:r>
          <w:fldChar w:fldCharType="separate"/>
        </w:r>
        <w:r>
          <w:t>1</w:t>
        </w:r>
        <w:r>
          <w:t>5</w:t>
        </w:r>
        <w:r>
          <w:fldChar w:fldCharType="end"/>
        </w:r>
      </w:hyperlink>
    </w:p>
    <w:p w:rsidR="00420E78" w:rsidRDefault="00F579B1">
      <w:pPr>
        <w:pStyle w:val="20"/>
        <w:tabs>
          <w:tab w:val="right" w:leader="dot" w:pos="8306"/>
        </w:tabs>
      </w:pPr>
      <w:hyperlink w:anchor="_Toc4507" w:history="1">
        <w:r>
          <w:rPr>
            <w:rFonts w:ascii="宋体" w:hAnsi="宋体" w:cs="宋体" w:hint="eastAsia"/>
            <w:szCs w:val="28"/>
          </w:rPr>
          <w:t>6.5</w:t>
        </w:r>
        <w:r>
          <w:rPr>
            <w:rFonts w:ascii="宋体" w:hAnsi="宋体" w:cs="宋体" w:hint="eastAsia"/>
            <w:szCs w:val="28"/>
          </w:rPr>
          <w:t xml:space="preserve"> Monitoring of inclination</w:t>
        </w:r>
        <w:r>
          <w:tab/>
        </w:r>
        <w:r>
          <w:fldChar w:fldCharType="begin"/>
        </w:r>
        <w:r>
          <w:instrText xml:space="preserve"> PAGEREF _Toc4507 </w:instrText>
        </w:r>
        <w:r>
          <w:fldChar w:fldCharType="separate"/>
        </w:r>
        <w:r>
          <w:t>16</w:t>
        </w:r>
        <w:r>
          <w:fldChar w:fldCharType="end"/>
        </w:r>
      </w:hyperlink>
    </w:p>
    <w:p w:rsidR="00420E78" w:rsidRDefault="00F579B1">
      <w:pPr>
        <w:pStyle w:val="20"/>
        <w:tabs>
          <w:tab w:val="right" w:leader="dot" w:pos="8306"/>
        </w:tabs>
      </w:pPr>
      <w:hyperlink w:anchor="_Toc22984" w:history="1">
        <w:r>
          <w:rPr>
            <w:rFonts w:ascii="宋体" w:hAnsi="宋体" w:cs="宋体" w:hint="eastAsia"/>
            <w:szCs w:val="28"/>
          </w:rPr>
          <w:t>6.6</w:t>
        </w:r>
        <w:r>
          <w:rPr>
            <w:rFonts w:ascii="宋体" w:hAnsi="宋体" w:cs="宋体" w:hint="eastAsia"/>
            <w:szCs w:val="28"/>
          </w:rPr>
          <w:t xml:space="preserve"> Monitoring of crack</w:t>
        </w:r>
        <w:r>
          <w:tab/>
        </w:r>
        <w:r>
          <w:fldChar w:fldCharType="begin"/>
        </w:r>
        <w:r>
          <w:instrText xml:space="preserve"> PAGEREF _Toc22984 </w:instrText>
        </w:r>
        <w:r>
          <w:fldChar w:fldCharType="separate"/>
        </w:r>
        <w:r>
          <w:t>17</w:t>
        </w:r>
        <w:r>
          <w:fldChar w:fldCharType="end"/>
        </w:r>
      </w:hyperlink>
    </w:p>
    <w:p w:rsidR="00420E78" w:rsidRDefault="00F579B1">
      <w:pPr>
        <w:pStyle w:val="20"/>
        <w:tabs>
          <w:tab w:val="right" w:leader="dot" w:pos="8306"/>
        </w:tabs>
      </w:pPr>
      <w:hyperlink w:anchor="_Toc11112" w:history="1">
        <w:r>
          <w:rPr>
            <w:rFonts w:ascii="宋体" w:hAnsi="宋体" w:cs="宋体" w:hint="eastAsia"/>
            <w:szCs w:val="28"/>
          </w:rPr>
          <w:t>6.7</w:t>
        </w:r>
        <w:r>
          <w:rPr>
            <w:rFonts w:ascii="宋体" w:hAnsi="宋体" w:cs="宋体" w:hint="eastAsia"/>
            <w:szCs w:val="28"/>
          </w:rPr>
          <w:t xml:space="preserve"> Axial load in anchor bolt</w:t>
        </w:r>
        <w:r>
          <w:tab/>
        </w:r>
        <w:r>
          <w:fldChar w:fldCharType="begin"/>
        </w:r>
        <w:r>
          <w:instrText xml:space="preserve"> PAGEREF _Toc11112 </w:instrText>
        </w:r>
        <w:r>
          <w:fldChar w:fldCharType="separate"/>
        </w:r>
        <w:r>
          <w:t>18</w:t>
        </w:r>
        <w:r>
          <w:fldChar w:fldCharType="end"/>
        </w:r>
      </w:hyperlink>
    </w:p>
    <w:p w:rsidR="00420E78" w:rsidRDefault="00F579B1">
      <w:pPr>
        <w:pStyle w:val="20"/>
        <w:tabs>
          <w:tab w:val="right" w:leader="dot" w:pos="8306"/>
        </w:tabs>
      </w:pPr>
      <w:hyperlink w:anchor="_Toc3137" w:history="1">
        <w:r>
          <w:rPr>
            <w:rFonts w:ascii="宋体" w:hAnsi="宋体" w:cs="宋体" w:hint="eastAsia"/>
            <w:szCs w:val="28"/>
          </w:rPr>
          <w:t>6.8</w:t>
        </w:r>
        <w:r>
          <w:rPr>
            <w:rFonts w:ascii="宋体" w:hAnsi="宋体" w:cs="宋体" w:hint="eastAsia"/>
            <w:szCs w:val="28"/>
          </w:rPr>
          <w:t xml:space="preserve"> Monitoring of water table</w:t>
        </w:r>
        <w:r>
          <w:tab/>
        </w:r>
        <w:r>
          <w:fldChar w:fldCharType="begin"/>
        </w:r>
        <w:r>
          <w:instrText xml:space="preserve"> PAGEREF _Toc3137 </w:instrText>
        </w:r>
        <w:r>
          <w:fldChar w:fldCharType="separate"/>
        </w:r>
        <w:r>
          <w:t>18</w:t>
        </w:r>
        <w:r>
          <w:fldChar w:fldCharType="end"/>
        </w:r>
      </w:hyperlink>
    </w:p>
    <w:p w:rsidR="00420E78" w:rsidRDefault="00F579B1">
      <w:pPr>
        <w:pStyle w:val="20"/>
        <w:tabs>
          <w:tab w:val="right" w:leader="dot" w:pos="8306"/>
        </w:tabs>
      </w:pPr>
      <w:hyperlink w:anchor="_Toc11257" w:history="1">
        <w:r>
          <w:rPr>
            <w:rFonts w:ascii="宋体" w:hAnsi="宋体" w:cs="宋体" w:hint="eastAsia"/>
            <w:szCs w:val="28"/>
          </w:rPr>
          <w:t>6.9</w:t>
        </w:r>
        <w:r>
          <w:rPr>
            <w:rFonts w:ascii="宋体" w:hAnsi="宋体" w:cs="宋体" w:hint="eastAsia"/>
            <w:szCs w:val="28"/>
          </w:rPr>
          <w:t xml:space="preserve"> Monitoring of balsting vibration</w:t>
        </w:r>
        <w:r>
          <w:tab/>
        </w:r>
        <w:r>
          <w:fldChar w:fldCharType="begin"/>
        </w:r>
        <w:r>
          <w:instrText xml:space="preserve"> PAGEREF _Toc11257 </w:instrText>
        </w:r>
        <w:r>
          <w:fldChar w:fldCharType="separate"/>
        </w:r>
        <w:r>
          <w:t>18</w:t>
        </w:r>
        <w:r>
          <w:fldChar w:fldCharType="end"/>
        </w:r>
      </w:hyperlink>
    </w:p>
    <w:p w:rsidR="00420E78" w:rsidRDefault="00F579B1">
      <w:pPr>
        <w:pStyle w:val="10"/>
        <w:tabs>
          <w:tab w:val="right" w:leader="dot" w:pos="8306"/>
        </w:tabs>
      </w:pPr>
      <w:hyperlink w:anchor="_Toc31675" w:history="1">
        <w:r>
          <w:rPr>
            <w:rFonts w:hint="eastAsia"/>
            <w:szCs w:val="28"/>
          </w:rPr>
          <w:t>7 Frequency of monitoring</w:t>
        </w:r>
        <w:r>
          <w:tab/>
        </w:r>
        <w:r>
          <w:fldChar w:fldCharType="begin"/>
        </w:r>
        <w:r>
          <w:instrText xml:space="preserve"> PAGEREF _Toc31675 </w:instrText>
        </w:r>
        <w:r>
          <w:fldChar w:fldCharType="separate"/>
        </w:r>
        <w:r>
          <w:t>20</w:t>
        </w:r>
        <w:r>
          <w:fldChar w:fldCharType="end"/>
        </w:r>
      </w:hyperlink>
    </w:p>
    <w:p w:rsidR="00420E78" w:rsidRDefault="00F579B1">
      <w:pPr>
        <w:pStyle w:val="10"/>
        <w:tabs>
          <w:tab w:val="right" w:leader="dot" w:pos="8306"/>
        </w:tabs>
      </w:pPr>
      <w:hyperlink w:anchor="_Toc24229" w:history="1">
        <w:r>
          <w:rPr>
            <w:rFonts w:hint="eastAsia"/>
            <w:szCs w:val="28"/>
          </w:rPr>
          <w:t>8 Forewarning on monitoring</w:t>
        </w:r>
        <w:r>
          <w:tab/>
        </w:r>
        <w:r>
          <w:fldChar w:fldCharType="begin"/>
        </w:r>
        <w:r>
          <w:instrText xml:space="preserve"> PAGEREF _Toc24229 </w:instrText>
        </w:r>
        <w:r>
          <w:fldChar w:fldCharType="separate"/>
        </w:r>
        <w:r>
          <w:t>22</w:t>
        </w:r>
        <w:r>
          <w:fldChar w:fldCharType="end"/>
        </w:r>
      </w:hyperlink>
    </w:p>
    <w:p w:rsidR="00420E78" w:rsidRDefault="00F579B1">
      <w:pPr>
        <w:pStyle w:val="10"/>
        <w:tabs>
          <w:tab w:val="right" w:leader="dot" w:pos="8306"/>
        </w:tabs>
      </w:pPr>
      <w:hyperlink w:anchor="_Toc25226" w:history="1">
        <w:r>
          <w:rPr>
            <w:rFonts w:hint="eastAsia"/>
            <w:szCs w:val="28"/>
          </w:rPr>
          <w:t>9 Data processing and information feedback</w:t>
        </w:r>
        <w:r>
          <w:tab/>
        </w:r>
        <w:r>
          <w:fldChar w:fldCharType="begin"/>
        </w:r>
        <w:r>
          <w:instrText xml:space="preserve"> PAGEREF _Toc25226 </w:instrText>
        </w:r>
        <w:r>
          <w:fldChar w:fldCharType="separate"/>
        </w:r>
        <w:r>
          <w:t>25</w:t>
        </w:r>
        <w:r>
          <w:fldChar w:fldCharType="end"/>
        </w:r>
      </w:hyperlink>
    </w:p>
    <w:p w:rsidR="00420E78" w:rsidRDefault="00F579B1">
      <w:pPr>
        <w:pStyle w:val="10"/>
        <w:tabs>
          <w:tab w:val="right" w:leader="dot" w:pos="8306"/>
        </w:tabs>
      </w:pPr>
      <w:hyperlink w:anchor="_Toc10080" w:history="1">
        <w:r>
          <w:rPr>
            <w:rFonts w:hint="eastAsia"/>
            <w:szCs w:val="28"/>
          </w:rPr>
          <w:t>Appendix A Daily report on horizontal displacement and ve</w:t>
        </w:r>
        <w:r>
          <w:rPr>
            <w:rFonts w:hint="eastAsia"/>
            <w:szCs w:val="28"/>
          </w:rPr>
          <w:t>rtical displacement</w:t>
        </w:r>
        <w:r>
          <w:tab/>
        </w:r>
        <w:r>
          <w:fldChar w:fldCharType="begin"/>
        </w:r>
        <w:r>
          <w:instrText xml:space="preserve"> PAGEREF _Toc10080 </w:instrText>
        </w:r>
        <w:r>
          <w:fldChar w:fldCharType="separate"/>
        </w:r>
        <w:r>
          <w:t>28</w:t>
        </w:r>
        <w:r>
          <w:fldChar w:fldCharType="end"/>
        </w:r>
      </w:hyperlink>
    </w:p>
    <w:p w:rsidR="00420E78" w:rsidRDefault="00F579B1">
      <w:pPr>
        <w:pStyle w:val="10"/>
        <w:tabs>
          <w:tab w:val="right" w:leader="dot" w:pos="8306"/>
        </w:tabs>
      </w:pPr>
      <w:hyperlink w:anchor="_Toc9208" w:history="1">
        <w:r>
          <w:rPr>
            <w:rFonts w:hint="eastAsia"/>
            <w:szCs w:val="28"/>
          </w:rPr>
          <w:t>Appendix B Daily report on subsurface horizontal displacement</w:t>
        </w:r>
        <w:r>
          <w:tab/>
        </w:r>
        <w:r>
          <w:fldChar w:fldCharType="begin"/>
        </w:r>
        <w:r>
          <w:instrText xml:space="preserve"> PAGEREF _Toc9208 </w:instrText>
        </w:r>
        <w:r>
          <w:fldChar w:fldCharType="separate"/>
        </w:r>
        <w:r>
          <w:t>29</w:t>
        </w:r>
        <w:r>
          <w:fldChar w:fldCharType="end"/>
        </w:r>
      </w:hyperlink>
    </w:p>
    <w:p w:rsidR="00420E78" w:rsidRDefault="00F579B1">
      <w:pPr>
        <w:pStyle w:val="10"/>
        <w:tabs>
          <w:tab w:val="right" w:leader="dot" w:pos="8306"/>
        </w:tabs>
      </w:pPr>
      <w:hyperlink w:anchor="_Toc22229" w:history="1">
        <w:r>
          <w:rPr>
            <w:rFonts w:hint="eastAsia"/>
            <w:szCs w:val="28"/>
          </w:rPr>
          <w:t>Appendix C Daily report on axial loads in strut and anchor bolt</w:t>
        </w:r>
        <w:r>
          <w:tab/>
        </w:r>
        <w:r>
          <w:fldChar w:fldCharType="begin"/>
        </w:r>
        <w:r>
          <w:instrText xml:space="preserve"> PAGEREF</w:instrText>
        </w:r>
        <w:r>
          <w:instrText xml:space="preserve"> _Toc22229 </w:instrText>
        </w:r>
        <w:r>
          <w:fldChar w:fldCharType="separate"/>
        </w:r>
        <w:r>
          <w:t>30</w:t>
        </w:r>
        <w:r>
          <w:fldChar w:fldCharType="end"/>
        </w:r>
      </w:hyperlink>
    </w:p>
    <w:p w:rsidR="00420E78" w:rsidRDefault="00F579B1">
      <w:pPr>
        <w:pStyle w:val="10"/>
        <w:tabs>
          <w:tab w:val="right" w:leader="dot" w:pos="8306"/>
        </w:tabs>
      </w:pPr>
      <w:hyperlink w:anchor="_Toc26246" w:history="1">
        <w:r>
          <w:rPr>
            <w:rFonts w:hint="eastAsia"/>
            <w:szCs w:val="28"/>
          </w:rPr>
          <w:t>Appendix D Daily report on crack</w:t>
        </w:r>
        <w:r>
          <w:tab/>
        </w:r>
        <w:r>
          <w:fldChar w:fldCharType="begin"/>
        </w:r>
        <w:r>
          <w:instrText xml:space="preserve"> PAGEREF _Toc26246 </w:instrText>
        </w:r>
        <w:r>
          <w:fldChar w:fldCharType="separate"/>
        </w:r>
        <w:r>
          <w:t>31</w:t>
        </w:r>
        <w:r>
          <w:fldChar w:fldCharType="end"/>
        </w:r>
      </w:hyperlink>
    </w:p>
    <w:p w:rsidR="00420E78" w:rsidRDefault="00F579B1">
      <w:pPr>
        <w:pStyle w:val="10"/>
        <w:tabs>
          <w:tab w:val="right" w:leader="dot" w:pos="8306"/>
        </w:tabs>
      </w:pPr>
      <w:hyperlink w:anchor="_Toc6156" w:history="1">
        <w:r>
          <w:rPr>
            <w:rFonts w:hint="eastAsia"/>
            <w:szCs w:val="28"/>
          </w:rPr>
          <w:t>Appendix E Daily report on inspection and examination</w:t>
        </w:r>
        <w:r>
          <w:tab/>
        </w:r>
        <w:r>
          <w:fldChar w:fldCharType="begin"/>
        </w:r>
        <w:r>
          <w:instrText xml:space="preserve"> PAGEREF _Toc6156 </w:instrText>
        </w:r>
        <w:r>
          <w:fldChar w:fldCharType="separate"/>
        </w:r>
        <w:r>
          <w:t>32</w:t>
        </w:r>
        <w:r>
          <w:fldChar w:fldCharType="end"/>
        </w:r>
      </w:hyperlink>
    </w:p>
    <w:p w:rsidR="00420E78" w:rsidRDefault="00F579B1">
      <w:pPr>
        <w:widowControl/>
        <w:jc w:val="left"/>
        <w:rPr>
          <w:color w:val="FF0000"/>
          <w:szCs w:val="24"/>
        </w:rPr>
        <w:sectPr w:rsidR="00420E78">
          <w:footerReference w:type="default" r:id="rId14"/>
          <w:pgSz w:w="11906" w:h="16838"/>
          <w:pgMar w:top="1440" w:right="1800" w:bottom="1440" w:left="1800" w:header="851" w:footer="992" w:gutter="0"/>
          <w:cols w:space="425"/>
          <w:docGrid w:type="lines" w:linePitch="312"/>
        </w:sectPr>
      </w:pPr>
      <w:r>
        <w:rPr>
          <w:color w:val="FF0000"/>
          <w:szCs w:val="24"/>
        </w:rPr>
        <w:fldChar w:fldCharType="end"/>
      </w:r>
    </w:p>
    <w:p w:rsidR="00420E78" w:rsidRDefault="00F579B1">
      <w:pPr>
        <w:pStyle w:val="1"/>
        <w:rPr>
          <w:sz w:val="28"/>
          <w:szCs w:val="28"/>
        </w:rPr>
      </w:pPr>
      <w:bookmarkStart w:id="5" w:name="_Toc6879"/>
      <w:bookmarkStart w:id="6" w:name="_Toc27945"/>
      <w:r>
        <w:rPr>
          <w:rFonts w:hint="eastAsia"/>
          <w:sz w:val="28"/>
          <w:szCs w:val="28"/>
        </w:rPr>
        <w:lastRenderedPageBreak/>
        <w:t>1</w:t>
      </w:r>
      <w:r>
        <w:rPr>
          <w:rFonts w:hint="eastAsia"/>
          <w:sz w:val="28"/>
          <w:szCs w:val="28"/>
        </w:rPr>
        <w:t>总则</w:t>
      </w:r>
      <w:bookmarkEnd w:id="1"/>
      <w:bookmarkEnd w:id="2"/>
      <w:bookmarkEnd w:id="3"/>
      <w:bookmarkEnd w:id="4"/>
      <w:bookmarkEnd w:id="5"/>
      <w:bookmarkEnd w:id="6"/>
    </w:p>
    <w:p w:rsidR="00420E78" w:rsidRDefault="00F579B1">
      <w:pPr>
        <w:spacing w:line="360" w:lineRule="auto"/>
        <w:rPr>
          <w:rFonts w:ascii="宋体" w:hAnsi="宋体"/>
          <w:szCs w:val="21"/>
        </w:rPr>
      </w:pPr>
      <w:r>
        <w:rPr>
          <w:rFonts w:ascii="Times New Roman" w:hAnsi="Times New Roman"/>
          <w:b/>
          <w:szCs w:val="21"/>
        </w:rPr>
        <w:t xml:space="preserve">1.0.1 </w:t>
      </w:r>
      <w:r>
        <w:rPr>
          <w:rFonts w:ascii="宋体" w:hAnsi="宋体"/>
          <w:szCs w:val="21"/>
        </w:rPr>
        <w:t>为规范</w:t>
      </w:r>
      <w:r>
        <w:rPr>
          <w:rFonts w:ascii="宋体" w:hAnsi="宋体" w:hint="eastAsia"/>
          <w:szCs w:val="21"/>
        </w:rPr>
        <w:t>建筑边坡工程监测工作，保证监测质量，</w:t>
      </w:r>
      <w:r>
        <w:rPr>
          <w:rFonts w:ascii="宋体" w:hAnsi="宋体" w:hint="eastAsia"/>
          <w:szCs w:val="21"/>
        </w:rPr>
        <w:t>提供信息化施工和优化设计的依据，</w:t>
      </w:r>
      <w:r>
        <w:rPr>
          <w:rFonts w:ascii="宋体" w:hAnsi="宋体" w:hint="eastAsia"/>
          <w:szCs w:val="21"/>
        </w:rPr>
        <w:t>做到成果可靠、技术先进、经济合理，确保建筑边坡安全和保护边坡周边环境，制定本规范。</w:t>
      </w:r>
    </w:p>
    <w:p w:rsidR="00420E78" w:rsidRDefault="00F579B1">
      <w:pPr>
        <w:spacing w:line="360" w:lineRule="auto"/>
        <w:ind w:firstLineChars="200" w:firstLine="422"/>
        <w:rPr>
          <w:rFonts w:ascii="仿宋" w:eastAsia="仿宋" w:hAnsi="仿宋"/>
          <w:bCs/>
          <w:szCs w:val="21"/>
        </w:rPr>
      </w:pPr>
      <w:r>
        <w:rPr>
          <w:rFonts w:ascii="仿宋" w:eastAsia="仿宋" w:hAnsi="仿宋"/>
          <w:b/>
          <w:szCs w:val="21"/>
        </w:rPr>
        <w:t>【条文说明】</w:t>
      </w:r>
      <w:r>
        <w:rPr>
          <w:rFonts w:ascii="仿宋" w:eastAsia="仿宋" w:hAnsi="仿宋" w:hint="eastAsia"/>
          <w:bCs/>
          <w:szCs w:val="21"/>
        </w:rPr>
        <w:t>边坡是自然或人工形成的斜坡，是人类工程活动中最基本的地质环境之一，也是工程建设中最常见的工程形式。边坡失稳破坏严重危机到公共财产和人们的生命安全。随着我国基础设施建设的大力发展，在建筑、市政等行业都涉及到大量的边坡工程问题。增强边坡安全意识，如何科学合理有效地进行设计、施工、监测，从而把边坡失稳造成的灾害降低到最低限度是工程技术人员必须高度重视的问题。</w:t>
      </w:r>
    </w:p>
    <w:p w:rsidR="00420E78" w:rsidRDefault="00F579B1">
      <w:pPr>
        <w:spacing w:line="360" w:lineRule="auto"/>
        <w:ind w:firstLineChars="200" w:firstLine="420"/>
        <w:rPr>
          <w:rFonts w:ascii="仿宋" w:eastAsia="仿宋" w:hAnsi="仿宋"/>
          <w:bCs/>
          <w:szCs w:val="21"/>
        </w:rPr>
      </w:pPr>
      <w:r>
        <w:rPr>
          <w:rFonts w:ascii="仿宋" w:eastAsia="仿宋" w:hAnsi="仿宋" w:hint="eastAsia"/>
          <w:bCs/>
          <w:szCs w:val="21"/>
        </w:rPr>
        <w:t>对建筑边坡工程进行监测，通过相应手段获取边坡</w:t>
      </w:r>
      <w:proofErr w:type="gramStart"/>
      <w:r>
        <w:rPr>
          <w:rFonts w:ascii="仿宋" w:eastAsia="仿宋" w:hAnsi="仿宋" w:hint="eastAsia"/>
          <w:bCs/>
          <w:szCs w:val="21"/>
        </w:rPr>
        <w:t>坡</w:t>
      </w:r>
      <w:proofErr w:type="gramEnd"/>
      <w:r>
        <w:rPr>
          <w:rFonts w:ascii="仿宋" w:eastAsia="仿宋" w:hAnsi="仿宋" w:hint="eastAsia"/>
          <w:bCs/>
          <w:szCs w:val="21"/>
        </w:rPr>
        <w:t>体变化的定量数据，可用来评价边坡的稳定性和滑坡的变形趋势，，并可用来判断是否达到边坡发生灾害的预警值，把边坡失</w:t>
      </w:r>
      <w:r>
        <w:rPr>
          <w:rFonts w:ascii="仿宋" w:eastAsia="仿宋" w:hAnsi="仿宋" w:hint="eastAsia"/>
          <w:bCs/>
          <w:szCs w:val="21"/>
        </w:rPr>
        <w:t>稳破坏发现于未发生或仅处于萌芽状态，以便及早预防与整治，达到事半功倍的良好效果。对于建筑工程边坡监测，目前国家及重庆市地方均没有规范可以遵循，监测工作呈现无序状态，因此有必要规范边坡工程的监测工作，以便根据边坡工程监测反馈资料，对边坡工程的变形进行实施分析与判断，以尽量消除或减小边坡工程的安全隐患。为了保证监测质量，提供信息化施工和优化设计的依据，做到成果可靠、技术先进、经济合理，确保建筑边坡和周边环境的安全、稳定，制定本规范。</w:t>
      </w:r>
    </w:p>
    <w:p w:rsidR="00420E78" w:rsidRDefault="00F579B1">
      <w:pPr>
        <w:spacing w:line="360" w:lineRule="auto"/>
        <w:rPr>
          <w:rFonts w:ascii="Times New Roman" w:hAnsi="Times New Roman"/>
          <w:bCs/>
          <w:szCs w:val="21"/>
        </w:rPr>
      </w:pPr>
      <w:r>
        <w:rPr>
          <w:rFonts w:ascii="Times New Roman" w:hAnsi="Times New Roman" w:hint="eastAsia"/>
          <w:b/>
          <w:szCs w:val="21"/>
        </w:rPr>
        <w:t>1.0.2</w:t>
      </w:r>
      <w:r>
        <w:rPr>
          <w:rFonts w:ascii="Times New Roman" w:hAnsi="Times New Roman" w:hint="eastAsia"/>
          <w:bCs/>
          <w:szCs w:val="21"/>
        </w:rPr>
        <w:t>本规范适用于建筑边坡工程监测，监测对象包括边坡土体、边坡支护结构、边</w:t>
      </w:r>
      <w:r>
        <w:rPr>
          <w:rFonts w:ascii="Times New Roman" w:hAnsi="Times New Roman" w:hint="eastAsia"/>
          <w:bCs/>
          <w:szCs w:val="21"/>
        </w:rPr>
        <w:t>坡环境。</w:t>
      </w:r>
    </w:p>
    <w:p w:rsidR="00420E78" w:rsidRDefault="00F579B1">
      <w:pPr>
        <w:spacing w:line="360" w:lineRule="auto"/>
        <w:ind w:firstLineChars="200" w:firstLine="420"/>
        <w:rPr>
          <w:rFonts w:ascii="仿宋" w:eastAsia="仿宋" w:hAnsi="仿宋"/>
          <w:bCs/>
          <w:szCs w:val="21"/>
        </w:rPr>
      </w:pPr>
      <w:r>
        <w:rPr>
          <w:rFonts w:ascii="仿宋" w:eastAsia="仿宋" w:hAnsi="仿宋" w:hint="eastAsia"/>
          <w:bCs/>
          <w:szCs w:val="21"/>
        </w:rPr>
        <w:t>【</w:t>
      </w:r>
      <w:r>
        <w:rPr>
          <w:rFonts w:ascii="仿宋" w:eastAsia="仿宋" w:hAnsi="仿宋" w:hint="eastAsia"/>
          <w:b/>
          <w:szCs w:val="21"/>
        </w:rPr>
        <w:t>条文说明</w:t>
      </w:r>
      <w:r>
        <w:rPr>
          <w:rFonts w:ascii="仿宋" w:eastAsia="仿宋" w:hAnsi="仿宋" w:hint="eastAsia"/>
          <w:bCs/>
          <w:szCs w:val="21"/>
        </w:rPr>
        <w:t>】本规范适用于建筑工程和市政工程开挖或填筑施工所形成的人工边坡和对构筑物安全或稳定有不利影响的自然边坡的监测，以及边坡影响范围内或影响边坡安全的岩土体水系、建（构）筑物等的监测。</w:t>
      </w:r>
    </w:p>
    <w:p w:rsidR="00420E78" w:rsidRDefault="00F579B1">
      <w:pPr>
        <w:spacing w:line="360" w:lineRule="auto"/>
        <w:rPr>
          <w:rFonts w:ascii="Times New Roman" w:hAnsi="Times New Roman"/>
          <w:bCs/>
          <w:szCs w:val="21"/>
        </w:rPr>
      </w:pPr>
      <w:r>
        <w:rPr>
          <w:rFonts w:ascii="Times New Roman" w:hAnsi="Times New Roman" w:hint="eastAsia"/>
          <w:bCs/>
          <w:szCs w:val="21"/>
        </w:rPr>
        <w:t>1.0.3</w:t>
      </w:r>
      <w:r>
        <w:rPr>
          <w:rFonts w:ascii="Times New Roman" w:hAnsi="Times New Roman" w:hint="eastAsia"/>
          <w:bCs/>
          <w:szCs w:val="21"/>
        </w:rPr>
        <w:t>建筑边坡工程监测应综合考虑建设场地的岩土工程条件、设计方案、周边环境及施工条件等因素，制定合理的监测方案，精心组织和实施监测。</w:t>
      </w:r>
    </w:p>
    <w:p w:rsidR="00420E78" w:rsidRDefault="00F579B1">
      <w:pPr>
        <w:spacing w:line="360" w:lineRule="auto"/>
        <w:ind w:firstLineChars="200" w:firstLine="420"/>
        <w:rPr>
          <w:rFonts w:ascii="仿宋" w:eastAsia="仿宋" w:hAnsi="仿宋"/>
          <w:bCs/>
          <w:szCs w:val="21"/>
        </w:rPr>
      </w:pPr>
      <w:r>
        <w:rPr>
          <w:rFonts w:ascii="仿宋" w:eastAsia="仿宋" w:hAnsi="仿宋" w:hint="eastAsia"/>
          <w:bCs/>
          <w:szCs w:val="21"/>
        </w:rPr>
        <w:t>【</w:t>
      </w:r>
      <w:r>
        <w:rPr>
          <w:rFonts w:ascii="仿宋" w:eastAsia="仿宋" w:hAnsi="仿宋" w:hint="eastAsia"/>
          <w:b/>
          <w:szCs w:val="21"/>
        </w:rPr>
        <w:t>条文说明</w:t>
      </w:r>
      <w:r>
        <w:rPr>
          <w:rFonts w:ascii="仿宋" w:eastAsia="仿宋" w:hAnsi="仿宋" w:hint="eastAsia"/>
          <w:bCs/>
          <w:szCs w:val="21"/>
        </w:rPr>
        <w:t>】边坡的工程地质条件、设计方案、施工条件等的不同，决定着边坡的破坏模式、受力特点的不同，因此边坡监测前，应充分掌握相关资料，结合边坡的结构类型及受力特点，将监测点设</w:t>
      </w:r>
      <w:r>
        <w:rPr>
          <w:rFonts w:ascii="仿宋" w:eastAsia="仿宋" w:hAnsi="仿宋" w:hint="eastAsia"/>
          <w:bCs/>
          <w:szCs w:val="21"/>
        </w:rPr>
        <w:t>置在能反映边坡变形的特征点上。</w:t>
      </w:r>
    </w:p>
    <w:p w:rsidR="00420E78" w:rsidRDefault="00F579B1">
      <w:pPr>
        <w:spacing w:line="360" w:lineRule="auto"/>
        <w:rPr>
          <w:rFonts w:ascii="Times New Roman" w:hAnsi="Times New Roman"/>
          <w:bCs/>
          <w:szCs w:val="21"/>
        </w:rPr>
      </w:pPr>
      <w:r>
        <w:rPr>
          <w:rFonts w:ascii="Times New Roman" w:hAnsi="Times New Roman" w:hint="eastAsia"/>
          <w:bCs/>
          <w:szCs w:val="21"/>
        </w:rPr>
        <w:t>1.0.4</w:t>
      </w:r>
      <w:r>
        <w:rPr>
          <w:rFonts w:ascii="Times New Roman" w:hAnsi="Times New Roman" w:hint="eastAsia"/>
          <w:bCs/>
          <w:szCs w:val="21"/>
        </w:rPr>
        <w:t>建筑边坡工程监测除应符合本规范的规定外，尚应符合国家现行有关标准的规定。</w:t>
      </w:r>
    </w:p>
    <w:p w:rsidR="00420E78" w:rsidRDefault="00F579B1">
      <w:pPr>
        <w:spacing w:line="360" w:lineRule="auto"/>
        <w:ind w:firstLineChars="200" w:firstLine="420"/>
        <w:rPr>
          <w:rFonts w:ascii="仿宋" w:eastAsia="仿宋" w:hAnsi="仿宋"/>
          <w:bCs/>
          <w:szCs w:val="21"/>
        </w:rPr>
      </w:pPr>
      <w:r>
        <w:rPr>
          <w:rFonts w:ascii="仿宋" w:eastAsia="仿宋" w:hAnsi="仿宋" w:hint="eastAsia"/>
          <w:bCs/>
          <w:szCs w:val="21"/>
        </w:rPr>
        <w:t>【</w:t>
      </w:r>
      <w:r>
        <w:rPr>
          <w:rFonts w:ascii="仿宋" w:eastAsia="仿宋" w:hAnsi="仿宋" w:hint="eastAsia"/>
          <w:b/>
          <w:szCs w:val="21"/>
        </w:rPr>
        <w:t>条文说明</w:t>
      </w:r>
      <w:r>
        <w:rPr>
          <w:rFonts w:ascii="仿宋" w:eastAsia="仿宋" w:hAnsi="仿宋" w:hint="eastAsia"/>
          <w:bCs/>
          <w:szCs w:val="21"/>
        </w:rPr>
        <w:t>】建筑边坡工程监测要遵守的标准很多，除了本标准外，尚应遵守现行《建筑边坡工程技术规范》</w:t>
      </w:r>
      <w:r>
        <w:rPr>
          <w:rFonts w:ascii="仿宋" w:eastAsia="仿宋" w:hAnsi="仿宋" w:hint="eastAsia"/>
          <w:bCs/>
          <w:szCs w:val="21"/>
        </w:rPr>
        <w:t>GB50330</w:t>
      </w:r>
      <w:r>
        <w:rPr>
          <w:rFonts w:ascii="仿宋" w:eastAsia="仿宋" w:hAnsi="仿宋" w:hint="eastAsia"/>
          <w:bCs/>
          <w:szCs w:val="21"/>
        </w:rPr>
        <w:t>、《工程测量规范》</w:t>
      </w:r>
      <w:r>
        <w:rPr>
          <w:rFonts w:ascii="仿宋" w:eastAsia="仿宋" w:hAnsi="仿宋" w:hint="eastAsia"/>
          <w:bCs/>
          <w:szCs w:val="21"/>
        </w:rPr>
        <w:t>GB50026</w:t>
      </w:r>
      <w:r>
        <w:rPr>
          <w:rFonts w:ascii="仿宋" w:eastAsia="仿宋" w:hAnsi="仿宋" w:hint="eastAsia"/>
          <w:bCs/>
          <w:szCs w:val="21"/>
        </w:rPr>
        <w:t>、《建筑变形测量规范》</w:t>
      </w:r>
      <w:r>
        <w:rPr>
          <w:rFonts w:ascii="仿宋" w:eastAsia="仿宋" w:hAnsi="仿宋" w:hint="eastAsia"/>
          <w:bCs/>
          <w:szCs w:val="21"/>
        </w:rPr>
        <w:t>JGJ 8</w:t>
      </w:r>
      <w:r>
        <w:rPr>
          <w:rFonts w:ascii="仿宋" w:eastAsia="仿宋" w:hAnsi="仿宋" w:hint="eastAsia"/>
          <w:bCs/>
          <w:szCs w:val="21"/>
        </w:rPr>
        <w:t>等。</w:t>
      </w:r>
    </w:p>
    <w:p w:rsidR="00420E78" w:rsidRDefault="00F579B1">
      <w:pPr>
        <w:pStyle w:val="1"/>
      </w:pPr>
      <w:bookmarkStart w:id="7" w:name="_Toc24726"/>
      <w:bookmarkStart w:id="8" w:name="_Toc24215"/>
      <w:r>
        <w:rPr>
          <w:rFonts w:hint="eastAsia"/>
          <w:sz w:val="28"/>
          <w:szCs w:val="28"/>
        </w:rPr>
        <w:lastRenderedPageBreak/>
        <w:t>2</w:t>
      </w:r>
      <w:r>
        <w:rPr>
          <w:rFonts w:hint="eastAsia"/>
          <w:sz w:val="28"/>
          <w:szCs w:val="28"/>
        </w:rPr>
        <w:t>术语</w:t>
      </w:r>
      <w:bookmarkEnd w:id="7"/>
      <w:bookmarkEnd w:id="8"/>
    </w:p>
    <w:p w:rsidR="00420E78" w:rsidRDefault="00F579B1">
      <w:pPr>
        <w:spacing w:line="360" w:lineRule="auto"/>
        <w:rPr>
          <w:rFonts w:ascii="Times New Roman" w:hAnsi="Times New Roman"/>
          <w:bCs/>
          <w:szCs w:val="21"/>
        </w:rPr>
      </w:pPr>
      <w:r>
        <w:rPr>
          <w:rFonts w:ascii="Times New Roman" w:hAnsi="Times New Roman" w:hint="eastAsia"/>
          <w:bCs/>
          <w:szCs w:val="21"/>
        </w:rPr>
        <w:t>2.0.1</w:t>
      </w:r>
      <w:r>
        <w:rPr>
          <w:rFonts w:ascii="Times New Roman" w:hAnsi="Times New Roman" w:hint="eastAsia"/>
          <w:bCs/>
          <w:szCs w:val="21"/>
        </w:rPr>
        <w:t>建筑边坡</w:t>
      </w:r>
      <w:r>
        <w:rPr>
          <w:rFonts w:ascii="Times New Roman" w:hAnsi="Times New Roman" w:hint="eastAsia"/>
          <w:bCs/>
          <w:szCs w:val="21"/>
        </w:rPr>
        <w:t xml:space="preserve"> building slope</w:t>
      </w:r>
    </w:p>
    <w:p w:rsidR="00420E78" w:rsidRDefault="00F579B1">
      <w:pPr>
        <w:spacing w:line="360" w:lineRule="auto"/>
        <w:ind w:firstLineChars="200" w:firstLine="420"/>
        <w:rPr>
          <w:rFonts w:ascii="Times New Roman" w:hAnsi="Times New Roman"/>
          <w:bCs/>
          <w:szCs w:val="21"/>
        </w:rPr>
      </w:pPr>
      <w:r>
        <w:rPr>
          <w:rFonts w:ascii="Times New Roman" w:hAnsi="Times New Roman"/>
          <w:bCs/>
          <w:szCs w:val="21"/>
        </w:rPr>
        <w:t>在建筑场地</w:t>
      </w:r>
      <w:r>
        <w:rPr>
          <w:rFonts w:ascii="Times New Roman" w:hAnsi="Times New Roman" w:hint="eastAsia"/>
          <w:bCs/>
          <w:szCs w:val="21"/>
        </w:rPr>
        <w:t>及</w:t>
      </w:r>
      <w:r>
        <w:rPr>
          <w:rFonts w:ascii="Times New Roman" w:hAnsi="Times New Roman"/>
          <w:bCs/>
          <w:szCs w:val="21"/>
        </w:rPr>
        <w:t>其周边，由于</w:t>
      </w:r>
      <w:r>
        <w:rPr>
          <w:rFonts w:ascii="Times New Roman" w:hAnsi="Times New Roman" w:hint="eastAsia"/>
          <w:bCs/>
          <w:szCs w:val="21"/>
        </w:rPr>
        <w:t>建筑工程和</w:t>
      </w:r>
      <w:r>
        <w:rPr>
          <w:rFonts w:ascii="Times New Roman" w:hAnsi="Times New Roman"/>
          <w:bCs/>
          <w:szCs w:val="21"/>
        </w:rPr>
        <w:t>市政工程开挖或填筑施工所形成的人工边坡和对建</w:t>
      </w:r>
      <w:r>
        <w:rPr>
          <w:rFonts w:ascii="Times New Roman" w:hAnsi="Times New Roman"/>
          <w:bCs/>
          <w:szCs w:val="21"/>
        </w:rPr>
        <w:t>(</w:t>
      </w:r>
      <w:r>
        <w:rPr>
          <w:rFonts w:ascii="Times New Roman" w:hAnsi="Times New Roman"/>
          <w:bCs/>
          <w:szCs w:val="21"/>
        </w:rPr>
        <w:t>构</w:t>
      </w:r>
      <w:r>
        <w:rPr>
          <w:rFonts w:ascii="Times New Roman" w:hAnsi="Times New Roman"/>
          <w:bCs/>
          <w:szCs w:val="21"/>
        </w:rPr>
        <w:t>)</w:t>
      </w:r>
      <w:r>
        <w:rPr>
          <w:rFonts w:ascii="Times New Roman" w:hAnsi="Times New Roman"/>
          <w:bCs/>
          <w:szCs w:val="21"/>
        </w:rPr>
        <w:t>筑物安全或稳定有</w:t>
      </w:r>
      <w:r>
        <w:rPr>
          <w:rFonts w:ascii="Times New Roman" w:hAnsi="Times New Roman" w:hint="eastAsia"/>
          <w:bCs/>
          <w:szCs w:val="21"/>
        </w:rPr>
        <w:t>不利</w:t>
      </w:r>
      <w:r>
        <w:rPr>
          <w:rFonts w:ascii="Times New Roman" w:hAnsi="Times New Roman"/>
          <w:bCs/>
          <w:szCs w:val="21"/>
        </w:rPr>
        <w:t>影响的自然边坡。</w:t>
      </w:r>
    </w:p>
    <w:p w:rsidR="00420E78" w:rsidRDefault="00F579B1">
      <w:pPr>
        <w:spacing w:line="360" w:lineRule="auto"/>
        <w:rPr>
          <w:rFonts w:ascii="Times New Roman" w:hAnsi="Times New Roman"/>
          <w:bCs/>
          <w:szCs w:val="21"/>
        </w:rPr>
      </w:pPr>
      <w:r>
        <w:rPr>
          <w:rFonts w:ascii="Times New Roman" w:hAnsi="Times New Roman" w:hint="eastAsia"/>
          <w:bCs/>
          <w:szCs w:val="21"/>
        </w:rPr>
        <w:t>2.0.2</w:t>
      </w:r>
      <w:r>
        <w:rPr>
          <w:rFonts w:ascii="Times New Roman" w:hAnsi="Times New Roman" w:hint="eastAsia"/>
          <w:bCs/>
          <w:szCs w:val="21"/>
        </w:rPr>
        <w:t>边坡支护</w:t>
      </w:r>
      <w:r>
        <w:rPr>
          <w:rFonts w:ascii="Times New Roman" w:hAnsi="Times New Roman" w:hint="eastAsia"/>
          <w:bCs/>
          <w:szCs w:val="21"/>
        </w:rPr>
        <w:t xml:space="preserve"> slope </w:t>
      </w:r>
      <w:r>
        <w:rPr>
          <w:rFonts w:ascii="Times New Roman" w:hAnsi="Times New Roman" w:hint="eastAsia"/>
          <w:bCs/>
          <w:szCs w:val="21"/>
        </w:rPr>
        <w:t>retaining</w:t>
      </w:r>
    </w:p>
    <w:p w:rsidR="00420E78" w:rsidRDefault="00F579B1">
      <w:pPr>
        <w:spacing w:line="360" w:lineRule="auto"/>
        <w:ind w:firstLine="480"/>
        <w:rPr>
          <w:rFonts w:ascii="Times New Roman" w:hAnsi="Times New Roman"/>
          <w:bCs/>
          <w:szCs w:val="21"/>
        </w:rPr>
      </w:pPr>
      <w:r>
        <w:rPr>
          <w:rFonts w:ascii="Times New Roman" w:hAnsi="Times New Roman" w:hint="eastAsia"/>
          <w:bCs/>
          <w:szCs w:val="21"/>
        </w:rPr>
        <w:t>为保证边坡稳定及其环境的安全，对边坡采取的结构性支挡、加固与防护行为。</w:t>
      </w:r>
    </w:p>
    <w:p w:rsidR="00420E78" w:rsidRDefault="00F579B1">
      <w:pPr>
        <w:spacing w:line="360" w:lineRule="auto"/>
        <w:rPr>
          <w:rFonts w:ascii="Times New Roman" w:hAnsi="Times New Roman"/>
          <w:bCs/>
          <w:szCs w:val="21"/>
        </w:rPr>
      </w:pPr>
      <w:r>
        <w:rPr>
          <w:rFonts w:ascii="Times New Roman" w:hAnsi="Times New Roman" w:hint="eastAsia"/>
          <w:bCs/>
          <w:szCs w:val="21"/>
        </w:rPr>
        <w:t xml:space="preserve">2.0.3 </w:t>
      </w:r>
      <w:r>
        <w:rPr>
          <w:rFonts w:ascii="Times New Roman" w:hAnsi="Times New Roman" w:hint="eastAsia"/>
          <w:bCs/>
          <w:szCs w:val="21"/>
        </w:rPr>
        <w:t>边坡环境</w:t>
      </w:r>
      <w:r>
        <w:rPr>
          <w:rFonts w:ascii="Times New Roman" w:hAnsi="Times New Roman" w:hint="eastAsia"/>
          <w:bCs/>
          <w:szCs w:val="21"/>
        </w:rPr>
        <w:t xml:space="preserve"> slope environment</w:t>
      </w:r>
    </w:p>
    <w:p w:rsidR="00420E78" w:rsidRDefault="00F579B1">
      <w:pPr>
        <w:spacing w:line="360" w:lineRule="auto"/>
        <w:ind w:firstLine="480"/>
        <w:rPr>
          <w:rFonts w:ascii="Times New Roman" w:hAnsi="Times New Roman"/>
          <w:bCs/>
          <w:szCs w:val="21"/>
        </w:rPr>
      </w:pPr>
      <w:r>
        <w:rPr>
          <w:rFonts w:ascii="Times New Roman" w:hAnsi="Times New Roman" w:hint="eastAsia"/>
          <w:bCs/>
          <w:szCs w:val="21"/>
        </w:rPr>
        <w:t>边坡影响范围内或影响边坡安全的岩土体、水系、建（构）筑物、道路及管网等的统称。</w:t>
      </w:r>
    </w:p>
    <w:p w:rsidR="00420E78" w:rsidRDefault="00F579B1">
      <w:pPr>
        <w:spacing w:line="360" w:lineRule="auto"/>
        <w:rPr>
          <w:rFonts w:ascii="Times New Roman" w:hAnsi="Times New Roman"/>
          <w:bCs/>
          <w:szCs w:val="21"/>
        </w:rPr>
      </w:pPr>
      <w:r>
        <w:rPr>
          <w:rFonts w:ascii="Times New Roman" w:hAnsi="Times New Roman" w:hint="eastAsia"/>
          <w:bCs/>
          <w:szCs w:val="21"/>
        </w:rPr>
        <w:t>2.0.4</w:t>
      </w:r>
      <w:r>
        <w:rPr>
          <w:rFonts w:ascii="Times New Roman" w:hAnsi="Times New Roman" w:hint="eastAsia"/>
          <w:bCs/>
          <w:szCs w:val="21"/>
        </w:rPr>
        <w:t>永久性边坡</w:t>
      </w:r>
      <w:r>
        <w:rPr>
          <w:rFonts w:ascii="Times New Roman" w:hAnsi="Times New Roman" w:hint="eastAsia"/>
          <w:bCs/>
          <w:szCs w:val="21"/>
        </w:rPr>
        <w:t xml:space="preserve"> permanent slope</w:t>
      </w:r>
    </w:p>
    <w:p w:rsidR="00420E78" w:rsidRDefault="00F579B1">
      <w:pPr>
        <w:spacing w:line="360" w:lineRule="auto"/>
        <w:ind w:firstLine="480"/>
        <w:rPr>
          <w:rFonts w:ascii="Times New Roman" w:hAnsi="Times New Roman"/>
          <w:bCs/>
          <w:szCs w:val="21"/>
        </w:rPr>
      </w:pPr>
      <w:r>
        <w:rPr>
          <w:rFonts w:ascii="Times New Roman" w:hAnsi="Times New Roman" w:hint="eastAsia"/>
          <w:bCs/>
          <w:szCs w:val="21"/>
        </w:rPr>
        <w:t>设计使用年限超过</w:t>
      </w:r>
      <w:r>
        <w:rPr>
          <w:rFonts w:ascii="Times New Roman" w:hAnsi="Times New Roman" w:hint="eastAsia"/>
          <w:bCs/>
          <w:szCs w:val="21"/>
        </w:rPr>
        <w:t>2</w:t>
      </w:r>
      <w:r>
        <w:rPr>
          <w:rFonts w:ascii="Times New Roman" w:hAnsi="Times New Roman" w:hint="eastAsia"/>
          <w:bCs/>
          <w:szCs w:val="21"/>
        </w:rPr>
        <w:t>年的边坡。</w:t>
      </w:r>
    </w:p>
    <w:p w:rsidR="00420E78" w:rsidRDefault="00F579B1">
      <w:pPr>
        <w:spacing w:line="360" w:lineRule="auto"/>
        <w:rPr>
          <w:rFonts w:ascii="Times New Roman" w:hAnsi="Times New Roman"/>
          <w:bCs/>
          <w:szCs w:val="21"/>
        </w:rPr>
      </w:pPr>
      <w:r>
        <w:rPr>
          <w:rFonts w:ascii="Times New Roman" w:hAnsi="Times New Roman" w:hint="eastAsia"/>
          <w:bCs/>
          <w:szCs w:val="21"/>
        </w:rPr>
        <w:t>2.0.5</w:t>
      </w:r>
      <w:r>
        <w:rPr>
          <w:rFonts w:ascii="Times New Roman" w:hAnsi="Times New Roman" w:hint="eastAsia"/>
          <w:bCs/>
          <w:szCs w:val="21"/>
        </w:rPr>
        <w:t>临时边坡</w:t>
      </w:r>
      <w:r>
        <w:rPr>
          <w:rFonts w:ascii="Times New Roman" w:hAnsi="Times New Roman" w:hint="eastAsia"/>
          <w:bCs/>
          <w:szCs w:val="21"/>
        </w:rPr>
        <w:t xml:space="preserve"> temporary slope</w:t>
      </w:r>
    </w:p>
    <w:p w:rsidR="00420E78" w:rsidRDefault="00F579B1">
      <w:pPr>
        <w:spacing w:line="360" w:lineRule="auto"/>
        <w:ind w:firstLine="480"/>
        <w:rPr>
          <w:rFonts w:ascii="Times New Roman" w:hAnsi="Times New Roman"/>
          <w:bCs/>
          <w:szCs w:val="21"/>
        </w:rPr>
      </w:pPr>
      <w:r>
        <w:rPr>
          <w:rFonts w:ascii="Times New Roman" w:hAnsi="Times New Roman" w:hint="eastAsia"/>
          <w:bCs/>
          <w:szCs w:val="21"/>
        </w:rPr>
        <w:t>设计使用年限不超过</w:t>
      </w:r>
      <w:r>
        <w:rPr>
          <w:rFonts w:ascii="Times New Roman" w:hAnsi="Times New Roman" w:hint="eastAsia"/>
          <w:bCs/>
          <w:szCs w:val="21"/>
        </w:rPr>
        <w:t>2</w:t>
      </w:r>
      <w:r>
        <w:rPr>
          <w:rFonts w:ascii="Times New Roman" w:hAnsi="Times New Roman" w:hint="eastAsia"/>
          <w:bCs/>
          <w:szCs w:val="21"/>
        </w:rPr>
        <w:t>年的边坡。</w:t>
      </w:r>
    </w:p>
    <w:p w:rsidR="00420E78" w:rsidRDefault="00F579B1">
      <w:pPr>
        <w:spacing w:line="360" w:lineRule="auto"/>
        <w:rPr>
          <w:rFonts w:ascii="Times New Roman" w:hAnsi="Times New Roman"/>
          <w:bCs/>
          <w:szCs w:val="21"/>
        </w:rPr>
      </w:pPr>
      <w:r>
        <w:rPr>
          <w:rFonts w:ascii="Times New Roman" w:hAnsi="Times New Roman" w:hint="eastAsia"/>
          <w:bCs/>
          <w:szCs w:val="21"/>
        </w:rPr>
        <w:t>2.0.6</w:t>
      </w:r>
      <w:r>
        <w:rPr>
          <w:rFonts w:ascii="Times New Roman" w:hAnsi="Times New Roman" w:hint="eastAsia"/>
          <w:bCs/>
          <w:szCs w:val="21"/>
        </w:rPr>
        <w:t>边坡工程监测</w:t>
      </w:r>
      <w:r>
        <w:rPr>
          <w:rFonts w:ascii="Times New Roman" w:hAnsi="Times New Roman" w:hint="eastAsia"/>
          <w:bCs/>
          <w:szCs w:val="21"/>
        </w:rPr>
        <w:t xml:space="preserve"> slope engineering monitoring</w:t>
      </w:r>
    </w:p>
    <w:p w:rsidR="00420E78" w:rsidRDefault="00F579B1">
      <w:pPr>
        <w:pStyle w:val="a3"/>
        <w:ind w:firstLineChars="200" w:firstLine="420"/>
        <w:rPr>
          <w:rFonts w:ascii="Times New Roman" w:hAnsi="Times New Roman"/>
          <w:bCs/>
          <w:szCs w:val="21"/>
        </w:rPr>
      </w:pPr>
      <w:r>
        <w:rPr>
          <w:rFonts w:ascii="Times New Roman" w:hAnsi="Times New Roman" w:hint="eastAsia"/>
          <w:bCs/>
          <w:szCs w:val="21"/>
        </w:rPr>
        <w:t>边坡工程施工及运行过程中，对</w:t>
      </w:r>
      <w:r>
        <w:rPr>
          <w:rFonts w:hint="eastAsia"/>
        </w:rPr>
        <w:t>边坡</w:t>
      </w:r>
      <w:r>
        <w:t>主体</w:t>
      </w:r>
      <w:r>
        <w:rPr>
          <w:rFonts w:hint="eastAsia"/>
        </w:rPr>
        <w:t>、支护结构</w:t>
      </w:r>
      <w:r>
        <w:rPr>
          <w:rFonts w:hint="eastAsia"/>
        </w:rPr>
        <w:t>及</w:t>
      </w:r>
      <w:r>
        <w:t>周边环境</w:t>
      </w:r>
      <w:r>
        <w:rPr>
          <w:rFonts w:ascii="Times New Roman" w:hAnsi="Times New Roman" w:hint="eastAsia"/>
          <w:bCs/>
          <w:szCs w:val="21"/>
        </w:rPr>
        <w:t>对象的位移、沉降、倾斜、裂缝、应力（内力）、压力、水位等项目所进行的测量、监控、反馈工作。</w:t>
      </w:r>
    </w:p>
    <w:p w:rsidR="00420E78" w:rsidRDefault="00F579B1">
      <w:pPr>
        <w:spacing w:line="360" w:lineRule="auto"/>
        <w:rPr>
          <w:rFonts w:ascii="Times New Roman" w:hAnsi="Times New Roman"/>
          <w:bCs/>
          <w:szCs w:val="21"/>
        </w:rPr>
      </w:pPr>
      <w:r>
        <w:rPr>
          <w:rFonts w:ascii="Times New Roman" w:hAnsi="Times New Roman" w:hint="eastAsia"/>
          <w:bCs/>
          <w:szCs w:val="21"/>
        </w:rPr>
        <w:t>2.0.7</w:t>
      </w:r>
      <w:r>
        <w:rPr>
          <w:rFonts w:ascii="Times New Roman" w:hAnsi="Times New Roman" w:hint="eastAsia"/>
          <w:bCs/>
          <w:szCs w:val="21"/>
        </w:rPr>
        <w:t>水平位移监测</w:t>
      </w:r>
      <w:r>
        <w:rPr>
          <w:rFonts w:ascii="Times New Roman" w:hAnsi="Times New Roman" w:hint="eastAsia"/>
          <w:bCs/>
          <w:szCs w:val="21"/>
        </w:rPr>
        <w:t xml:space="preserve"> horizontal displacement monitoring</w:t>
      </w:r>
    </w:p>
    <w:p w:rsidR="00420E78" w:rsidRDefault="00F579B1">
      <w:pPr>
        <w:spacing w:line="360" w:lineRule="auto"/>
        <w:rPr>
          <w:rFonts w:ascii="Times New Roman" w:hAnsi="Times New Roman"/>
          <w:bCs/>
          <w:szCs w:val="21"/>
        </w:rPr>
      </w:pPr>
      <w:r>
        <w:rPr>
          <w:rFonts w:ascii="Times New Roman" w:hAnsi="Times New Roman" w:hint="eastAsia"/>
          <w:bCs/>
          <w:szCs w:val="21"/>
        </w:rPr>
        <w:t xml:space="preserve">     </w:t>
      </w:r>
      <w:r>
        <w:rPr>
          <w:rFonts w:ascii="Times New Roman" w:hAnsi="Times New Roman" w:hint="eastAsia"/>
          <w:bCs/>
          <w:szCs w:val="21"/>
        </w:rPr>
        <w:t>测量监测对象平面位置随时间的变化量，并结合相关影响因素进行变形分析的工作。</w:t>
      </w:r>
    </w:p>
    <w:p w:rsidR="00420E78" w:rsidRDefault="00F579B1">
      <w:pPr>
        <w:spacing w:line="360" w:lineRule="auto"/>
        <w:rPr>
          <w:rFonts w:ascii="Times New Roman" w:hAnsi="Times New Roman"/>
          <w:bCs/>
          <w:szCs w:val="21"/>
        </w:rPr>
      </w:pPr>
      <w:r>
        <w:rPr>
          <w:rFonts w:ascii="Times New Roman" w:hAnsi="Times New Roman" w:hint="eastAsia"/>
          <w:bCs/>
          <w:szCs w:val="21"/>
        </w:rPr>
        <w:t xml:space="preserve">2.0.8 </w:t>
      </w:r>
      <w:r>
        <w:rPr>
          <w:rFonts w:ascii="Times New Roman" w:hAnsi="Times New Roman" w:hint="eastAsia"/>
          <w:bCs/>
          <w:szCs w:val="21"/>
        </w:rPr>
        <w:t>竖向位移监测</w:t>
      </w:r>
      <w:r>
        <w:rPr>
          <w:rFonts w:ascii="Times New Roman" w:hAnsi="Times New Roman" w:hint="eastAsia"/>
          <w:bCs/>
          <w:szCs w:val="21"/>
        </w:rPr>
        <w:t xml:space="preserve"> vertical displacement monitoring</w:t>
      </w:r>
    </w:p>
    <w:p w:rsidR="00420E78" w:rsidRDefault="00F579B1">
      <w:pPr>
        <w:spacing w:line="360" w:lineRule="auto"/>
        <w:rPr>
          <w:rFonts w:ascii="Times New Roman" w:hAnsi="Times New Roman"/>
          <w:bCs/>
          <w:szCs w:val="21"/>
        </w:rPr>
      </w:pPr>
      <w:r>
        <w:rPr>
          <w:rFonts w:ascii="Times New Roman" w:hAnsi="Times New Roman" w:hint="eastAsia"/>
          <w:bCs/>
          <w:szCs w:val="21"/>
        </w:rPr>
        <w:t xml:space="preserve">     </w:t>
      </w:r>
      <w:r>
        <w:rPr>
          <w:rFonts w:ascii="Times New Roman" w:hAnsi="Times New Roman" w:hint="eastAsia"/>
          <w:bCs/>
          <w:szCs w:val="21"/>
        </w:rPr>
        <w:t>测量监测对象在竖向随时间的变化量，并结合相关影响因素进行变形分析的工作。</w:t>
      </w:r>
    </w:p>
    <w:p w:rsidR="00420E78" w:rsidRDefault="00F579B1">
      <w:pPr>
        <w:spacing w:line="360" w:lineRule="auto"/>
        <w:rPr>
          <w:rFonts w:ascii="Times New Roman" w:hAnsi="Times New Roman"/>
          <w:bCs/>
          <w:szCs w:val="21"/>
        </w:rPr>
      </w:pPr>
      <w:r>
        <w:rPr>
          <w:rFonts w:ascii="Times New Roman" w:hAnsi="Times New Roman" w:hint="eastAsia"/>
          <w:bCs/>
          <w:szCs w:val="21"/>
        </w:rPr>
        <w:t>2.0.9</w:t>
      </w:r>
      <w:r>
        <w:rPr>
          <w:rFonts w:ascii="Times New Roman" w:hAnsi="Times New Roman" w:hint="eastAsia"/>
          <w:bCs/>
          <w:szCs w:val="21"/>
        </w:rPr>
        <w:t>裂缝监测</w:t>
      </w:r>
      <w:r>
        <w:rPr>
          <w:rFonts w:ascii="Times New Roman" w:hAnsi="Times New Roman" w:hint="eastAsia"/>
          <w:bCs/>
          <w:szCs w:val="21"/>
        </w:rPr>
        <w:t xml:space="preserve"> crack </w:t>
      </w:r>
      <w:r>
        <w:rPr>
          <w:rFonts w:ascii="Times New Roman" w:hAnsi="Times New Roman" w:hint="eastAsia"/>
          <w:bCs/>
          <w:szCs w:val="21"/>
        </w:rPr>
        <w:t>monitoring</w:t>
      </w:r>
    </w:p>
    <w:p w:rsidR="00420E78" w:rsidRDefault="00F579B1">
      <w:pPr>
        <w:spacing w:line="360" w:lineRule="auto"/>
        <w:ind w:firstLine="420"/>
        <w:rPr>
          <w:rFonts w:ascii="Times New Roman" w:hAnsi="Times New Roman"/>
          <w:bCs/>
          <w:szCs w:val="21"/>
        </w:rPr>
      </w:pPr>
      <w:r>
        <w:rPr>
          <w:rFonts w:ascii="Times New Roman" w:hAnsi="Times New Roman" w:hint="eastAsia"/>
          <w:bCs/>
          <w:szCs w:val="21"/>
        </w:rPr>
        <w:t>对监测体上裂缝的宽度、长度、走向及其变化等进行的测量。</w:t>
      </w:r>
    </w:p>
    <w:p w:rsidR="00420E78" w:rsidRDefault="00F579B1">
      <w:pPr>
        <w:spacing w:line="360" w:lineRule="auto"/>
        <w:rPr>
          <w:rFonts w:ascii="Times New Roman" w:hAnsi="Times New Roman"/>
          <w:bCs/>
          <w:szCs w:val="21"/>
        </w:rPr>
      </w:pPr>
      <w:r>
        <w:rPr>
          <w:rFonts w:ascii="Times New Roman" w:hAnsi="Times New Roman" w:hint="eastAsia"/>
          <w:bCs/>
          <w:szCs w:val="21"/>
        </w:rPr>
        <w:t>2.0.10</w:t>
      </w:r>
      <w:r>
        <w:rPr>
          <w:rFonts w:ascii="Times New Roman" w:hAnsi="Times New Roman" w:hint="eastAsia"/>
          <w:bCs/>
          <w:szCs w:val="21"/>
        </w:rPr>
        <w:t>应力监测</w:t>
      </w:r>
      <w:r>
        <w:rPr>
          <w:rFonts w:ascii="Times New Roman" w:hAnsi="Times New Roman" w:hint="eastAsia"/>
          <w:bCs/>
          <w:szCs w:val="21"/>
        </w:rPr>
        <w:t xml:space="preserve"> stress monitoring</w:t>
      </w:r>
    </w:p>
    <w:p w:rsidR="00420E78" w:rsidRDefault="00F579B1">
      <w:pPr>
        <w:spacing w:line="360" w:lineRule="auto"/>
        <w:ind w:firstLine="420"/>
        <w:rPr>
          <w:rFonts w:ascii="Times New Roman" w:hAnsi="Times New Roman"/>
          <w:bCs/>
          <w:szCs w:val="21"/>
        </w:rPr>
      </w:pPr>
      <w:r>
        <w:rPr>
          <w:rFonts w:ascii="Times New Roman" w:hAnsi="Times New Roman" w:hint="eastAsia"/>
          <w:bCs/>
          <w:szCs w:val="21"/>
        </w:rPr>
        <w:t>在边坡岩土体或</w:t>
      </w:r>
      <w:proofErr w:type="gramStart"/>
      <w:r>
        <w:rPr>
          <w:rFonts w:ascii="Times New Roman" w:hAnsi="Times New Roman" w:hint="eastAsia"/>
          <w:bCs/>
          <w:szCs w:val="21"/>
        </w:rPr>
        <w:t>支挡结构</w:t>
      </w:r>
      <w:proofErr w:type="gramEnd"/>
      <w:r>
        <w:rPr>
          <w:rFonts w:ascii="Times New Roman" w:hAnsi="Times New Roman" w:hint="eastAsia"/>
          <w:bCs/>
          <w:szCs w:val="21"/>
        </w:rPr>
        <w:t>内埋设应力计，获取应力随时间的变化量，并结合相关影响因素进行内力分析的工作。</w:t>
      </w:r>
    </w:p>
    <w:p w:rsidR="00420E78" w:rsidRDefault="00F579B1">
      <w:pPr>
        <w:spacing w:line="360" w:lineRule="auto"/>
        <w:rPr>
          <w:rFonts w:ascii="Times New Roman" w:hAnsi="Times New Roman"/>
          <w:bCs/>
          <w:szCs w:val="21"/>
        </w:rPr>
      </w:pPr>
      <w:r>
        <w:rPr>
          <w:rFonts w:ascii="Times New Roman" w:hAnsi="Times New Roman" w:hint="eastAsia"/>
          <w:bCs/>
          <w:szCs w:val="21"/>
        </w:rPr>
        <w:t>2.0.11</w:t>
      </w:r>
      <w:r>
        <w:rPr>
          <w:rFonts w:ascii="Times New Roman" w:hAnsi="Times New Roman" w:hint="eastAsia"/>
          <w:bCs/>
          <w:szCs w:val="21"/>
        </w:rPr>
        <w:t>基准点</w:t>
      </w:r>
      <w:r>
        <w:rPr>
          <w:rFonts w:ascii="Times New Roman" w:hAnsi="Times New Roman" w:hint="eastAsia"/>
          <w:bCs/>
          <w:szCs w:val="21"/>
        </w:rPr>
        <w:t xml:space="preserve"> datum point </w:t>
      </w:r>
    </w:p>
    <w:p w:rsidR="00420E78" w:rsidRDefault="00F579B1">
      <w:pPr>
        <w:spacing w:line="360" w:lineRule="auto"/>
        <w:ind w:firstLineChars="200" w:firstLine="420"/>
        <w:rPr>
          <w:rFonts w:ascii="Times New Roman" w:hAnsi="Times New Roman"/>
          <w:bCs/>
          <w:szCs w:val="21"/>
        </w:rPr>
      </w:pPr>
      <w:r>
        <w:rPr>
          <w:rFonts w:ascii="Times New Roman" w:hAnsi="Times New Roman" w:hint="eastAsia"/>
          <w:bCs/>
          <w:szCs w:val="21"/>
        </w:rPr>
        <w:t>为进行变形测量而布设的稳定的易于长期保存的测量点。根据测量类型的不同，又分为水平位移基准点和竖向位移基准点。</w:t>
      </w:r>
    </w:p>
    <w:p w:rsidR="00420E78" w:rsidRDefault="00F579B1">
      <w:pPr>
        <w:spacing w:line="360" w:lineRule="auto"/>
        <w:rPr>
          <w:rFonts w:ascii="Times New Roman" w:hAnsi="Times New Roman"/>
          <w:bCs/>
          <w:szCs w:val="21"/>
        </w:rPr>
      </w:pPr>
      <w:r>
        <w:rPr>
          <w:rFonts w:ascii="Times New Roman" w:hAnsi="Times New Roman" w:hint="eastAsia"/>
          <w:bCs/>
          <w:szCs w:val="21"/>
        </w:rPr>
        <w:t>2.0.12</w:t>
      </w:r>
      <w:r>
        <w:rPr>
          <w:rFonts w:ascii="Times New Roman" w:hAnsi="Times New Roman" w:hint="eastAsia"/>
          <w:bCs/>
          <w:szCs w:val="21"/>
        </w:rPr>
        <w:t>工作基点</w:t>
      </w:r>
      <w:r>
        <w:rPr>
          <w:rFonts w:ascii="Times New Roman" w:hAnsi="Times New Roman" w:hint="eastAsia"/>
          <w:bCs/>
          <w:szCs w:val="21"/>
        </w:rPr>
        <w:t xml:space="preserve"> basic work point </w:t>
      </w:r>
    </w:p>
    <w:p w:rsidR="00420E78" w:rsidRDefault="00F579B1">
      <w:pPr>
        <w:spacing w:line="360" w:lineRule="auto"/>
        <w:ind w:firstLineChars="200" w:firstLine="420"/>
        <w:rPr>
          <w:rFonts w:ascii="Times New Roman" w:hAnsi="Times New Roman"/>
          <w:bCs/>
          <w:szCs w:val="21"/>
        </w:rPr>
      </w:pPr>
      <w:r>
        <w:rPr>
          <w:rFonts w:ascii="Times New Roman" w:hAnsi="Times New Roman" w:hint="eastAsia"/>
          <w:bCs/>
          <w:szCs w:val="21"/>
        </w:rPr>
        <w:t>为便于现场变形观测作业而布设的相对稳定的测量点。根据测量类型的</w:t>
      </w:r>
      <w:r>
        <w:rPr>
          <w:rFonts w:ascii="Times New Roman" w:hAnsi="Times New Roman" w:hint="eastAsia"/>
          <w:bCs/>
          <w:szCs w:val="21"/>
        </w:rPr>
        <w:t>不同，又分为水</w:t>
      </w:r>
      <w:r>
        <w:rPr>
          <w:rFonts w:ascii="Times New Roman" w:hAnsi="Times New Roman" w:hint="eastAsia"/>
          <w:bCs/>
          <w:szCs w:val="21"/>
        </w:rPr>
        <w:lastRenderedPageBreak/>
        <w:t>平位移工作基点和竖向位移工作基点。</w:t>
      </w:r>
      <w:r>
        <w:rPr>
          <w:rFonts w:ascii="Times New Roman" w:hAnsi="Times New Roman" w:hint="eastAsia"/>
          <w:bCs/>
          <w:szCs w:val="21"/>
        </w:rPr>
        <w:t xml:space="preserve">2.0.13 </w:t>
      </w:r>
      <w:r>
        <w:rPr>
          <w:rFonts w:ascii="Times New Roman" w:hAnsi="Times New Roman" w:hint="eastAsia"/>
          <w:bCs/>
          <w:szCs w:val="21"/>
        </w:rPr>
        <w:t>监测点</w:t>
      </w:r>
      <w:r>
        <w:rPr>
          <w:rFonts w:ascii="Times New Roman" w:hAnsi="Times New Roman" w:hint="eastAsia"/>
          <w:bCs/>
          <w:szCs w:val="21"/>
        </w:rPr>
        <w:t xml:space="preserve"> monitoring point</w:t>
      </w:r>
    </w:p>
    <w:p w:rsidR="00420E78" w:rsidRDefault="00F579B1">
      <w:pPr>
        <w:spacing w:line="360" w:lineRule="auto"/>
        <w:ind w:firstLine="420"/>
        <w:rPr>
          <w:rFonts w:ascii="Times New Roman" w:hAnsi="Times New Roman"/>
          <w:bCs/>
          <w:szCs w:val="21"/>
        </w:rPr>
      </w:pPr>
      <w:r>
        <w:rPr>
          <w:rFonts w:ascii="Times New Roman" w:hAnsi="Times New Roman" w:hint="eastAsia"/>
          <w:bCs/>
          <w:szCs w:val="21"/>
        </w:rPr>
        <w:t>设置在边坡体、支护结构及周边环境的监测对象上反映其力学或变形特征的观测点。</w:t>
      </w:r>
    </w:p>
    <w:p w:rsidR="00420E78" w:rsidRDefault="00F579B1">
      <w:pPr>
        <w:spacing w:line="360" w:lineRule="auto"/>
        <w:rPr>
          <w:rFonts w:ascii="Times New Roman" w:hAnsi="Times New Roman"/>
          <w:bCs/>
          <w:szCs w:val="21"/>
        </w:rPr>
      </w:pPr>
      <w:r>
        <w:rPr>
          <w:rFonts w:ascii="Times New Roman" w:hAnsi="Times New Roman" w:hint="eastAsia"/>
          <w:bCs/>
          <w:szCs w:val="21"/>
        </w:rPr>
        <w:t xml:space="preserve">2.0.14 </w:t>
      </w:r>
      <w:r>
        <w:rPr>
          <w:rFonts w:ascii="Times New Roman" w:hAnsi="Times New Roman" w:hint="eastAsia"/>
          <w:bCs/>
          <w:szCs w:val="21"/>
        </w:rPr>
        <w:t>预警值</w:t>
      </w:r>
      <w:r>
        <w:rPr>
          <w:rFonts w:ascii="Times New Roman" w:hAnsi="Times New Roman" w:hint="eastAsia"/>
          <w:bCs/>
          <w:szCs w:val="21"/>
        </w:rPr>
        <w:t xml:space="preserve"> </w:t>
      </w:r>
      <w:proofErr w:type="spellStart"/>
      <w:r>
        <w:rPr>
          <w:rFonts w:ascii="Times New Roman" w:hAnsi="Times New Roman" w:hint="eastAsia"/>
          <w:bCs/>
          <w:szCs w:val="21"/>
        </w:rPr>
        <w:t>prewarning</w:t>
      </w:r>
      <w:proofErr w:type="spellEnd"/>
      <w:r>
        <w:rPr>
          <w:rFonts w:ascii="Times New Roman" w:hAnsi="Times New Roman" w:hint="eastAsia"/>
          <w:bCs/>
          <w:szCs w:val="21"/>
        </w:rPr>
        <w:t xml:space="preserve"> value</w:t>
      </w:r>
    </w:p>
    <w:p w:rsidR="00420E78" w:rsidRDefault="00F579B1">
      <w:pPr>
        <w:spacing w:line="360" w:lineRule="auto"/>
        <w:ind w:firstLine="420"/>
        <w:rPr>
          <w:rFonts w:ascii="Times New Roman" w:hAnsi="Times New Roman"/>
          <w:bCs/>
          <w:szCs w:val="21"/>
        </w:rPr>
      </w:pPr>
      <w:r>
        <w:rPr>
          <w:rFonts w:ascii="Times New Roman" w:hAnsi="Times New Roman" w:hint="eastAsia"/>
          <w:bCs/>
          <w:szCs w:val="21"/>
        </w:rPr>
        <w:t>在变形允许范围内，根据监测体的变形敏感程度，以允许值的一定比例计算的或直接给定的警示值。</w:t>
      </w:r>
    </w:p>
    <w:p w:rsidR="00420E78" w:rsidRDefault="00420E78">
      <w:pPr>
        <w:ind w:firstLine="420"/>
        <w:rPr>
          <w:rFonts w:ascii="Times New Roman" w:hAnsi="Times New Roman"/>
          <w:bCs/>
          <w:szCs w:val="21"/>
        </w:rPr>
      </w:pPr>
    </w:p>
    <w:p w:rsidR="00420E78" w:rsidRDefault="00F579B1">
      <w:pPr>
        <w:rPr>
          <w:rFonts w:ascii="Times New Roman" w:hAnsi="Times New Roman"/>
          <w:bCs/>
          <w:sz w:val="24"/>
          <w:szCs w:val="24"/>
        </w:rPr>
      </w:pPr>
      <w:r>
        <w:rPr>
          <w:rFonts w:ascii="Times New Roman" w:hAnsi="Times New Roman" w:hint="eastAsia"/>
          <w:bCs/>
          <w:szCs w:val="21"/>
        </w:rPr>
        <w:t xml:space="preserve">    </w:t>
      </w:r>
    </w:p>
    <w:p w:rsidR="00420E78" w:rsidRDefault="00420E78">
      <w:pPr>
        <w:pStyle w:val="1"/>
        <w:rPr>
          <w:sz w:val="28"/>
          <w:szCs w:val="28"/>
        </w:rPr>
        <w:sectPr w:rsidR="00420E78">
          <w:footerReference w:type="default" r:id="rId15"/>
          <w:pgSz w:w="11906" w:h="16838"/>
          <w:pgMar w:top="1440" w:right="1800" w:bottom="1440" w:left="1800" w:header="851" w:footer="992" w:gutter="0"/>
          <w:pgNumType w:start="1"/>
          <w:cols w:space="425"/>
          <w:docGrid w:type="lines" w:linePitch="312"/>
        </w:sectPr>
      </w:pPr>
    </w:p>
    <w:p w:rsidR="00420E78" w:rsidRDefault="00F579B1">
      <w:pPr>
        <w:pStyle w:val="1"/>
        <w:rPr>
          <w:sz w:val="28"/>
          <w:szCs w:val="28"/>
        </w:rPr>
      </w:pPr>
      <w:bookmarkStart w:id="9" w:name="_Toc10373"/>
      <w:bookmarkStart w:id="10" w:name="_Toc24977"/>
      <w:r>
        <w:rPr>
          <w:rFonts w:hint="eastAsia"/>
          <w:sz w:val="28"/>
          <w:szCs w:val="28"/>
        </w:rPr>
        <w:lastRenderedPageBreak/>
        <w:t>3</w:t>
      </w:r>
      <w:r>
        <w:rPr>
          <w:rFonts w:hint="eastAsia"/>
          <w:sz w:val="28"/>
          <w:szCs w:val="28"/>
        </w:rPr>
        <w:t>基本规定</w:t>
      </w:r>
      <w:bookmarkEnd w:id="9"/>
      <w:bookmarkEnd w:id="10"/>
    </w:p>
    <w:p w:rsidR="00420E78" w:rsidRDefault="00F579B1">
      <w:pPr>
        <w:spacing w:line="360" w:lineRule="auto"/>
        <w:rPr>
          <w:b/>
          <w:bCs/>
        </w:rPr>
      </w:pPr>
      <w:r>
        <w:rPr>
          <w:rFonts w:hint="eastAsia"/>
        </w:rPr>
        <w:t xml:space="preserve">3.0.1 </w:t>
      </w:r>
      <w:r>
        <w:rPr>
          <w:rFonts w:hint="eastAsia"/>
          <w:b/>
          <w:bCs/>
        </w:rPr>
        <w:t>边坡塌滑区有重要建（构）筑物的一级边坡工程施工时必须对坡顶水平位移、垂直位移、地表裂缝和坡顶建（构）筑物变形进行监测。</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坡顶有重要建（构）筑物的一级边坡工程风险较高，破坏后果严重，因此规定坡顶有重要建（构）筑物的一级边坡工程施工时应进行监测，并明确了必须的监测项目，其它监测项目应根据建筑边坡工程施工的技术特点、难点和周边环境，由设计单位确定。</w:t>
      </w:r>
    </w:p>
    <w:p w:rsidR="00420E78" w:rsidRDefault="00F579B1">
      <w:pPr>
        <w:spacing w:line="360" w:lineRule="auto"/>
      </w:pPr>
      <w:r>
        <w:rPr>
          <w:rFonts w:hint="eastAsia"/>
        </w:rPr>
        <w:t>3.0.2</w:t>
      </w:r>
      <w:r>
        <w:rPr>
          <w:rFonts w:hint="eastAsia"/>
        </w:rPr>
        <w:t>边坡工程的监测应由具备相应资质的单位和专业技术人员承担，并应符合国家相关法律、法规的规定。</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【条文说明】对边坡进行监测是技术性比较强的一项工作，</w:t>
      </w:r>
      <w:r>
        <w:rPr>
          <w:rFonts w:ascii="仿宋" w:eastAsia="仿宋" w:hAnsi="仿宋" w:cs="仿宋" w:hint="eastAsia"/>
        </w:rPr>
        <w:t>技术人员除了解测试仪器的性能、熟练操作仪器外，还应对整个监测项目的变形特性、监测点的位移特征以及规范的运用熟悉掌握，才能做到规范操作、确保质量，因此操作人员应参加专业的培训并取得资质。</w:t>
      </w:r>
    </w:p>
    <w:p w:rsidR="00420E78" w:rsidRDefault="00F579B1">
      <w:pPr>
        <w:spacing w:line="360" w:lineRule="auto"/>
      </w:pPr>
      <w:r>
        <w:rPr>
          <w:rFonts w:hint="eastAsia"/>
        </w:rPr>
        <w:t>3.0.3</w:t>
      </w:r>
      <w:r>
        <w:rPr>
          <w:rFonts w:hint="eastAsia"/>
        </w:rPr>
        <w:t>边坡工程的监测应采用仪器量测与现场巡视检查相结合的方式进行</w:t>
      </w:r>
      <w:r>
        <w:rPr>
          <w:rFonts w:hint="eastAsia"/>
        </w:rPr>
        <w:t>。</w:t>
      </w:r>
      <w:r>
        <w:rPr>
          <w:rFonts w:hint="eastAsia"/>
        </w:rPr>
        <w:t>监测设备应在检定或校准的有效期内，每次进行监测工作前，应对仪器设备进行检查调试。</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为了保证监测数据的客观、准确，对于发现的变形，应做到各个监测点的互相验证和现场巡视检查结果的验证。多个边坡垮塌事故证明，边坡垮塌发生前滑坡体与周边场址之间往往会出现裂缝、塌陷等异常变形，这方面变形完全可以通过巡视检查及时发现的。现场巡视检查直观、快速，且能发现整体性的一些变形因素，因此在工作中应重视现场巡视检查。</w:t>
      </w:r>
    </w:p>
    <w:p w:rsidR="00420E78" w:rsidRDefault="00F579B1">
      <w:pPr>
        <w:tabs>
          <w:tab w:val="left" w:pos="2815"/>
        </w:tabs>
        <w:spacing w:line="360" w:lineRule="auto"/>
      </w:pPr>
      <w:r>
        <w:rPr>
          <w:rFonts w:hint="eastAsia"/>
        </w:rPr>
        <w:t>3.0.5</w:t>
      </w:r>
      <w:r>
        <w:rPr>
          <w:rFonts w:hint="eastAsia"/>
        </w:rPr>
        <w:t>边坡工程应由设计单位提出监测项目和要求，由建设单位委托具备资质的第三方监测单位编制监测方案并实施。</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【条文说明】本条给出了边坡工程监测工作的组织方法，监测项目和要求应由边坡设</w:t>
      </w:r>
      <w:r>
        <w:rPr>
          <w:rFonts w:ascii="仿宋" w:eastAsia="仿宋" w:hAnsi="仿宋" w:cs="仿宋" w:hint="eastAsia"/>
        </w:rPr>
        <w:t>计单位提出。为确保边坡工程监测工作顺利、有效和可靠地进行，应编制边坡工程监测方案。</w:t>
      </w:r>
    </w:p>
    <w:p w:rsidR="00420E78" w:rsidRDefault="00F579B1">
      <w:pPr>
        <w:spacing w:line="360" w:lineRule="auto"/>
      </w:pPr>
      <w:r>
        <w:rPr>
          <w:rFonts w:hint="eastAsia"/>
        </w:rPr>
        <w:t>3.0.6</w:t>
      </w:r>
      <w:r>
        <w:rPr>
          <w:rFonts w:hint="eastAsia"/>
        </w:rPr>
        <w:t>边坡工程的监测方案应包括下列内容：</w:t>
      </w:r>
    </w:p>
    <w:p w:rsidR="00420E78" w:rsidRDefault="00F579B1">
      <w:pPr>
        <w:spacing w:line="360" w:lineRule="auto"/>
        <w:ind w:firstLineChars="200" w:firstLine="420"/>
      </w:pPr>
      <w:r>
        <w:rPr>
          <w:rFonts w:hint="eastAsia"/>
        </w:rPr>
        <w:t>1</w:t>
      </w:r>
      <w:r>
        <w:rPr>
          <w:rFonts w:hint="eastAsia"/>
        </w:rPr>
        <w:t>工程概况；</w:t>
      </w:r>
    </w:p>
    <w:p w:rsidR="00420E78" w:rsidRDefault="00F579B1">
      <w:pPr>
        <w:spacing w:line="360" w:lineRule="auto"/>
        <w:ind w:firstLineChars="200" w:firstLine="420"/>
      </w:pPr>
      <w:r>
        <w:rPr>
          <w:rFonts w:hint="eastAsia"/>
        </w:rPr>
        <w:t>2</w:t>
      </w:r>
      <w:r>
        <w:rPr>
          <w:rFonts w:hint="eastAsia"/>
        </w:rPr>
        <w:t>场地工程地质、水文地质条件及基坑周边环境状况；</w:t>
      </w:r>
    </w:p>
    <w:p w:rsidR="00420E78" w:rsidRDefault="00F579B1">
      <w:pPr>
        <w:spacing w:line="360" w:lineRule="auto"/>
        <w:ind w:firstLineChars="200" w:firstLine="420"/>
      </w:pPr>
      <w:r>
        <w:rPr>
          <w:rFonts w:hint="eastAsia"/>
        </w:rPr>
        <w:t>3</w:t>
      </w:r>
      <w:r>
        <w:rPr>
          <w:rFonts w:hint="eastAsia"/>
        </w:rPr>
        <w:t>监测目的和监测依据、监测范围、对象及项目；</w:t>
      </w:r>
    </w:p>
    <w:p w:rsidR="00420E78" w:rsidRDefault="00F579B1">
      <w:pPr>
        <w:spacing w:line="360" w:lineRule="auto"/>
        <w:ind w:firstLineChars="200" w:firstLine="420"/>
      </w:pPr>
      <w:r>
        <w:rPr>
          <w:rFonts w:hint="eastAsia"/>
        </w:rPr>
        <w:t>4</w:t>
      </w:r>
      <w:r>
        <w:rPr>
          <w:rFonts w:hint="eastAsia"/>
        </w:rPr>
        <w:t>监测方法和精度等级；</w:t>
      </w:r>
    </w:p>
    <w:p w:rsidR="00420E78" w:rsidRDefault="00F579B1">
      <w:pPr>
        <w:spacing w:line="360" w:lineRule="auto"/>
        <w:ind w:firstLineChars="200" w:firstLine="420"/>
      </w:pPr>
      <w:r>
        <w:rPr>
          <w:rFonts w:hint="eastAsia"/>
        </w:rPr>
        <w:t>5</w:t>
      </w:r>
      <w:r>
        <w:rPr>
          <w:rFonts w:hint="eastAsia"/>
        </w:rPr>
        <w:t>基准点、工作基点、监测点的布设要求及测点布置图；</w:t>
      </w:r>
    </w:p>
    <w:p w:rsidR="00420E78" w:rsidRDefault="00F579B1">
      <w:pPr>
        <w:spacing w:line="360" w:lineRule="auto"/>
        <w:ind w:firstLineChars="200" w:firstLine="420"/>
      </w:pPr>
      <w:r>
        <w:rPr>
          <w:rFonts w:hint="eastAsia"/>
        </w:rPr>
        <w:t>6</w:t>
      </w:r>
      <w:r>
        <w:rPr>
          <w:rFonts w:hint="eastAsia"/>
        </w:rPr>
        <w:t>监测人员配备和使用的主要仪器设备；</w:t>
      </w:r>
    </w:p>
    <w:p w:rsidR="00420E78" w:rsidRDefault="00F579B1">
      <w:pPr>
        <w:spacing w:line="360" w:lineRule="auto"/>
        <w:ind w:firstLineChars="200" w:firstLine="420"/>
      </w:pPr>
      <w:r>
        <w:rPr>
          <w:rFonts w:hint="eastAsia"/>
        </w:rPr>
        <w:lastRenderedPageBreak/>
        <w:t>7</w:t>
      </w:r>
      <w:r>
        <w:rPr>
          <w:rFonts w:hint="eastAsia"/>
        </w:rPr>
        <w:t>监测期限和监测频率；</w:t>
      </w:r>
    </w:p>
    <w:p w:rsidR="00420E78" w:rsidRDefault="00F579B1">
      <w:pPr>
        <w:spacing w:line="360" w:lineRule="auto"/>
        <w:ind w:firstLineChars="200" w:firstLine="420"/>
      </w:pPr>
      <w:r>
        <w:rPr>
          <w:rFonts w:hint="eastAsia"/>
        </w:rPr>
        <w:t>8</w:t>
      </w:r>
      <w:r>
        <w:rPr>
          <w:rFonts w:hint="eastAsia"/>
        </w:rPr>
        <w:t>监测数据处理、分析与信息反馈；</w:t>
      </w:r>
    </w:p>
    <w:p w:rsidR="00420E78" w:rsidRDefault="00F579B1">
      <w:pPr>
        <w:spacing w:line="360" w:lineRule="auto"/>
        <w:ind w:firstLineChars="200" w:firstLine="420"/>
      </w:pPr>
      <w:r>
        <w:rPr>
          <w:rFonts w:hint="eastAsia"/>
        </w:rPr>
        <w:t>9</w:t>
      </w:r>
      <w:r>
        <w:rPr>
          <w:rFonts w:hint="eastAsia"/>
        </w:rPr>
        <w:t>监测预警、异常及危险状况下的监测措施；</w:t>
      </w:r>
    </w:p>
    <w:p w:rsidR="00420E78" w:rsidRDefault="00F579B1">
      <w:pPr>
        <w:spacing w:line="360" w:lineRule="auto"/>
        <w:ind w:firstLineChars="200" w:firstLine="420"/>
      </w:pPr>
      <w:r>
        <w:rPr>
          <w:rFonts w:hint="eastAsia"/>
        </w:rPr>
        <w:t>10</w:t>
      </w:r>
      <w:r>
        <w:rPr>
          <w:rFonts w:hint="eastAsia"/>
        </w:rPr>
        <w:t>监测成果报告的主要内容。</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【条文说明】监测方案是监测单</w:t>
      </w:r>
      <w:r>
        <w:rPr>
          <w:rFonts w:ascii="仿宋" w:eastAsia="仿宋" w:hAnsi="仿宋" w:cs="仿宋" w:hint="eastAsia"/>
        </w:rPr>
        <w:t>位实施监测的重要依据和文件，本条根据《建筑边坡工程技术规范》</w:t>
      </w:r>
      <w:r>
        <w:rPr>
          <w:rFonts w:ascii="仿宋" w:eastAsia="仿宋" w:hAnsi="仿宋" w:cs="仿宋" w:hint="eastAsia"/>
        </w:rPr>
        <w:t>GB50330</w:t>
      </w:r>
      <w:r>
        <w:rPr>
          <w:rFonts w:ascii="仿宋" w:eastAsia="仿宋" w:hAnsi="仿宋" w:cs="仿宋" w:hint="eastAsia"/>
        </w:rPr>
        <w:t>中对监测方案的要求，结合工程的实际需要，提出了监测方案中应包括的内容。</w:t>
      </w:r>
    </w:p>
    <w:p w:rsidR="00420E78" w:rsidRDefault="00F579B1">
      <w:pPr>
        <w:spacing w:line="360" w:lineRule="auto"/>
      </w:pPr>
      <w:r>
        <w:rPr>
          <w:rFonts w:hint="eastAsia"/>
        </w:rPr>
        <w:t>3.0.7</w:t>
      </w:r>
      <w:r>
        <w:rPr>
          <w:rFonts w:hint="eastAsia"/>
        </w:rPr>
        <w:t>监测单位应及时处理、分析监测数据，并将监测结果和评价及时向建设方及相关单位进行反馈。</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实施动态设计和信息化施工的关键是监测成果的准确、及时反馈，监测单位应建立有效的信息处理和信息反馈系统，将监测成果准确、及时地反馈到建设、监理、施工等单位。尤其是到达预警值时应立即通报建设方及相关单位，以便建设方及有关各方及时分析原因、采取措施。</w:t>
      </w:r>
    </w:p>
    <w:p w:rsidR="00420E78" w:rsidRDefault="00F579B1">
      <w:pPr>
        <w:spacing w:line="360" w:lineRule="auto"/>
      </w:pPr>
      <w:r>
        <w:rPr>
          <w:rFonts w:hint="eastAsia"/>
        </w:rPr>
        <w:t>3.0.8</w:t>
      </w:r>
      <w:r>
        <w:rPr>
          <w:rFonts w:hint="eastAsia"/>
        </w:rPr>
        <w:t>监测期间，监测方应做好监测设施的保护。建设方及总包方应协助监测单位保护监测设施。</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监测期间，监测方应做好基准点、工作基点、监测点、传感器及导线等监测设施和元器件的保护。在整个监测过程中，相关参建单位应协助监测单位做好保护工作，施工作业中不得破坏监测设施，保证监测设施的完好、有效。</w:t>
      </w:r>
    </w:p>
    <w:p w:rsidR="00420E78" w:rsidRDefault="00F579B1">
      <w:pPr>
        <w:spacing w:line="360" w:lineRule="auto"/>
      </w:pPr>
      <w:r>
        <w:rPr>
          <w:rFonts w:hint="eastAsia"/>
        </w:rPr>
        <w:t>3.0.9</w:t>
      </w:r>
      <w:proofErr w:type="gramStart"/>
      <w:r>
        <w:rPr>
          <w:rFonts w:hint="eastAsia"/>
        </w:rPr>
        <w:t>当符合</w:t>
      </w:r>
      <w:proofErr w:type="gramEnd"/>
      <w:r>
        <w:rPr>
          <w:rFonts w:hint="eastAsia"/>
        </w:rPr>
        <w:t>下列规定时，</w:t>
      </w:r>
      <w:proofErr w:type="gramStart"/>
      <w:r>
        <w:rPr>
          <w:rFonts w:hint="eastAsia"/>
        </w:rPr>
        <w:t>宜实施</w:t>
      </w:r>
      <w:proofErr w:type="gramEnd"/>
      <w:r>
        <w:rPr>
          <w:rFonts w:hint="eastAsia"/>
        </w:rPr>
        <w:t>自动化监测：</w:t>
      </w:r>
    </w:p>
    <w:p w:rsidR="00420E78" w:rsidRDefault="00F579B1">
      <w:pPr>
        <w:spacing w:line="360" w:lineRule="auto"/>
      </w:pPr>
      <w:r>
        <w:rPr>
          <w:rFonts w:hint="eastAsia"/>
        </w:rPr>
        <w:t xml:space="preserve">  1</w:t>
      </w:r>
      <w:r>
        <w:rPr>
          <w:rFonts w:hint="eastAsia"/>
        </w:rPr>
        <w:t>需要进行高频次或连续实施观测的监测项目；</w:t>
      </w:r>
    </w:p>
    <w:p w:rsidR="00420E78" w:rsidRDefault="00F579B1">
      <w:pPr>
        <w:spacing w:line="360" w:lineRule="auto"/>
      </w:pPr>
      <w:r>
        <w:rPr>
          <w:rFonts w:hint="eastAsia"/>
        </w:rPr>
        <w:t xml:space="preserve">  2</w:t>
      </w:r>
      <w:r>
        <w:rPr>
          <w:rFonts w:hint="eastAsia"/>
        </w:rPr>
        <w:t>环境条件不允许或不可能用人工方式进行观测的监测项目。</w:t>
      </w:r>
    </w:p>
    <w:p w:rsidR="00420E78" w:rsidRDefault="00F579B1">
      <w:pPr>
        <w:spacing w:line="360" w:lineRule="auto"/>
      </w:pPr>
      <w:r>
        <w:rPr>
          <w:rFonts w:hint="eastAsia"/>
        </w:rPr>
        <w:t>3.0.10</w:t>
      </w:r>
      <w:r>
        <w:rPr>
          <w:rFonts w:hint="eastAsia"/>
        </w:rPr>
        <w:t>实施自动化监测的边坡工程，尚应符合下列规</w:t>
      </w:r>
      <w:r>
        <w:rPr>
          <w:rFonts w:hint="eastAsia"/>
        </w:rPr>
        <w:t>定：</w:t>
      </w:r>
    </w:p>
    <w:p w:rsidR="00420E78" w:rsidRDefault="00F579B1">
      <w:pPr>
        <w:spacing w:line="360" w:lineRule="auto"/>
      </w:pPr>
      <w:r>
        <w:rPr>
          <w:rFonts w:hint="eastAsia"/>
        </w:rPr>
        <w:t xml:space="preserve">  1</w:t>
      </w:r>
      <w:r>
        <w:rPr>
          <w:rFonts w:hint="eastAsia"/>
        </w:rPr>
        <w:t>自动化监测系统应包括监测仪器设备、数据自动采集系统、数据传输系统、数据存储管理系统和实时发布系统等；</w:t>
      </w:r>
    </w:p>
    <w:p w:rsidR="00420E78" w:rsidRDefault="00F579B1">
      <w:pPr>
        <w:spacing w:line="360" w:lineRule="auto"/>
      </w:pPr>
      <w:r>
        <w:rPr>
          <w:rFonts w:hint="eastAsia"/>
        </w:rPr>
        <w:t xml:space="preserve">  2</w:t>
      </w:r>
      <w:r>
        <w:rPr>
          <w:rFonts w:hint="eastAsia"/>
        </w:rPr>
        <w:t>自动化监测仪器设备精度和量程应满足工程要求；</w:t>
      </w:r>
    </w:p>
    <w:p w:rsidR="00420E78" w:rsidRDefault="00F579B1">
      <w:pPr>
        <w:spacing w:line="360" w:lineRule="auto"/>
      </w:pPr>
      <w:r>
        <w:rPr>
          <w:rFonts w:hint="eastAsia"/>
        </w:rPr>
        <w:t xml:space="preserve">  3</w:t>
      </w:r>
      <w:r>
        <w:rPr>
          <w:rFonts w:hint="eastAsia"/>
        </w:rPr>
        <w:t>自动化监测系统应能进行数据异常情况下的自动预警或故障显示。</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随着现代科学技术的发展，各类测试仪器的数字化、自动化以及互联网技术的应用，使得监测数据自动采集并远程传输成为可能。自动化监测是行业发展的大势所趋，同时采用自动化也实现了人工监测无法达到的高频率监测，本条是适应时代发展提供的推荐性方法。</w:t>
      </w:r>
    </w:p>
    <w:p w:rsidR="00420E78" w:rsidRDefault="00F579B1">
      <w:pPr>
        <w:spacing w:line="360" w:lineRule="auto"/>
      </w:pPr>
      <w:r>
        <w:rPr>
          <w:rFonts w:hint="eastAsia"/>
        </w:rPr>
        <w:lastRenderedPageBreak/>
        <w:t>3.0.11</w:t>
      </w:r>
      <w:r>
        <w:rPr>
          <w:rFonts w:hint="eastAsia"/>
        </w:rPr>
        <w:t>监测结束阶段，监测单位应向建设方提供监测总结报告，并将下列</w:t>
      </w:r>
      <w:proofErr w:type="gramStart"/>
      <w:r>
        <w:rPr>
          <w:rFonts w:hint="eastAsia"/>
        </w:rPr>
        <w:t>资料组卷归档</w:t>
      </w:r>
      <w:proofErr w:type="gramEnd"/>
      <w:r>
        <w:rPr>
          <w:rFonts w:hint="eastAsia"/>
        </w:rPr>
        <w:t>：</w:t>
      </w:r>
    </w:p>
    <w:p w:rsidR="00420E78" w:rsidRDefault="00F579B1">
      <w:pPr>
        <w:spacing w:line="360" w:lineRule="auto"/>
      </w:pPr>
      <w:r>
        <w:rPr>
          <w:rFonts w:hint="eastAsia"/>
        </w:rPr>
        <w:t xml:space="preserve">  1</w:t>
      </w:r>
      <w:r>
        <w:rPr>
          <w:rFonts w:hint="eastAsia"/>
        </w:rPr>
        <w:t>监测方案；</w:t>
      </w:r>
    </w:p>
    <w:p w:rsidR="00420E78" w:rsidRDefault="00F579B1">
      <w:pPr>
        <w:spacing w:line="360" w:lineRule="auto"/>
      </w:pPr>
      <w:r>
        <w:rPr>
          <w:rFonts w:hint="eastAsia"/>
        </w:rPr>
        <w:t xml:space="preserve">  2</w:t>
      </w:r>
      <w:r>
        <w:rPr>
          <w:rFonts w:hint="eastAsia"/>
        </w:rPr>
        <w:t>基准点、监测点布设及验收记录；</w:t>
      </w:r>
    </w:p>
    <w:p w:rsidR="00420E78" w:rsidRDefault="00F579B1">
      <w:pPr>
        <w:spacing w:line="360" w:lineRule="auto"/>
      </w:pPr>
      <w:r>
        <w:rPr>
          <w:rFonts w:hint="eastAsia"/>
        </w:rPr>
        <w:t xml:space="preserve">  3</w:t>
      </w:r>
      <w:proofErr w:type="gramStart"/>
      <w:r>
        <w:rPr>
          <w:rFonts w:hint="eastAsia"/>
        </w:rPr>
        <w:t>各</w:t>
      </w:r>
      <w:proofErr w:type="gramEnd"/>
      <w:r>
        <w:rPr>
          <w:rFonts w:hint="eastAsia"/>
        </w:rPr>
        <w:t>阶段性监测报告；</w:t>
      </w:r>
    </w:p>
    <w:p w:rsidR="00420E78" w:rsidRDefault="00F579B1">
      <w:pPr>
        <w:spacing w:line="360" w:lineRule="auto"/>
      </w:pPr>
      <w:r>
        <w:rPr>
          <w:rFonts w:hint="eastAsia"/>
        </w:rPr>
        <w:t xml:space="preserve">  4</w:t>
      </w:r>
      <w:r>
        <w:rPr>
          <w:rFonts w:hint="eastAsia"/>
        </w:rPr>
        <w:t>监测总结报告。</w:t>
      </w:r>
    </w:p>
    <w:p w:rsidR="00420E78" w:rsidRDefault="00F579B1">
      <w:pPr>
        <w:spacing w:line="360" w:lineRule="auto"/>
      </w:pPr>
      <w:r>
        <w:rPr>
          <w:rFonts w:hint="eastAsia"/>
        </w:rPr>
        <w:t>3.0.12</w:t>
      </w:r>
      <w:r>
        <w:rPr>
          <w:rFonts w:hint="eastAsia"/>
        </w:rPr>
        <w:t>边坡工程安全等级为一级、二级的边坡竣工后实施的运行监测期限不应少于</w:t>
      </w:r>
      <w:r>
        <w:rPr>
          <w:rFonts w:hint="eastAsia"/>
        </w:rPr>
        <w:t>2</w:t>
      </w:r>
      <w:r>
        <w:rPr>
          <w:rFonts w:hint="eastAsia"/>
        </w:rPr>
        <w:t>年。</w:t>
      </w:r>
    </w:p>
    <w:p w:rsidR="00420E78" w:rsidRDefault="00420E78">
      <w:pPr>
        <w:spacing w:line="360" w:lineRule="auto"/>
      </w:pPr>
    </w:p>
    <w:p w:rsidR="00420E78" w:rsidRDefault="00420E78">
      <w:pPr>
        <w:pStyle w:val="1"/>
        <w:rPr>
          <w:sz w:val="28"/>
          <w:szCs w:val="28"/>
        </w:rPr>
        <w:sectPr w:rsidR="00420E78">
          <w:pgSz w:w="11906" w:h="16838"/>
          <w:pgMar w:top="1440" w:right="1800" w:bottom="1440" w:left="1800" w:header="851" w:footer="992" w:gutter="0"/>
          <w:cols w:space="425"/>
          <w:docGrid w:type="lines" w:linePitch="312"/>
        </w:sectPr>
      </w:pPr>
    </w:p>
    <w:p w:rsidR="00420E78" w:rsidRDefault="00F579B1">
      <w:pPr>
        <w:pStyle w:val="1"/>
        <w:rPr>
          <w:sz w:val="28"/>
          <w:szCs w:val="28"/>
        </w:rPr>
      </w:pPr>
      <w:bookmarkStart w:id="11" w:name="_Toc17678"/>
      <w:bookmarkStart w:id="12" w:name="_Toc10788"/>
      <w:r>
        <w:rPr>
          <w:rFonts w:hint="eastAsia"/>
          <w:sz w:val="28"/>
          <w:szCs w:val="28"/>
        </w:rPr>
        <w:lastRenderedPageBreak/>
        <w:t>4</w:t>
      </w:r>
      <w:r>
        <w:rPr>
          <w:rFonts w:hint="eastAsia"/>
          <w:sz w:val="28"/>
          <w:szCs w:val="28"/>
        </w:rPr>
        <w:t>监测项目</w:t>
      </w:r>
      <w:bookmarkEnd w:id="11"/>
      <w:bookmarkEnd w:id="12"/>
    </w:p>
    <w:p w:rsidR="00420E78" w:rsidRDefault="00F579B1">
      <w:pPr>
        <w:pStyle w:val="2"/>
        <w:jc w:val="center"/>
        <w:rPr>
          <w:rFonts w:ascii="宋体" w:eastAsia="宋体" w:hAnsi="宋体" w:cs="宋体"/>
          <w:sz w:val="28"/>
          <w:szCs w:val="28"/>
        </w:rPr>
      </w:pPr>
      <w:bookmarkStart w:id="13" w:name="_Toc27392"/>
      <w:bookmarkStart w:id="14" w:name="_Toc16057"/>
      <w:r>
        <w:rPr>
          <w:rFonts w:ascii="宋体" w:eastAsia="宋体" w:hAnsi="宋体" w:cs="宋体" w:hint="eastAsia"/>
          <w:sz w:val="28"/>
          <w:szCs w:val="28"/>
        </w:rPr>
        <w:t>4.1</w:t>
      </w:r>
      <w:r>
        <w:rPr>
          <w:rFonts w:ascii="宋体" w:eastAsia="宋体" w:hAnsi="宋体" w:cs="宋体" w:hint="eastAsia"/>
          <w:sz w:val="28"/>
          <w:szCs w:val="28"/>
        </w:rPr>
        <w:t>一般规定</w:t>
      </w:r>
      <w:bookmarkEnd w:id="13"/>
      <w:bookmarkEnd w:id="14"/>
    </w:p>
    <w:p w:rsidR="00420E78" w:rsidRDefault="00F579B1">
      <w:pPr>
        <w:spacing w:line="360" w:lineRule="auto"/>
      </w:pPr>
      <w:r>
        <w:rPr>
          <w:rFonts w:hint="eastAsia"/>
        </w:rPr>
        <w:t>4.1.1</w:t>
      </w:r>
      <w:r>
        <w:rPr>
          <w:rFonts w:hint="eastAsia"/>
        </w:rPr>
        <w:t>边坡工程监测项目应按监测方案进行，必要时应根据设计要求、边坡环境及施工进程等因素进行动态调整；应针对监测对象的关键部位进行重点观测；各监测项目的选择应利于形成互为补</w:t>
      </w:r>
      <w:r>
        <w:rPr>
          <w:rFonts w:hint="eastAsia"/>
        </w:rPr>
        <w:t>充、验证的监测体系。</w:t>
      </w:r>
    </w:p>
    <w:p w:rsidR="00420E78" w:rsidRDefault="00F579B1">
      <w:pPr>
        <w:spacing w:line="360" w:lineRule="auto"/>
        <w:ind w:firstLineChars="200" w:firstLine="420"/>
        <w:rPr>
          <w:rFonts w:ascii="仿宋" w:eastAsia="仿宋" w:hAnsi="仿宋" w:cs="仿宋"/>
          <w:szCs w:val="21"/>
        </w:rPr>
      </w:pPr>
      <w:r>
        <w:rPr>
          <w:rFonts w:ascii="仿宋" w:eastAsia="仿宋" w:hAnsi="仿宋" w:cs="仿宋" w:hint="eastAsia"/>
          <w:szCs w:val="21"/>
        </w:rPr>
        <w:t>【条文说明】边坡工程监测是一个系统，系统内的各项目监测有着必然的、内在的联系。某一单项的监测结果往往不能反映边坡的整体情况，需形成一个完整的互为验证的测试系统，才能反映边坡的实际情况，通过各监测项目之间的内在联系做出准确判断。</w:t>
      </w:r>
    </w:p>
    <w:p w:rsidR="00420E78" w:rsidRDefault="00F579B1">
      <w:pPr>
        <w:spacing w:line="360" w:lineRule="auto"/>
      </w:pPr>
      <w:r>
        <w:rPr>
          <w:rFonts w:hint="eastAsia"/>
        </w:rPr>
        <w:t xml:space="preserve">4.1.2 </w:t>
      </w:r>
      <w:r>
        <w:rPr>
          <w:rFonts w:hint="eastAsia"/>
        </w:rPr>
        <w:t>边坡工程现场监测应采用仪器监测与现场巡视检查相结合的方法。</w:t>
      </w:r>
    </w:p>
    <w:p w:rsidR="00420E78" w:rsidRDefault="00F579B1">
      <w:pPr>
        <w:spacing w:line="360" w:lineRule="auto"/>
        <w:ind w:firstLineChars="200" w:firstLine="420"/>
        <w:rPr>
          <w:rFonts w:ascii="仿宋" w:eastAsia="仿宋" w:hAnsi="仿宋" w:cs="仿宋"/>
          <w:szCs w:val="21"/>
        </w:rPr>
      </w:pPr>
      <w:r>
        <w:rPr>
          <w:rFonts w:ascii="仿宋" w:eastAsia="仿宋" w:hAnsi="仿宋" w:cs="仿宋" w:hint="eastAsia"/>
          <w:szCs w:val="21"/>
        </w:rPr>
        <w:t>【条文说明】边坡工程监测包括仪器监测和巡视检查。仪器监测可以取得定量的数据，进行定量分析；以目测为主的巡视检查更加及时，可以起到定性、补充的作用，从而避免片面地分析和处理问题。</w:t>
      </w:r>
    </w:p>
    <w:p w:rsidR="00420E78" w:rsidRDefault="00F579B1">
      <w:pPr>
        <w:pStyle w:val="2"/>
        <w:jc w:val="center"/>
        <w:rPr>
          <w:rFonts w:ascii="宋体" w:eastAsia="宋体" w:hAnsi="宋体" w:cs="宋体"/>
          <w:sz w:val="28"/>
          <w:szCs w:val="28"/>
        </w:rPr>
      </w:pPr>
      <w:bookmarkStart w:id="15" w:name="_Toc7938"/>
      <w:bookmarkStart w:id="16" w:name="_Toc27511"/>
      <w:r>
        <w:rPr>
          <w:rFonts w:ascii="宋体" w:eastAsia="宋体" w:hAnsi="宋体" w:cs="宋体" w:hint="eastAsia"/>
          <w:sz w:val="28"/>
          <w:szCs w:val="28"/>
        </w:rPr>
        <w:t xml:space="preserve">4.2 </w:t>
      </w:r>
      <w:r>
        <w:rPr>
          <w:rFonts w:ascii="宋体" w:eastAsia="宋体" w:hAnsi="宋体" w:cs="宋体" w:hint="eastAsia"/>
          <w:sz w:val="28"/>
          <w:szCs w:val="28"/>
        </w:rPr>
        <w:t>仪器</w:t>
      </w:r>
      <w:r>
        <w:rPr>
          <w:rFonts w:ascii="宋体" w:eastAsia="宋体" w:hAnsi="宋体" w:cs="宋体" w:hint="eastAsia"/>
          <w:sz w:val="28"/>
          <w:szCs w:val="28"/>
        </w:rPr>
        <w:t>监测</w:t>
      </w:r>
      <w:bookmarkEnd w:id="15"/>
      <w:bookmarkEnd w:id="16"/>
    </w:p>
    <w:p w:rsidR="00420E78" w:rsidRDefault="00F579B1">
      <w:pPr>
        <w:spacing w:line="360" w:lineRule="auto"/>
      </w:pPr>
      <w:r>
        <w:rPr>
          <w:rFonts w:hint="eastAsia"/>
        </w:rPr>
        <w:t>4.2.1</w:t>
      </w:r>
      <w:r>
        <w:rPr>
          <w:rFonts w:hint="eastAsia"/>
        </w:rPr>
        <w:t>边坡工程可根据安全等级、地质环境、边坡类型、支护结构类型和变形控制要求，按表</w:t>
      </w:r>
      <w:r>
        <w:rPr>
          <w:rFonts w:hint="eastAsia"/>
        </w:rPr>
        <w:t>4.2.1</w:t>
      </w:r>
      <w:r>
        <w:rPr>
          <w:rFonts w:hint="eastAsia"/>
        </w:rPr>
        <w:t>选择监测项目。</w:t>
      </w:r>
    </w:p>
    <w:p w:rsidR="00420E78" w:rsidRDefault="00F579B1">
      <w:pPr>
        <w:jc w:val="center"/>
      </w:pPr>
      <w:r>
        <w:rPr>
          <w:rFonts w:hint="eastAsia"/>
        </w:rPr>
        <w:t>表</w:t>
      </w:r>
      <w:r>
        <w:rPr>
          <w:rFonts w:hint="eastAsia"/>
        </w:rPr>
        <w:t>4.2.1</w:t>
      </w:r>
      <w:r>
        <w:rPr>
          <w:rFonts w:hint="eastAsia"/>
        </w:rPr>
        <w:t>：边坡工程监测项目表</w:t>
      </w:r>
    </w:p>
    <w:tbl>
      <w:tblPr>
        <w:tblStyle w:val="a7"/>
        <w:tblW w:w="0" w:type="auto"/>
        <w:tblLook w:val="04A0" w:firstRow="1" w:lastRow="0" w:firstColumn="1" w:lastColumn="0" w:noHBand="0" w:noVBand="1"/>
      </w:tblPr>
      <w:tblGrid>
        <w:gridCol w:w="2561"/>
        <w:gridCol w:w="2363"/>
        <w:gridCol w:w="1337"/>
        <w:gridCol w:w="1200"/>
        <w:gridCol w:w="1061"/>
      </w:tblGrid>
      <w:tr w:rsidR="00420E78">
        <w:tc>
          <w:tcPr>
            <w:tcW w:w="2561" w:type="dxa"/>
            <w:vMerge w:val="restart"/>
            <w:vAlign w:val="center"/>
          </w:tcPr>
          <w:p w:rsidR="00420E78" w:rsidRDefault="00F579B1">
            <w:pPr>
              <w:jc w:val="center"/>
            </w:pPr>
            <w:r>
              <w:rPr>
                <w:rFonts w:hint="eastAsia"/>
              </w:rPr>
              <w:t>监测项目</w:t>
            </w:r>
          </w:p>
        </w:tc>
        <w:tc>
          <w:tcPr>
            <w:tcW w:w="2363" w:type="dxa"/>
            <w:vMerge w:val="restart"/>
            <w:vAlign w:val="center"/>
          </w:tcPr>
          <w:p w:rsidR="00420E78" w:rsidRDefault="00F579B1">
            <w:pPr>
              <w:jc w:val="center"/>
            </w:pPr>
            <w:r>
              <w:rPr>
                <w:rFonts w:hint="eastAsia"/>
              </w:rPr>
              <w:t>测点布设位置</w:t>
            </w:r>
          </w:p>
        </w:tc>
        <w:tc>
          <w:tcPr>
            <w:tcW w:w="3598" w:type="dxa"/>
            <w:gridSpan w:val="3"/>
            <w:vAlign w:val="center"/>
          </w:tcPr>
          <w:p w:rsidR="00420E78" w:rsidRDefault="00F579B1">
            <w:pPr>
              <w:jc w:val="center"/>
            </w:pPr>
            <w:r>
              <w:rPr>
                <w:rFonts w:hint="eastAsia"/>
              </w:rPr>
              <w:t>边坡工程安全等级</w:t>
            </w:r>
          </w:p>
        </w:tc>
      </w:tr>
      <w:tr w:rsidR="00420E78">
        <w:tc>
          <w:tcPr>
            <w:tcW w:w="2561" w:type="dxa"/>
            <w:vMerge/>
            <w:vAlign w:val="center"/>
          </w:tcPr>
          <w:p w:rsidR="00420E78" w:rsidRDefault="00420E78">
            <w:pPr>
              <w:jc w:val="center"/>
            </w:pPr>
          </w:p>
        </w:tc>
        <w:tc>
          <w:tcPr>
            <w:tcW w:w="2363" w:type="dxa"/>
            <w:vMerge/>
            <w:vAlign w:val="center"/>
          </w:tcPr>
          <w:p w:rsidR="00420E78" w:rsidRDefault="00420E78">
            <w:pPr>
              <w:jc w:val="center"/>
            </w:pPr>
          </w:p>
        </w:tc>
        <w:tc>
          <w:tcPr>
            <w:tcW w:w="1337" w:type="dxa"/>
            <w:vAlign w:val="center"/>
          </w:tcPr>
          <w:p w:rsidR="00420E78" w:rsidRDefault="00F579B1">
            <w:pPr>
              <w:jc w:val="center"/>
            </w:pPr>
            <w:r>
              <w:rPr>
                <w:rFonts w:hint="eastAsia"/>
              </w:rPr>
              <w:t>一级</w:t>
            </w:r>
          </w:p>
        </w:tc>
        <w:tc>
          <w:tcPr>
            <w:tcW w:w="1200" w:type="dxa"/>
            <w:vAlign w:val="center"/>
          </w:tcPr>
          <w:p w:rsidR="00420E78" w:rsidRDefault="00F579B1">
            <w:pPr>
              <w:jc w:val="center"/>
            </w:pPr>
            <w:r>
              <w:rPr>
                <w:rFonts w:hint="eastAsia"/>
              </w:rPr>
              <w:t>二级</w:t>
            </w:r>
          </w:p>
        </w:tc>
        <w:tc>
          <w:tcPr>
            <w:tcW w:w="1061" w:type="dxa"/>
            <w:vAlign w:val="center"/>
          </w:tcPr>
          <w:p w:rsidR="00420E78" w:rsidRDefault="00F579B1">
            <w:pPr>
              <w:jc w:val="center"/>
            </w:pPr>
            <w:r>
              <w:rPr>
                <w:rFonts w:hint="eastAsia"/>
              </w:rPr>
              <w:t>三级</w:t>
            </w:r>
          </w:p>
        </w:tc>
      </w:tr>
      <w:tr w:rsidR="00420E78">
        <w:tc>
          <w:tcPr>
            <w:tcW w:w="2561" w:type="dxa"/>
            <w:vAlign w:val="center"/>
          </w:tcPr>
          <w:p w:rsidR="00420E78" w:rsidRDefault="00F579B1">
            <w:pPr>
              <w:jc w:val="center"/>
            </w:pPr>
            <w:r>
              <w:rPr>
                <w:rFonts w:hint="eastAsia"/>
              </w:rPr>
              <w:t>坡顶水平位移和沉降</w:t>
            </w:r>
          </w:p>
        </w:tc>
        <w:tc>
          <w:tcPr>
            <w:tcW w:w="2363" w:type="dxa"/>
            <w:vAlign w:val="center"/>
          </w:tcPr>
          <w:p w:rsidR="00420E78" w:rsidRDefault="00F579B1">
            <w:pPr>
              <w:jc w:val="center"/>
            </w:pPr>
            <w:r>
              <w:rPr>
                <w:rFonts w:hint="eastAsia"/>
              </w:rPr>
              <w:t>支护结构顶部或预估支护结构变形最大处</w:t>
            </w:r>
          </w:p>
        </w:tc>
        <w:tc>
          <w:tcPr>
            <w:tcW w:w="1337" w:type="dxa"/>
            <w:vAlign w:val="center"/>
          </w:tcPr>
          <w:p w:rsidR="00420E78" w:rsidRDefault="00F579B1">
            <w:pPr>
              <w:jc w:val="center"/>
            </w:pPr>
            <w:r>
              <w:rPr>
                <w:rFonts w:hint="eastAsia"/>
              </w:rPr>
              <w:t>应测</w:t>
            </w:r>
          </w:p>
        </w:tc>
        <w:tc>
          <w:tcPr>
            <w:tcW w:w="1200" w:type="dxa"/>
            <w:vAlign w:val="center"/>
          </w:tcPr>
          <w:p w:rsidR="00420E78" w:rsidRDefault="00F579B1">
            <w:pPr>
              <w:jc w:val="center"/>
            </w:pPr>
            <w:r>
              <w:rPr>
                <w:rFonts w:hint="eastAsia"/>
              </w:rPr>
              <w:t>应测</w:t>
            </w:r>
          </w:p>
        </w:tc>
        <w:tc>
          <w:tcPr>
            <w:tcW w:w="1061" w:type="dxa"/>
            <w:vAlign w:val="center"/>
          </w:tcPr>
          <w:p w:rsidR="00420E78" w:rsidRDefault="00F579B1">
            <w:pPr>
              <w:jc w:val="center"/>
            </w:pPr>
            <w:r>
              <w:rPr>
                <w:rFonts w:hint="eastAsia"/>
              </w:rPr>
              <w:t>应测</w:t>
            </w:r>
          </w:p>
        </w:tc>
      </w:tr>
      <w:tr w:rsidR="00420E78">
        <w:tc>
          <w:tcPr>
            <w:tcW w:w="2561" w:type="dxa"/>
            <w:vAlign w:val="center"/>
          </w:tcPr>
          <w:p w:rsidR="00420E78" w:rsidRDefault="00F579B1">
            <w:pPr>
              <w:jc w:val="center"/>
            </w:pPr>
            <w:r>
              <w:rPr>
                <w:rFonts w:hint="eastAsia"/>
              </w:rPr>
              <w:t>地表裂缝</w:t>
            </w:r>
          </w:p>
        </w:tc>
        <w:tc>
          <w:tcPr>
            <w:tcW w:w="2363" w:type="dxa"/>
            <w:vAlign w:val="center"/>
          </w:tcPr>
          <w:p w:rsidR="00420E78" w:rsidRDefault="00F579B1">
            <w:pPr>
              <w:jc w:val="center"/>
            </w:pPr>
            <w:r>
              <w:rPr>
                <w:rFonts w:hint="eastAsia"/>
              </w:rPr>
              <w:t>坡顶背后</w:t>
            </w:r>
            <w:r>
              <w:rPr>
                <w:rFonts w:hint="eastAsia"/>
              </w:rPr>
              <w:t>1.0H</w:t>
            </w:r>
            <w:r>
              <w:rPr>
                <w:rFonts w:hint="eastAsia"/>
              </w:rPr>
              <w:t>（岩质）</w:t>
            </w:r>
            <w:r>
              <w:rPr>
                <w:rFonts w:hint="eastAsia"/>
              </w:rPr>
              <w:t>~1.5H</w:t>
            </w:r>
            <w:r>
              <w:rPr>
                <w:rFonts w:hint="eastAsia"/>
              </w:rPr>
              <w:t>（土质）范围内</w:t>
            </w:r>
          </w:p>
        </w:tc>
        <w:tc>
          <w:tcPr>
            <w:tcW w:w="1337" w:type="dxa"/>
            <w:vAlign w:val="center"/>
          </w:tcPr>
          <w:p w:rsidR="00420E78" w:rsidRDefault="00F579B1">
            <w:pPr>
              <w:jc w:val="center"/>
            </w:pPr>
            <w:r>
              <w:rPr>
                <w:rFonts w:hint="eastAsia"/>
              </w:rPr>
              <w:t>应测</w:t>
            </w:r>
          </w:p>
        </w:tc>
        <w:tc>
          <w:tcPr>
            <w:tcW w:w="1200" w:type="dxa"/>
            <w:vAlign w:val="center"/>
          </w:tcPr>
          <w:p w:rsidR="00420E78" w:rsidRDefault="00F579B1">
            <w:pPr>
              <w:jc w:val="center"/>
            </w:pPr>
            <w:r>
              <w:rPr>
                <w:rFonts w:hint="eastAsia"/>
              </w:rPr>
              <w:t>应测</w:t>
            </w:r>
          </w:p>
        </w:tc>
        <w:tc>
          <w:tcPr>
            <w:tcW w:w="1061" w:type="dxa"/>
            <w:vAlign w:val="center"/>
          </w:tcPr>
          <w:p w:rsidR="00420E78" w:rsidRDefault="00F579B1">
            <w:pPr>
              <w:jc w:val="center"/>
            </w:pPr>
            <w:proofErr w:type="gramStart"/>
            <w:r>
              <w:rPr>
                <w:rFonts w:hint="eastAsia"/>
              </w:rPr>
              <w:t>选测</w:t>
            </w:r>
            <w:proofErr w:type="gramEnd"/>
          </w:p>
        </w:tc>
      </w:tr>
      <w:tr w:rsidR="00420E78">
        <w:tc>
          <w:tcPr>
            <w:tcW w:w="2561" w:type="dxa"/>
            <w:vAlign w:val="center"/>
          </w:tcPr>
          <w:p w:rsidR="00420E78" w:rsidRDefault="00F579B1">
            <w:pPr>
              <w:jc w:val="center"/>
            </w:pPr>
            <w:r>
              <w:rPr>
                <w:rFonts w:hint="eastAsia"/>
              </w:rPr>
              <w:t>坡顶建（构）筑物变形</w:t>
            </w:r>
          </w:p>
        </w:tc>
        <w:tc>
          <w:tcPr>
            <w:tcW w:w="2363" w:type="dxa"/>
            <w:vAlign w:val="center"/>
          </w:tcPr>
          <w:p w:rsidR="00420E78" w:rsidRDefault="00F579B1">
            <w:pPr>
              <w:jc w:val="center"/>
            </w:pPr>
            <w:r>
              <w:rPr>
                <w:rFonts w:hint="eastAsia"/>
              </w:rPr>
              <w:t>边坡坡顶建（构）筑物基础、墙面和整体倾斜</w:t>
            </w:r>
          </w:p>
        </w:tc>
        <w:tc>
          <w:tcPr>
            <w:tcW w:w="1337" w:type="dxa"/>
            <w:vAlign w:val="center"/>
          </w:tcPr>
          <w:p w:rsidR="00420E78" w:rsidRDefault="00F579B1">
            <w:pPr>
              <w:jc w:val="center"/>
            </w:pPr>
            <w:r>
              <w:rPr>
                <w:rFonts w:hint="eastAsia"/>
              </w:rPr>
              <w:t>应测</w:t>
            </w:r>
          </w:p>
        </w:tc>
        <w:tc>
          <w:tcPr>
            <w:tcW w:w="1200" w:type="dxa"/>
            <w:vAlign w:val="center"/>
          </w:tcPr>
          <w:p w:rsidR="00420E78" w:rsidRDefault="00F579B1">
            <w:pPr>
              <w:jc w:val="center"/>
            </w:pPr>
            <w:r>
              <w:rPr>
                <w:rFonts w:hint="eastAsia"/>
              </w:rPr>
              <w:t>应测</w:t>
            </w:r>
          </w:p>
        </w:tc>
        <w:tc>
          <w:tcPr>
            <w:tcW w:w="1061" w:type="dxa"/>
            <w:vAlign w:val="center"/>
          </w:tcPr>
          <w:p w:rsidR="00420E78" w:rsidRDefault="00F579B1">
            <w:pPr>
              <w:jc w:val="center"/>
            </w:pPr>
            <w:proofErr w:type="gramStart"/>
            <w:r>
              <w:rPr>
                <w:rFonts w:hint="eastAsia"/>
              </w:rPr>
              <w:t>选测</w:t>
            </w:r>
            <w:proofErr w:type="gramEnd"/>
          </w:p>
        </w:tc>
      </w:tr>
      <w:tr w:rsidR="00420E78">
        <w:tc>
          <w:tcPr>
            <w:tcW w:w="2561" w:type="dxa"/>
            <w:vAlign w:val="center"/>
          </w:tcPr>
          <w:p w:rsidR="00420E78" w:rsidRDefault="00F579B1">
            <w:pPr>
              <w:jc w:val="center"/>
            </w:pPr>
            <w:r>
              <w:rPr>
                <w:rFonts w:hint="eastAsia"/>
              </w:rPr>
              <w:t>降雨、洪水与时间关系</w:t>
            </w:r>
          </w:p>
        </w:tc>
        <w:tc>
          <w:tcPr>
            <w:tcW w:w="2363" w:type="dxa"/>
            <w:vAlign w:val="center"/>
          </w:tcPr>
          <w:p w:rsidR="00420E78" w:rsidRDefault="00F579B1">
            <w:pPr>
              <w:jc w:val="center"/>
            </w:pPr>
            <w:r>
              <w:rPr>
                <w:rFonts w:hint="eastAsia"/>
              </w:rPr>
              <w:t>—</w:t>
            </w:r>
          </w:p>
        </w:tc>
        <w:tc>
          <w:tcPr>
            <w:tcW w:w="1337" w:type="dxa"/>
            <w:vAlign w:val="center"/>
          </w:tcPr>
          <w:p w:rsidR="00420E78" w:rsidRDefault="00F579B1">
            <w:pPr>
              <w:jc w:val="center"/>
            </w:pPr>
            <w:r>
              <w:rPr>
                <w:rFonts w:hint="eastAsia"/>
              </w:rPr>
              <w:t>应测</w:t>
            </w:r>
          </w:p>
        </w:tc>
        <w:tc>
          <w:tcPr>
            <w:tcW w:w="1200" w:type="dxa"/>
            <w:vAlign w:val="center"/>
          </w:tcPr>
          <w:p w:rsidR="00420E78" w:rsidRDefault="00F579B1">
            <w:pPr>
              <w:jc w:val="center"/>
            </w:pPr>
            <w:r>
              <w:rPr>
                <w:rFonts w:hint="eastAsia"/>
              </w:rPr>
              <w:t>应测</w:t>
            </w:r>
          </w:p>
        </w:tc>
        <w:tc>
          <w:tcPr>
            <w:tcW w:w="1061" w:type="dxa"/>
            <w:vAlign w:val="center"/>
          </w:tcPr>
          <w:p w:rsidR="00420E78" w:rsidRDefault="00F579B1">
            <w:pPr>
              <w:jc w:val="center"/>
            </w:pPr>
            <w:proofErr w:type="gramStart"/>
            <w:r>
              <w:rPr>
                <w:rFonts w:hint="eastAsia"/>
              </w:rPr>
              <w:t>选测</w:t>
            </w:r>
            <w:proofErr w:type="gramEnd"/>
          </w:p>
        </w:tc>
      </w:tr>
      <w:tr w:rsidR="00420E78">
        <w:tc>
          <w:tcPr>
            <w:tcW w:w="2561" w:type="dxa"/>
            <w:vAlign w:val="center"/>
          </w:tcPr>
          <w:p w:rsidR="00420E78" w:rsidRDefault="00F579B1">
            <w:pPr>
              <w:jc w:val="center"/>
            </w:pPr>
            <w:r>
              <w:rPr>
                <w:rFonts w:hint="eastAsia"/>
              </w:rPr>
              <w:t>锚杆（索）拉力</w:t>
            </w:r>
          </w:p>
        </w:tc>
        <w:tc>
          <w:tcPr>
            <w:tcW w:w="2363" w:type="dxa"/>
            <w:vAlign w:val="center"/>
          </w:tcPr>
          <w:p w:rsidR="00420E78" w:rsidRDefault="00F579B1">
            <w:pPr>
              <w:jc w:val="center"/>
            </w:pPr>
            <w:r>
              <w:rPr>
                <w:rFonts w:hint="eastAsia"/>
              </w:rPr>
              <w:t>外锚头或锚杆主筋</w:t>
            </w:r>
          </w:p>
        </w:tc>
        <w:tc>
          <w:tcPr>
            <w:tcW w:w="1337" w:type="dxa"/>
            <w:vAlign w:val="center"/>
          </w:tcPr>
          <w:p w:rsidR="00420E78" w:rsidRDefault="00F579B1">
            <w:pPr>
              <w:jc w:val="center"/>
            </w:pPr>
            <w:r>
              <w:rPr>
                <w:rFonts w:hint="eastAsia"/>
              </w:rPr>
              <w:t>应测</w:t>
            </w:r>
          </w:p>
        </w:tc>
        <w:tc>
          <w:tcPr>
            <w:tcW w:w="1200" w:type="dxa"/>
            <w:vAlign w:val="center"/>
          </w:tcPr>
          <w:p w:rsidR="00420E78" w:rsidRDefault="00F579B1">
            <w:pPr>
              <w:jc w:val="center"/>
            </w:pPr>
            <w:proofErr w:type="gramStart"/>
            <w:r>
              <w:rPr>
                <w:rFonts w:hint="eastAsia"/>
              </w:rPr>
              <w:t>选测</w:t>
            </w:r>
            <w:proofErr w:type="gramEnd"/>
          </w:p>
        </w:tc>
        <w:tc>
          <w:tcPr>
            <w:tcW w:w="1061" w:type="dxa"/>
            <w:vAlign w:val="center"/>
          </w:tcPr>
          <w:p w:rsidR="00420E78" w:rsidRDefault="00F579B1">
            <w:pPr>
              <w:jc w:val="center"/>
            </w:pPr>
            <w:r>
              <w:rPr>
                <w:rFonts w:hint="eastAsia"/>
              </w:rPr>
              <w:t>可不测</w:t>
            </w:r>
          </w:p>
        </w:tc>
      </w:tr>
      <w:tr w:rsidR="00420E78">
        <w:tc>
          <w:tcPr>
            <w:tcW w:w="2561" w:type="dxa"/>
            <w:vAlign w:val="center"/>
          </w:tcPr>
          <w:p w:rsidR="00420E78" w:rsidRDefault="00F579B1">
            <w:pPr>
              <w:jc w:val="center"/>
            </w:pPr>
            <w:r>
              <w:rPr>
                <w:rFonts w:hint="eastAsia"/>
              </w:rPr>
              <w:t>支护结构变形</w:t>
            </w:r>
          </w:p>
        </w:tc>
        <w:tc>
          <w:tcPr>
            <w:tcW w:w="2363" w:type="dxa"/>
            <w:vAlign w:val="center"/>
          </w:tcPr>
          <w:p w:rsidR="00420E78" w:rsidRDefault="00F579B1">
            <w:pPr>
              <w:jc w:val="center"/>
            </w:pPr>
            <w:r>
              <w:rPr>
                <w:rFonts w:hint="eastAsia"/>
              </w:rPr>
              <w:t>主要受力构件</w:t>
            </w:r>
          </w:p>
        </w:tc>
        <w:tc>
          <w:tcPr>
            <w:tcW w:w="1337" w:type="dxa"/>
            <w:vAlign w:val="center"/>
          </w:tcPr>
          <w:p w:rsidR="00420E78" w:rsidRDefault="00F579B1">
            <w:pPr>
              <w:jc w:val="center"/>
            </w:pPr>
            <w:r>
              <w:rPr>
                <w:rFonts w:hint="eastAsia"/>
              </w:rPr>
              <w:t>应测</w:t>
            </w:r>
          </w:p>
        </w:tc>
        <w:tc>
          <w:tcPr>
            <w:tcW w:w="1200" w:type="dxa"/>
            <w:vAlign w:val="center"/>
          </w:tcPr>
          <w:p w:rsidR="00420E78" w:rsidRDefault="00F579B1">
            <w:pPr>
              <w:jc w:val="center"/>
            </w:pPr>
            <w:proofErr w:type="gramStart"/>
            <w:r>
              <w:rPr>
                <w:rFonts w:hint="eastAsia"/>
              </w:rPr>
              <w:t>选测</w:t>
            </w:r>
            <w:proofErr w:type="gramEnd"/>
          </w:p>
        </w:tc>
        <w:tc>
          <w:tcPr>
            <w:tcW w:w="1061" w:type="dxa"/>
            <w:vAlign w:val="center"/>
          </w:tcPr>
          <w:p w:rsidR="00420E78" w:rsidRDefault="00F579B1">
            <w:pPr>
              <w:jc w:val="center"/>
            </w:pPr>
            <w:r>
              <w:rPr>
                <w:rFonts w:hint="eastAsia"/>
              </w:rPr>
              <w:t>可不测</w:t>
            </w:r>
          </w:p>
        </w:tc>
      </w:tr>
      <w:tr w:rsidR="00420E78">
        <w:tc>
          <w:tcPr>
            <w:tcW w:w="2561" w:type="dxa"/>
            <w:vAlign w:val="center"/>
          </w:tcPr>
          <w:p w:rsidR="00420E78" w:rsidRDefault="00F579B1">
            <w:pPr>
              <w:jc w:val="center"/>
            </w:pPr>
            <w:r>
              <w:rPr>
                <w:rFonts w:hint="eastAsia"/>
              </w:rPr>
              <w:t>支护结构应力</w:t>
            </w:r>
          </w:p>
        </w:tc>
        <w:tc>
          <w:tcPr>
            <w:tcW w:w="2363" w:type="dxa"/>
            <w:vAlign w:val="center"/>
          </w:tcPr>
          <w:p w:rsidR="00420E78" w:rsidRDefault="00F579B1">
            <w:pPr>
              <w:jc w:val="center"/>
            </w:pPr>
            <w:r>
              <w:rPr>
                <w:rFonts w:hint="eastAsia"/>
              </w:rPr>
              <w:t>应力最大处</w:t>
            </w:r>
          </w:p>
        </w:tc>
        <w:tc>
          <w:tcPr>
            <w:tcW w:w="1337" w:type="dxa"/>
            <w:vAlign w:val="center"/>
          </w:tcPr>
          <w:p w:rsidR="00420E78" w:rsidRDefault="00F579B1">
            <w:pPr>
              <w:jc w:val="center"/>
            </w:pPr>
            <w:proofErr w:type="gramStart"/>
            <w:r>
              <w:rPr>
                <w:rFonts w:hint="eastAsia"/>
              </w:rPr>
              <w:t>选测</w:t>
            </w:r>
            <w:proofErr w:type="gramEnd"/>
          </w:p>
        </w:tc>
        <w:tc>
          <w:tcPr>
            <w:tcW w:w="1200" w:type="dxa"/>
            <w:vAlign w:val="center"/>
          </w:tcPr>
          <w:p w:rsidR="00420E78" w:rsidRDefault="00F579B1">
            <w:pPr>
              <w:jc w:val="center"/>
            </w:pPr>
            <w:proofErr w:type="gramStart"/>
            <w:r>
              <w:rPr>
                <w:rFonts w:hint="eastAsia"/>
              </w:rPr>
              <w:t>选测</w:t>
            </w:r>
            <w:proofErr w:type="gramEnd"/>
          </w:p>
        </w:tc>
        <w:tc>
          <w:tcPr>
            <w:tcW w:w="1061" w:type="dxa"/>
            <w:vAlign w:val="center"/>
          </w:tcPr>
          <w:p w:rsidR="00420E78" w:rsidRDefault="00F579B1">
            <w:pPr>
              <w:jc w:val="center"/>
            </w:pPr>
            <w:r>
              <w:rPr>
                <w:rFonts w:hint="eastAsia"/>
              </w:rPr>
              <w:t>可不测</w:t>
            </w:r>
          </w:p>
        </w:tc>
      </w:tr>
      <w:tr w:rsidR="00420E78">
        <w:tc>
          <w:tcPr>
            <w:tcW w:w="2561" w:type="dxa"/>
            <w:vAlign w:val="center"/>
          </w:tcPr>
          <w:p w:rsidR="00420E78" w:rsidRDefault="00F579B1">
            <w:pPr>
              <w:jc w:val="center"/>
            </w:pPr>
            <w:r>
              <w:rPr>
                <w:rFonts w:hint="eastAsia"/>
              </w:rPr>
              <w:t>地下水、渗水与降水关系</w:t>
            </w:r>
          </w:p>
        </w:tc>
        <w:tc>
          <w:tcPr>
            <w:tcW w:w="2363" w:type="dxa"/>
            <w:vAlign w:val="center"/>
          </w:tcPr>
          <w:p w:rsidR="00420E78" w:rsidRDefault="00F579B1">
            <w:pPr>
              <w:jc w:val="center"/>
            </w:pPr>
            <w:r>
              <w:rPr>
                <w:rFonts w:hint="eastAsia"/>
              </w:rPr>
              <w:t>出水点</w:t>
            </w:r>
          </w:p>
        </w:tc>
        <w:tc>
          <w:tcPr>
            <w:tcW w:w="1337" w:type="dxa"/>
            <w:vAlign w:val="center"/>
          </w:tcPr>
          <w:p w:rsidR="00420E78" w:rsidRDefault="00F579B1">
            <w:pPr>
              <w:jc w:val="center"/>
            </w:pPr>
            <w:r>
              <w:rPr>
                <w:rFonts w:hint="eastAsia"/>
              </w:rPr>
              <w:t>应测</w:t>
            </w:r>
          </w:p>
        </w:tc>
        <w:tc>
          <w:tcPr>
            <w:tcW w:w="1200" w:type="dxa"/>
            <w:vAlign w:val="center"/>
          </w:tcPr>
          <w:p w:rsidR="00420E78" w:rsidRDefault="00F579B1">
            <w:pPr>
              <w:jc w:val="center"/>
            </w:pPr>
            <w:proofErr w:type="gramStart"/>
            <w:r>
              <w:rPr>
                <w:rFonts w:hint="eastAsia"/>
              </w:rPr>
              <w:t>选测</w:t>
            </w:r>
            <w:proofErr w:type="gramEnd"/>
          </w:p>
        </w:tc>
        <w:tc>
          <w:tcPr>
            <w:tcW w:w="1061" w:type="dxa"/>
            <w:vAlign w:val="center"/>
          </w:tcPr>
          <w:p w:rsidR="00420E78" w:rsidRDefault="00F579B1">
            <w:pPr>
              <w:jc w:val="center"/>
            </w:pPr>
            <w:r>
              <w:rPr>
                <w:rFonts w:hint="eastAsia"/>
              </w:rPr>
              <w:t>可不测</w:t>
            </w:r>
          </w:p>
        </w:tc>
      </w:tr>
    </w:tbl>
    <w:p w:rsidR="00420E78" w:rsidRDefault="00F579B1">
      <w:r>
        <w:rPr>
          <w:rFonts w:hint="eastAsia"/>
        </w:rPr>
        <w:t>注：</w:t>
      </w:r>
      <w:r>
        <w:rPr>
          <w:rFonts w:hint="eastAsia"/>
        </w:rPr>
        <w:t>1</w:t>
      </w:r>
      <w:r>
        <w:rPr>
          <w:rFonts w:hint="eastAsia"/>
        </w:rPr>
        <w:t>在边坡塌滑区内有重要建（构）筑物，破坏后果严重时，应加强对支护结构的应力监测；</w:t>
      </w:r>
    </w:p>
    <w:p w:rsidR="00420E78" w:rsidRDefault="00F579B1">
      <w:pPr>
        <w:ind w:firstLine="420"/>
      </w:pPr>
      <w:r>
        <w:rPr>
          <w:rFonts w:hint="eastAsia"/>
        </w:rPr>
        <w:t>2 H--</w:t>
      </w:r>
      <w:r>
        <w:rPr>
          <w:rFonts w:hint="eastAsia"/>
        </w:rPr>
        <w:t>边坡高度</w:t>
      </w:r>
      <w:r>
        <w:rPr>
          <w:rFonts w:hint="eastAsia"/>
        </w:rPr>
        <w:t>(m)</w:t>
      </w:r>
    </w:p>
    <w:p w:rsidR="00420E78" w:rsidRDefault="00420E78">
      <w:pPr>
        <w:ind w:firstLine="420"/>
      </w:pPr>
    </w:p>
    <w:p w:rsidR="00420E78" w:rsidRDefault="00F579B1">
      <w:pPr>
        <w:ind w:firstLine="420"/>
        <w:rPr>
          <w:rFonts w:ascii="仿宋" w:eastAsia="仿宋" w:hAnsi="仿宋" w:cs="仿宋"/>
        </w:rPr>
      </w:pPr>
      <w:r>
        <w:rPr>
          <w:rFonts w:ascii="仿宋" w:eastAsia="仿宋" w:hAnsi="仿宋" w:cs="仿宋" w:hint="eastAsia"/>
        </w:rPr>
        <w:t>【条文说明】边坡工程监测项目的确定可根据其地质环境、安全等级、边坡类型、支护结构类型和变形控制等条件，经综合分析后确定，当无相关地区经验时可按表</w:t>
      </w:r>
      <w:r>
        <w:rPr>
          <w:rFonts w:ascii="仿宋" w:eastAsia="仿宋" w:hAnsi="仿宋" w:cs="仿宋" w:hint="eastAsia"/>
        </w:rPr>
        <w:t>4.2.1</w:t>
      </w:r>
      <w:r>
        <w:rPr>
          <w:rFonts w:ascii="仿宋" w:eastAsia="仿宋" w:hAnsi="仿宋" w:cs="仿宋" w:hint="eastAsia"/>
        </w:rPr>
        <w:t>确定监测项目。</w:t>
      </w:r>
    </w:p>
    <w:p w:rsidR="00420E78" w:rsidRDefault="00F579B1">
      <w:pPr>
        <w:pStyle w:val="2"/>
        <w:jc w:val="center"/>
        <w:rPr>
          <w:rFonts w:ascii="宋体" w:eastAsia="宋体" w:hAnsi="宋体" w:cs="宋体"/>
          <w:sz w:val="28"/>
          <w:szCs w:val="28"/>
        </w:rPr>
      </w:pPr>
      <w:bookmarkStart w:id="17" w:name="_Toc10559"/>
      <w:bookmarkStart w:id="18" w:name="_Toc9315"/>
      <w:r>
        <w:rPr>
          <w:rFonts w:ascii="宋体" w:eastAsia="宋体" w:hAnsi="宋体" w:cs="宋体" w:hint="eastAsia"/>
          <w:sz w:val="28"/>
          <w:szCs w:val="28"/>
        </w:rPr>
        <w:t xml:space="preserve">4.3 </w:t>
      </w:r>
      <w:r>
        <w:rPr>
          <w:rFonts w:ascii="宋体" w:eastAsia="宋体" w:hAnsi="宋体" w:cs="宋体" w:hint="eastAsia"/>
          <w:sz w:val="28"/>
          <w:szCs w:val="28"/>
        </w:rPr>
        <w:t>巡视检查</w:t>
      </w:r>
      <w:bookmarkEnd w:id="17"/>
      <w:bookmarkEnd w:id="18"/>
    </w:p>
    <w:p w:rsidR="00420E78" w:rsidRDefault="00F579B1">
      <w:pPr>
        <w:spacing w:line="360" w:lineRule="auto"/>
      </w:pPr>
      <w:r>
        <w:rPr>
          <w:rFonts w:hint="eastAsia"/>
        </w:rPr>
        <w:t xml:space="preserve">4.3.1 </w:t>
      </w:r>
      <w:r>
        <w:rPr>
          <w:rFonts w:hint="eastAsia"/>
        </w:rPr>
        <w:t>边坡工程监测期内，应</w:t>
      </w:r>
      <w:proofErr w:type="gramStart"/>
      <w:r>
        <w:rPr>
          <w:rFonts w:hint="eastAsia"/>
        </w:rPr>
        <w:t>定期由</w:t>
      </w:r>
      <w:proofErr w:type="gramEnd"/>
      <w:r>
        <w:rPr>
          <w:rFonts w:hint="eastAsia"/>
        </w:rPr>
        <w:t>专人进行巡视检查。</w:t>
      </w:r>
    </w:p>
    <w:p w:rsidR="00420E78" w:rsidRDefault="00F579B1">
      <w:pPr>
        <w:spacing w:line="360" w:lineRule="auto"/>
      </w:pPr>
      <w:r>
        <w:rPr>
          <w:rFonts w:hint="eastAsia"/>
        </w:rPr>
        <w:t>4.3.2</w:t>
      </w:r>
      <w:r>
        <w:rPr>
          <w:rFonts w:hint="eastAsia"/>
        </w:rPr>
        <w:t>边坡工程巡视检查</w:t>
      </w:r>
      <w:proofErr w:type="gramStart"/>
      <w:r>
        <w:rPr>
          <w:rFonts w:hint="eastAsia"/>
        </w:rPr>
        <w:t>宜包括</w:t>
      </w:r>
      <w:proofErr w:type="gramEnd"/>
      <w:r>
        <w:rPr>
          <w:rFonts w:hint="eastAsia"/>
        </w:rPr>
        <w:t>支护结构各构件有无新增裂缝出现；坡面有无新增裂缝出现、坡面风化情况；</w:t>
      </w:r>
      <w:proofErr w:type="gramStart"/>
      <w:r>
        <w:rPr>
          <w:rFonts w:hint="eastAsia"/>
        </w:rPr>
        <w:t>坡角风化</w:t>
      </w:r>
      <w:proofErr w:type="gramEnd"/>
      <w:r>
        <w:rPr>
          <w:rFonts w:hint="eastAsia"/>
        </w:rPr>
        <w:t>情况、坡底有无坠石情况；坡肩、坡顶表面有无新增裂缝出现；坡顶建筑有无新增裂缝出现；周边环境土体有无沉陷、裂缝及滑移现象；各监测元件是否完好以及保护情况等。</w:t>
      </w:r>
    </w:p>
    <w:p w:rsidR="00420E78" w:rsidRDefault="00F579B1">
      <w:pPr>
        <w:spacing w:line="360" w:lineRule="auto"/>
        <w:ind w:firstLine="420"/>
        <w:rPr>
          <w:rFonts w:ascii="仿宋" w:eastAsia="仿宋" w:hAnsi="仿宋" w:cs="仿宋"/>
        </w:rPr>
      </w:pPr>
      <w:r>
        <w:rPr>
          <w:rFonts w:ascii="仿宋" w:eastAsia="仿宋" w:hAnsi="仿宋" w:cs="仿宋" w:hint="eastAsia"/>
        </w:rPr>
        <w:t>【条文说明】</w:t>
      </w:r>
    </w:p>
    <w:p w:rsidR="00420E78" w:rsidRDefault="00F579B1">
      <w:pPr>
        <w:spacing w:line="360" w:lineRule="auto"/>
      </w:pPr>
      <w:r>
        <w:rPr>
          <w:rFonts w:hint="eastAsia"/>
        </w:rPr>
        <w:t>4.3.3</w:t>
      </w:r>
      <w:r>
        <w:rPr>
          <w:rFonts w:hint="eastAsia"/>
        </w:rPr>
        <w:t>巡视检查宜以目测为主，可辅以锤、钎、量尺、放大镜等工器具以及摄像、摄影等设备进行。</w:t>
      </w:r>
    </w:p>
    <w:p w:rsidR="00420E78" w:rsidRDefault="00F579B1">
      <w:pPr>
        <w:spacing w:line="360" w:lineRule="auto"/>
        <w:ind w:firstLine="420"/>
        <w:rPr>
          <w:rFonts w:ascii="仿宋" w:eastAsia="仿宋" w:hAnsi="仿宋" w:cs="仿宋"/>
        </w:rPr>
      </w:pPr>
      <w:r>
        <w:rPr>
          <w:rFonts w:ascii="仿宋" w:eastAsia="仿宋" w:hAnsi="仿宋" w:cs="仿宋" w:hint="eastAsia"/>
        </w:rPr>
        <w:t>【条文说明】巡视检查主要以目测为主，配以简单常见的工具，方法快速、周期短，可以及时</w:t>
      </w:r>
      <w:r>
        <w:rPr>
          <w:rFonts w:ascii="仿宋" w:eastAsia="仿宋" w:hAnsi="仿宋" w:cs="仿宋" w:hint="eastAsia"/>
        </w:rPr>
        <w:t>弥补仪器监测的不足。</w:t>
      </w:r>
    </w:p>
    <w:p w:rsidR="00420E78" w:rsidRDefault="00F579B1">
      <w:pPr>
        <w:spacing w:line="360" w:lineRule="auto"/>
      </w:pPr>
      <w:r>
        <w:rPr>
          <w:rFonts w:hint="eastAsia"/>
        </w:rPr>
        <w:t>4.3.4</w:t>
      </w:r>
      <w:r>
        <w:rPr>
          <w:rFonts w:hint="eastAsia"/>
        </w:rPr>
        <w:t>对自然条件、支护结构、施工工况、周边环境、监测设施等的巡视检查情况应做好记录，及时整理，并与仪器监测数据进行综合分析，发现异常情况时应及时通知相关单位。</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各巡视检查项目之间大多存在着内在的联系，记录好各个项目的巡视检查结果是为监测分析工作提供完整资料。通过和仪器监测数据对比，可以把定性、定量结合起来，更加全面地分析边坡的工作状态，做出正确的判断。</w:t>
      </w:r>
    </w:p>
    <w:p w:rsidR="00420E78" w:rsidRDefault="00F579B1">
      <w:pPr>
        <w:ind w:firstLineChars="200" w:firstLine="420"/>
        <w:rPr>
          <w:rFonts w:ascii="仿宋" w:eastAsia="仿宋" w:hAnsi="仿宋" w:cs="仿宋"/>
        </w:rPr>
      </w:pPr>
      <w:r>
        <w:rPr>
          <w:rFonts w:ascii="仿宋" w:eastAsia="仿宋" w:hAnsi="仿宋" w:cs="仿宋" w:hint="eastAsia"/>
        </w:rPr>
        <w:t xml:space="preserve"> </w:t>
      </w:r>
    </w:p>
    <w:p w:rsidR="00420E78" w:rsidRDefault="00420E78">
      <w:pPr>
        <w:pStyle w:val="1"/>
        <w:rPr>
          <w:sz w:val="28"/>
          <w:szCs w:val="28"/>
        </w:rPr>
        <w:sectPr w:rsidR="00420E78">
          <w:pgSz w:w="11906" w:h="16838"/>
          <w:pgMar w:top="1440" w:right="1800" w:bottom="1440" w:left="1800" w:header="851" w:footer="992" w:gutter="0"/>
          <w:cols w:space="425"/>
          <w:docGrid w:type="lines" w:linePitch="312"/>
        </w:sectPr>
      </w:pPr>
    </w:p>
    <w:p w:rsidR="00420E78" w:rsidRDefault="00F579B1">
      <w:pPr>
        <w:pStyle w:val="1"/>
        <w:rPr>
          <w:sz w:val="28"/>
          <w:szCs w:val="28"/>
        </w:rPr>
      </w:pPr>
      <w:bookmarkStart w:id="19" w:name="_Toc4207"/>
      <w:bookmarkStart w:id="20" w:name="_Toc90"/>
      <w:r>
        <w:rPr>
          <w:rFonts w:hint="eastAsia"/>
          <w:sz w:val="28"/>
          <w:szCs w:val="28"/>
        </w:rPr>
        <w:lastRenderedPageBreak/>
        <w:t>5</w:t>
      </w:r>
      <w:r>
        <w:rPr>
          <w:rFonts w:hint="eastAsia"/>
          <w:sz w:val="28"/>
          <w:szCs w:val="28"/>
        </w:rPr>
        <w:t>监测点布置</w:t>
      </w:r>
      <w:bookmarkEnd w:id="19"/>
      <w:bookmarkEnd w:id="20"/>
    </w:p>
    <w:p w:rsidR="00420E78" w:rsidRDefault="00F579B1">
      <w:pPr>
        <w:pStyle w:val="2"/>
        <w:jc w:val="center"/>
        <w:rPr>
          <w:rFonts w:ascii="宋体" w:eastAsia="宋体" w:hAnsi="宋体" w:cs="宋体"/>
          <w:sz w:val="28"/>
          <w:szCs w:val="28"/>
        </w:rPr>
      </w:pPr>
      <w:r>
        <w:rPr>
          <w:rFonts w:ascii="仿宋" w:eastAsia="仿宋" w:hAnsi="仿宋" w:cs="仿宋" w:hint="eastAsia"/>
        </w:rPr>
        <w:t xml:space="preserve"> </w:t>
      </w:r>
      <w:bookmarkStart w:id="21" w:name="_Toc30517"/>
      <w:bookmarkStart w:id="22" w:name="_Toc29591"/>
      <w:r>
        <w:rPr>
          <w:rFonts w:ascii="宋体" w:eastAsia="宋体" w:hAnsi="宋体" w:cs="宋体" w:hint="eastAsia"/>
          <w:sz w:val="28"/>
          <w:szCs w:val="28"/>
        </w:rPr>
        <w:t xml:space="preserve">5.1 </w:t>
      </w:r>
      <w:r>
        <w:rPr>
          <w:rFonts w:ascii="宋体" w:eastAsia="宋体" w:hAnsi="宋体" w:cs="宋体" w:hint="eastAsia"/>
          <w:sz w:val="28"/>
          <w:szCs w:val="28"/>
        </w:rPr>
        <w:t>一般规定</w:t>
      </w:r>
      <w:bookmarkEnd w:id="21"/>
      <w:bookmarkEnd w:id="22"/>
    </w:p>
    <w:p w:rsidR="00420E78" w:rsidRDefault="00F579B1">
      <w:pPr>
        <w:spacing w:line="360" w:lineRule="auto"/>
      </w:pPr>
      <w:r>
        <w:rPr>
          <w:rFonts w:hint="eastAsia"/>
        </w:rPr>
        <w:t>5.1.1</w:t>
      </w:r>
      <w:r>
        <w:rPr>
          <w:rFonts w:hint="eastAsia"/>
        </w:rPr>
        <w:t>监测点的布置应能反映监测对象的实际状态及其变化趋势，监测点应布置在监测对象受力及变形关键点和特征点上，并应满足对监测对象的监控要求。</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【条文说明】测点的位置应尽可能地反映监测对象的实际受力、变形状态，以保证对监测对象的状况</w:t>
      </w:r>
      <w:proofErr w:type="gramStart"/>
      <w:r>
        <w:rPr>
          <w:rFonts w:ascii="仿宋" w:eastAsia="仿宋" w:hAnsi="仿宋" w:cs="仿宋" w:hint="eastAsia"/>
        </w:rPr>
        <w:t>作出</w:t>
      </w:r>
      <w:proofErr w:type="gramEnd"/>
      <w:r>
        <w:rPr>
          <w:rFonts w:ascii="仿宋" w:eastAsia="仿宋" w:hAnsi="仿宋" w:cs="仿宋" w:hint="eastAsia"/>
        </w:rPr>
        <w:t>准确的判断。在监测对象内力和变形变化大的代表性部位及周边环境重点监测部位，监测点应适当加密，以便更加准确地反映监测对象的受力和变形特征。</w:t>
      </w:r>
    </w:p>
    <w:p w:rsidR="00420E78" w:rsidRDefault="00F579B1">
      <w:pPr>
        <w:spacing w:line="360" w:lineRule="auto"/>
      </w:pPr>
      <w:r>
        <w:rPr>
          <w:rFonts w:hint="eastAsia"/>
        </w:rPr>
        <w:t>5.1.2</w:t>
      </w:r>
      <w:r>
        <w:rPr>
          <w:rFonts w:hint="eastAsia"/>
        </w:rPr>
        <w:t>边坡岩土体及周边环境各监测项目的监测点，应在边坡工程施工前布设，但应考虑边坡工程施工可能对其造成的影响，并做好防护措施；支护结构</w:t>
      </w:r>
      <w:r>
        <w:rPr>
          <w:rFonts w:hint="eastAsia"/>
        </w:rPr>
        <w:t>各监测项目的监测点，</w:t>
      </w:r>
      <w:proofErr w:type="gramStart"/>
      <w:r>
        <w:rPr>
          <w:rFonts w:hint="eastAsia"/>
        </w:rPr>
        <w:t>宜随施工</w:t>
      </w:r>
      <w:proofErr w:type="gramEnd"/>
      <w:r>
        <w:rPr>
          <w:rFonts w:hint="eastAsia"/>
        </w:rPr>
        <w:t>进度实时布设。</w:t>
      </w:r>
    </w:p>
    <w:p w:rsidR="00420E78" w:rsidRDefault="00F579B1">
      <w:pPr>
        <w:spacing w:line="360" w:lineRule="auto"/>
      </w:pPr>
      <w:r>
        <w:rPr>
          <w:rFonts w:hint="eastAsia"/>
        </w:rPr>
        <w:t>5.1.3</w:t>
      </w:r>
      <w:r>
        <w:rPr>
          <w:rFonts w:hint="eastAsia"/>
        </w:rPr>
        <w:t>不同监测项目的监测点宜布置在同一监测断面上。</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【条文说明】边坡及周边环境是一个系统，相互之间有着内在的必然联系，把同一监控区域的不同监测项目尽可能地布置在同一监测断面上，有利于监测数据的相互印证以及对变化趋势的准确分析、判断。</w:t>
      </w:r>
    </w:p>
    <w:p w:rsidR="00420E78" w:rsidRDefault="00F579B1">
      <w:pPr>
        <w:spacing w:line="360" w:lineRule="auto"/>
      </w:pPr>
      <w:r>
        <w:rPr>
          <w:rFonts w:hint="eastAsia"/>
        </w:rPr>
        <w:t>5.1.4</w:t>
      </w:r>
      <w:r>
        <w:rPr>
          <w:rFonts w:hint="eastAsia"/>
        </w:rPr>
        <w:t>监测标志应稳固可靠、标示清晰。</w:t>
      </w:r>
    </w:p>
    <w:p w:rsidR="00420E78" w:rsidRDefault="00F579B1">
      <w:pPr>
        <w:pStyle w:val="2"/>
        <w:jc w:val="center"/>
        <w:rPr>
          <w:rFonts w:ascii="宋体" w:eastAsia="宋体" w:hAnsi="宋体" w:cs="宋体"/>
          <w:sz w:val="28"/>
          <w:szCs w:val="28"/>
        </w:rPr>
      </w:pPr>
      <w:r>
        <w:rPr>
          <w:rFonts w:ascii="仿宋" w:eastAsia="仿宋" w:hAnsi="仿宋" w:cs="仿宋" w:hint="eastAsia"/>
        </w:rPr>
        <w:t xml:space="preserve"> </w:t>
      </w:r>
      <w:bookmarkStart w:id="23" w:name="_Toc21910"/>
      <w:bookmarkStart w:id="24" w:name="_Toc16550"/>
      <w:r>
        <w:rPr>
          <w:rFonts w:ascii="宋体" w:eastAsia="宋体" w:hAnsi="宋体" w:cs="宋体" w:hint="eastAsia"/>
          <w:sz w:val="28"/>
          <w:szCs w:val="28"/>
        </w:rPr>
        <w:t xml:space="preserve">5.2 </w:t>
      </w:r>
      <w:r>
        <w:rPr>
          <w:rFonts w:ascii="宋体" w:eastAsia="宋体" w:hAnsi="宋体" w:cs="宋体" w:hint="eastAsia"/>
          <w:sz w:val="28"/>
          <w:szCs w:val="28"/>
        </w:rPr>
        <w:t>边坡和支护结构</w:t>
      </w:r>
      <w:bookmarkEnd w:id="23"/>
      <w:bookmarkEnd w:id="24"/>
    </w:p>
    <w:p w:rsidR="00420E78" w:rsidRDefault="00F579B1">
      <w:pPr>
        <w:spacing w:line="360" w:lineRule="auto"/>
      </w:pPr>
      <w:r>
        <w:rPr>
          <w:rFonts w:hint="eastAsia"/>
        </w:rPr>
        <w:t>5.2.1</w:t>
      </w:r>
      <w:r>
        <w:rPr>
          <w:rFonts w:ascii="仿宋" w:eastAsia="仿宋" w:hAnsi="仿宋" w:cs="仿宋" w:hint="eastAsia"/>
        </w:rPr>
        <w:t xml:space="preserve"> </w:t>
      </w:r>
      <w:r>
        <w:rPr>
          <w:rFonts w:hint="eastAsia"/>
        </w:rPr>
        <w:t>边坡工程检测项目主要分为位移监测和应力监测。一级边坡位移监测点的水平间距不宜大于</w:t>
      </w:r>
      <w:r>
        <w:rPr>
          <w:rFonts w:hint="eastAsia"/>
        </w:rPr>
        <w:t>35m</w:t>
      </w:r>
      <w:r>
        <w:rPr>
          <w:rFonts w:hint="eastAsia"/>
        </w:rPr>
        <w:t>，二级边坡位移监测点的水平间距不宜大于</w:t>
      </w:r>
      <w:r>
        <w:rPr>
          <w:rFonts w:hint="eastAsia"/>
        </w:rPr>
        <w:t>50m</w:t>
      </w:r>
      <w:r>
        <w:rPr>
          <w:rFonts w:hint="eastAsia"/>
        </w:rPr>
        <w:t>，三级边坡位移监测点的水平间距不宜大于</w:t>
      </w:r>
      <w:r>
        <w:rPr>
          <w:rFonts w:hint="eastAsia"/>
        </w:rPr>
        <w:t>65m</w:t>
      </w:r>
      <w:r>
        <w:rPr>
          <w:rFonts w:hint="eastAsia"/>
        </w:rPr>
        <w:t>。每段边坡监测点数目不宜少于</w:t>
      </w:r>
      <w:r>
        <w:rPr>
          <w:rFonts w:hint="eastAsia"/>
        </w:rPr>
        <w:t>3</w:t>
      </w:r>
      <w:r>
        <w:rPr>
          <w:rFonts w:hint="eastAsia"/>
        </w:rPr>
        <w:t>个。水平和竖向位移监测点宜为共用点，监测点</w:t>
      </w:r>
      <w:proofErr w:type="gramStart"/>
      <w:r>
        <w:rPr>
          <w:rFonts w:hint="eastAsia"/>
        </w:rPr>
        <w:t>宜设置</w:t>
      </w:r>
      <w:proofErr w:type="gramEnd"/>
      <w:r>
        <w:rPr>
          <w:rFonts w:hint="eastAsia"/>
        </w:rPr>
        <w:t>在坡面中上部和坡肩上。应力监测点布设位置、间距应根据设计要求、支护结构受力特征、地质条件和边坡工程安全等级综合确定，且应力监测点与位移监测点宜布设在同一断面。</w:t>
      </w:r>
    </w:p>
    <w:p w:rsidR="00420E78" w:rsidRDefault="00F579B1">
      <w:pPr>
        <w:spacing w:line="360" w:lineRule="auto"/>
      </w:pPr>
      <w:r>
        <w:rPr>
          <w:rFonts w:hint="eastAsia"/>
        </w:rPr>
        <w:t>5.2.2</w:t>
      </w:r>
      <w:r>
        <w:rPr>
          <w:rFonts w:hint="eastAsia"/>
        </w:rPr>
        <w:t>边坡工程的深层水平位移测点应符合下列规定：</w:t>
      </w:r>
    </w:p>
    <w:p w:rsidR="00420E78" w:rsidRDefault="00F579B1">
      <w:pPr>
        <w:spacing w:line="360" w:lineRule="auto"/>
      </w:pPr>
      <w:r>
        <w:rPr>
          <w:rFonts w:hint="eastAsia"/>
        </w:rPr>
        <w:t xml:space="preserve">  1</w:t>
      </w:r>
      <w:r>
        <w:rPr>
          <w:rFonts w:hint="eastAsia"/>
        </w:rPr>
        <w:t>监测桩身深层水平位移时，单位工程监测点数</w:t>
      </w:r>
      <w:r>
        <w:rPr>
          <w:rFonts w:hint="eastAsia"/>
        </w:rPr>
        <w:t>量不宜少于</w:t>
      </w:r>
      <w:r>
        <w:rPr>
          <w:rFonts w:hint="eastAsia"/>
        </w:rPr>
        <w:t>3</w:t>
      </w:r>
      <w:r>
        <w:rPr>
          <w:rFonts w:hint="eastAsia"/>
        </w:rPr>
        <w:t>个，</w:t>
      </w:r>
      <w:proofErr w:type="gramStart"/>
      <w:r>
        <w:rPr>
          <w:rFonts w:hint="eastAsia"/>
        </w:rPr>
        <w:t>测斜管宜埋设</w:t>
      </w:r>
      <w:proofErr w:type="gramEnd"/>
      <w:r>
        <w:rPr>
          <w:rFonts w:hint="eastAsia"/>
        </w:rPr>
        <w:t>在桩身混凝土内，</w:t>
      </w:r>
      <w:proofErr w:type="gramStart"/>
      <w:r>
        <w:rPr>
          <w:rFonts w:hint="eastAsia"/>
        </w:rPr>
        <w:t>管底应</w:t>
      </w:r>
      <w:proofErr w:type="gramEnd"/>
      <w:r>
        <w:rPr>
          <w:rFonts w:hint="eastAsia"/>
        </w:rPr>
        <w:t>与桩端齐平，管长不应小于桩长；</w:t>
      </w:r>
    </w:p>
    <w:p w:rsidR="00420E78" w:rsidRDefault="00F579B1">
      <w:pPr>
        <w:spacing w:line="360" w:lineRule="auto"/>
      </w:pPr>
      <w:r>
        <w:rPr>
          <w:rFonts w:hint="eastAsia"/>
        </w:rPr>
        <w:t xml:space="preserve">  2</w:t>
      </w:r>
      <w:r>
        <w:rPr>
          <w:rFonts w:hint="eastAsia"/>
        </w:rPr>
        <w:t>监测岩土体深层水平位移时，同一分析断面上测点数量不宜少于</w:t>
      </w:r>
      <w:r>
        <w:rPr>
          <w:rFonts w:hint="eastAsia"/>
        </w:rPr>
        <w:t>3</w:t>
      </w:r>
      <w:r>
        <w:rPr>
          <w:rFonts w:hint="eastAsia"/>
        </w:rPr>
        <w:t>个，且宜布设在位移</w:t>
      </w:r>
      <w:r>
        <w:rPr>
          <w:rFonts w:hint="eastAsia"/>
        </w:rPr>
        <w:lastRenderedPageBreak/>
        <w:t>监测断面上，测斜管可布设在坡顶后缘</w:t>
      </w:r>
      <w:r>
        <w:rPr>
          <w:rFonts w:hint="eastAsia"/>
        </w:rPr>
        <w:t>1/5H</w:t>
      </w:r>
      <w:r>
        <w:rPr>
          <w:rFonts w:hint="eastAsia"/>
        </w:rPr>
        <w:t>范围内，</w:t>
      </w:r>
      <w:proofErr w:type="gramStart"/>
      <w:r>
        <w:rPr>
          <w:rFonts w:hint="eastAsia"/>
        </w:rPr>
        <w:t>管底应</w:t>
      </w:r>
      <w:proofErr w:type="gramEnd"/>
      <w:r>
        <w:rPr>
          <w:rFonts w:hint="eastAsia"/>
        </w:rPr>
        <w:t>嵌入到</w:t>
      </w:r>
      <w:proofErr w:type="gramStart"/>
      <w:r>
        <w:rPr>
          <w:rFonts w:hint="eastAsia"/>
        </w:rPr>
        <w:t>稳定岩</w:t>
      </w:r>
      <w:proofErr w:type="gramEnd"/>
      <w:r>
        <w:rPr>
          <w:rFonts w:hint="eastAsia"/>
        </w:rPr>
        <w:t>土层或坡脚标高</w:t>
      </w:r>
      <w:r>
        <w:rPr>
          <w:rFonts w:hint="eastAsia"/>
        </w:rPr>
        <w:t>以下不少于</w:t>
      </w:r>
      <w:r>
        <w:rPr>
          <w:rFonts w:hint="eastAsia"/>
        </w:rPr>
        <w:t>5m</w:t>
      </w:r>
      <w:r>
        <w:rPr>
          <w:rFonts w:hint="eastAsia"/>
        </w:rPr>
        <w:t>的土体中；</w:t>
      </w:r>
    </w:p>
    <w:p w:rsidR="00420E78" w:rsidRDefault="00F579B1">
      <w:pPr>
        <w:spacing w:line="360" w:lineRule="auto"/>
      </w:pPr>
      <w:r>
        <w:rPr>
          <w:rFonts w:hint="eastAsia"/>
        </w:rPr>
        <w:t xml:space="preserve">  3</w:t>
      </w:r>
      <w:r>
        <w:rPr>
          <w:rFonts w:hint="eastAsia"/>
        </w:rPr>
        <w:t>深层水平位移监测点埋设时，测斜管一对导槽的方向应与所需测量的位移方向保持一致。</w:t>
      </w:r>
    </w:p>
    <w:p w:rsidR="00420E78" w:rsidRDefault="00F579B1">
      <w:pPr>
        <w:spacing w:line="360" w:lineRule="auto"/>
      </w:pPr>
      <w:r>
        <w:rPr>
          <w:rFonts w:hint="eastAsia"/>
        </w:rPr>
        <w:t>5.2.3</w:t>
      </w:r>
      <w:r>
        <w:rPr>
          <w:rFonts w:hint="eastAsia"/>
        </w:rPr>
        <w:t>锚杆（索）轴力监测应选择在设计计算受力较大且有代表性的位置。边坡每段中部、阳角处和地质条件复杂的区段内宜布置监测点。每层锚杆的内力监测点数量应为</w:t>
      </w:r>
      <w:r>
        <w:rPr>
          <w:rFonts w:hint="eastAsia"/>
        </w:rPr>
        <w:t>该层锚杆总数的</w:t>
      </w:r>
      <w:r>
        <w:rPr>
          <w:rFonts w:hint="eastAsia"/>
        </w:rPr>
        <w:t>1%~3%</w:t>
      </w:r>
      <w:r>
        <w:rPr>
          <w:rFonts w:hint="eastAsia"/>
        </w:rPr>
        <w:t>，且每段边坡不应少于</w:t>
      </w:r>
      <w:r>
        <w:rPr>
          <w:rFonts w:hint="eastAsia"/>
        </w:rPr>
        <w:t>1</w:t>
      </w:r>
      <w:r>
        <w:rPr>
          <w:rFonts w:hint="eastAsia"/>
        </w:rPr>
        <w:t>根。各层监测点位置在竖向上宜保持一致。每根杆体上的测试点</w:t>
      </w:r>
      <w:proofErr w:type="gramStart"/>
      <w:r>
        <w:rPr>
          <w:rFonts w:hint="eastAsia"/>
        </w:rPr>
        <w:t>宜设置</w:t>
      </w:r>
      <w:proofErr w:type="gramEnd"/>
      <w:r>
        <w:rPr>
          <w:rFonts w:hint="eastAsia"/>
        </w:rPr>
        <w:t>在锚头附近和受力代表性的位置。</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【条文说明】为了分析不同工况下锚杆轴力的变化情况，对监测到的锚杆轴力值与设计计算值进行比较，各层监测点位置在竖向上宜保持一致。锚头附近位置锚杆拉力大，当用锚杆测力计时，测试点</w:t>
      </w:r>
      <w:proofErr w:type="gramStart"/>
      <w:r>
        <w:rPr>
          <w:rFonts w:ascii="仿宋" w:eastAsia="仿宋" w:hAnsi="仿宋" w:cs="仿宋" w:hint="eastAsia"/>
        </w:rPr>
        <w:t>宜设置</w:t>
      </w:r>
      <w:proofErr w:type="gramEnd"/>
      <w:r>
        <w:rPr>
          <w:rFonts w:ascii="仿宋" w:eastAsia="仿宋" w:hAnsi="仿宋" w:cs="仿宋" w:hint="eastAsia"/>
        </w:rPr>
        <w:t>在锚头附近。</w:t>
      </w:r>
    </w:p>
    <w:p w:rsidR="00420E78" w:rsidRDefault="00F579B1">
      <w:pPr>
        <w:spacing w:line="360" w:lineRule="auto"/>
        <w:rPr>
          <w:rFonts w:ascii="仿宋" w:eastAsia="仿宋" w:hAnsi="仿宋" w:cs="仿宋"/>
        </w:rPr>
      </w:pPr>
      <w:r>
        <w:rPr>
          <w:rFonts w:hint="eastAsia"/>
        </w:rPr>
        <w:t>5.2.4</w:t>
      </w:r>
      <w:r>
        <w:rPr>
          <w:rFonts w:hint="eastAsia"/>
        </w:rPr>
        <w:t>边坡地表及支护结构裂缝监测点应布设在有代表性的部位，当原有裂缝增大或出现新裂缝时，应视开裂情况及时增设监测点。裂缝监测点</w:t>
      </w:r>
      <w:proofErr w:type="gramStart"/>
      <w:r>
        <w:rPr>
          <w:rFonts w:hint="eastAsia"/>
        </w:rPr>
        <w:t>宜设置</w:t>
      </w:r>
      <w:proofErr w:type="gramEnd"/>
      <w:r>
        <w:rPr>
          <w:rFonts w:hint="eastAsia"/>
        </w:rPr>
        <w:t>在裂缝的最宽处及裂缝末端，监测内容包括裂缝</w:t>
      </w:r>
      <w:r>
        <w:rPr>
          <w:rFonts w:hint="eastAsia"/>
        </w:rPr>
        <w:t>的长度、宽度和分布形态。</w:t>
      </w:r>
    </w:p>
    <w:p w:rsidR="00420E78" w:rsidRDefault="00F579B1">
      <w:pPr>
        <w:pStyle w:val="2"/>
        <w:jc w:val="center"/>
        <w:rPr>
          <w:rFonts w:ascii="宋体" w:eastAsia="宋体" w:hAnsi="宋体" w:cs="宋体"/>
          <w:sz w:val="28"/>
          <w:szCs w:val="28"/>
        </w:rPr>
      </w:pPr>
      <w:r>
        <w:rPr>
          <w:rFonts w:ascii="仿宋" w:eastAsia="仿宋" w:hAnsi="仿宋" w:cs="仿宋" w:hint="eastAsia"/>
        </w:rPr>
        <w:t xml:space="preserve"> </w:t>
      </w:r>
      <w:bookmarkStart w:id="25" w:name="_Toc29654"/>
      <w:bookmarkStart w:id="26" w:name="_Toc2056"/>
      <w:r>
        <w:rPr>
          <w:rFonts w:ascii="宋体" w:eastAsia="宋体" w:hAnsi="宋体" w:cs="宋体" w:hint="eastAsia"/>
          <w:sz w:val="28"/>
          <w:szCs w:val="28"/>
        </w:rPr>
        <w:t xml:space="preserve">5.3 </w:t>
      </w:r>
      <w:r>
        <w:rPr>
          <w:rFonts w:ascii="宋体" w:eastAsia="宋体" w:hAnsi="宋体" w:cs="宋体" w:hint="eastAsia"/>
          <w:sz w:val="28"/>
          <w:szCs w:val="28"/>
        </w:rPr>
        <w:t>周边环境</w:t>
      </w:r>
      <w:bookmarkEnd w:id="25"/>
      <w:bookmarkEnd w:id="26"/>
    </w:p>
    <w:p w:rsidR="00420E78" w:rsidRDefault="00F579B1">
      <w:pPr>
        <w:spacing w:line="360" w:lineRule="auto"/>
      </w:pPr>
      <w:r>
        <w:rPr>
          <w:rFonts w:hint="eastAsia"/>
        </w:rPr>
        <w:t>5.3.1</w:t>
      </w:r>
      <w:r>
        <w:rPr>
          <w:rFonts w:hint="eastAsia"/>
        </w:rPr>
        <w:t>周边建（构）筑沉降监测点的布置应符合下列规定：</w:t>
      </w:r>
    </w:p>
    <w:p w:rsidR="00420E78" w:rsidRDefault="00F579B1">
      <w:pPr>
        <w:spacing w:line="360" w:lineRule="auto"/>
      </w:pPr>
      <w:r>
        <w:rPr>
          <w:rFonts w:hint="eastAsia"/>
        </w:rPr>
        <w:t xml:space="preserve">   1</w:t>
      </w:r>
      <w:r>
        <w:rPr>
          <w:rFonts w:hint="eastAsia"/>
        </w:rPr>
        <w:t>建筑四角、沿外墙每隔</w:t>
      </w:r>
      <w:r>
        <w:rPr>
          <w:rFonts w:hint="eastAsia"/>
        </w:rPr>
        <w:t>10m~15m</w:t>
      </w:r>
      <w:r>
        <w:rPr>
          <w:rFonts w:hint="eastAsia"/>
        </w:rPr>
        <w:t>处或每隔</w:t>
      </w:r>
      <w:r>
        <w:rPr>
          <w:rFonts w:hint="eastAsia"/>
        </w:rPr>
        <w:t>2</w:t>
      </w:r>
      <w:r>
        <w:rPr>
          <w:rFonts w:hint="eastAsia"/>
        </w:rPr>
        <w:t>根</w:t>
      </w:r>
      <w:r>
        <w:rPr>
          <w:rFonts w:hint="eastAsia"/>
        </w:rPr>
        <w:t>~3</w:t>
      </w:r>
      <w:r>
        <w:rPr>
          <w:rFonts w:hint="eastAsia"/>
        </w:rPr>
        <w:t>根柱的柱基或柱子上，且每侧外墙不应少于</w:t>
      </w:r>
      <w:r>
        <w:rPr>
          <w:rFonts w:hint="eastAsia"/>
        </w:rPr>
        <w:t>3</w:t>
      </w:r>
      <w:r>
        <w:rPr>
          <w:rFonts w:hint="eastAsia"/>
        </w:rPr>
        <w:t>个监测点；</w:t>
      </w:r>
    </w:p>
    <w:p w:rsidR="00420E78" w:rsidRDefault="00F579B1">
      <w:pPr>
        <w:spacing w:line="360" w:lineRule="auto"/>
      </w:pPr>
      <w:r>
        <w:rPr>
          <w:rFonts w:hint="eastAsia"/>
        </w:rPr>
        <w:t xml:space="preserve">   2</w:t>
      </w:r>
      <w:r>
        <w:rPr>
          <w:rFonts w:hint="eastAsia"/>
        </w:rPr>
        <w:t>不同地基或基础分界处；</w:t>
      </w:r>
    </w:p>
    <w:p w:rsidR="00420E78" w:rsidRDefault="00F579B1">
      <w:pPr>
        <w:spacing w:line="360" w:lineRule="auto"/>
      </w:pPr>
      <w:r>
        <w:rPr>
          <w:rFonts w:hint="eastAsia"/>
        </w:rPr>
        <w:t xml:space="preserve">   3</w:t>
      </w:r>
      <w:r>
        <w:rPr>
          <w:rFonts w:hint="eastAsia"/>
        </w:rPr>
        <w:t>变形缝、抗震缝或严重开裂处的两侧；</w:t>
      </w:r>
    </w:p>
    <w:p w:rsidR="00420E78" w:rsidRDefault="00F579B1">
      <w:pPr>
        <w:spacing w:line="360" w:lineRule="auto"/>
      </w:pPr>
      <w:r>
        <w:rPr>
          <w:rFonts w:hint="eastAsia"/>
        </w:rPr>
        <w:t xml:space="preserve">   4</w:t>
      </w:r>
      <w:r>
        <w:rPr>
          <w:rFonts w:hint="eastAsia"/>
        </w:rPr>
        <w:t>新、旧建筑或高低建筑交接处的两侧；</w:t>
      </w:r>
    </w:p>
    <w:p w:rsidR="00420E78" w:rsidRDefault="00F579B1">
      <w:pPr>
        <w:spacing w:line="360" w:lineRule="auto"/>
      </w:pPr>
      <w:r>
        <w:rPr>
          <w:rFonts w:hint="eastAsia"/>
        </w:rPr>
        <w:t xml:space="preserve">   5</w:t>
      </w:r>
      <w:r>
        <w:rPr>
          <w:rFonts w:hint="eastAsia"/>
        </w:rPr>
        <w:t>高耸构筑物基础轴线的对称部位，每一构筑物不应少于</w:t>
      </w:r>
      <w:r>
        <w:rPr>
          <w:rFonts w:hint="eastAsia"/>
        </w:rPr>
        <w:t>4</w:t>
      </w:r>
      <w:r>
        <w:rPr>
          <w:rFonts w:hint="eastAsia"/>
        </w:rPr>
        <w:t>点。</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【条文说明】为了反映建筑沉降的特征和便于分析，监测点应布置在四角、拐角等特征点上，还应注意竖向位移差异较大的地方，如沉降缝、不同结构交接处等的两侧。</w:t>
      </w:r>
    </w:p>
    <w:p w:rsidR="00420E78" w:rsidRDefault="00F579B1">
      <w:pPr>
        <w:spacing w:line="360" w:lineRule="auto"/>
      </w:pPr>
      <w:r>
        <w:rPr>
          <w:rFonts w:hint="eastAsia"/>
        </w:rPr>
        <w:t>5.3.2</w:t>
      </w:r>
      <w:r>
        <w:rPr>
          <w:rFonts w:hint="eastAsia"/>
        </w:rPr>
        <w:t>周边建（构）筑物水平位移监测点的布置应符合下列规定：</w:t>
      </w:r>
    </w:p>
    <w:p w:rsidR="00420E78" w:rsidRDefault="00F579B1">
      <w:pPr>
        <w:spacing w:line="360" w:lineRule="auto"/>
        <w:ind w:firstLineChars="200" w:firstLine="420"/>
      </w:pPr>
      <w:r>
        <w:rPr>
          <w:rFonts w:hint="eastAsia"/>
        </w:rPr>
        <w:t>1</w:t>
      </w:r>
      <w:r>
        <w:rPr>
          <w:rFonts w:hint="eastAsia"/>
        </w:rPr>
        <w:t>靠近边坡一侧的外墙墙角、外墙中间部位；</w:t>
      </w:r>
    </w:p>
    <w:p w:rsidR="00420E78" w:rsidRDefault="00F579B1">
      <w:pPr>
        <w:spacing w:line="360" w:lineRule="auto"/>
        <w:ind w:firstLineChars="200" w:firstLine="420"/>
      </w:pPr>
      <w:r>
        <w:rPr>
          <w:rFonts w:hint="eastAsia"/>
        </w:rPr>
        <w:t>2</w:t>
      </w:r>
      <w:r>
        <w:rPr>
          <w:rFonts w:hint="eastAsia"/>
        </w:rPr>
        <w:t>靠近边坡一侧的伸缩缝、沉降缝、严重开裂处的两侧；</w:t>
      </w:r>
    </w:p>
    <w:p w:rsidR="00420E78" w:rsidRDefault="00F579B1">
      <w:pPr>
        <w:spacing w:line="360" w:lineRule="auto"/>
        <w:ind w:firstLineChars="200" w:firstLine="420"/>
      </w:pPr>
      <w:r>
        <w:rPr>
          <w:rFonts w:hint="eastAsia"/>
        </w:rPr>
        <w:t>3</w:t>
      </w:r>
      <w:r>
        <w:rPr>
          <w:rFonts w:hint="eastAsia"/>
        </w:rPr>
        <w:t>其他部位监测点布置可视工程实际情况按《建筑变形测量规范》</w:t>
      </w:r>
      <w:r>
        <w:rPr>
          <w:rFonts w:hint="eastAsia"/>
        </w:rPr>
        <w:t>JGJ8</w:t>
      </w:r>
      <w:r>
        <w:rPr>
          <w:rFonts w:hint="eastAsia"/>
        </w:rPr>
        <w:t>的要求确定。</w:t>
      </w:r>
    </w:p>
    <w:p w:rsidR="00420E78" w:rsidRDefault="00F579B1">
      <w:pPr>
        <w:spacing w:line="360" w:lineRule="auto"/>
      </w:pPr>
      <w:r>
        <w:rPr>
          <w:rFonts w:hint="eastAsia"/>
        </w:rPr>
        <w:lastRenderedPageBreak/>
        <w:t>5.3.3</w:t>
      </w:r>
      <w:r>
        <w:rPr>
          <w:rFonts w:hint="eastAsia"/>
        </w:rPr>
        <w:t>周边建（构）筑物倾斜监测点的布置应符合下列规定：</w:t>
      </w:r>
    </w:p>
    <w:p w:rsidR="00420E78" w:rsidRDefault="00F579B1">
      <w:pPr>
        <w:spacing w:line="360" w:lineRule="auto"/>
        <w:ind w:firstLine="420"/>
      </w:pPr>
      <w:r>
        <w:rPr>
          <w:rFonts w:hint="eastAsia"/>
        </w:rPr>
        <w:t>1</w:t>
      </w:r>
      <w:r>
        <w:rPr>
          <w:rFonts w:hint="eastAsia"/>
        </w:rPr>
        <w:t>监测点宜布置在建筑角点、变形缝两侧的承重柱或墙上；</w:t>
      </w:r>
    </w:p>
    <w:p w:rsidR="00420E78" w:rsidRDefault="00F579B1">
      <w:pPr>
        <w:spacing w:line="360" w:lineRule="auto"/>
        <w:ind w:firstLine="420"/>
      </w:pPr>
      <w:r>
        <w:rPr>
          <w:rFonts w:hint="eastAsia"/>
        </w:rPr>
        <w:t>2</w:t>
      </w:r>
      <w:r>
        <w:rPr>
          <w:rFonts w:hint="eastAsia"/>
        </w:rPr>
        <w:t>监测点应</w:t>
      </w:r>
      <w:proofErr w:type="gramStart"/>
      <w:r>
        <w:rPr>
          <w:rFonts w:hint="eastAsia"/>
        </w:rPr>
        <w:t>沿主体</w:t>
      </w:r>
      <w:proofErr w:type="gramEnd"/>
      <w:r>
        <w:rPr>
          <w:rFonts w:hint="eastAsia"/>
        </w:rPr>
        <w:t>顶部、底部上下对应布设，上、下监测点应布置在同一竖直线上。</w:t>
      </w:r>
    </w:p>
    <w:p w:rsidR="00420E78" w:rsidRDefault="00F579B1">
      <w:pPr>
        <w:spacing w:line="360" w:lineRule="auto"/>
      </w:pPr>
      <w:r>
        <w:rPr>
          <w:rFonts w:hint="eastAsia"/>
        </w:rPr>
        <w:t>5.3.4</w:t>
      </w:r>
      <w:r>
        <w:rPr>
          <w:rFonts w:hint="eastAsia"/>
        </w:rPr>
        <w:t>周边建（构）筑物裂缝、地表裂缝监测点应选择有代表性的裂缝进行布置，当原有裂缝增大或出现新裂缝时，应及时增设监测点。对需要观测的裂缝，每条裂缝的监测点应至少设</w:t>
      </w:r>
      <w:r>
        <w:rPr>
          <w:rFonts w:hint="eastAsia"/>
        </w:rPr>
        <w:t>2</w:t>
      </w:r>
      <w:r>
        <w:rPr>
          <w:rFonts w:hint="eastAsia"/>
        </w:rPr>
        <w:t>个，且</w:t>
      </w:r>
      <w:proofErr w:type="gramStart"/>
      <w:r>
        <w:rPr>
          <w:rFonts w:hint="eastAsia"/>
        </w:rPr>
        <w:t>宜设置</w:t>
      </w:r>
      <w:proofErr w:type="gramEnd"/>
      <w:r>
        <w:rPr>
          <w:rFonts w:hint="eastAsia"/>
        </w:rPr>
        <w:t>在裂缝的最宽处及裂缝末端。</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【条文说明】裂缝监测应选择有代表性的裂缝进行观测。每条需要观测的裂缝应至少设</w:t>
      </w:r>
      <w:r>
        <w:rPr>
          <w:rFonts w:ascii="仿宋" w:eastAsia="仿宋" w:hAnsi="仿宋" w:cs="仿宋" w:hint="eastAsia"/>
        </w:rPr>
        <w:t>2</w:t>
      </w:r>
      <w:r>
        <w:rPr>
          <w:rFonts w:ascii="仿宋" w:eastAsia="仿宋" w:hAnsi="仿宋" w:cs="仿宋" w:hint="eastAsia"/>
        </w:rPr>
        <w:t>个监测点，每个监测点设一组观测标志，每组观测标志可使用两个对应的标志分别设在裂缝的两侧。裂缝宽度观测可采用电阻式裂缝计、游标卡尺量测、已知目标尺寸的高清图像像素</w:t>
      </w:r>
      <w:r>
        <w:rPr>
          <w:rFonts w:ascii="仿宋" w:eastAsia="仿宋" w:hAnsi="仿宋" w:cs="仿宋" w:hint="eastAsia"/>
        </w:rPr>
        <w:t>推算等方法。</w:t>
      </w:r>
    </w:p>
    <w:p w:rsidR="00420E78" w:rsidRDefault="00F579B1">
      <w:pPr>
        <w:spacing w:line="360" w:lineRule="auto"/>
      </w:pPr>
      <w:r>
        <w:rPr>
          <w:rFonts w:hint="eastAsia"/>
        </w:rPr>
        <w:t>5.3.5</w:t>
      </w:r>
      <w:r>
        <w:rPr>
          <w:rFonts w:hint="eastAsia"/>
        </w:rPr>
        <w:t>周边管线监测点的布置应符合下列规定：</w:t>
      </w:r>
    </w:p>
    <w:p w:rsidR="00420E78" w:rsidRDefault="00F579B1">
      <w:pPr>
        <w:spacing w:line="360" w:lineRule="auto"/>
        <w:ind w:firstLine="420"/>
      </w:pPr>
      <w:r>
        <w:rPr>
          <w:rFonts w:hint="eastAsia"/>
        </w:rPr>
        <w:t>1</w:t>
      </w:r>
      <w:r>
        <w:rPr>
          <w:rFonts w:hint="eastAsia"/>
        </w:rPr>
        <w:t>应根据管线的修建年份、类型、材质、尺寸、接口形式及现状等情况，综合确定监测点布置和埋设方法，应对重要的、距离</w:t>
      </w:r>
      <w:proofErr w:type="gramStart"/>
      <w:r>
        <w:rPr>
          <w:rFonts w:hint="eastAsia"/>
        </w:rPr>
        <w:t>坡肩近</w:t>
      </w:r>
      <w:proofErr w:type="gramEnd"/>
      <w:r>
        <w:rPr>
          <w:rFonts w:hint="eastAsia"/>
        </w:rPr>
        <w:t>的、抗变形能力差的管线进行重点监测；</w:t>
      </w:r>
    </w:p>
    <w:p w:rsidR="00420E78" w:rsidRDefault="00F579B1">
      <w:pPr>
        <w:spacing w:line="360" w:lineRule="auto"/>
        <w:ind w:firstLine="420"/>
      </w:pPr>
      <w:r>
        <w:rPr>
          <w:rFonts w:hint="eastAsia"/>
        </w:rPr>
        <w:t>2</w:t>
      </w:r>
      <w:r>
        <w:rPr>
          <w:rFonts w:hint="eastAsia"/>
        </w:rPr>
        <w:t>监测点宜布置在管线的节点、转折点、变坡点、</w:t>
      </w:r>
      <w:proofErr w:type="gramStart"/>
      <w:r>
        <w:rPr>
          <w:rFonts w:hint="eastAsia"/>
        </w:rPr>
        <w:t>变径点</w:t>
      </w:r>
      <w:proofErr w:type="gramEnd"/>
      <w:r>
        <w:rPr>
          <w:rFonts w:hint="eastAsia"/>
        </w:rPr>
        <w:t>等特征点和变形曲率较大的部位，监测点水平间距宜为</w:t>
      </w:r>
      <w:r>
        <w:rPr>
          <w:rFonts w:hint="eastAsia"/>
        </w:rPr>
        <w:t>15m~25m</w:t>
      </w:r>
      <w:r>
        <w:rPr>
          <w:rFonts w:hint="eastAsia"/>
        </w:rPr>
        <w:t>，且每节管线不应少于</w:t>
      </w:r>
      <w:r>
        <w:rPr>
          <w:rFonts w:hint="eastAsia"/>
        </w:rPr>
        <w:t>2</w:t>
      </w:r>
      <w:r>
        <w:rPr>
          <w:rFonts w:hint="eastAsia"/>
        </w:rPr>
        <w:t>点。</w:t>
      </w:r>
    </w:p>
    <w:p w:rsidR="00420E78" w:rsidRDefault="00F579B1">
      <w:pPr>
        <w:spacing w:line="360" w:lineRule="auto"/>
        <w:ind w:firstLine="420"/>
      </w:pPr>
      <w:r>
        <w:rPr>
          <w:rFonts w:hint="eastAsia"/>
        </w:rPr>
        <w:t>3</w:t>
      </w:r>
      <w:r>
        <w:rPr>
          <w:rFonts w:hint="eastAsia"/>
        </w:rPr>
        <w:t>供水、煤气、供热等压力管线</w:t>
      </w:r>
      <w:proofErr w:type="gramStart"/>
      <w:r>
        <w:rPr>
          <w:rFonts w:hint="eastAsia"/>
        </w:rPr>
        <w:t>宜设置</w:t>
      </w:r>
      <w:proofErr w:type="gramEnd"/>
      <w:r>
        <w:rPr>
          <w:rFonts w:hint="eastAsia"/>
        </w:rPr>
        <w:t>直接监测点，也可利用窖井、阀门、抽气口以及检查井等管线设备作为监测点，在无法埋设直接监测点的部位，可设置间接监测点。</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w:t>
      </w:r>
      <w:r>
        <w:rPr>
          <w:rFonts w:ascii="仿宋" w:eastAsia="仿宋" w:hAnsi="仿宋" w:cs="仿宋" w:hint="eastAsia"/>
        </w:rPr>
        <w:t>文说明】管线的监测分为直接法和</w:t>
      </w:r>
      <w:r>
        <w:rPr>
          <w:rFonts w:ascii="仿宋" w:eastAsia="仿宋" w:hAnsi="仿宋" w:cs="仿宋" w:hint="eastAsia"/>
        </w:rPr>
        <w:t xml:space="preserve"> </w:t>
      </w:r>
      <w:r>
        <w:rPr>
          <w:rFonts w:ascii="仿宋" w:eastAsia="仿宋" w:hAnsi="仿宋" w:cs="仿宋" w:hint="eastAsia"/>
        </w:rPr>
        <w:t>间接法。所谓直接法就是采用抱箍、套管等辅助装置与管线刚性连接，易于观测的抱箍、套管等辅助装置的变位即是管线的变位；所谓间接法就是不直接观测管线本身，而是通过观测管线周边的土体，分析管线的变形。</w:t>
      </w:r>
    </w:p>
    <w:p w:rsidR="00420E78" w:rsidRDefault="00F579B1">
      <w:pPr>
        <w:spacing w:line="360" w:lineRule="auto"/>
      </w:pPr>
      <w:r>
        <w:rPr>
          <w:rFonts w:hint="eastAsia"/>
        </w:rPr>
        <w:t>5.3.6</w:t>
      </w:r>
      <w:r>
        <w:rPr>
          <w:rFonts w:hint="eastAsia"/>
        </w:rPr>
        <w:t>边坡开挖过程中的爆破振动监测点布设应符合下列规定：</w:t>
      </w:r>
    </w:p>
    <w:p w:rsidR="00420E78" w:rsidRDefault="00F579B1">
      <w:pPr>
        <w:spacing w:line="360" w:lineRule="auto"/>
        <w:ind w:firstLine="420"/>
      </w:pPr>
      <w:r>
        <w:rPr>
          <w:rFonts w:hint="eastAsia"/>
        </w:rPr>
        <w:t xml:space="preserve">   1</w:t>
      </w:r>
      <w:r>
        <w:rPr>
          <w:rFonts w:hint="eastAsia"/>
        </w:rPr>
        <w:t>监测点应主要布设在距爆破中心较近的支护结构、建（构）筑物及管线上；</w:t>
      </w:r>
    </w:p>
    <w:p w:rsidR="00420E78" w:rsidRDefault="00F579B1">
      <w:pPr>
        <w:spacing w:line="360" w:lineRule="auto"/>
        <w:ind w:firstLine="420"/>
      </w:pPr>
      <w:r>
        <w:rPr>
          <w:rFonts w:hint="eastAsia"/>
        </w:rPr>
        <w:t xml:space="preserve">   2</w:t>
      </w:r>
      <w:r>
        <w:rPr>
          <w:rFonts w:hint="eastAsia"/>
        </w:rPr>
        <w:t>支护结构监测点宜布设在其底部及顶部，监测点数量不宜少于</w:t>
      </w:r>
      <w:r>
        <w:rPr>
          <w:rFonts w:hint="eastAsia"/>
        </w:rPr>
        <w:t>2</w:t>
      </w:r>
      <w:r>
        <w:rPr>
          <w:rFonts w:hint="eastAsia"/>
        </w:rPr>
        <w:t>个；</w:t>
      </w:r>
    </w:p>
    <w:p w:rsidR="00420E78" w:rsidRDefault="00F579B1">
      <w:pPr>
        <w:spacing w:line="360" w:lineRule="auto"/>
        <w:ind w:firstLine="420"/>
      </w:pPr>
      <w:r>
        <w:rPr>
          <w:rFonts w:hint="eastAsia"/>
        </w:rPr>
        <w:t xml:space="preserve">   3</w:t>
      </w:r>
      <w:r>
        <w:rPr>
          <w:rFonts w:hint="eastAsia"/>
        </w:rPr>
        <w:t>建（构）筑物监测点宜布设在基础上，每栋建（构）筑物监测点数量不宜少于</w:t>
      </w:r>
      <w:r>
        <w:rPr>
          <w:rFonts w:hint="eastAsia"/>
        </w:rPr>
        <w:t>3</w:t>
      </w:r>
      <w:r>
        <w:rPr>
          <w:rFonts w:hint="eastAsia"/>
        </w:rPr>
        <w:t>个；</w:t>
      </w:r>
    </w:p>
    <w:p w:rsidR="00420E78" w:rsidRDefault="00F579B1">
      <w:pPr>
        <w:spacing w:line="360" w:lineRule="auto"/>
        <w:ind w:firstLine="420"/>
      </w:pPr>
      <w:r>
        <w:rPr>
          <w:rFonts w:hint="eastAsia"/>
        </w:rPr>
        <w:t xml:space="preserve">   4</w:t>
      </w:r>
      <w:r>
        <w:rPr>
          <w:rFonts w:hint="eastAsia"/>
        </w:rPr>
        <w:t>管线监测点</w:t>
      </w:r>
      <w:proofErr w:type="gramStart"/>
      <w:r>
        <w:rPr>
          <w:rFonts w:hint="eastAsia"/>
        </w:rPr>
        <w:t>宜直接</w:t>
      </w:r>
      <w:proofErr w:type="gramEnd"/>
      <w:r>
        <w:rPr>
          <w:rFonts w:hint="eastAsia"/>
        </w:rPr>
        <w:t>布设在管线结构上，监测点数量不宜少于</w:t>
      </w:r>
      <w:r>
        <w:rPr>
          <w:rFonts w:hint="eastAsia"/>
        </w:rPr>
        <w:t>2</w:t>
      </w:r>
      <w:r>
        <w:rPr>
          <w:rFonts w:hint="eastAsia"/>
        </w:rPr>
        <w:t>个。</w:t>
      </w:r>
    </w:p>
    <w:p w:rsidR="00420E78" w:rsidRDefault="00420E78">
      <w:pPr>
        <w:pStyle w:val="1"/>
        <w:rPr>
          <w:sz w:val="28"/>
          <w:szCs w:val="28"/>
        </w:rPr>
        <w:sectPr w:rsidR="00420E78">
          <w:pgSz w:w="11906" w:h="16838"/>
          <w:pgMar w:top="1440" w:right="1800" w:bottom="1440" w:left="1800" w:header="851" w:footer="992" w:gutter="0"/>
          <w:cols w:space="425"/>
          <w:docGrid w:type="lines" w:linePitch="312"/>
        </w:sectPr>
      </w:pPr>
    </w:p>
    <w:p w:rsidR="00420E78" w:rsidRDefault="00F579B1">
      <w:pPr>
        <w:pStyle w:val="1"/>
        <w:rPr>
          <w:sz w:val="28"/>
          <w:szCs w:val="28"/>
        </w:rPr>
      </w:pPr>
      <w:bookmarkStart w:id="27" w:name="_Toc1180"/>
      <w:bookmarkStart w:id="28" w:name="_Toc20833"/>
      <w:r>
        <w:rPr>
          <w:rFonts w:hint="eastAsia"/>
          <w:sz w:val="28"/>
          <w:szCs w:val="28"/>
        </w:rPr>
        <w:lastRenderedPageBreak/>
        <w:t>6</w:t>
      </w:r>
      <w:r>
        <w:rPr>
          <w:rFonts w:hint="eastAsia"/>
          <w:sz w:val="28"/>
          <w:szCs w:val="28"/>
        </w:rPr>
        <w:t>监测方法及精度要求</w:t>
      </w:r>
      <w:bookmarkEnd w:id="27"/>
      <w:bookmarkEnd w:id="28"/>
    </w:p>
    <w:p w:rsidR="00420E78" w:rsidRDefault="00F579B1">
      <w:pPr>
        <w:pStyle w:val="2"/>
        <w:jc w:val="center"/>
        <w:rPr>
          <w:rFonts w:ascii="宋体" w:eastAsia="宋体" w:hAnsi="宋体" w:cs="宋体"/>
          <w:sz w:val="28"/>
          <w:szCs w:val="28"/>
        </w:rPr>
      </w:pPr>
      <w:bookmarkStart w:id="29" w:name="_Toc7444"/>
      <w:bookmarkStart w:id="30" w:name="_Toc16602"/>
      <w:r>
        <w:rPr>
          <w:rFonts w:ascii="宋体" w:eastAsia="宋体" w:hAnsi="宋体" w:cs="宋体" w:hint="eastAsia"/>
          <w:sz w:val="28"/>
          <w:szCs w:val="28"/>
        </w:rPr>
        <w:t>6.1</w:t>
      </w:r>
      <w:r>
        <w:rPr>
          <w:rFonts w:ascii="宋体" w:eastAsia="宋体" w:hAnsi="宋体" w:cs="宋体" w:hint="eastAsia"/>
          <w:sz w:val="28"/>
          <w:szCs w:val="28"/>
        </w:rPr>
        <w:t>一般规定</w:t>
      </w:r>
      <w:bookmarkEnd w:id="29"/>
      <w:bookmarkEnd w:id="30"/>
    </w:p>
    <w:p w:rsidR="00420E78" w:rsidRDefault="00F579B1">
      <w:pPr>
        <w:spacing w:line="360" w:lineRule="auto"/>
      </w:pPr>
      <w:r>
        <w:rPr>
          <w:rFonts w:hint="eastAsia"/>
        </w:rPr>
        <w:t>6.1.1</w:t>
      </w:r>
      <w:r>
        <w:rPr>
          <w:rFonts w:hint="eastAsia"/>
        </w:rPr>
        <w:t>监测方法的选择应根据地质、地形条件、支护结构类型和方法适用性等因素综合确定，监测方法</w:t>
      </w:r>
      <w:proofErr w:type="gramStart"/>
      <w:r>
        <w:rPr>
          <w:rFonts w:hint="eastAsia"/>
        </w:rPr>
        <w:t>应合理易行</w:t>
      </w:r>
      <w:proofErr w:type="gramEnd"/>
      <w:r>
        <w:rPr>
          <w:rFonts w:hint="eastAsia"/>
        </w:rPr>
        <w:t>。仪器监测可采用现场人工监测或自动化实时监测。</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【条文说明】支护结构类型及地、地形条件的差异是选择监测方法和布置测点的决定因素，选择监测方法时还应考虑周边的环境如高差、通视性等因素综合确</w:t>
      </w:r>
      <w:r>
        <w:rPr>
          <w:rFonts w:ascii="仿宋" w:eastAsia="仿宋" w:hAnsi="仿宋" w:cs="仿宋" w:hint="eastAsia"/>
        </w:rPr>
        <w:t>定。</w:t>
      </w:r>
    </w:p>
    <w:p w:rsidR="00420E78" w:rsidRDefault="00F579B1">
      <w:pPr>
        <w:spacing w:line="360" w:lineRule="auto"/>
      </w:pPr>
      <w:r>
        <w:rPr>
          <w:rFonts w:hint="eastAsia"/>
        </w:rPr>
        <w:t>6.1.2</w:t>
      </w:r>
      <w:r>
        <w:rPr>
          <w:rFonts w:hint="eastAsia"/>
        </w:rPr>
        <w:t>边坡工程监测网的基准点、工作基点布设应符合下列规定：</w:t>
      </w:r>
    </w:p>
    <w:p w:rsidR="00420E78" w:rsidRDefault="00F579B1">
      <w:pPr>
        <w:spacing w:line="360" w:lineRule="auto"/>
      </w:pPr>
      <w:r>
        <w:rPr>
          <w:rFonts w:hint="eastAsia"/>
        </w:rPr>
        <w:t xml:space="preserve">  1</w:t>
      </w:r>
      <w:r>
        <w:rPr>
          <w:rFonts w:hint="eastAsia"/>
        </w:rPr>
        <w:t>监测网宜按基准点、工作基点以及变形监测点三级布设；对于通视条件较好的中小型工程，可按两级布设；每个工程的基准点数量不应少于</w:t>
      </w:r>
      <w:r>
        <w:rPr>
          <w:rFonts w:hint="eastAsia"/>
        </w:rPr>
        <w:t>3</w:t>
      </w:r>
      <w:r>
        <w:rPr>
          <w:rFonts w:hint="eastAsia"/>
        </w:rPr>
        <w:t>个。</w:t>
      </w:r>
    </w:p>
    <w:p w:rsidR="00420E78" w:rsidRDefault="00F579B1">
      <w:pPr>
        <w:spacing w:line="360" w:lineRule="auto"/>
        <w:ind w:firstLineChars="100" w:firstLine="210"/>
      </w:pPr>
      <w:r>
        <w:rPr>
          <w:rFonts w:hint="eastAsia"/>
        </w:rPr>
        <w:t xml:space="preserve">2 </w:t>
      </w:r>
      <w:r>
        <w:rPr>
          <w:rFonts w:hint="eastAsia"/>
        </w:rPr>
        <w:t>基准点应选择在施工影响范围以外不受扰动的位置，基准点应稳定可靠。水平位移基准点应采用带有强制对中装置的观测墩，对中误差不宜大于</w:t>
      </w:r>
      <w:r>
        <w:rPr>
          <w:rFonts w:hint="eastAsia"/>
          <w:color w:val="FF0000"/>
        </w:rPr>
        <w:t>±</w:t>
      </w:r>
      <w:r>
        <w:rPr>
          <w:rFonts w:hint="eastAsia"/>
          <w:color w:val="FF0000"/>
        </w:rPr>
        <w:t>0.1mm</w:t>
      </w:r>
      <w:r>
        <w:rPr>
          <w:rFonts w:hint="eastAsia"/>
        </w:rPr>
        <w:t>；沉降基准点宜采用双金属标或钢管标。</w:t>
      </w:r>
    </w:p>
    <w:p w:rsidR="00420E78" w:rsidRDefault="00F579B1">
      <w:pPr>
        <w:spacing w:line="360" w:lineRule="auto"/>
      </w:pPr>
      <w:r>
        <w:rPr>
          <w:rFonts w:hint="eastAsia"/>
        </w:rPr>
        <w:t xml:space="preserve">  3 </w:t>
      </w:r>
      <w:r>
        <w:rPr>
          <w:rFonts w:hint="eastAsia"/>
        </w:rPr>
        <w:t>工作基点应选在相对稳定和方便使用的位置，在通视条件良好、距离较近的情况下，</w:t>
      </w:r>
      <w:proofErr w:type="gramStart"/>
      <w:r>
        <w:rPr>
          <w:rFonts w:hint="eastAsia"/>
        </w:rPr>
        <w:t>宜直接</w:t>
      </w:r>
      <w:proofErr w:type="gramEnd"/>
      <w:r>
        <w:rPr>
          <w:rFonts w:hint="eastAsia"/>
        </w:rPr>
        <w:t>将基准点作为工作基点。工作基点应与基准点进行组网和联测。</w:t>
      </w:r>
    </w:p>
    <w:p w:rsidR="00420E78" w:rsidRDefault="00F579B1">
      <w:pPr>
        <w:spacing w:line="360" w:lineRule="auto"/>
      </w:pPr>
      <w:r>
        <w:rPr>
          <w:rFonts w:hint="eastAsia"/>
        </w:rPr>
        <w:t xml:space="preserve">  4</w:t>
      </w:r>
      <w:r>
        <w:rPr>
          <w:rFonts w:hint="eastAsia"/>
        </w:rPr>
        <w:t>基准点的埋设方法应符合《建筑变形测量规范》</w:t>
      </w:r>
      <w:r>
        <w:rPr>
          <w:rFonts w:hint="eastAsia"/>
        </w:rPr>
        <w:t>JGJ 8</w:t>
      </w:r>
      <w:r>
        <w:rPr>
          <w:rFonts w:hint="eastAsia"/>
        </w:rPr>
        <w:t>的相关要求。基准点埋设后，应进行不少于三次的独立观测，经解算表明稳定后方可进行监测。</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变形监测网的网点宜分为基准点、工作基点和变形监测点。基准点不应受边坡施工以及周边环境变化的影响，应设置在位移和变形影响范围以外、位置稳定、易于保存的地方，并应定期复测，以保证基准点的可靠性。每期变形观测时均应将</w:t>
      </w:r>
      <w:r>
        <w:rPr>
          <w:rFonts w:ascii="仿宋" w:eastAsia="仿宋" w:hAnsi="仿宋" w:cs="仿宋" w:hint="eastAsia"/>
        </w:rPr>
        <w:t>工作基点与基准点进行联测。</w:t>
      </w:r>
    </w:p>
    <w:p w:rsidR="00420E78" w:rsidRDefault="00F579B1">
      <w:pPr>
        <w:spacing w:line="360" w:lineRule="auto"/>
      </w:pPr>
      <w:r>
        <w:rPr>
          <w:rFonts w:hint="eastAsia"/>
        </w:rPr>
        <w:t>6.1.3</w:t>
      </w:r>
      <w:r>
        <w:rPr>
          <w:rFonts w:hint="eastAsia"/>
        </w:rPr>
        <w:t>边坡工程监测</w:t>
      </w:r>
      <w:proofErr w:type="gramStart"/>
      <w:r>
        <w:rPr>
          <w:rFonts w:hint="eastAsia"/>
        </w:rPr>
        <w:t>基准网</w:t>
      </w:r>
      <w:proofErr w:type="gramEnd"/>
      <w:r>
        <w:rPr>
          <w:rFonts w:hint="eastAsia"/>
        </w:rPr>
        <w:t>的布设应符合下列规定：</w:t>
      </w:r>
    </w:p>
    <w:p w:rsidR="00420E78" w:rsidRDefault="00F579B1">
      <w:pPr>
        <w:spacing w:line="360" w:lineRule="auto"/>
      </w:pPr>
      <w:r>
        <w:rPr>
          <w:rFonts w:hint="eastAsia"/>
        </w:rPr>
        <w:t xml:space="preserve">  1</w:t>
      </w:r>
      <w:r>
        <w:rPr>
          <w:rFonts w:hint="eastAsia"/>
        </w:rPr>
        <w:t>水平位移和沉降监测</w:t>
      </w:r>
      <w:proofErr w:type="gramStart"/>
      <w:r>
        <w:rPr>
          <w:rFonts w:hint="eastAsia"/>
        </w:rPr>
        <w:t>基准网宜</w:t>
      </w:r>
      <w:proofErr w:type="gramEnd"/>
      <w:r>
        <w:rPr>
          <w:rFonts w:hint="eastAsia"/>
        </w:rPr>
        <w:t>采用独立平面和高程系统，必要时，可与国家平面和高程系统或所在地方的平面和高程系统联测。</w:t>
      </w:r>
    </w:p>
    <w:p w:rsidR="00420E78" w:rsidRDefault="00F579B1">
      <w:pPr>
        <w:spacing w:line="360" w:lineRule="auto"/>
      </w:pPr>
      <w:r>
        <w:rPr>
          <w:rFonts w:hint="eastAsia"/>
        </w:rPr>
        <w:t xml:space="preserve">  2</w:t>
      </w:r>
      <w:proofErr w:type="gramStart"/>
      <w:r>
        <w:rPr>
          <w:rFonts w:hint="eastAsia"/>
        </w:rPr>
        <w:t>基准网</w:t>
      </w:r>
      <w:proofErr w:type="gramEnd"/>
      <w:r>
        <w:rPr>
          <w:rFonts w:hint="eastAsia"/>
        </w:rPr>
        <w:t>的精度不应低于变形监测网的精度，精度估算可按《建筑变形测量规范》</w:t>
      </w:r>
      <w:r>
        <w:rPr>
          <w:rFonts w:hint="eastAsia"/>
        </w:rPr>
        <w:t xml:space="preserve">JGJ 8 </w:t>
      </w:r>
      <w:r>
        <w:rPr>
          <w:rFonts w:hint="eastAsia"/>
        </w:rPr>
        <w:t>的相关规定执行；</w:t>
      </w:r>
    </w:p>
    <w:p w:rsidR="00420E78" w:rsidRDefault="00F579B1">
      <w:pPr>
        <w:spacing w:line="360" w:lineRule="auto"/>
      </w:pPr>
      <w:r>
        <w:rPr>
          <w:rFonts w:hint="eastAsia"/>
        </w:rPr>
        <w:t xml:space="preserve">  3</w:t>
      </w:r>
      <w:r>
        <w:rPr>
          <w:rFonts w:hint="eastAsia"/>
        </w:rPr>
        <w:t>沉降监测</w:t>
      </w:r>
      <w:proofErr w:type="gramStart"/>
      <w:r>
        <w:rPr>
          <w:rFonts w:hint="eastAsia"/>
        </w:rPr>
        <w:t>基准网</w:t>
      </w:r>
      <w:proofErr w:type="gramEnd"/>
      <w:r>
        <w:rPr>
          <w:rFonts w:hint="eastAsia"/>
        </w:rPr>
        <w:t>应布设成环形网并采用水准测量的方法观测；</w:t>
      </w:r>
    </w:p>
    <w:p w:rsidR="00420E78" w:rsidRDefault="00F579B1">
      <w:pPr>
        <w:spacing w:line="360" w:lineRule="auto"/>
      </w:pPr>
      <w:r>
        <w:rPr>
          <w:rFonts w:hint="eastAsia"/>
        </w:rPr>
        <w:t xml:space="preserve">  4</w:t>
      </w:r>
      <w:r>
        <w:rPr>
          <w:rFonts w:hint="eastAsia"/>
        </w:rPr>
        <w:t>监测</w:t>
      </w:r>
      <w:proofErr w:type="gramStart"/>
      <w:r>
        <w:rPr>
          <w:rFonts w:hint="eastAsia"/>
        </w:rPr>
        <w:t>基准网</w:t>
      </w:r>
      <w:proofErr w:type="gramEnd"/>
      <w:r>
        <w:rPr>
          <w:rFonts w:hint="eastAsia"/>
        </w:rPr>
        <w:t>应每隔</w:t>
      </w:r>
      <w:r>
        <w:rPr>
          <w:rFonts w:hint="eastAsia"/>
        </w:rPr>
        <w:t>3~6</w:t>
      </w:r>
      <w:r>
        <w:rPr>
          <w:rFonts w:hint="eastAsia"/>
        </w:rPr>
        <w:t>个月复测一次，复测成果应进行</w:t>
      </w:r>
      <w:proofErr w:type="gramStart"/>
      <w:r>
        <w:rPr>
          <w:rFonts w:hint="eastAsia"/>
        </w:rPr>
        <w:t>基准网</w:t>
      </w:r>
      <w:proofErr w:type="gramEnd"/>
      <w:r>
        <w:rPr>
          <w:rFonts w:hint="eastAsia"/>
        </w:rPr>
        <w:t>稳定性分析。</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【条文解释】边坡变形监测的主要对象是支护结构、岩土体及周边建筑物，采</w:t>
      </w:r>
      <w:r>
        <w:rPr>
          <w:rFonts w:ascii="仿宋" w:eastAsia="仿宋" w:hAnsi="仿宋" w:cs="仿宋" w:hint="eastAsia"/>
        </w:rPr>
        <w:t>用独立坐</w:t>
      </w:r>
      <w:r>
        <w:rPr>
          <w:rFonts w:ascii="仿宋" w:eastAsia="仿宋" w:hAnsi="仿宋" w:cs="仿宋" w:hint="eastAsia"/>
        </w:rPr>
        <w:lastRenderedPageBreak/>
        <w:t>标系即可满足要求。一般情况下不需要与国家平面和高程系统进行联测。为了减轻监测工作的负担，基准</w:t>
      </w:r>
      <w:proofErr w:type="gramStart"/>
      <w:r>
        <w:rPr>
          <w:rFonts w:ascii="仿宋" w:eastAsia="仿宋" w:hAnsi="仿宋" w:cs="仿宋" w:hint="eastAsia"/>
        </w:rPr>
        <w:t>网点位</w:t>
      </w:r>
      <w:proofErr w:type="gramEnd"/>
      <w:r>
        <w:rPr>
          <w:rFonts w:ascii="仿宋" w:eastAsia="仿宋" w:hAnsi="仿宋" w:cs="仿宋" w:hint="eastAsia"/>
        </w:rPr>
        <w:t>精度与监测点点位精度相等即可。在监测期间，</w:t>
      </w:r>
      <w:proofErr w:type="gramStart"/>
      <w:r>
        <w:rPr>
          <w:rFonts w:ascii="仿宋" w:eastAsia="仿宋" w:hAnsi="仿宋" w:cs="仿宋" w:hint="eastAsia"/>
        </w:rPr>
        <w:t>基准网</w:t>
      </w:r>
      <w:proofErr w:type="gramEnd"/>
      <w:r>
        <w:rPr>
          <w:rFonts w:ascii="仿宋" w:eastAsia="仿宋" w:hAnsi="仿宋" w:cs="仿宋" w:hint="eastAsia"/>
        </w:rPr>
        <w:t>的稳定性直接影响监测成果的可靠性，因此要定期对</w:t>
      </w:r>
      <w:proofErr w:type="gramStart"/>
      <w:r>
        <w:rPr>
          <w:rFonts w:ascii="仿宋" w:eastAsia="仿宋" w:hAnsi="仿宋" w:cs="仿宋" w:hint="eastAsia"/>
        </w:rPr>
        <w:t>基准网</w:t>
      </w:r>
      <w:proofErr w:type="gramEnd"/>
      <w:r>
        <w:rPr>
          <w:rFonts w:ascii="仿宋" w:eastAsia="仿宋" w:hAnsi="仿宋" w:cs="仿宋" w:hint="eastAsia"/>
        </w:rPr>
        <w:t>进行复测，并结合现场巡视结果以及支护结构内力监测结果，分析评定监测结果是否存在异常。</w:t>
      </w:r>
      <w:proofErr w:type="gramStart"/>
      <w:r>
        <w:rPr>
          <w:rFonts w:ascii="仿宋" w:eastAsia="仿宋" w:hAnsi="仿宋" w:cs="仿宋" w:hint="eastAsia"/>
        </w:rPr>
        <w:t>基准网</w:t>
      </w:r>
      <w:proofErr w:type="gramEnd"/>
      <w:r>
        <w:rPr>
          <w:rFonts w:ascii="仿宋" w:eastAsia="仿宋" w:hAnsi="仿宋" w:cs="仿宋" w:hint="eastAsia"/>
        </w:rPr>
        <w:t>稳定性分析可按《建筑变形测量规范》</w:t>
      </w:r>
      <w:r>
        <w:rPr>
          <w:rFonts w:ascii="仿宋" w:eastAsia="仿宋" w:hAnsi="仿宋" w:cs="仿宋" w:hint="eastAsia"/>
        </w:rPr>
        <w:t>JGJ 8</w:t>
      </w:r>
      <w:r>
        <w:rPr>
          <w:rFonts w:ascii="仿宋" w:eastAsia="仿宋" w:hAnsi="仿宋" w:cs="仿宋" w:hint="eastAsia"/>
        </w:rPr>
        <w:t>的相关要求执行。</w:t>
      </w:r>
    </w:p>
    <w:p w:rsidR="00420E78" w:rsidRDefault="00F579B1">
      <w:pPr>
        <w:spacing w:line="360" w:lineRule="auto"/>
      </w:pPr>
      <w:r>
        <w:rPr>
          <w:rFonts w:hint="eastAsia"/>
        </w:rPr>
        <w:t>6.1.4</w:t>
      </w:r>
      <w:r>
        <w:rPr>
          <w:rFonts w:hint="eastAsia"/>
        </w:rPr>
        <w:t>监测仪器、设备和元件应符合下列规定：</w:t>
      </w:r>
    </w:p>
    <w:p w:rsidR="00420E78" w:rsidRDefault="00F579B1">
      <w:pPr>
        <w:spacing w:line="360" w:lineRule="auto"/>
        <w:ind w:firstLineChars="100" w:firstLine="210"/>
      </w:pPr>
      <w:r>
        <w:rPr>
          <w:rFonts w:hint="eastAsia"/>
        </w:rPr>
        <w:t xml:space="preserve">1 </w:t>
      </w:r>
      <w:r>
        <w:rPr>
          <w:rFonts w:hint="eastAsia"/>
        </w:rPr>
        <w:t>满足观测精度和量程的要求，且应具有良好的稳定性和可靠性；</w:t>
      </w:r>
    </w:p>
    <w:p w:rsidR="00420E78" w:rsidRDefault="00F579B1">
      <w:pPr>
        <w:spacing w:line="360" w:lineRule="auto"/>
        <w:ind w:firstLineChars="100" w:firstLine="210"/>
      </w:pPr>
      <w:r>
        <w:rPr>
          <w:rFonts w:hint="eastAsia"/>
        </w:rPr>
        <w:t xml:space="preserve">2 </w:t>
      </w:r>
      <w:r>
        <w:rPr>
          <w:rFonts w:hint="eastAsia"/>
        </w:rPr>
        <w:t>应经过校准或标定，且在有效的校准期内。</w:t>
      </w:r>
    </w:p>
    <w:p w:rsidR="00420E78" w:rsidRDefault="00F579B1">
      <w:pPr>
        <w:spacing w:line="360" w:lineRule="auto"/>
        <w:ind w:firstLineChars="100" w:firstLine="210"/>
      </w:pPr>
      <w:r>
        <w:rPr>
          <w:rFonts w:hint="eastAsia"/>
        </w:rPr>
        <w:t xml:space="preserve">3 </w:t>
      </w:r>
      <w:r>
        <w:rPr>
          <w:rFonts w:hint="eastAsia"/>
        </w:rPr>
        <w:t>监测过程中应定期进行监测仪器、设备的维护保养、检测以及监测元件的检查。</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【条文说明】仪器设备和元件的精度、量程应满足观测要求，且必须经过校准或标定，处于良好状态。</w:t>
      </w:r>
    </w:p>
    <w:p w:rsidR="00420E78" w:rsidRDefault="00F579B1">
      <w:pPr>
        <w:spacing w:line="360" w:lineRule="auto"/>
      </w:pPr>
      <w:r>
        <w:rPr>
          <w:rFonts w:hint="eastAsia"/>
        </w:rPr>
        <w:t>6.1.5</w:t>
      </w:r>
      <w:r>
        <w:rPr>
          <w:rFonts w:hint="eastAsia"/>
        </w:rPr>
        <w:t>对同一监测项目，每次监测时应处于基本相同的环境和条件下，并宜采用同一监测仪器和设备、同样的观测方法和观测路线。</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【条文说明】设备误差、人员误差是观测误差的重要部分，通过设备统一、观测方法统一等手段可有效降低因设备、人员等引起的误差，将系统误差减到最小。</w:t>
      </w:r>
    </w:p>
    <w:p w:rsidR="00420E78" w:rsidRDefault="00F579B1">
      <w:pPr>
        <w:spacing w:line="360" w:lineRule="auto"/>
      </w:pPr>
      <w:r>
        <w:rPr>
          <w:rFonts w:hint="eastAsia"/>
        </w:rPr>
        <w:t>6.1.6</w:t>
      </w:r>
      <w:r>
        <w:rPr>
          <w:rFonts w:hint="eastAsia"/>
        </w:rPr>
        <w:t>监测项目初始值应在相关施工工序之前测定，并</w:t>
      </w:r>
      <w:proofErr w:type="gramStart"/>
      <w:r>
        <w:rPr>
          <w:rFonts w:hint="eastAsia"/>
        </w:rPr>
        <w:t>取至少</w:t>
      </w:r>
      <w:proofErr w:type="gramEnd"/>
      <w:r>
        <w:rPr>
          <w:rFonts w:hint="eastAsia"/>
        </w:rPr>
        <w:t>连续</w:t>
      </w:r>
      <w:r>
        <w:rPr>
          <w:rFonts w:hint="eastAsia"/>
        </w:rPr>
        <w:t>3</w:t>
      </w:r>
      <w:r>
        <w:rPr>
          <w:rFonts w:hint="eastAsia"/>
        </w:rPr>
        <w:t>次稳定值的平均值</w:t>
      </w:r>
      <w:r>
        <w:rPr>
          <w:rFonts w:hint="eastAsia"/>
        </w:rPr>
        <w:t>。</w:t>
      </w:r>
    </w:p>
    <w:p w:rsidR="00420E78" w:rsidRDefault="00F579B1">
      <w:pPr>
        <w:spacing w:line="360" w:lineRule="auto"/>
      </w:pPr>
      <w:r>
        <w:rPr>
          <w:rFonts w:hint="eastAsia"/>
        </w:rPr>
        <w:t>6.1.7</w:t>
      </w:r>
      <w:r>
        <w:rPr>
          <w:rFonts w:hint="eastAsia"/>
        </w:rPr>
        <w:t>除使用本标准规定的监测方法外，亦可采用能达到本标准规定精度要求的其他方法。</w:t>
      </w:r>
    </w:p>
    <w:p w:rsidR="00420E78" w:rsidRDefault="00420E78">
      <w:pPr>
        <w:spacing w:line="360" w:lineRule="auto"/>
      </w:pPr>
    </w:p>
    <w:p w:rsidR="00420E78" w:rsidRDefault="00420E78"/>
    <w:p w:rsidR="00420E78" w:rsidRDefault="00F579B1">
      <w:pPr>
        <w:pStyle w:val="2"/>
        <w:jc w:val="center"/>
        <w:rPr>
          <w:rFonts w:ascii="宋体" w:eastAsia="宋体" w:hAnsi="宋体" w:cs="宋体"/>
          <w:sz w:val="28"/>
          <w:szCs w:val="28"/>
        </w:rPr>
      </w:pPr>
      <w:bookmarkStart w:id="31" w:name="_Toc2883"/>
      <w:bookmarkStart w:id="32" w:name="_Toc20944"/>
      <w:r>
        <w:rPr>
          <w:rFonts w:ascii="宋体" w:eastAsia="宋体" w:hAnsi="宋体" w:cs="宋体" w:hint="eastAsia"/>
          <w:sz w:val="28"/>
          <w:szCs w:val="28"/>
        </w:rPr>
        <w:t>6.2</w:t>
      </w:r>
      <w:r>
        <w:rPr>
          <w:rFonts w:ascii="宋体" w:eastAsia="宋体" w:hAnsi="宋体" w:cs="宋体" w:hint="eastAsia"/>
          <w:sz w:val="28"/>
          <w:szCs w:val="28"/>
        </w:rPr>
        <w:t>水平位移监测</w:t>
      </w:r>
      <w:bookmarkEnd w:id="31"/>
      <w:bookmarkEnd w:id="32"/>
    </w:p>
    <w:p w:rsidR="00420E78" w:rsidRDefault="00F579B1">
      <w:pPr>
        <w:spacing w:line="360" w:lineRule="auto"/>
        <w:rPr>
          <w:color w:val="FF0000"/>
        </w:rPr>
      </w:pPr>
      <w:r>
        <w:rPr>
          <w:rFonts w:hint="eastAsia"/>
        </w:rPr>
        <w:t xml:space="preserve">6.2.1 </w:t>
      </w:r>
      <w:r>
        <w:rPr>
          <w:rFonts w:hint="eastAsia"/>
        </w:rPr>
        <w:t>支护结构及坡面水平位移监测可采用极坐标法、交会法、小角法、视准线法等方法。为提高监测效率，有条件时也可采用</w:t>
      </w:r>
      <w:r>
        <w:rPr>
          <w:rFonts w:hint="eastAsia"/>
          <w:color w:val="FF0000"/>
        </w:rPr>
        <w:t>测量机器人自动观测法、</w:t>
      </w:r>
      <w:r>
        <w:rPr>
          <w:rFonts w:hint="eastAsia"/>
          <w:color w:val="FF0000"/>
        </w:rPr>
        <w:t>GNSS</w:t>
      </w:r>
      <w:r>
        <w:rPr>
          <w:rFonts w:hint="eastAsia"/>
          <w:color w:val="FF0000"/>
        </w:rPr>
        <w:t>法、近景摄影测量法、激光扫描法等。</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在进行水平位移监测时，应根据现场的条件，结合不同观测方法的特点选用合适的方法。在条件允许时，优先采用精度较高的小角法和视准线法。极坐标法和交会法的精度较低，但对于通视条件要求较低。当现场监测点距离基准点较远或通视条件较差时，可采用</w:t>
      </w:r>
      <w:r>
        <w:rPr>
          <w:rFonts w:ascii="仿宋" w:eastAsia="仿宋" w:hAnsi="仿宋" w:cs="仿宋" w:hint="eastAsia"/>
        </w:rPr>
        <w:t>GNSS</w:t>
      </w:r>
      <w:r>
        <w:rPr>
          <w:rFonts w:ascii="仿宋" w:eastAsia="仿宋" w:hAnsi="仿宋" w:cs="仿宋" w:hint="eastAsia"/>
        </w:rPr>
        <w:t>法、近景摄影测量法等精度较低的方法。该类方法采用前，应评估测试精度是否满足测试要求的精度。</w:t>
      </w:r>
    </w:p>
    <w:p w:rsidR="00420E78" w:rsidRDefault="00F579B1">
      <w:pPr>
        <w:spacing w:line="360" w:lineRule="auto"/>
      </w:pPr>
      <w:r>
        <w:rPr>
          <w:rFonts w:hint="eastAsia"/>
        </w:rPr>
        <w:lastRenderedPageBreak/>
        <w:t xml:space="preserve">6.2.2 </w:t>
      </w:r>
      <w:r>
        <w:rPr>
          <w:rFonts w:hint="eastAsia"/>
        </w:rPr>
        <w:t>当测定建（构）筑物特定方向的水平位移时，可采用视准线、测边角等方法，当测定建（构）筑物任意方向的水平位移时，可视观测点的分布情况，采用前方交会或极坐标等方法。单个建筑亦可采用直接量测位移分量的方向线法。</w:t>
      </w:r>
    </w:p>
    <w:p w:rsidR="00420E78" w:rsidRDefault="00F579B1">
      <w:pPr>
        <w:spacing w:line="360" w:lineRule="auto"/>
      </w:pPr>
      <w:r>
        <w:rPr>
          <w:rFonts w:hint="eastAsia"/>
        </w:rPr>
        <w:t>6.2.3</w:t>
      </w:r>
      <w:r>
        <w:rPr>
          <w:rFonts w:hint="eastAsia"/>
        </w:rPr>
        <w:t>采用交会法进行水平位移监测时宜采用测角、测边、边角前方交会法，并应符合下列规定：</w:t>
      </w:r>
    </w:p>
    <w:p w:rsidR="00420E78" w:rsidRDefault="00F579B1">
      <w:pPr>
        <w:spacing w:line="360" w:lineRule="auto"/>
        <w:ind w:firstLine="420"/>
      </w:pPr>
      <w:r>
        <w:rPr>
          <w:rFonts w:hint="eastAsia"/>
        </w:rPr>
        <w:t>1</w:t>
      </w:r>
      <w:r>
        <w:rPr>
          <w:rFonts w:hint="eastAsia"/>
        </w:rPr>
        <w:t>在交会实施前应根据交会图形和交会方法进行精度估算；</w:t>
      </w:r>
    </w:p>
    <w:p w:rsidR="00420E78" w:rsidRDefault="00F579B1">
      <w:pPr>
        <w:spacing w:line="360" w:lineRule="auto"/>
        <w:ind w:firstLine="420"/>
      </w:pPr>
      <w:r>
        <w:rPr>
          <w:rFonts w:hint="eastAsia"/>
        </w:rPr>
        <w:t>2</w:t>
      </w:r>
      <w:proofErr w:type="gramStart"/>
      <w:r>
        <w:rPr>
          <w:rFonts w:hint="eastAsia"/>
        </w:rPr>
        <w:t>交会角宜保持</w:t>
      </w:r>
      <w:proofErr w:type="gramEnd"/>
      <w:r>
        <w:rPr>
          <w:rFonts w:hint="eastAsia"/>
        </w:rPr>
        <w:t>在</w:t>
      </w:r>
      <w:r>
        <w:rPr>
          <w:rFonts w:hint="eastAsia"/>
        </w:rPr>
        <w:t>60</w:t>
      </w:r>
      <w:r>
        <w:rPr>
          <w:rFonts w:hint="eastAsia"/>
        </w:rPr>
        <w:t>°至</w:t>
      </w:r>
      <w:r>
        <w:rPr>
          <w:rFonts w:hint="eastAsia"/>
        </w:rPr>
        <w:t>120</w:t>
      </w:r>
      <w:r>
        <w:rPr>
          <w:rFonts w:hint="eastAsia"/>
        </w:rPr>
        <w:t>°；</w:t>
      </w:r>
    </w:p>
    <w:p w:rsidR="00420E78" w:rsidRDefault="00F579B1">
      <w:pPr>
        <w:spacing w:line="360" w:lineRule="auto"/>
        <w:ind w:firstLine="420"/>
      </w:pPr>
      <w:r>
        <w:rPr>
          <w:rFonts w:hint="eastAsia"/>
        </w:rPr>
        <w:t>3</w:t>
      </w:r>
      <w:r>
        <w:rPr>
          <w:rFonts w:hint="eastAsia"/>
        </w:rPr>
        <w:t>测量交会时，工作基点到监测点的距离不宜大于</w:t>
      </w:r>
      <w:r>
        <w:rPr>
          <w:rFonts w:hint="eastAsia"/>
        </w:rPr>
        <w:t>300m</w:t>
      </w:r>
      <w:r>
        <w:rPr>
          <w:rFonts w:hint="eastAsia"/>
        </w:rPr>
        <w:t>；侧边交会时，交会边长宜相等且不宜大于</w:t>
      </w:r>
      <w:r>
        <w:rPr>
          <w:rFonts w:hint="eastAsia"/>
        </w:rPr>
        <w:t>600m</w:t>
      </w:r>
      <w:r>
        <w:rPr>
          <w:rFonts w:hint="eastAsia"/>
        </w:rPr>
        <w:t>；</w:t>
      </w:r>
    </w:p>
    <w:p w:rsidR="00420E78" w:rsidRDefault="00F579B1">
      <w:pPr>
        <w:spacing w:line="360" w:lineRule="auto"/>
        <w:ind w:firstLine="420"/>
      </w:pPr>
      <w:r>
        <w:rPr>
          <w:rFonts w:hint="eastAsia"/>
        </w:rPr>
        <w:t>4</w:t>
      </w:r>
      <w:proofErr w:type="gramStart"/>
      <w:r>
        <w:rPr>
          <w:rFonts w:hint="eastAsia"/>
        </w:rPr>
        <w:t>三</w:t>
      </w:r>
      <w:proofErr w:type="gramEnd"/>
      <w:r>
        <w:rPr>
          <w:rFonts w:hint="eastAsia"/>
        </w:rPr>
        <w:t>点或三边交会法测量时</w:t>
      </w:r>
      <w:r>
        <w:rPr>
          <w:rFonts w:hint="eastAsia"/>
        </w:rPr>
        <w:t>，应根据两次测量结果进行监测点位精度评定。</w:t>
      </w:r>
    </w:p>
    <w:p w:rsidR="00420E78" w:rsidRDefault="00F579B1">
      <w:pPr>
        <w:spacing w:line="360" w:lineRule="auto"/>
      </w:pPr>
      <w:r>
        <w:rPr>
          <w:rFonts w:hint="eastAsia"/>
        </w:rPr>
        <w:t>6.2.3</w:t>
      </w:r>
      <w:r>
        <w:rPr>
          <w:rFonts w:hint="eastAsia"/>
        </w:rPr>
        <w:t>支护结构及坡面、周边建筑、周边管线的水平位移监测精度应根据其水平位移预警值按表</w:t>
      </w:r>
      <w:r>
        <w:rPr>
          <w:rFonts w:hint="eastAsia"/>
        </w:rPr>
        <w:t>6.2.3</w:t>
      </w:r>
      <w:r>
        <w:rPr>
          <w:rFonts w:hint="eastAsia"/>
        </w:rPr>
        <w:t>确定。</w:t>
      </w:r>
    </w:p>
    <w:p w:rsidR="00420E78" w:rsidRDefault="00F579B1">
      <w:pPr>
        <w:spacing w:line="360" w:lineRule="auto"/>
        <w:jc w:val="center"/>
      </w:pPr>
      <w:r>
        <w:rPr>
          <w:rFonts w:hint="eastAsia"/>
        </w:rPr>
        <w:t>表</w:t>
      </w:r>
      <w:r>
        <w:rPr>
          <w:rFonts w:hint="eastAsia"/>
        </w:rPr>
        <w:t xml:space="preserve">6.2.3 </w:t>
      </w:r>
      <w:r>
        <w:rPr>
          <w:rFonts w:hint="eastAsia"/>
        </w:rPr>
        <w:t>水平位移监测精度要求</w:t>
      </w:r>
    </w:p>
    <w:tbl>
      <w:tblPr>
        <w:tblStyle w:val="a7"/>
        <w:tblW w:w="0" w:type="auto"/>
        <w:tblLook w:val="04A0" w:firstRow="1" w:lastRow="0" w:firstColumn="1" w:lastColumn="0" w:noHBand="0" w:noVBand="1"/>
      </w:tblPr>
      <w:tblGrid>
        <w:gridCol w:w="1420"/>
        <w:gridCol w:w="1861"/>
        <w:gridCol w:w="1596"/>
        <w:gridCol w:w="1297"/>
        <w:gridCol w:w="1243"/>
        <w:gridCol w:w="1105"/>
      </w:tblGrid>
      <w:tr w:rsidR="00420E78">
        <w:tc>
          <w:tcPr>
            <w:tcW w:w="1420" w:type="dxa"/>
            <w:vMerge w:val="restart"/>
          </w:tcPr>
          <w:p w:rsidR="00420E78" w:rsidRDefault="00F579B1">
            <w:pPr>
              <w:spacing w:line="360" w:lineRule="auto"/>
              <w:jc w:val="center"/>
            </w:pPr>
            <w:r>
              <w:rPr>
                <w:rFonts w:hint="eastAsia"/>
              </w:rPr>
              <w:t>水平位移</w:t>
            </w:r>
          </w:p>
          <w:p w:rsidR="00420E78" w:rsidRDefault="00F579B1">
            <w:pPr>
              <w:spacing w:line="360" w:lineRule="auto"/>
              <w:jc w:val="center"/>
            </w:pPr>
            <w:r>
              <w:rPr>
                <w:rFonts w:hint="eastAsia"/>
              </w:rPr>
              <w:t>预警值</w:t>
            </w:r>
          </w:p>
        </w:tc>
        <w:tc>
          <w:tcPr>
            <w:tcW w:w="1861" w:type="dxa"/>
          </w:tcPr>
          <w:p w:rsidR="00420E78" w:rsidRDefault="00F579B1">
            <w:pPr>
              <w:spacing w:line="360" w:lineRule="auto"/>
              <w:jc w:val="center"/>
            </w:pPr>
            <w:r>
              <w:rPr>
                <w:rFonts w:hint="eastAsia"/>
              </w:rPr>
              <w:t>累计值</w:t>
            </w:r>
            <w:r>
              <w:rPr>
                <w:rFonts w:hint="eastAsia"/>
              </w:rPr>
              <w:t>D(mm)</w:t>
            </w:r>
          </w:p>
        </w:tc>
        <w:tc>
          <w:tcPr>
            <w:tcW w:w="2893" w:type="dxa"/>
            <w:gridSpan w:val="2"/>
          </w:tcPr>
          <w:p w:rsidR="00420E78" w:rsidRDefault="00F579B1">
            <w:pPr>
              <w:spacing w:line="360" w:lineRule="auto"/>
              <w:jc w:val="center"/>
            </w:pPr>
            <w:r>
              <w:rPr>
                <w:rFonts w:hint="eastAsia"/>
              </w:rPr>
              <w:t>D</w:t>
            </w:r>
            <w:r>
              <w:rPr>
                <w:rFonts w:hint="eastAsia"/>
              </w:rPr>
              <w:t>≤</w:t>
            </w:r>
            <w:r>
              <w:rPr>
                <w:rFonts w:hint="eastAsia"/>
              </w:rPr>
              <w:t>40</w:t>
            </w:r>
          </w:p>
        </w:tc>
        <w:tc>
          <w:tcPr>
            <w:tcW w:w="1243" w:type="dxa"/>
          </w:tcPr>
          <w:p w:rsidR="00420E78" w:rsidRDefault="00F579B1">
            <w:pPr>
              <w:spacing w:line="360" w:lineRule="auto"/>
              <w:jc w:val="center"/>
            </w:pPr>
            <w:r>
              <w:rPr>
                <w:rFonts w:hint="eastAsia"/>
              </w:rPr>
              <w:t>40</w:t>
            </w:r>
            <w:r>
              <w:rPr>
                <w:rFonts w:hint="eastAsia"/>
              </w:rPr>
              <w:t>＜</w:t>
            </w:r>
            <w:r>
              <w:rPr>
                <w:rFonts w:hint="eastAsia"/>
              </w:rPr>
              <w:t>D</w:t>
            </w:r>
            <w:r>
              <w:rPr>
                <w:rFonts w:hint="eastAsia"/>
              </w:rPr>
              <w:t>≤</w:t>
            </w:r>
            <w:r>
              <w:rPr>
                <w:rFonts w:hint="eastAsia"/>
              </w:rPr>
              <w:t>60</w:t>
            </w:r>
          </w:p>
        </w:tc>
        <w:tc>
          <w:tcPr>
            <w:tcW w:w="1105" w:type="dxa"/>
          </w:tcPr>
          <w:p w:rsidR="00420E78" w:rsidRDefault="00F579B1">
            <w:pPr>
              <w:spacing w:line="360" w:lineRule="auto"/>
              <w:jc w:val="center"/>
            </w:pPr>
            <w:r>
              <w:rPr>
                <w:rFonts w:hint="eastAsia"/>
              </w:rPr>
              <w:t>D</w:t>
            </w:r>
            <w:r>
              <w:rPr>
                <w:rFonts w:hint="eastAsia"/>
              </w:rPr>
              <w:t>＞</w:t>
            </w:r>
            <w:r>
              <w:rPr>
                <w:rFonts w:hint="eastAsia"/>
              </w:rPr>
              <w:t>60</w:t>
            </w:r>
          </w:p>
        </w:tc>
      </w:tr>
      <w:tr w:rsidR="00420E78">
        <w:tc>
          <w:tcPr>
            <w:tcW w:w="1420" w:type="dxa"/>
            <w:vMerge/>
          </w:tcPr>
          <w:p w:rsidR="00420E78" w:rsidRDefault="00420E78">
            <w:pPr>
              <w:spacing w:line="360" w:lineRule="auto"/>
              <w:jc w:val="center"/>
            </w:pPr>
          </w:p>
        </w:tc>
        <w:tc>
          <w:tcPr>
            <w:tcW w:w="1861" w:type="dxa"/>
          </w:tcPr>
          <w:p w:rsidR="00420E78" w:rsidRDefault="00F579B1">
            <w:pPr>
              <w:adjustRightInd w:val="0"/>
              <w:snapToGrid w:val="0"/>
              <w:jc w:val="center"/>
            </w:pPr>
            <w:r>
              <w:rPr>
                <w:rFonts w:hint="eastAsia"/>
              </w:rPr>
              <w:t>变化速率</w:t>
            </w:r>
            <w:proofErr w:type="spellStart"/>
            <w:r>
              <w:rPr>
                <w:rFonts w:hint="eastAsia"/>
              </w:rPr>
              <w:t>v</w:t>
            </w:r>
            <w:r>
              <w:rPr>
                <w:rFonts w:hint="eastAsia"/>
                <w:vertAlign w:val="subscript"/>
              </w:rPr>
              <w:t>D</w:t>
            </w:r>
            <w:proofErr w:type="spellEnd"/>
          </w:p>
          <w:p w:rsidR="00420E78" w:rsidRDefault="00F579B1">
            <w:pPr>
              <w:adjustRightInd w:val="0"/>
              <w:snapToGrid w:val="0"/>
              <w:jc w:val="center"/>
            </w:pPr>
            <w:r>
              <w:rPr>
                <w:rFonts w:hint="eastAsia"/>
              </w:rPr>
              <w:t>(mm/d)</w:t>
            </w:r>
          </w:p>
        </w:tc>
        <w:tc>
          <w:tcPr>
            <w:tcW w:w="1596" w:type="dxa"/>
          </w:tcPr>
          <w:p w:rsidR="00420E78" w:rsidRDefault="00F579B1">
            <w:pPr>
              <w:spacing w:line="360" w:lineRule="auto"/>
              <w:jc w:val="center"/>
            </w:pPr>
            <w:proofErr w:type="spellStart"/>
            <w:r>
              <w:rPr>
                <w:rFonts w:hint="eastAsia"/>
              </w:rPr>
              <w:t>v</w:t>
            </w:r>
            <w:r>
              <w:rPr>
                <w:rFonts w:hint="eastAsia"/>
                <w:vertAlign w:val="subscript"/>
              </w:rPr>
              <w:t>D</w:t>
            </w:r>
            <w:proofErr w:type="spellEnd"/>
            <w:r>
              <w:rPr>
                <w:rFonts w:hint="eastAsia"/>
              </w:rPr>
              <w:t>≤</w:t>
            </w:r>
            <w:r>
              <w:rPr>
                <w:rFonts w:hint="eastAsia"/>
              </w:rPr>
              <w:t>2</w:t>
            </w:r>
          </w:p>
        </w:tc>
        <w:tc>
          <w:tcPr>
            <w:tcW w:w="1297" w:type="dxa"/>
          </w:tcPr>
          <w:p w:rsidR="00420E78" w:rsidRDefault="00F579B1">
            <w:pPr>
              <w:spacing w:line="360" w:lineRule="auto"/>
              <w:jc w:val="center"/>
            </w:pPr>
            <w:r>
              <w:rPr>
                <w:rFonts w:hint="eastAsia"/>
              </w:rPr>
              <w:t>2</w:t>
            </w:r>
            <w:r>
              <w:rPr>
                <w:rFonts w:hint="eastAsia"/>
              </w:rPr>
              <w:t>＜</w:t>
            </w:r>
            <w:proofErr w:type="spellStart"/>
            <w:r>
              <w:rPr>
                <w:rFonts w:hint="eastAsia"/>
              </w:rPr>
              <w:t>v</w:t>
            </w:r>
            <w:r>
              <w:rPr>
                <w:rFonts w:hint="eastAsia"/>
                <w:vertAlign w:val="subscript"/>
              </w:rPr>
              <w:t>D</w:t>
            </w:r>
            <w:proofErr w:type="spellEnd"/>
            <w:r>
              <w:rPr>
                <w:rFonts w:hint="eastAsia"/>
              </w:rPr>
              <w:t>≤</w:t>
            </w:r>
            <w:r>
              <w:rPr>
                <w:rFonts w:hint="eastAsia"/>
              </w:rPr>
              <w:t>4</w:t>
            </w:r>
          </w:p>
        </w:tc>
        <w:tc>
          <w:tcPr>
            <w:tcW w:w="1243" w:type="dxa"/>
          </w:tcPr>
          <w:p w:rsidR="00420E78" w:rsidRDefault="00F579B1">
            <w:pPr>
              <w:spacing w:line="360" w:lineRule="auto"/>
              <w:jc w:val="center"/>
            </w:pPr>
            <w:r>
              <w:rPr>
                <w:rFonts w:hint="eastAsia"/>
              </w:rPr>
              <w:t>4</w:t>
            </w:r>
            <w:r>
              <w:rPr>
                <w:rFonts w:hint="eastAsia"/>
              </w:rPr>
              <w:t>＜</w:t>
            </w:r>
            <w:proofErr w:type="spellStart"/>
            <w:r>
              <w:rPr>
                <w:rFonts w:hint="eastAsia"/>
              </w:rPr>
              <w:t>v</w:t>
            </w:r>
            <w:r>
              <w:rPr>
                <w:rFonts w:hint="eastAsia"/>
                <w:vertAlign w:val="subscript"/>
              </w:rPr>
              <w:t>D</w:t>
            </w:r>
            <w:proofErr w:type="spellEnd"/>
            <w:r>
              <w:rPr>
                <w:rFonts w:hint="eastAsia"/>
              </w:rPr>
              <w:t>≤</w:t>
            </w:r>
            <w:r>
              <w:rPr>
                <w:rFonts w:hint="eastAsia"/>
              </w:rPr>
              <w:t>6</w:t>
            </w:r>
          </w:p>
        </w:tc>
        <w:tc>
          <w:tcPr>
            <w:tcW w:w="1105" w:type="dxa"/>
          </w:tcPr>
          <w:p w:rsidR="00420E78" w:rsidRDefault="00F579B1">
            <w:pPr>
              <w:spacing w:line="360" w:lineRule="auto"/>
              <w:jc w:val="center"/>
            </w:pPr>
            <w:proofErr w:type="spellStart"/>
            <w:r>
              <w:rPr>
                <w:rFonts w:hint="eastAsia"/>
              </w:rPr>
              <w:t>v</w:t>
            </w:r>
            <w:r>
              <w:rPr>
                <w:rFonts w:hint="eastAsia"/>
                <w:vertAlign w:val="subscript"/>
              </w:rPr>
              <w:t>D</w:t>
            </w:r>
            <w:proofErr w:type="spellEnd"/>
            <w:r>
              <w:rPr>
                <w:rFonts w:hint="eastAsia"/>
              </w:rPr>
              <w:t>＞</w:t>
            </w:r>
            <w:r>
              <w:rPr>
                <w:rFonts w:hint="eastAsia"/>
              </w:rPr>
              <w:t>6</w:t>
            </w:r>
          </w:p>
        </w:tc>
      </w:tr>
      <w:tr w:rsidR="00420E78">
        <w:tc>
          <w:tcPr>
            <w:tcW w:w="3281" w:type="dxa"/>
            <w:gridSpan w:val="2"/>
          </w:tcPr>
          <w:p w:rsidR="00420E78" w:rsidRDefault="00F579B1">
            <w:pPr>
              <w:spacing w:line="360" w:lineRule="auto"/>
              <w:jc w:val="center"/>
            </w:pPr>
            <w:r>
              <w:rPr>
                <w:rFonts w:hint="eastAsia"/>
              </w:rPr>
              <w:t>监测点坐标中误差</w:t>
            </w:r>
            <w:r>
              <w:rPr>
                <w:rFonts w:hint="eastAsia"/>
              </w:rPr>
              <w:t>(mm)</w:t>
            </w:r>
          </w:p>
        </w:tc>
        <w:tc>
          <w:tcPr>
            <w:tcW w:w="1596" w:type="dxa"/>
          </w:tcPr>
          <w:p w:rsidR="00420E78" w:rsidRDefault="00F579B1">
            <w:pPr>
              <w:spacing w:line="360" w:lineRule="auto"/>
              <w:jc w:val="center"/>
            </w:pPr>
            <w:r>
              <w:rPr>
                <w:rFonts w:hint="eastAsia"/>
              </w:rPr>
              <w:t>≤</w:t>
            </w:r>
            <w:r>
              <w:rPr>
                <w:rFonts w:hint="eastAsia"/>
              </w:rPr>
              <w:t>1.0</w:t>
            </w:r>
          </w:p>
        </w:tc>
        <w:tc>
          <w:tcPr>
            <w:tcW w:w="1297" w:type="dxa"/>
          </w:tcPr>
          <w:p w:rsidR="00420E78" w:rsidRDefault="00F579B1">
            <w:pPr>
              <w:spacing w:line="360" w:lineRule="auto"/>
              <w:jc w:val="center"/>
            </w:pPr>
            <w:r>
              <w:rPr>
                <w:rFonts w:hint="eastAsia"/>
              </w:rPr>
              <w:t>≤</w:t>
            </w:r>
            <w:r>
              <w:rPr>
                <w:rFonts w:hint="eastAsia"/>
              </w:rPr>
              <w:t>1.5</w:t>
            </w:r>
          </w:p>
        </w:tc>
        <w:tc>
          <w:tcPr>
            <w:tcW w:w="1243" w:type="dxa"/>
          </w:tcPr>
          <w:p w:rsidR="00420E78" w:rsidRDefault="00F579B1">
            <w:pPr>
              <w:spacing w:line="360" w:lineRule="auto"/>
              <w:jc w:val="center"/>
            </w:pPr>
            <w:r>
              <w:rPr>
                <w:rFonts w:hint="eastAsia"/>
              </w:rPr>
              <w:t>≤</w:t>
            </w:r>
            <w:r>
              <w:rPr>
                <w:rFonts w:hint="eastAsia"/>
              </w:rPr>
              <w:t>2.0</w:t>
            </w:r>
          </w:p>
        </w:tc>
        <w:tc>
          <w:tcPr>
            <w:tcW w:w="1105" w:type="dxa"/>
          </w:tcPr>
          <w:p w:rsidR="00420E78" w:rsidRDefault="00F579B1">
            <w:pPr>
              <w:spacing w:line="360" w:lineRule="auto"/>
              <w:jc w:val="center"/>
            </w:pPr>
            <w:r>
              <w:rPr>
                <w:rFonts w:hint="eastAsia"/>
              </w:rPr>
              <w:t>≤</w:t>
            </w:r>
            <w:r>
              <w:rPr>
                <w:rFonts w:hint="eastAsia"/>
              </w:rPr>
              <w:t>3.0</w:t>
            </w:r>
          </w:p>
        </w:tc>
      </w:tr>
    </w:tbl>
    <w:p w:rsidR="00420E78" w:rsidRDefault="00F579B1">
      <w:pPr>
        <w:spacing w:line="360" w:lineRule="auto"/>
        <w:rPr>
          <w:color w:val="FF0000"/>
        </w:rPr>
      </w:pPr>
      <w:r>
        <w:rPr>
          <w:rFonts w:hint="eastAsia"/>
        </w:rPr>
        <w:t>注：</w:t>
      </w:r>
      <w:r>
        <w:rPr>
          <w:rFonts w:hint="eastAsia"/>
        </w:rPr>
        <w:t xml:space="preserve">1 </w:t>
      </w:r>
      <w:r>
        <w:rPr>
          <w:rFonts w:hint="eastAsia"/>
        </w:rPr>
        <w:t>监测点坐标中误差系指监测点相对测站点（如工作基点等）的坐标中误差，监测点相对于基准线的偏差中误差为</w:t>
      </w:r>
      <w:r>
        <w:rPr>
          <w:rFonts w:hint="eastAsia"/>
          <w:color w:val="FF0000"/>
        </w:rPr>
        <w:t>点位中误差的</w:t>
      </w:r>
      <w:r>
        <w:rPr>
          <w:rFonts w:hint="eastAsia"/>
          <w:color w:val="FF0000"/>
        </w:rPr>
        <w:t>***</w:t>
      </w:r>
    </w:p>
    <w:p w:rsidR="00420E78" w:rsidRDefault="00F579B1">
      <w:pPr>
        <w:spacing w:line="360" w:lineRule="auto"/>
        <w:ind w:firstLineChars="200" w:firstLine="420"/>
      </w:pPr>
      <w:r>
        <w:rPr>
          <w:rFonts w:hint="eastAsia"/>
        </w:rPr>
        <w:t>2</w:t>
      </w:r>
      <w:r>
        <w:rPr>
          <w:rFonts w:hint="eastAsia"/>
        </w:rPr>
        <w:t>当根据累计值和变化速率选择的精度要求不一致时，水平位移监测精度优先按变化速率预警值的要求确定。</w:t>
      </w:r>
    </w:p>
    <w:p w:rsidR="00420E78" w:rsidRDefault="00F579B1">
      <w:pPr>
        <w:spacing w:line="360" w:lineRule="auto"/>
        <w:ind w:firstLineChars="200" w:firstLine="420"/>
      </w:pPr>
      <w:r>
        <w:rPr>
          <w:rFonts w:hint="eastAsia"/>
        </w:rPr>
        <w:t>3</w:t>
      </w:r>
      <w:r>
        <w:rPr>
          <w:rFonts w:hint="eastAsia"/>
        </w:rPr>
        <w:t>以中误差作为衡量精度的标准。</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【条文说明】确定水平位移的监测精度时，考虑了以下几方面因素：一是预警值的控制要求；二是与现有测量标准规定的测量精度相协调；三是在控制监测成本的前提下适当提高精度要求。</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对于水平位移累计值，依据</w:t>
      </w:r>
      <w:proofErr w:type="gramStart"/>
      <w:r>
        <w:rPr>
          <w:rFonts w:ascii="仿宋" w:eastAsia="仿宋" w:hAnsi="仿宋" w:cs="仿宋" w:hint="eastAsia"/>
        </w:rPr>
        <w:t>现行行业</w:t>
      </w:r>
      <w:proofErr w:type="gramEnd"/>
      <w:r>
        <w:rPr>
          <w:rFonts w:ascii="仿宋" w:eastAsia="仿宋" w:hAnsi="仿宋" w:cs="仿宋" w:hint="eastAsia"/>
        </w:rPr>
        <w:t>标准《建筑变形测量规范》</w:t>
      </w:r>
      <w:r>
        <w:rPr>
          <w:rFonts w:ascii="仿宋" w:eastAsia="仿宋" w:hAnsi="仿宋" w:cs="仿宋" w:hint="eastAsia"/>
        </w:rPr>
        <w:t xml:space="preserve">JGJ </w:t>
      </w:r>
      <w:r>
        <w:rPr>
          <w:rFonts w:ascii="仿宋" w:eastAsia="仿宋" w:hAnsi="仿宋" w:cs="仿宋" w:hint="eastAsia"/>
        </w:rPr>
        <w:t>8</w:t>
      </w:r>
      <w:r>
        <w:rPr>
          <w:rFonts w:ascii="仿宋" w:eastAsia="仿宋" w:hAnsi="仿宋" w:cs="仿宋" w:hint="eastAsia"/>
        </w:rPr>
        <w:t>，以允许变形量的</w:t>
      </w:r>
      <w:r>
        <w:rPr>
          <w:rFonts w:ascii="仿宋" w:eastAsia="仿宋" w:hAnsi="仿宋" w:cs="仿宋" w:hint="eastAsia"/>
        </w:rPr>
        <w:t>1/10~1/20</w:t>
      </w:r>
      <w:r>
        <w:rPr>
          <w:rFonts w:ascii="仿宋" w:eastAsia="仿宋" w:hAnsi="仿宋" w:cs="仿宋" w:hint="eastAsia"/>
        </w:rPr>
        <w:t>为测量精度。但这样的精度远不能满足边坡变形的观测要求。本标准以</w:t>
      </w:r>
      <w:r>
        <w:rPr>
          <w:rFonts w:ascii="仿宋" w:eastAsia="仿宋" w:hAnsi="仿宋" w:cs="仿宋" w:hint="eastAsia"/>
        </w:rPr>
        <w:t>2</w:t>
      </w:r>
      <w:r>
        <w:rPr>
          <w:rFonts w:ascii="仿宋" w:eastAsia="仿宋" w:hAnsi="仿宋" w:cs="仿宋" w:hint="eastAsia"/>
        </w:rPr>
        <w:t>倍中误差作为极限误差，同时考虑不同边坡安全等级的变形速率预警值分布特征，制定出本条监测精度，与</w:t>
      </w:r>
      <w:proofErr w:type="gramStart"/>
      <w:r>
        <w:rPr>
          <w:rFonts w:ascii="仿宋" w:eastAsia="仿宋" w:hAnsi="仿宋" w:cs="仿宋" w:hint="eastAsia"/>
        </w:rPr>
        <w:t>现行行业</w:t>
      </w:r>
      <w:proofErr w:type="gramEnd"/>
      <w:r>
        <w:rPr>
          <w:rFonts w:ascii="仿宋" w:eastAsia="仿宋" w:hAnsi="仿宋" w:cs="仿宋" w:hint="eastAsia"/>
        </w:rPr>
        <w:t>标准《建筑变形测量规范》</w:t>
      </w:r>
      <w:r>
        <w:rPr>
          <w:rFonts w:ascii="仿宋" w:eastAsia="仿宋" w:hAnsi="仿宋" w:cs="仿宋" w:hint="eastAsia"/>
        </w:rPr>
        <w:t>JGJ 8</w:t>
      </w:r>
      <w:r>
        <w:rPr>
          <w:rFonts w:ascii="仿宋" w:eastAsia="仿宋" w:hAnsi="仿宋" w:cs="仿宋" w:hint="eastAsia"/>
        </w:rPr>
        <w:t>的观测精度等级一等、二等基本上相匹配。</w:t>
      </w:r>
    </w:p>
    <w:p w:rsidR="00420E78" w:rsidRDefault="00F579B1">
      <w:pPr>
        <w:pStyle w:val="2"/>
        <w:jc w:val="center"/>
        <w:rPr>
          <w:rFonts w:ascii="宋体" w:eastAsia="宋体" w:hAnsi="宋体" w:cs="宋体"/>
          <w:sz w:val="28"/>
          <w:szCs w:val="28"/>
        </w:rPr>
      </w:pPr>
      <w:bookmarkStart w:id="33" w:name="_Toc13153"/>
      <w:bookmarkStart w:id="34" w:name="_Toc22969"/>
      <w:r>
        <w:rPr>
          <w:rFonts w:ascii="宋体" w:eastAsia="宋体" w:hAnsi="宋体" w:cs="宋体" w:hint="eastAsia"/>
          <w:sz w:val="28"/>
          <w:szCs w:val="28"/>
        </w:rPr>
        <w:lastRenderedPageBreak/>
        <w:t>6.3</w:t>
      </w:r>
      <w:r>
        <w:rPr>
          <w:rFonts w:ascii="宋体" w:eastAsia="宋体" w:hAnsi="宋体" w:cs="宋体" w:hint="eastAsia"/>
          <w:sz w:val="28"/>
          <w:szCs w:val="28"/>
        </w:rPr>
        <w:t>沉降监测</w:t>
      </w:r>
      <w:bookmarkEnd w:id="33"/>
      <w:bookmarkEnd w:id="34"/>
    </w:p>
    <w:p w:rsidR="00420E78" w:rsidRDefault="00F579B1">
      <w:pPr>
        <w:spacing w:line="360" w:lineRule="auto"/>
      </w:pPr>
      <w:r>
        <w:rPr>
          <w:rFonts w:hint="eastAsia"/>
        </w:rPr>
        <w:t>6.3.1</w:t>
      </w:r>
      <w:r>
        <w:rPr>
          <w:rFonts w:hint="eastAsia"/>
        </w:rPr>
        <w:t>沉降监测包括支护结构及坡面、周边地表、建（构）筑物、管线、道路的沉降位移观测。沉降监测宜采用几何水准测量、电磁波测距三角高程测量，也可采用静力水准测量、</w:t>
      </w:r>
      <w:r>
        <w:rPr>
          <w:rFonts w:hint="eastAsia"/>
        </w:rPr>
        <w:t>GNSS</w:t>
      </w:r>
      <w:r>
        <w:rPr>
          <w:rFonts w:hint="eastAsia"/>
        </w:rPr>
        <w:t>测量等方法。</w:t>
      </w:r>
    </w:p>
    <w:p w:rsidR="00420E78" w:rsidRDefault="00F579B1">
      <w:pPr>
        <w:spacing w:line="360" w:lineRule="auto"/>
      </w:pPr>
      <w:r>
        <w:rPr>
          <w:rFonts w:hint="eastAsia"/>
        </w:rPr>
        <w:t>6.3.2</w:t>
      </w:r>
      <w:r>
        <w:rPr>
          <w:rFonts w:hint="eastAsia"/>
        </w:rPr>
        <w:t>建（构）筑物沉降观测可采用</w:t>
      </w:r>
      <w:r>
        <w:rPr>
          <w:rFonts w:hint="eastAsia"/>
        </w:rPr>
        <w:t>几何水准、电磁波测距三角高程、静力水准测量等方法。</w:t>
      </w:r>
    </w:p>
    <w:p w:rsidR="00420E78" w:rsidRDefault="00F579B1">
      <w:r>
        <w:rPr>
          <w:rFonts w:hint="eastAsia"/>
        </w:rPr>
        <w:t>6.3.3</w:t>
      </w:r>
      <w:r>
        <w:rPr>
          <w:rFonts w:hint="eastAsia"/>
        </w:rPr>
        <w:t>沉降监测的精度应根据沉降预警值按表</w:t>
      </w:r>
      <w:r>
        <w:rPr>
          <w:rFonts w:hint="eastAsia"/>
        </w:rPr>
        <w:t>6.3.3</w:t>
      </w:r>
      <w:r>
        <w:rPr>
          <w:rFonts w:hint="eastAsia"/>
        </w:rPr>
        <w:t>确定。</w:t>
      </w:r>
    </w:p>
    <w:p w:rsidR="00420E78" w:rsidRDefault="00F579B1">
      <w:pPr>
        <w:jc w:val="center"/>
      </w:pPr>
      <w:r>
        <w:rPr>
          <w:rFonts w:hint="eastAsia"/>
        </w:rPr>
        <w:t>表</w:t>
      </w:r>
      <w:r>
        <w:rPr>
          <w:rFonts w:hint="eastAsia"/>
        </w:rPr>
        <w:t xml:space="preserve">6.3.3 </w:t>
      </w:r>
      <w:r>
        <w:rPr>
          <w:rFonts w:hint="eastAsia"/>
        </w:rPr>
        <w:t>沉降监测精度要求</w:t>
      </w:r>
    </w:p>
    <w:tbl>
      <w:tblPr>
        <w:tblStyle w:val="a7"/>
        <w:tblW w:w="0" w:type="auto"/>
        <w:tblLook w:val="04A0" w:firstRow="1" w:lastRow="0" w:firstColumn="1" w:lastColumn="0" w:noHBand="0" w:noVBand="1"/>
      </w:tblPr>
      <w:tblGrid>
        <w:gridCol w:w="1420"/>
        <w:gridCol w:w="1861"/>
        <w:gridCol w:w="1586"/>
        <w:gridCol w:w="1307"/>
        <w:gridCol w:w="1243"/>
        <w:gridCol w:w="1105"/>
      </w:tblGrid>
      <w:tr w:rsidR="00420E78">
        <w:tc>
          <w:tcPr>
            <w:tcW w:w="1420" w:type="dxa"/>
            <w:vMerge w:val="restart"/>
          </w:tcPr>
          <w:p w:rsidR="00420E78" w:rsidRDefault="00F579B1">
            <w:pPr>
              <w:spacing w:line="360" w:lineRule="auto"/>
              <w:jc w:val="center"/>
            </w:pPr>
            <w:r>
              <w:rPr>
                <w:rFonts w:hint="eastAsia"/>
              </w:rPr>
              <w:t>沉降预警值</w:t>
            </w:r>
          </w:p>
        </w:tc>
        <w:tc>
          <w:tcPr>
            <w:tcW w:w="1861" w:type="dxa"/>
          </w:tcPr>
          <w:p w:rsidR="00420E78" w:rsidRDefault="00F579B1">
            <w:pPr>
              <w:spacing w:line="360" w:lineRule="auto"/>
              <w:jc w:val="center"/>
            </w:pPr>
            <w:r>
              <w:rPr>
                <w:rFonts w:hint="eastAsia"/>
              </w:rPr>
              <w:t>累计值</w:t>
            </w:r>
            <w:r>
              <w:rPr>
                <w:rFonts w:hint="eastAsia"/>
              </w:rPr>
              <w:t>S(mm)</w:t>
            </w:r>
          </w:p>
        </w:tc>
        <w:tc>
          <w:tcPr>
            <w:tcW w:w="1586" w:type="dxa"/>
          </w:tcPr>
          <w:p w:rsidR="00420E78" w:rsidRDefault="00F579B1">
            <w:pPr>
              <w:spacing w:line="360" w:lineRule="auto"/>
              <w:jc w:val="center"/>
            </w:pPr>
            <w:r>
              <w:rPr>
                <w:rFonts w:hint="eastAsia"/>
              </w:rPr>
              <w:t>S</w:t>
            </w:r>
            <w:r>
              <w:rPr>
                <w:rFonts w:hint="eastAsia"/>
              </w:rPr>
              <w:t>≤</w:t>
            </w:r>
            <w:r>
              <w:rPr>
                <w:rFonts w:hint="eastAsia"/>
              </w:rPr>
              <w:t>20</w:t>
            </w:r>
          </w:p>
        </w:tc>
        <w:tc>
          <w:tcPr>
            <w:tcW w:w="1307" w:type="dxa"/>
          </w:tcPr>
          <w:p w:rsidR="00420E78" w:rsidRDefault="00F579B1">
            <w:pPr>
              <w:spacing w:line="360" w:lineRule="auto"/>
              <w:jc w:val="center"/>
            </w:pPr>
            <w:r>
              <w:rPr>
                <w:rFonts w:hint="eastAsia"/>
              </w:rPr>
              <w:t>20</w:t>
            </w:r>
            <w:r>
              <w:rPr>
                <w:rFonts w:hint="eastAsia"/>
              </w:rPr>
              <w:t>＜</w:t>
            </w:r>
            <w:r>
              <w:rPr>
                <w:rFonts w:hint="eastAsia"/>
              </w:rPr>
              <w:t>S</w:t>
            </w:r>
            <w:r>
              <w:rPr>
                <w:rFonts w:hint="eastAsia"/>
              </w:rPr>
              <w:t>≤</w:t>
            </w:r>
            <w:r>
              <w:rPr>
                <w:rFonts w:hint="eastAsia"/>
              </w:rPr>
              <w:t>40</w:t>
            </w:r>
          </w:p>
        </w:tc>
        <w:tc>
          <w:tcPr>
            <w:tcW w:w="1243" w:type="dxa"/>
          </w:tcPr>
          <w:p w:rsidR="00420E78" w:rsidRDefault="00F579B1">
            <w:pPr>
              <w:spacing w:line="360" w:lineRule="auto"/>
              <w:jc w:val="center"/>
            </w:pPr>
            <w:r>
              <w:rPr>
                <w:rFonts w:hint="eastAsia"/>
              </w:rPr>
              <w:t>40</w:t>
            </w:r>
            <w:r>
              <w:rPr>
                <w:rFonts w:hint="eastAsia"/>
              </w:rPr>
              <w:t>＜</w:t>
            </w:r>
            <w:r>
              <w:rPr>
                <w:rFonts w:hint="eastAsia"/>
              </w:rPr>
              <w:t>S</w:t>
            </w:r>
            <w:r>
              <w:rPr>
                <w:rFonts w:hint="eastAsia"/>
              </w:rPr>
              <w:t>≤</w:t>
            </w:r>
            <w:r>
              <w:rPr>
                <w:rFonts w:hint="eastAsia"/>
              </w:rPr>
              <w:t>60</w:t>
            </w:r>
          </w:p>
        </w:tc>
        <w:tc>
          <w:tcPr>
            <w:tcW w:w="1105" w:type="dxa"/>
          </w:tcPr>
          <w:p w:rsidR="00420E78" w:rsidRDefault="00F579B1">
            <w:pPr>
              <w:spacing w:line="360" w:lineRule="auto"/>
              <w:jc w:val="center"/>
            </w:pPr>
            <w:r>
              <w:rPr>
                <w:rFonts w:hint="eastAsia"/>
              </w:rPr>
              <w:t>S</w:t>
            </w:r>
            <w:r>
              <w:rPr>
                <w:rFonts w:hint="eastAsia"/>
              </w:rPr>
              <w:t>＞</w:t>
            </w:r>
            <w:r>
              <w:rPr>
                <w:rFonts w:hint="eastAsia"/>
              </w:rPr>
              <w:t>60</w:t>
            </w:r>
          </w:p>
        </w:tc>
      </w:tr>
      <w:tr w:rsidR="00420E78">
        <w:tc>
          <w:tcPr>
            <w:tcW w:w="1420" w:type="dxa"/>
            <w:vMerge/>
          </w:tcPr>
          <w:p w:rsidR="00420E78" w:rsidRDefault="00420E78">
            <w:pPr>
              <w:spacing w:line="360" w:lineRule="auto"/>
              <w:jc w:val="center"/>
            </w:pPr>
          </w:p>
        </w:tc>
        <w:tc>
          <w:tcPr>
            <w:tcW w:w="1861" w:type="dxa"/>
          </w:tcPr>
          <w:p w:rsidR="00420E78" w:rsidRDefault="00F579B1">
            <w:pPr>
              <w:adjustRightInd w:val="0"/>
              <w:snapToGrid w:val="0"/>
              <w:jc w:val="center"/>
            </w:pPr>
            <w:r>
              <w:rPr>
                <w:rFonts w:hint="eastAsia"/>
              </w:rPr>
              <w:t>变化速率</w:t>
            </w:r>
            <w:proofErr w:type="spellStart"/>
            <w:r>
              <w:rPr>
                <w:rFonts w:hint="eastAsia"/>
              </w:rPr>
              <w:t>v</w:t>
            </w:r>
            <w:r>
              <w:rPr>
                <w:rFonts w:hint="eastAsia"/>
                <w:vertAlign w:val="subscript"/>
              </w:rPr>
              <w:t>S</w:t>
            </w:r>
            <w:proofErr w:type="spellEnd"/>
          </w:p>
          <w:p w:rsidR="00420E78" w:rsidRDefault="00F579B1">
            <w:pPr>
              <w:adjustRightInd w:val="0"/>
              <w:snapToGrid w:val="0"/>
              <w:jc w:val="center"/>
            </w:pPr>
            <w:r>
              <w:rPr>
                <w:rFonts w:hint="eastAsia"/>
              </w:rPr>
              <w:t>(mm/d)</w:t>
            </w:r>
          </w:p>
        </w:tc>
        <w:tc>
          <w:tcPr>
            <w:tcW w:w="1586" w:type="dxa"/>
          </w:tcPr>
          <w:p w:rsidR="00420E78" w:rsidRDefault="00F579B1">
            <w:pPr>
              <w:spacing w:line="360" w:lineRule="auto"/>
              <w:jc w:val="center"/>
            </w:pPr>
            <w:proofErr w:type="spellStart"/>
            <w:r>
              <w:rPr>
                <w:rFonts w:hint="eastAsia"/>
              </w:rPr>
              <w:t>v</w:t>
            </w:r>
            <w:r>
              <w:rPr>
                <w:rFonts w:hint="eastAsia"/>
                <w:vertAlign w:val="subscript"/>
              </w:rPr>
              <w:t>S</w:t>
            </w:r>
            <w:proofErr w:type="spellEnd"/>
            <w:r>
              <w:rPr>
                <w:rFonts w:hint="eastAsia"/>
              </w:rPr>
              <w:t>≤</w:t>
            </w:r>
            <w:r>
              <w:rPr>
                <w:rFonts w:hint="eastAsia"/>
              </w:rPr>
              <w:t>2</w:t>
            </w:r>
          </w:p>
        </w:tc>
        <w:tc>
          <w:tcPr>
            <w:tcW w:w="1307" w:type="dxa"/>
          </w:tcPr>
          <w:p w:rsidR="00420E78" w:rsidRDefault="00F579B1">
            <w:pPr>
              <w:spacing w:line="360" w:lineRule="auto"/>
              <w:jc w:val="center"/>
            </w:pPr>
            <w:r>
              <w:rPr>
                <w:rFonts w:hint="eastAsia"/>
              </w:rPr>
              <w:t>2</w:t>
            </w:r>
            <w:r>
              <w:rPr>
                <w:rFonts w:hint="eastAsia"/>
              </w:rPr>
              <w:t>＜</w:t>
            </w:r>
            <w:proofErr w:type="spellStart"/>
            <w:r>
              <w:rPr>
                <w:rFonts w:hint="eastAsia"/>
              </w:rPr>
              <w:t>v</w:t>
            </w:r>
            <w:r>
              <w:rPr>
                <w:rFonts w:hint="eastAsia"/>
                <w:vertAlign w:val="subscript"/>
              </w:rPr>
              <w:t>S</w:t>
            </w:r>
            <w:proofErr w:type="spellEnd"/>
            <w:r>
              <w:rPr>
                <w:rFonts w:hint="eastAsia"/>
              </w:rPr>
              <w:t>≤</w:t>
            </w:r>
            <w:r>
              <w:rPr>
                <w:rFonts w:hint="eastAsia"/>
              </w:rPr>
              <w:t>4</w:t>
            </w:r>
          </w:p>
        </w:tc>
        <w:tc>
          <w:tcPr>
            <w:tcW w:w="1243" w:type="dxa"/>
          </w:tcPr>
          <w:p w:rsidR="00420E78" w:rsidRDefault="00F579B1">
            <w:pPr>
              <w:spacing w:line="360" w:lineRule="auto"/>
              <w:jc w:val="center"/>
            </w:pPr>
            <w:r>
              <w:rPr>
                <w:rFonts w:hint="eastAsia"/>
              </w:rPr>
              <w:t>4</w:t>
            </w:r>
            <w:r>
              <w:rPr>
                <w:rFonts w:hint="eastAsia"/>
              </w:rPr>
              <w:t>＜</w:t>
            </w:r>
            <w:proofErr w:type="spellStart"/>
            <w:r>
              <w:rPr>
                <w:rFonts w:hint="eastAsia"/>
              </w:rPr>
              <w:t>v</w:t>
            </w:r>
            <w:r>
              <w:rPr>
                <w:rFonts w:hint="eastAsia"/>
                <w:vertAlign w:val="subscript"/>
              </w:rPr>
              <w:t>S</w:t>
            </w:r>
            <w:proofErr w:type="spellEnd"/>
            <w:r>
              <w:rPr>
                <w:rFonts w:hint="eastAsia"/>
              </w:rPr>
              <w:t>≤</w:t>
            </w:r>
            <w:r>
              <w:rPr>
                <w:rFonts w:hint="eastAsia"/>
              </w:rPr>
              <w:t>6</w:t>
            </w:r>
          </w:p>
        </w:tc>
        <w:tc>
          <w:tcPr>
            <w:tcW w:w="1105" w:type="dxa"/>
          </w:tcPr>
          <w:p w:rsidR="00420E78" w:rsidRDefault="00F579B1">
            <w:pPr>
              <w:spacing w:line="360" w:lineRule="auto"/>
              <w:jc w:val="center"/>
            </w:pPr>
            <w:proofErr w:type="spellStart"/>
            <w:r>
              <w:rPr>
                <w:rFonts w:hint="eastAsia"/>
              </w:rPr>
              <w:t>v</w:t>
            </w:r>
            <w:r>
              <w:rPr>
                <w:rFonts w:hint="eastAsia"/>
                <w:vertAlign w:val="subscript"/>
              </w:rPr>
              <w:t>S</w:t>
            </w:r>
            <w:proofErr w:type="spellEnd"/>
            <w:r>
              <w:rPr>
                <w:rFonts w:hint="eastAsia"/>
              </w:rPr>
              <w:t>＞</w:t>
            </w:r>
            <w:r>
              <w:rPr>
                <w:rFonts w:hint="eastAsia"/>
              </w:rPr>
              <w:t>6</w:t>
            </w:r>
          </w:p>
        </w:tc>
      </w:tr>
      <w:tr w:rsidR="00420E78">
        <w:tc>
          <w:tcPr>
            <w:tcW w:w="3281" w:type="dxa"/>
            <w:gridSpan w:val="2"/>
          </w:tcPr>
          <w:p w:rsidR="00420E78" w:rsidRDefault="00F579B1">
            <w:pPr>
              <w:spacing w:line="360" w:lineRule="auto"/>
              <w:jc w:val="center"/>
            </w:pPr>
            <w:r>
              <w:rPr>
                <w:rFonts w:hint="eastAsia"/>
              </w:rPr>
              <w:t>监测点测站高差中误差</w:t>
            </w:r>
            <w:r>
              <w:rPr>
                <w:rFonts w:hint="eastAsia"/>
              </w:rPr>
              <w:t>(mm)</w:t>
            </w:r>
          </w:p>
        </w:tc>
        <w:tc>
          <w:tcPr>
            <w:tcW w:w="1586" w:type="dxa"/>
          </w:tcPr>
          <w:p w:rsidR="00420E78" w:rsidRDefault="00F579B1">
            <w:pPr>
              <w:spacing w:line="360" w:lineRule="auto"/>
              <w:jc w:val="center"/>
            </w:pPr>
            <w:r>
              <w:rPr>
                <w:rFonts w:hint="eastAsia"/>
              </w:rPr>
              <w:t>≤</w:t>
            </w:r>
            <w:r>
              <w:rPr>
                <w:rFonts w:hint="eastAsia"/>
              </w:rPr>
              <w:t>0.15</w:t>
            </w:r>
          </w:p>
        </w:tc>
        <w:tc>
          <w:tcPr>
            <w:tcW w:w="1307" w:type="dxa"/>
          </w:tcPr>
          <w:p w:rsidR="00420E78" w:rsidRDefault="00F579B1">
            <w:pPr>
              <w:spacing w:line="360" w:lineRule="auto"/>
              <w:jc w:val="center"/>
            </w:pPr>
            <w:r>
              <w:rPr>
                <w:rFonts w:hint="eastAsia"/>
              </w:rPr>
              <w:t>≤</w:t>
            </w:r>
            <w:r>
              <w:rPr>
                <w:rFonts w:hint="eastAsia"/>
              </w:rPr>
              <w:t>0.5</w:t>
            </w:r>
          </w:p>
        </w:tc>
        <w:tc>
          <w:tcPr>
            <w:tcW w:w="1243" w:type="dxa"/>
          </w:tcPr>
          <w:p w:rsidR="00420E78" w:rsidRDefault="00F579B1">
            <w:pPr>
              <w:spacing w:line="360" w:lineRule="auto"/>
              <w:jc w:val="center"/>
            </w:pPr>
            <w:r>
              <w:rPr>
                <w:rFonts w:hint="eastAsia"/>
              </w:rPr>
              <w:t>≤</w:t>
            </w:r>
            <w:r>
              <w:rPr>
                <w:rFonts w:hint="eastAsia"/>
              </w:rPr>
              <w:t>1.0</w:t>
            </w:r>
          </w:p>
        </w:tc>
        <w:tc>
          <w:tcPr>
            <w:tcW w:w="1105" w:type="dxa"/>
          </w:tcPr>
          <w:p w:rsidR="00420E78" w:rsidRDefault="00F579B1">
            <w:pPr>
              <w:spacing w:line="360" w:lineRule="auto"/>
              <w:jc w:val="center"/>
            </w:pPr>
            <w:r>
              <w:rPr>
                <w:rFonts w:hint="eastAsia"/>
              </w:rPr>
              <w:t>≤</w:t>
            </w:r>
            <w:r>
              <w:rPr>
                <w:rFonts w:hint="eastAsia"/>
              </w:rPr>
              <w:t>1.5</w:t>
            </w:r>
          </w:p>
        </w:tc>
      </w:tr>
    </w:tbl>
    <w:p w:rsidR="00420E78" w:rsidRDefault="00F579B1">
      <w:r>
        <w:rPr>
          <w:rFonts w:hint="eastAsia"/>
        </w:rPr>
        <w:t>注：监测点测站高差中误差系指相应精度与视距的几何水准测量单程</w:t>
      </w:r>
      <w:proofErr w:type="gramStart"/>
      <w:r>
        <w:rPr>
          <w:rFonts w:hint="eastAsia"/>
        </w:rPr>
        <w:t>一</w:t>
      </w:r>
      <w:proofErr w:type="gramEnd"/>
      <w:r>
        <w:rPr>
          <w:rFonts w:hint="eastAsia"/>
        </w:rPr>
        <w:t>测站的高差中误差。</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【条文说明】沉降监测精度确定方法与水平位移监测精度基本相同，并与</w:t>
      </w:r>
      <w:proofErr w:type="gramStart"/>
      <w:r>
        <w:rPr>
          <w:rFonts w:ascii="仿宋" w:eastAsia="仿宋" w:hAnsi="仿宋" w:cs="仿宋" w:hint="eastAsia"/>
        </w:rPr>
        <w:t>现行行业</w:t>
      </w:r>
      <w:proofErr w:type="gramEnd"/>
      <w:r>
        <w:rPr>
          <w:rFonts w:ascii="仿宋" w:eastAsia="仿宋" w:hAnsi="仿宋" w:cs="仿宋" w:hint="eastAsia"/>
        </w:rPr>
        <w:t>标准《建筑变形测量规范》</w:t>
      </w:r>
      <w:r>
        <w:rPr>
          <w:rFonts w:ascii="仿宋" w:eastAsia="仿宋" w:hAnsi="仿宋" w:cs="仿宋" w:hint="eastAsia"/>
        </w:rPr>
        <w:t>JGJ 8</w:t>
      </w:r>
      <w:r>
        <w:rPr>
          <w:rFonts w:ascii="仿宋" w:eastAsia="仿宋" w:hAnsi="仿宋" w:cs="仿宋" w:hint="eastAsia"/>
        </w:rPr>
        <w:t>的观测精度等级一、二、三等相匹配。</w:t>
      </w:r>
    </w:p>
    <w:p w:rsidR="00420E78" w:rsidRDefault="00F579B1">
      <w:pPr>
        <w:spacing w:line="360" w:lineRule="auto"/>
      </w:pPr>
      <w:r>
        <w:rPr>
          <w:rFonts w:hint="eastAsia"/>
        </w:rPr>
        <w:t>6.3.4</w:t>
      </w:r>
      <w:r>
        <w:rPr>
          <w:rFonts w:hint="eastAsia"/>
        </w:rPr>
        <w:t>采用静力水准测量进行竖向位移监测时，应符合下列规定：</w:t>
      </w:r>
    </w:p>
    <w:p w:rsidR="00420E78" w:rsidRDefault="00F579B1">
      <w:pPr>
        <w:spacing w:line="360" w:lineRule="auto"/>
        <w:ind w:firstLine="420"/>
      </w:pPr>
      <w:r>
        <w:rPr>
          <w:rFonts w:hint="eastAsia"/>
        </w:rPr>
        <w:t>1</w:t>
      </w:r>
      <w:r>
        <w:rPr>
          <w:rFonts w:hint="eastAsia"/>
        </w:rPr>
        <w:t>应根据位移预警监控要求及观测精度选取相应精度和量程的静力水准传感器，宜采用联通管式静力水准；</w:t>
      </w:r>
    </w:p>
    <w:p w:rsidR="00420E78" w:rsidRDefault="00F579B1">
      <w:pPr>
        <w:spacing w:line="360" w:lineRule="auto"/>
        <w:ind w:firstLine="420"/>
      </w:pPr>
      <w:r>
        <w:rPr>
          <w:rFonts w:hint="eastAsia"/>
        </w:rPr>
        <w:t>2</w:t>
      </w:r>
      <w:r>
        <w:rPr>
          <w:rFonts w:hint="eastAsia"/>
        </w:rPr>
        <w:t>当采用多组串联方式构成观测路线时，相邻测线交接处应在同</w:t>
      </w:r>
      <w:proofErr w:type="gramStart"/>
      <w:r>
        <w:rPr>
          <w:rFonts w:hint="eastAsia"/>
        </w:rPr>
        <w:t>一结构</w:t>
      </w:r>
      <w:proofErr w:type="gramEnd"/>
      <w:r>
        <w:rPr>
          <w:rFonts w:hint="eastAsia"/>
        </w:rPr>
        <w:t>的上下设置</w:t>
      </w:r>
      <w:r>
        <w:rPr>
          <w:rFonts w:hint="eastAsia"/>
        </w:rPr>
        <w:t>2</w:t>
      </w:r>
      <w:r>
        <w:rPr>
          <w:rFonts w:hint="eastAsia"/>
        </w:rPr>
        <w:t>个传感器作为转接点；</w:t>
      </w:r>
    </w:p>
    <w:p w:rsidR="00420E78" w:rsidRDefault="00F579B1">
      <w:pPr>
        <w:spacing w:line="360" w:lineRule="auto"/>
        <w:ind w:firstLine="420"/>
      </w:pPr>
      <w:r>
        <w:rPr>
          <w:rFonts w:hint="eastAsia"/>
        </w:rPr>
        <w:t>3</w:t>
      </w:r>
      <w:r>
        <w:rPr>
          <w:rFonts w:hint="eastAsia"/>
        </w:rPr>
        <w:t>工作基点应采用水准测量方法定期与基准点联测。</w:t>
      </w:r>
    </w:p>
    <w:p w:rsidR="00420E78" w:rsidRDefault="00F579B1">
      <w:pPr>
        <w:pStyle w:val="2"/>
        <w:jc w:val="center"/>
        <w:rPr>
          <w:rFonts w:ascii="宋体" w:eastAsia="宋体" w:hAnsi="宋体" w:cs="宋体"/>
          <w:sz w:val="28"/>
          <w:szCs w:val="28"/>
        </w:rPr>
      </w:pPr>
      <w:bookmarkStart w:id="35" w:name="_Toc18124"/>
      <w:bookmarkStart w:id="36" w:name="_Toc22203"/>
      <w:r>
        <w:rPr>
          <w:rFonts w:ascii="宋体" w:eastAsia="宋体" w:hAnsi="宋体" w:cs="宋体" w:hint="eastAsia"/>
          <w:sz w:val="28"/>
          <w:szCs w:val="28"/>
        </w:rPr>
        <w:t>6.4</w:t>
      </w:r>
      <w:r>
        <w:rPr>
          <w:rFonts w:ascii="宋体" w:eastAsia="宋体" w:hAnsi="宋体" w:cs="宋体" w:hint="eastAsia"/>
          <w:sz w:val="28"/>
          <w:szCs w:val="28"/>
        </w:rPr>
        <w:t>深层水平位移监测</w:t>
      </w:r>
      <w:bookmarkEnd w:id="35"/>
      <w:bookmarkEnd w:id="36"/>
    </w:p>
    <w:p w:rsidR="00420E78" w:rsidRDefault="00F579B1">
      <w:pPr>
        <w:spacing w:line="360" w:lineRule="auto"/>
      </w:pPr>
      <w:r>
        <w:rPr>
          <w:rFonts w:hint="eastAsia"/>
        </w:rPr>
        <w:t>6.4.1</w:t>
      </w:r>
      <w:r>
        <w:rPr>
          <w:rFonts w:hint="eastAsia"/>
        </w:rPr>
        <w:t>深层水平位移监测宜采用在抗滑桩或</w:t>
      </w:r>
      <w:r>
        <w:rPr>
          <w:rFonts w:hint="eastAsia"/>
        </w:rPr>
        <w:t>土体中预埋测斜管，通过测斜仪观测各深度处水平位移的方法。</w:t>
      </w:r>
    </w:p>
    <w:p w:rsidR="00420E78" w:rsidRDefault="00F579B1">
      <w:pPr>
        <w:spacing w:line="360" w:lineRule="auto"/>
      </w:pPr>
      <w:r>
        <w:rPr>
          <w:rFonts w:hint="eastAsia"/>
        </w:rPr>
        <w:t>6.4.2</w:t>
      </w:r>
      <w:r>
        <w:rPr>
          <w:rFonts w:hint="eastAsia"/>
        </w:rPr>
        <w:t>测斜仪的系统精度不宜低于</w:t>
      </w:r>
      <w:r>
        <w:rPr>
          <w:rFonts w:hint="eastAsia"/>
        </w:rPr>
        <w:t>0.25mm/m</w:t>
      </w:r>
      <w:r>
        <w:rPr>
          <w:rFonts w:hint="eastAsia"/>
        </w:rPr>
        <w:t>，分辨率不宜低于</w:t>
      </w:r>
      <w:r>
        <w:rPr>
          <w:rFonts w:hint="eastAsia"/>
        </w:rPr>
        <w:t>0.02mm/500mm</w:t>
      </w:r>
      <w:r>
        <w:rPr>
          <w:rFonts w:hint="eastAsia"/>
        </w:rPr>
        <w:t>。</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【条文说明】本条规定能满足本标准深层水平位移监测预警值的监测要求，同时考虑了国内外现有的大部分测斜仪都能达到此精度。在此基础上再提高精度，目前成本过高。</w:t>
      </w:r>
    </w:p>
    <w:p w:rsidR="00420E78" w:rsidRDefault="00F579B1">
      <w:pPr>
        <w:spacing w:line="360" w:lineRule="auto"/>
      </w:pPr>
      <w:r>
        <w:rPr>
          <w:rFonts w:hint="eastAsia"/>
        </w:rPr>
        <w:t>6.4.3</w:t>
      </w:r>
      <w:r>
        <w:rPr>
          <w:rFonts w:hint="eastAsia"/>
        </w:rPr>
        <w:t>测斜管应在边坡施工前埋设，测斜管埋设应符合下列规定：</w:t>
      </w:r>
    </w:p>
    <w:p w:rsidR="00420E78" w:rsidRDefault="00F579B1">
      <w:pPr>
        <w:spacing w:line="360" w:lineRule="auto"/>
        <w:ind w:firstLineChars="200" w:firstLine="420"/>
      </w:pPr>
      <w:r>
        <w:rPr>
          <w:rFonts w:hint="eastAsia"/>
        </w:rPr>
        <w:t>1</w:t>
      </w:r>
      <w:r>
        <w:rPr>
          <w:rFonts w:hint="eastAsia"/>
        </w:rPr>
        <w:t>测斜管的埋设可采用绑扎法、钻孔法以及</w:t>
      </w:r>
      <w:proofErr w:type="gramStart"/>
      <w:r>
        <w:rPr>
          <w:rFonts w:hint="eastAsia"/>
        </w:rPr>
        <w:t>抱箍法等</w:t>
      </w:r>
      <w:proofErr w:type="gramEnd"/>
      <w:r>
        <w:rPr>
          <w:rFonts w:hint="eastAsia"/>
        </w:rPr>
        <w:t>；</w:t>
      </w:r>
    </w:p>
    <w:p w:rsidR="00420E78" w:rsidRDefault="00F579B1">
      <w:pPr>
        <w:spacing w:line="360" w:lineRule="auto"/>
        <w:ind w:firstLineChars="200" w:firstLine="420"/>
      </w:pPr>
      <w:r>
        <w:rPr>
          <w:rFonts w:hint="eastAsia"/>
        </w:rPr>
        <w:t>2</w:t>
      </w:r>
      <w:r>
        <w:rPr>
          <w:rFonts w:hint="eastAsia"/>
        </w:rPr>
        <w:t>测斜管连接时应保证上、下管段的导槽相互对准、顺畅，各段接头</w:t>
      </w:r>
      <w:proofErr w:type="gramStart"/>
      <w:r>
        <w:rPr>
          <w:rFonts w:hint="eastAsia"/>
        </w:rPr>
        <w:t>及管底应</w:t>
      </w:r>
      <w:proofErr w:type="gramEnd"/>
      <w:r>
        <w:rPr>
          <w:rFonts w:hint="eastAsia"/>
        </w:rPr>
        <w:t>保证密封，</w:t>
      </w:r>
      <w:r>
        <w:rPr>
          <w:rFonts w:hint="eastAsia"/>
        </w:rPr>
        <w:lastRenderedPageBreak/>
        <w:t>测斜管管口、</w:t>
      </w:r>
      <w:proofErr w:type="gramStart"/>
      <w:r>
        <w:rPr>
          <w:rFonts w:hint="eastAsia"/>
        </w:rPr>
        <w:t>管底应</w:t>
      </w:r>
      <w:proofErr w:type="gramEnd"/>
      <w:r>
        <w:rPr>
          <w:rFonts w:hint="eastAsia"/>
        </w:rPr>
        <w:t>采取保护措施；</w:t>
      </w:r>
    </w:p>
    <w:p w:rsidR="00420E78" w:rsidRDefault="00F579B1">
      <w:pPr>
        <w:spacing w:line="360" w:lineRule="auto"/>
        <w:ind w:firstLineChars="200" w:firstLine="420"/>
      </w:pPr>
      <w:r>
        <w:rPr>
          <w:rFonts w:hint="eastAsia"/>
        </w:rPr>
        <w:t>3</w:t>
      </w:r>
      <w:r>
        <w:rPr>
          <w:rFonts w:hint="eastAsia"/>
        </w:rPr>
        <w:t>测斜管埋设时应保持竖直，防止发生上浮、断裂、扭转，测斜管一对导槽的方向应与所需测量的位移方向保持一致；</w:t>
      </w:r>
    </w:p>
    <w:p w:rsidR="00420E78" w:rsidRDefault="00F579B1">
      <w:pPr>
        <w:spacing w:line="360" w:lineRule="auto"/>
        <w:ind w:firstLineChars="200" w:firstLine="420"/>
      </w:pPr>
      <w:r>
        <w:rPr>
          <w:rFonts w:hint="eastAsia"/>
        </w:rPr>
        <w:t>4</w:t>
      </w:r>
      <w:r>
        <w:rPr>
          <w:rFonts w:hint="eastAsia"/>
        </w:rPr>
        <w:t>当采用钻孔法埋设时，测斜管与钻孔之间的空隙应填充密实；</w:t>
      </w:r>
    </w:p>
    <w:p w:rsidR="00420E78" w:rsidRDefault="00F579B1">
      <w:pPr>
        <w:spacing w:line="360" w:lineRule="auto"/>
        <w:ind w:firstLineChars="200" w:firstLine="420"/>
      </w:pPr>
      <w:r>
        <w:rPr>
          <w:rFonts w:hint="eastAsia"/>
        </w:rPr>
        <w:t>5</w:t>
      </w:r>
      <w:r>
        <w:rPr>
          <w:rFonts w:hint="eastAsia"/>
        </w:rPr>
        <w:t>正式测量前宜使用探头模型检查测斜管导槽顺畅状态。</w:t>
      </w:r>
    </w:p>
    <w:p w:rsidR="00420E78" w:rsidRDefault="00F579B1">
      <w:pPr>
        <w:spacing w:line="360" w:lineRule="auto"/>
      </w:pPr>
      <w:r>
        <w:rPr>
          <w:rFonts w:hint="eastAsia"/>
        </w:rPr>
        <w:t>6.4.4</w:t>
      </w:r>
      <w:r>
        <w:rPr>
          <w:rFonts w:hint="eastAsia"/>
        </w:rPr>
        <w:t>测斜仪探头放入测斜管底，恒温一段时间后自下而上沿导槽每隔</w:t>
      </w:r>
      <w:r>
        <w:rPr>
          <w:rFonts w:hint="eastAsia"/>
        </w:rPr>
        <w:t>0.5m</w:t>
      </w:r>
      <w:r>
        <w:rPr>
          <w:rFonts w:hint="eastAsia"/>
        </w:rPr>
        <w:t>或</w:t>
      </w:r>
      <w:r>
        <w:rPr>
          <w:rFonts w:hint="eastAsia"/>
        </w:rPr>
        <w:t>1.0m</w:t>
      </w:r>
      <w:r>
        <w:rPr>
          <w:rFonts w:hint="eastAsia"/>
        </w:rPr>
        <w:t>逐段量测。每监测点均应进行正、反两次量测，并取其平均值作为最终值，同一位置处两次测量数据之差不宜大于</w:t>
      </w:r>
      <w:r>
        <w:rPr>
          <w:rFonts w:hint="eastAsia"/>
        </w:rPr>
        <w:t>其平均值的</w:t>
      </w:r>
      <w:r>
        <w:rPr>
          <w:rFonts w:hint="eastAsia"/>
        </w:rPr>
        <w:t>10%</w:t>
      </w:r>
      <w:r>
        <w:rPr>
          <w:rFonts w:hint="eastAsia"/>
        </w:rPr>
        <w:t>，否则应重测。</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【条文说明】进行正、反两次量测的目的是为了消除仪器误差，也是仪器测试原理的要求。</w:t>
      </w:r>
    </w:p>
    <w:p w:rsidR="00420E78" w:rsidRDefault="00F579B1">
      <w:pPr>
        <w:spacing w:line="360" w:lineRule="auto"/>
      </w:pPr>
      <w:r>
        <w:rPr>
          <w:rFonts w:hint="eastAsia"/>
        </w:rPr>
        <w:t>6.4.5</w:t>
      </w:r>
      <w:r>
        <w:rPr>
          <w:rFonts w:hint="eastAsia"/>
        </w:rPr>
        <w:t>深层水平位移计算时，应确定位移起算点。当测斜</w:t>
      </w:r>
      <w:proofErr w:type="gramStart"/>
      <w:r>
        <w:rPr>
          <w:rFonts w:hint="eastAsia"/>
        </w:rPr>
        <w:t>管嵌固</w:t>
      </w:r>
      <w:proofErr w:type="gramEnd"/>
      <w:r>
        <w:rPr>
          <w:rFonts w:hint="eastAsia"/>
        </w:rPr>
        <w:t>在稳定岩土体中时，宜以测斜管底部为位移起算点；当测斜管底部</w:t>
      </w:r>
      <w:proofErr w:type="gramStart"/>
      <w:r>
        <w:rPr>
          <w:rFonts w:hint="eastAsia"/>
        </w:rPr>
        <w:t>未嵌固</w:t>
      </w:r>
      <w:proofErr w:type="gramEnd"/>
      <w:r>
        <w:rPr>
          <w:rFonts w:hint="eastAsia"/>
        </w:rPr>
        <w:t>在稳定岩土体时，应以测斜管上部管口为起算点，且每次监测均应测定管口位移，并对深层水平位移值进行修正。</w:t>
      </w:r>
    </w:p>
    <w:p w:rsidR="00420E78" w:rsidRDefault="00F579B1">
      <w:pPr>
        <w:pStyle w:val="2"/>
        <w:jc w:val="center"/>
        <w:rPr>
          <w:rFonts w:ascii="宋体" w:eastAsia="宋体" w:hAnsi="宋体" w:cs="宋体"/>
          <w:sz w:val="28"/>
          <w:szCs w:val="28"/>
        </w:rPr>
      </w:pPr>
      <w:bookmarkStart w:id="37" w:name="_Toc4507"/>
      <w:bookmarkStart w:id="38" w:name="_Toc32383"/>
      <w:r>
        <w:rPr>
          <w:rFonts w:ascii="宋体" w:eastAsia="宋体" w:hAnsi="宋体" w:cs="宋体" w:hint="eastAsia"/>
          <w:sz w:val="28"/>
          <w:szCs w:val="28"/>
        </w:rPr>
        <w:t>6.5</w:t>
      </w:r>
      <w:r>
        <w:rPr>
          <w:rFonts w:ascii="宋体" w:eastAsia="宋体" w:hAnsi="宋体" w:cs="宋体" w:hint="eastAsia"/>
          <w:sz w:val="28"/>
          <w:szCs w:val="28"/>
        </w:rPr>
        <w:t>倾斜监测</w:t>
      </w:r>
      <w:bookmarkEnd w:id="37"/>
      <w:bookmarkEnd w:id="38"/>
    </w:p>
    <w:p w:rsidR="00420E78" w:rsidRDefault="00F579B1">
      <w:pPr>
        <w:spacing w:line="360" w:lineRule="auto"/>
      </w:pPr>
      <w:r>
        <w:rPr>
          <w:rFonts w:hint="eastAsia"/>
        </w:rPr>
        <w:t>6.5.1</w:t>
      </w:r>
      <w:r>
        <w:rPr>
          <w:rFonts w:hint="eastAsia"/>
        </w:rPr>
        <w:t>建（构）筑物倾斜监测方法应根据现场监测条件和要求，选用投点法、水平角观测法、前方交会法、</w:t>
      </w:r>
      <w:proofErr w:type="gramStart"/>
      <w:r>
        <w:rPr>
          <w:rFonts w:hint="eastAsia"/>
        </w:rPr>
        <w:t>垂准法</w:t>
      </w:r>
      <w:proofErr w:type="gramEnd"/>
      <w:r>
        <w:rPr>
          <w:rFonts w:hint="eastAsia"/>
        </w:rPr>
        <w:t>、倾斜仪法和差异沉降法等方法。</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【条文说明】根据不同</w:t>
      </w:r>
      <w:r>
        <w:rPr>
          <w:rFonts w:ascii="仿宋" w:eastAsia="仿宋" w:hAnsi="仿宋" w:cs="仿宋" w:hint="eastAsia"/>
        </w:rPr>
        <w:t>的现场观测条件和要求，当被测建筑具有明显的外部特征点和宽敞的观测场地时，宜选用投点法、水平角观测法、前方交会法等；当被测建筑内部有一定的竖向通视条件时，宜选用垂准线法；当被测建筑具有较大的结构刚度和基础刚度时，可选用倾斜仪法或差异沉降法。</w:t>
      </w:r>
    </w:p>
    <w:p w:rsidR="00420E78" w:rsidRDefault="00F579B1">
      <w:pPr>
        <w:spacing w:line="360" w:lineRule="auto"/>
      </w:pPr>
      <w:r>
        <w:rPr>
          <w:rFonts w:ascii="仿宋" w:eastAsia="仿宋" w:hAnsi="仿宋" w:cs="仿宋" w:hint="eastAsia"/>
        </w:rPr>
        <w:t>6.5.2</w:t>
      </w:r>
      <w:r>
        <w:rPr>
          <w:rFonts w:hint="eastAsia"/>
        </w:rPr>
        <w:t>建（构）筑物倾斜监测精度应符合国家现行标准《工程测量规范》</w:t>
      </w:r>
      <w:r>
        <w:rPr>
          <w:rFonts w:hint="eastAsia"/>
        </w:rPr>
        <w:t>GB50026</w:t>
      </w:r>
      <w:r>
        <w:rPr>
          <w:rFonts w:hint="eastAsia"/>
        </w:rPr>
        <w:t>及《建筑变形测量规范》</w:t>
      </w:r>
      <w:r>
        <w:rPr>
          <w:rFonts w:hint="eastAsia"/>
        </w:rPr>
        <w:t>JGJ 8</w:t>
      </w:r>
      <w:r>
        <w:rPr>
          <w:rFonts w:hint="eastAsia"/>
        </w:rPr>
        <w:t>的有关规定。</w:t>
      </w:r>
    </w:p>
    <w:p w:rsidR="00420E78" w:rsidRDefault="00F579B1">
      <w:pPr>
        <w:spacing w:line="360" w:lineRule="auto"/>
      </w:pPr>
      <w:r>
        <w:rPr>
          <w:rFonts w:hint="eastAsia"/>
        </w:rPr>
        <w:t>6.5.3</w:t>
      </w:r>
      <w:r>
        <w:rPr>
          <w:rFonts w:hint="eastAsia"/>
        </w:rPr>
        <w:t>对建（构）筑物进行倾斜观测时，应符合下列规定：</w:t>
      </w:r>
    </w:p>
    <w:p w:rsidR="00420E78" w:rsidRDefault="00F579B1">
      <w:pPr>
        <w:spacing w:line="360" w:lineRule="auto"/>
        <w:ind w:firstLineChars="100" w:firstLine="210"/>
      </w:pPr>
      <w:r>
        <w:rPr>
          <w:rFonts w:hint="eastAsia"/>
        </w:rPr>
        <w:t xml:space="preserve">1 </w:t>
      </w:r>
      <w:r>
        <w:rPr>
          <w:rFonts w:hint="eastAsia"/>
        </w:rPr>
        <w:t>当从建筑外部进行倾斜观测时，建筑顶部的监测点标志宜采用固定的觇牌和棱镜，墙体上的监</w:t>
      </w:r>
      <w:r>
        <w:rPr>
          <w:rFonts w:hint="eastAsia"/>
        </w:rPr>
        <w:t>测点标志可采用埋入式照准标志。</w:t>
      </w:r>
    </w:p>
    <w:p w:rsidR="00420E78" w:rsidRDefault="00F579B1">
      <w:pPr>
        <w:spacing w:line="360" w:lineRule="auto"/>
        <w:ind w:firstLineChars="100" w:firstLine="210"/>
      </w:pPr>
      <w:r>
        <w:rPr>
          <w:rFonts w:hint="eastAsia"/>
        </w:rPr>
        <w:t>2</w:t>
      </w:r>
      <w:r>
        <w:rPr>
          <w:rFonts w:hint="eastAsia"/>
        </w:rPr>
        <w:t>当建筑外场地允许，宜采用全站仪或经纬仪投点法。测站点宜选择在与建筑倾斜方向成正交的方向线上，测站点距离照准目标不宜小于</w:t>
      </w:r>
      <w:r>
        <w:rPr>
          <w:rFonts w:hint="eastAsia"/>
        </w:rPr>
        <w:t>1.5</w:t>
      </w:r>
      <w:r>
        <w:rPr>
          <w:rFonts w:hint="eastAsia"/>
        </w:rPr>
        <w:t>倍的目标高度。底部观测点宜安置水平读数尺，全站仪或经纬仪应瞄准上部观测点标志，将上部观测点投影到底部，通过水平读数</w:t>
      </w:r>
      <w:proofErr w:type="gramStart"/>
      <w:r>
        <w:rPr>
          <w:rFonts w:hint="eastAsia"/>
        </w:rPr>
        <w:lastRenderedPageBreak/>
        <w:t>尺</w:t>
      </w:r>
      <w:proofErr w:type="gramEnd"/>
      <w:r>
        <w:rPr>
          <w:rFonts w:hint="eastAsia"/>
        </w:rPr>
        <w:t>直接读取偏移量，正、</w:t>
      </w:r>
      <w:proofErr w:type="gramStart"/>
      <w:r>
        <w:rPr>
          <w:rFonts w:hint="eastAsia"/>
        </w:rPr>
        <w:t>倒镜各</w:t>
      </w:r>
      <w:proofErr w:type="gramEnd"/>
      <w:r>
        <w:rPr>
          <w:rFonts w:hint="eastAsia"/>
        </w:rPr>
        <w:t>观测一次取平均值，并根据上、下观测点高度差计算清晰度；</w:t>
      </w:r>
    </w:p>
    <w:p w:rsidR="00420E78" w:rsidRDefault="00F579B1">
      <w:pPr>
        <w:spacing w:line="360" w:lineRule="auto"/>
        <w:ind w:firstLineChars="100" w:firstLine="210"/>
      </w:pPr>
      <w:r>
        <w:rPr>
          <w:rFonts w:hint="eastAsia"/>
        </w:rPr>
        <w:t>3</w:t>
      </w:r>
      <w:r>
        <w:rPr>
          <w:rFonts w:hint="eastAsia"/>
        </w:rPr>
        <w:t>当采用水平角观测法时，应设置定向点，测站点和定向点应采用具有强制对中装置的观测墩。</w:t>
      </w:r>
    </w:p>
    <w:p w:rsidR="00420E78" w:rsidRDefault="00F579B1">
      <w:pPr>
        <w:spacing w:line="360" w:lineRule="auto"/>
        <w:ind w:firstLineChars="100" w:firstLine="210"/>
      </w:pPr>
      <w:r>
        <w:rPr>
          <w:rFonts w:hint="eastAsia"/>
        </w:rPr>
        <w:t>4</w:t>
      </w:r>
      <w:r>
        <w:rPr>
          <w:rFonts w:hint="eastAsia"/>
        </w:rPr>
        <w:t>当建筑内部具有竖向通视条件时，可</w:t>
      </w:r>
      <w:proofErr w:type="gramStart"/>
      <w:r>
        <w:rPr>
          <w:rFonts w:hint="eastAsia"/>
        </w:rPr>
        <w:t>采用垂准法</w:t>
      </w:r>
      <w:proofErr w:type="gramEnd"/>
      <w:r>
        <w:rPr>
          <w:rFonts w:hint="eastAsia"/>
        </w:rPr>
        <w:t>。应在下部观测点上安置激光</w:t>
      </w:r>
      <w:proofErr w:type="gramStart"/>
      <w:r>
        <w:rPr>
          <w:rFonts w:hint="eastAsia"/>
        </w:rPr>
        <w:t>垂准仪</w:t>
      </w:r>
      <w:proofErr w:type="gramEnd"/>
      <w:r>
        <w:rPr>
          <w:rFonts w:hint="eastAsia"/>
        </w:rPr>
        <w:t>或光学</w:t>
      </w:r>
      <w:proofErr w:type="gramStart"/>
      <w:r>
        <w:rPr>
          <w:rFonts w:hint="eastAsia"/>
        </w:rPr>
        <w:t>垂准仪</w:t>
      </w:r>
      <w:proofErr w:type="gramEnd"/>
      <w:r>
        <w:rPr>
          <w:rFonts w:hint="eastAsia"/>
        </w:rPr>
        <w:t>，在顶部观测点上安置接收靶，由接收</w:t>
      </w:r>
      <w:proofErr w:type="gramStart"/>
      <w:r>
        <w:rPr>
          <w:rFonts w:hint="eastAsia"/>
        </w:rPr>
        <w:t>靶直接</w:t>
      </w:r>
      <w:proofErr w:type="gramEnd"/>
      <w:r>
        <w:rPr>
          <w:rFonts w:hint="eastAsia"/>
        </w:rPr>
        <w:t>读取或量取顶部水平位移量和位移方向，计算倾斜量。观测时应进行下部点对中，并按</w:t>
      </w:r>
      <w:r>
        <w:rPr>
          <w:rFonts w:hint="eastAsia"/>
        </w:rPr>
        <w:t>180</w:t>
      </w:r>
      <w:r>
        <w:rPr>
          <w:rFonts w:hint="eastAsia"/>
        </w:rPr>
        <w:t>°和</w:t>
      </w:r>
      <w:r>
        <w:rPr>
          <w:rFonts w:hint="eastAsia"/>
        </w:rPr>
        <w:t>90</w:t>
      </w:r>
      <w:r>
        <w:rPr>
          <w:rFonts w:hint="eastAsia"/>
        </w:rPr>
        <w:t>°的对称位置，分别读取</w:t>
      </w:r>
      <w:r>
        <w:rPr>
          <w:rFonts w:hint="eastAsia"/>
        </w:rPr>
        <w:t>2</w:t>
      </w:r>
      <w:r>
        <w:rPr>
          <w:rFonts w:hint="eastAsia"/>
        </w:rPr>
        <w:t>次或</w:t>
      </w:r>
      <w:r>
        <w:rPr>
          <w:rFonts w:hint="eastAsia"/>
        </w:rPr>
        <w:t>4</w:t>
      </w:r>
      <w:r>
        <w:rPr>
          <w:rFonts w:hint="eastAsia"/>
        </w:rPr>
        <w:t>次位移数据。</w:t>
      </w:r>
    </w:p>
    <w:p w:rsidR="00420E78" w:rsidRDefault="00F579B1">
      <w:pPr>
        <w:spacing w:line="360" w:lineRule="auto"/>
        <w:ind w:firstLineChars="100" w:firstLine="210"/>
      </w:pPr>
      <w:r>
        <w:rPr>
          <w:rFonts w:hint="eastAsia"/>
        </w:rPr>
        <w:t>5</w:t>
      </w:r>
      <w:r>
        <w:rPr>
          <w:rFonts w:hint="eastAsia"/>
        </w:rPr>
        <w:t>当利用相对沉降量间接确定建筑倾斜时，可采用水准测量或静力水准测量等方法通过测定差异沉降计算</w:t>
      </w:r>
      <w:proofErr w:type="gramStart"/>
      <w:r>
        <w:rPr>
          <w:rFonts w:hint="eastAsia"/>
        </w:rPr>
        <w:t>倾斜值</w:t>
      </w:r>
      <w:proofErr w:type="gramEnd"/>
      <w:r>
        <w:rPr>
          <w:rFonts w:hint="eastAsia"/>
        </w:rPr>
        <w:t>和倾斜方向。</w:t>
      </w:r>
    </w:p>
    <w:p w:rsidR="00420E78" w:rsidRDefault="00F579B1">
      <w:pPr>
        <w:spacing w:line="360" w:lineRule="auto"/>
      </w:pPr>
      <w:r>
        <w:rPr>
          <w:rFonts w:hint="eastAsia"/>
        </w:rPr>
        <w:t>6.5.4</w:t>
      </w:r>
      <w:r>
        <w:rPr>
          <w:rFonts w:hint="eastAsia"/>
        </w:rPr>
        <w:t>倾斜观测作业应避开风荷载影响大的时间段。对于高层和超高层建筑的倾斜观测，也应避开日照强烈时间段。</w:t>
      </w:r>
    </w:p>
    <w:p w:rsidR="00420E78" w:rsidRDefault="00F579B1">
      <w:pPr>
        <w:pStyle w:val="2"/>
        <w:jc w:val="center"/>
        <w:rPr>
          <w:rFonts w:ascii="宋体" w:eastAsia="宋体" w:hAnsi="宋体" w:cs="宋体"/>
          <w:sz w:val="28"/>
          <w:szCs w:val="28"/>
        </w:rPr>
      </w:pPr>
      <w:bookmarkStart w:id="39" w:name="_Toc25324"/>
      <w:bookmarkStart w:id="40" w:name="_Toc22984"/>
      <w:r>
        <w:rPr>
          <w:rFonts w:ascii="宋体" w:eastAsia="宋体" w:hAnsi="宋体" w:cs="宋体" w:hint="eastAsia"/>
          <w:sz w:val="28"/>
          <w:szCs w:val="28"/>
        </w:rPr>
        <w:t>6.6</w:t>
      </w:r>
      <w:r>
        <w:rPr>
          <w:rFonts w:ascii="宋体" w:eastAsia="宋体" w:hAnsi="宋体" w:cs="宋体" w:hint="eastAsia"/>
          <w:sz w:val="28"/>
          <w:szCs w:val="28"/>
        </w:rPr>
        <w:t>裂缝监测</w:t>
      </w:r>
      <w:bookmarkEnd w:id="39"/>
      <w:bookmarkEnd w:id="40"/>
    </w:p>
    <w:p w:rsidR="00420E78" w:rsidRDefault="00F579B1">
      <w:pPr>
        <w:spacing w:line="360" w:lineRule="auto"/>
      </w:pPr>
      <w:r>
        <w:rPr>
          <w:rFonts w:hint="eastAsia"/>
        </w:rPr>
        <w:t>6.6.1</w:t>
      </w:r>
      <w:r>
        <w:rPr>
          <w:rFonts w:hint="eastAsia"/>
        </w:rPr>
        <w:t>裂缝监测应监测裂缝的位置、走向、长度和宽度，必要时可监测裂缝深度。</w:t>
      </w:r>
    </w:p>
    <w:p w:rsidR="00420E78" w:rsidRDefault="00F579B1">
      <w:pPr>
        <w:spacing w:line="360" w:lineRule="auto"/>
      </w:pPr>
      <w:r>
        <w:rPr>
          <w:rFonts w:hint="eastAsia"/>
        </w:rPr>
        <w:t>6.6</w:t>
      </w:r>
      <w:r>
        <w:rPr>
          <w:rFonts w:hint="eastAsia"/>
        </w:rPr>
        <w:t>.2</w:t>
      </w:r>
      <w:r>
        <w:rPr>
          <w:rFonts w:hint="eastAsia"/>
        </w:rPr>
        <w:t>边坡工程施工前应记录监测对象已有裂缝的分布位置和数量，测定其走向、长度、宽度等情况，监测标志应具有可供量测的明晰端面或中心。</w:t>
      </w:r>
    </w:p>
    <w:p w:rsidR="00420E78" w:rsidRDefault="00F579B1">
      <w:pPr>
        <w:spacing w:line="360" w:lineRule="auto"/>
      </w:pPr>
      <w:r>
        <w:rPr>
          <w:rFonts w:hint="eastAsia"/>
        </w:rPr>
        <w:t>6.6.3</w:t>
      </w:r>
      <w:r>
        <w:rPr>
          <w:rFonts w:hint="eastAsia"/>
        </w:rPr>
        <w:t>裂缝监测宜采用下列方法：</w:t>
      </w:r>
    </w:p>
    <w:p w:rsidR="00420E78" w:rsidRDefault="00F579B1">
      <w:pPr>
        <w:spacing w:line="360" w:lineRule="auto"/>
        <w:ind w:firstLine="420"/>
      </w:pPr>
      <w:r>
        <w:rPr>
          <w:rFonts w:hint="eastAsia"/>
        </w:rPr>
        <w:t>1</w:t>
      </w:r>
      <w:r>
        <w:rPr>
          <w:rFonts w:hint="eastAsia"/>
        </w:rPr>
        <w:t>裂缝宽度监测宜在裂缝两侧设置标志，用千分尺、游标卡尺、数字裂缝宽度测量仪等直接量测，也可用裂缝计、粘贴安装千分表量测或摄影量测等；</w:t>
      </w:r>
    </w:p>
    <w:p w:rsidR="00420E78" w:rsidRDefault="00F579B1">
      <w:pPr>
        <w:spacing w:line="360" w:lineRule="auto"/>
        <w:ind w:firstLine="420"/>
      </w:pPr>
      <w:r>
        <w:rPr>
          <w:rFonts w:hint="eastAsia"/>
        </w:rPr>
        <w:t>2</w:t>
      </w:r>
      <w:r>
        <w:rPr>
          <w:rFonts w:hint="eastAsia"/>
        </w:rPr>
        <w:t>裂缝长度监测宜采用直接量测法。</w:t>
      </w:r>
    </w:p>
    <w:p w:rsidR="00420E78" w:rsidRDefault="00F579B1">
      <w:pPr>
        <w:spacing w:line="360" w:lineRule="auto"/>
        <w:ind w:firstLine="420"/>
      </w:pPr>
      <w:r>
        <w:rPr>
          <w:rFonts w:hint="eastAsia"/>
        </w:rPr>
        <w:t>3</w:t>
      </w:r>
      <w:r>
        <w:rPr>
          <w:rFonts w:hint="eastAsia"/>
        </w:rPr>
        <w:t>裂缝深度监测宜采用超声波法、直接凿出法等。</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w:t>
      </w:r>
      <w:proofErr w:type="gramStart"/>
      <w:r>
        <w:rPr>
          <w:rFonts w:ascii="仿宋" w:eastAsia="仿宋" w:hAnsi="仿宋" w:cs="仿宋" w:hint="eastAsia"/>
        </w:rPr>
        <w:t>贴埋标志</w:t>
      </w:r>
      <w:proofErr w:type="gramEnd"/>
      <w:r>
        <w:rPr>
          <w:rFonts w:ascii="仿宋" w:eastAsia="仿宋" w:hAnsi="仿宋" w:cs="仿宋" w:hint="eastAsia"/>
        </w:rPr>
        <w:t>方法主要针对精度要求不高的部位。可用石膏饼法在测量部位粘贴石膏饼，裂缝宽度发展时，由于石膏不易变形的特性会随之开裂；或用粘贴玻璃片的方法，玻璃片宽度约</w:t>
      </w:r>
      <w:r>
        <w:rPr>
          <w:rFonts w:ascii="仿宋" w:eastAsia="仿宋" w:hAnsi="仿宋" w:cs="仿宋" w:hint="eastAsia"/>
        </w:rPr>
        <w:t>10mm</w:t>
      </w:r>
      <w:r>
        <w:rPr>
          <w:rFonts w:ascii="仿宋" w:eastAsia="仿宋" w:hAnsi="仿宋" w:cs="仿宋" w:hint="eastAsia"/>
        </w:rPr>
        <w:t>，长度约</w:t>
      </w:r>
      <w:r>
        <w:rPr>
          <w:rFonts w:ascii="仿宋" w:eastAsia="仿宋" w:hAnsi="仿宋" w:cs="仿宋" w:hint="eastAsia"/>
        </w:rPr>
        <w:t>15cm</w:t>
      </w:r>
      <w:r>
        <w:rPr>
          <w:rFonts w:ascii="仿宋" w:eastAsia="仿宋" w:hAnsi="仿宋" w:cs="仿宋" w:hint="eastAsia"/>
        </w:rPr>
        <w:t>，跨过裂缝粘贴，玻璃片中部位置刻</w:t>
      </w:r>
      <w:proofErr w:type="gramStart"/>
      <w:r>
        <w:rPr>
          <w:rFonts w:ascii="仿宋" w:eastAsia="仿宋" w:hAnsi="仿宋" w:cs="仿宋" w:hint="eastAsia"/>
        </w:rPr>
        <w:t>一</w:t>
      </w:r>
      <w:proofErr w:type="gramEnd"/>
      <w:r>
        <w:rPr>
          <w:rFonts w:ascii="仿宋" w:eastAsia="仿宋" w:hAnsi="仿宋" w:cs="仿宋" w:hint="eastAsia"/>
        </w:rPr>
        <w:t>划痕，裂缝发展时，玻璃</w:t>
      </w:r>
      <w:proofErr w:type="gramStart"/>
      <w:r>
        <w:rPr>
          <w:rFonts w:ascii="仿宋" w:eastAsia="仿宋" w:hAnsi="仿宋" w:cs="仿宋" w:hint="eastAsia"/>
        </w:rPr>
        <w:t>片首先</w:t>
      </w:r>
      <w:proofErr w:type="gramEnd"/>
      <w:r>
        <w:rPr>
          <w:rFonts w:ascii="仿宋" w:eastAsia="仿宋" w:hAnsi="仿宋" w:cs="仿宋" w:hint="eastAsia"/>
        </w:rPr>
        <w:t>在中部断裂；或用金属片固定法把两块白铁皮分别固定在裂缝两侧，并相互紧贴，再在铁片表面涂上油漆，裂缝发展时，两块铁片逐渐拉开，露出的未油漆部分铁片宽度即为新增的裂缝宽度。</w:t>
      </w:r>
    </w:p>
    <w:p w:rsidR="00420E78" w:rsidRDefault="00F579B1">
      <w:pPr>
        <w:spacing w:line="360" w:lineRule="auto"/>
      </w:pPr>
      <w:r>
        <w:rPr>
          <w:rFonts w:hint="eastAsia"/>
        </w:rPr>
        <w:t>6.6.4</w:t>
      </w:r>
      <w:r>
        <w:rPr>
          <w:rFonts w:hint="eastAsia"/>
        </w:rPr>
        <w:t>裂缝宽度量测精度不宜低于</w:t>
      </w:r>
      <w:r>
        <w:rPr>
          <w:rFonts w:hint="eastAsia"/>
        </w:rPr>
        <w:t>0.1mm</w:t>
      </w:r>
      <w:r>
        <w:rPr>
          <w:rFonts w:hint="eastAsia"/>
        </w:rPr>
        <w:t>，裂缝长度测量精度不宜低于</w:t>
      </w:r>
      <w:r>
        <w:rPr>
          <w:rFonts w:hint="eastAsia"/>
        </w:rPr>
        <w:t>1mm</w:t>
      </w:r>
      <w:r>
        <w:rPr>
          <w:rFonts w:hint="eastAsia"/>
        </w:rPr>
        <w:t>。</w:t>
      </w:r>
    </w:p>
    <w:p w:rsidR="00420E78" w:rsidRDefault="00F579B1">
      <w:pPr>
        <w:pStyle w:val="2"/>
        <w:jc w:val="center"/>
        <w:rPr>
          <w:rFonts w:ascii="宋体" w:eastAsia="宋体" w:hAnsi="宋体" w:cs="宋体"/>
          <w:sz w:val="28"/>
          <w:szCs w:val="28"/>
        </w:rPr>
      </w:pPr>
      <w:bookmarkStart w:id="41" w:name="_Toc11112"/>
      <w:bookmarkStart w:id="42" w:name="_Toc12010"/>
      <w:r>
        <w:rPr>
          <w:rFonts w:ascii="宋体" w:eastAsia="宋体" w:hAnsi="宋体" w:cs="宋体" w:hint="eastAsia"/>
          <w:sz w:val="28"/>
          <w:szCs w:val="28"/>
        </w:rPr>
        <w:lastRenderedPageBreak/>
        <w:t>6.7</w:t>
      </w:r>
      <w:r>
        <w:rPr>
          <w:rFonts w:ascii="宋体" w:eastAsia="宋体" w:hAnsi="宋体" w:cs="宋体" w:hint="eastAsia"/>
          <w:sz w:val="28"/>
          <w:szCs w:val="28"/>
        </w:rPr>
        <w:t>锚杆轴力监测</w:t>
      </w:r>
      <w:bookmarkEnd w:id="41"/>
      <w:bookmarkEnd w:id="42"/>
    </w:p>
    <w:p w:rsidR="00420E78" w:rsidRDefault="00F579B1">
      <w:pPr>
        <w:spacing w:line="360" w:lineRule="auto"/>
      </w:pPr>
      <w:r>
        <w:rPr>
          <w:rFonts w:hint="eastAsia"/>
        </w:rPr>
        <w:t>6.7.1</w:t>
      </w:r>
      <w:r>
        <w:rPr>
          <w:rFonts w:hint="eastAsia"/>
        </w:rPr>
        <w:t>锚杆轴力监测宜采用专用测力计、钢筋应力计等元器件进行量测。</w:t>
      </w:r>
    </w:p>
    <w:p w:rsidR="00420E78" w:rsidRDefault="00F579B1">
      <w:pPr>
        <w:spacing w:line="360" w:lineRule="auto"/>
      </w:pPr>
      <w:r>
        <w:rPr>
          <w:rFonts w:hint="eastAsia"/>
        </w:rPr>
        <w:t>6.7.2</w:t>
      </w:r>
      <w:r>
        <w:rPr>
          <w:rFonts w:hint="eastAsia"/>
        </w:rPr>
        <w:t>锚杆专用测力计、钢筋应力计等元器件的量程宜为锚杆极限抗拔承载力的</w:t>
      </w:r>
      <w:r>
        <w:rPr>
          <w:rFonts w:hint="eastAsia"/>
        </w:rPr>
        <w:t>1.5</w:t>
      </w:r>
      <w:r>
        <w:rPr>
          <w:rFonts w:hint="eastAsia"/>
        </w:rPr>
        <w:t>倍，量测精度不宜低于</w:t>
      </w:r>
      <w:r>
        <w:rPr>
          <w:rFonts w:hint="eastAsia"/>
        </w:rPr>
        <w:t>0.5%F</w:t>
      </w:r>
      <w:r>
        <w:rPr>
          <w:rFonts w:hint="eastAsia"/>
        </w:rPr>
        <w:t>·</w:t>
      </w:r>
      <w:r>
        <w:rPr>
          <w:rFonts w:hint="eastAsia"/>
        </w:rPr>
        <w:t>S</w:t>
      </w:r>
      <w:r>
        <w:rPr>
          <w:rFonts w:hint="eastAsia"/>
        </w:rPr>
        <w:t>，分辨率不宜低于</w:t>
      </w:r>
      <w:r>
        <w:rPr>
          <w:rFonts w:hint="eastAsia"/>
        </w:rPr>
        <w:t>0.2%F</w:t>
      </w:r>
      <w:r>
        <w:rPr>
          <w:rFonts w:hint="eastAsia"/>
        </w:rPr>
        <w:t>·</w:t>
      </w:r>
      <w:r>
        <w:rPr>
          <w:rFonts w:hint="eastAsia"/>
        </w:rPr>
        <w:t>S</w:t>
      </w:r>
      <w:r>
        <w:rPr>
          <w:rFonts w:hint="eastAsia"/>
        </w:rPr>
        <w:t>。</w:t>
      </w:r>
    </w:p>
    <w:p w:rsidR="00420E78" w:rsidRDefault="00F579B1">
      <w:pPr>
        <w:spacing w:line="360" w:lineRule="auto"/>
      </w:pPr>
      <w:r>
        <w:rPr>
          <w:rFonts w:hint="eastAsia"/>
        </w:rPr>
        <w:t>6.7.3</w:t>
      </w:r>
      <w:r>
        <w:rPr>
          <w:rFonts w:hint="eastAsia"/>
        </w:rPr>
        <w:t>测力元器件埋设后应立即对其性能进行检查测试，并取边坡岩土体开挖前获得的三次以上稳定测试值的平均值作为初始值。</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【条文说明】锚杆专用测力计、应力计或应变计应在锚杆受力前安装并取得初始值。根据质量要求，锚杆或土钉锚固体未达到足够强度不得进行下一层土方的开挖，因此一般应保证锚</w:t>
      </w:r>
      <w:r>
        <w:rPr>
          <w:rFonts w:ascii="仿宋" w:eastAsia="仿宋" w:hAnsi="仿宋" w:cs="仿宋" w:hint="eastAsia"/>
        </w:rPr>
        <w:t>固体有一定的养护时间后才允许下一层土方开挖。</w:t>
      </w:r>
    </w:p>
    <w:p w:rsidR="00420E78" w:rsidRDefault="00F579B1">
      <w:pPr>
        <w:pStyle w:val="2"/>
        <w:jc w:val="center"/>
        <w:rPr>
          <w:rFonts w:ascii="宋体" w:eastAsia="宋体" w:hAnsi="宋体" w:cs="宋体"/>
          <w:sz w:val="28"/>
          <w:szCs w:val="28"/>
        </w:rPr>
      </w:pPr>
      <w:bookmarkStart w:id="43" w:name="_Toc3137"/>
      <w:bookmarkStart w:id="44" w:name="_Toc31181"/>
      <w:r>
        <w:rPr>
          <w:rFonts w:ascii="宋体" w:eastAsia="宋体" w:hAnsi="宋体" w:cs="宋体" w:hint="eastAsia"/>
          <w:sz w:val="28"/>
          <w:szCs w:val="28"/>
        </w:rPr>
        <w:t>6.8</w:t>
      </w:r>
      <w:r>
        <w:rPr>
          <w:rFonts w:ascii="宋体" w:eastAsia="宋体" w:hAnsi="宋体" w:cs="宋体" w:hint="eastAsia"/>
          <w:sz w:val="28"/>
          <w:szCs w:val="28"/>
        </w:rPr>
        <w:t>地下水位控制监测</w:t>
      </w:r>
      <w:bookmarkEnd w:id="43"/>
      <w:bookmarkEnd w:id="44"/>
    </w:p>
    <w:p w:rsidR="00420E78" w:rsidRDefault="00F579B1">
      <w:pPr>
        <w:spacing w:line="360" w:lineRule="auto"/>
      </w:pPr>
      <w:r>
        <w:rPr>
          <w:rFonts w:hint="eastAsia"/>
        </w:rPr>
        <w:t>6.8.1</w:t>
      </w:r>
      <w:r>
        <w:rPr>
          <w:rFonts w:hint="eastAsia"/>
        </w:rPr>
        <w:t>地下水位监测宜采用钻孔内设置水位管或设置观测井，通过水位计进行量测。</w:t>
      </w:r>
    </w:p>
    <w:p w:rsidR="00420E78" w:rsidRDefault="00F579B1">
      <w:pPr>
        <w:spacing w:line="360" w:lineRule="auto"/>
      </w:pPr>
      <w:r>
        <w:rPr>
          <w:rFonts w:hint="eastAsia"/>
        </w:rPr>
        <w:t>6.8.2</w:t>
      </w:r>
      <w:r>
        <w:rPr>
          <w:rFonts w:hint="eastAsia"/>
        </w:rPr>
        <w:t>地下水位量测精度不宜低于</w:t>
      </w:r>
      <w:r>
        <w:rPr>
          <w:rFonts w:hint="eastAsia"/>
        </w:rPr>
        <w:t>10mm</w:t>
      </w:r>
      <w:r>
        <w:rPr>
          <w:rFonts w:hint="eastAsia"/>
        </w:rPr>
        <w:t>。</w:t>
      </w:r>
    </w:p>
    <w:p w:rsidR="00420E78" w:rsidRDefault="00F579B1">
      <w:pPr>
        <w:spacing w:line="360" w:lineRule="auto"/>
      </w:pPr>
      <w:r>
        <w:rPr>
          <w:rFonts w:hint="eastAsia"/>
        </w:rPr>
        <w:t>6.8.3</w:t>
      </w:r>
      <w:r>
        <w:rPr>
          <w:rFonts w:hint="eastAsia"/>
        </w:rPr>
        <w:t>潜水水位管直径不宜小于</w:t>
      </w:r>
      <w:r>
        <w:rPr>
          <w:rFonts w:hint="eastAsia"/>
        </w:rPr>
        <w:t>50mm</w:t>
      </w:r>
      <w:r>
        <w:rPr>
          <w:rFonts w:hint="eastAsia"/>
        </w:rPr>
        <w:t>，饱和软土等渗透性小的土层水位管直径不宜小于</w:t>
      </w:r>
      <w:r>
        <w:rPr>
          <w:rFonts w:hint="eastAsia"/>
        </w:rPr>
        <w:t>70mm</w:t>
      </w:r>
      <w:r>
        <w:rPr>
          <w:rFonts w:hint="eastAsia"/>
        </w:rPr>
        <w:t>，滤管长度应满足量测要求；承压水位监测时被测含水层与其他含水层之间应采取有效的隔水措施。</w:t>
      </w:r>
    </w:p>
    <w:p w:rsidR="00420E78" w:rsidRDefault="00F579B1">
      <w:pPr>
        <w:spacing w:line="360" w:lineRule="auto"/>
      </w:pPr>
      <w:r>
        <w:rPr>
          <w:rFonts w:hint="eastAsia"/>
        </w:rPr>
        <w:t>6.8.4</w:t>
      </w:r>
      <w:r>
        <w:rPr>
          <w:rFonts w:hint="eastAsia"/>
        </w:rPr>
        <w:t>水位监测管的安装应符合下列规定：</w:t>
      </w:r>
    </w:p>
    <w:p w:rsidR="00420E78" w:rsidRDefault="00F579B1">
      <w:pPr>
        <w:spacing w:line="360" w:lineRule="auto"/>
      </w:pPr>
      <w:r>
        <w:rPr>
          <w:rFonts w:hint="eastAsia"/>
        </w:rPr>
        <w:t xml:space="preserve">  1</w:t>
      </w:r>
      <w:r>
        <w:rPr>
          <w:rFonts w:hint="eastAsia"/>
        </w:rPr>
        <w:t>水位监测管的导管段应顺直，内壁应光滑无阻，接头应采用外箍接头；</w:t>
      </w:r>
    </w:p>
    <w:p w:rsidR="00420E78" w:rsidRDefault="00F579B1">
      <w:pPr>
        <w:spacing w:line="360" w:lineRule="auto"/>
      </w:pPr>
      <w:r>
        <w:rPr>
          <w:rFonts w:hint="eastAsia"/>
        </w:rPr>
        <w:t xml:space="preserve">  2</w:t>
      </w:r>
      <w:r>
        <w:rPr>
          <w:rFonts w:hint="eastAsia"/>
        </w:rPr>
        <w:t>观测孔孔底应设</w:t>
      </w:r>
      <w:r>
        <w:rPr>
          <w:rFonts w:hint="eastAsia"/>
        </w:rPr>
        <w:t>置沉淀管；</w:t>
      </w:r>
    </w:p>
    <w:p w:rsidR="00420E78" w:rsidRDefault="00F579B1">
      <w:pPr>
        <w:spacing w:line="360" w:lineRule="auto"/>
      </w:pPr>
      <w:r>
        <w:rPr>
          <w:rFonts w:hint="eastAsia"/>
        </w:rPr>
        <w:t xml:space="preserve">  3</w:t>
      </w:r>
      <w:r>
        <w:rPr>
          <w:rFonts w:hint="eastAsia"/>
        </w:rPr>
        <w:t>观测</w:t>
      </w:r>
      <w:proofErr w:type="gramStart"/>
      <w:r>
        <w:rPr>
          <w:rFonts w:hint="eastAsia"/>
        </w:rPr>
        <w:t>孔完成</w:t>
      </w:r>
      <w:proofErr w:type="gramEnd"/>
      <w:r>
        <w:rPr>
          <w:rFonts w:hint="eastAsia"/>
        </w:rPr>
        <w:t>后应进行洗孔，观测孔内水位应与地层水位保持一致，且连通性良好。</w:t>
      </w:r>
    </w:p>
    <w:p w:rsidR="00420E78" w:rsidRDefault="00420E78">
      <w:pPr>
        <w:rPr>
          <w:rFonts w:ascii="宋体" w:hAnsi="宋体" w:cs="宋体"/>
          <w:sz w:val="28"/>
          <w:szCs w:val="28"/>
        </w:rPr>
      </w:pPr>
    </w:p>
    <w:p w:rsidR="00420E78" w:rsidRDefault="00F579B1">
      <w:pPr>
        <w:pStyle w:val="2"/>
        <w:jc w:val="center"/>
        <w:rPr>
          <w:rFonts w:ascii="宋体" w:eastAsia="宋体" w:hAnsi="宋体" w:cs="宋体"/>
          <w:sz w:val="28"/>
          <w:szCs w:val="28"/>
        </w:rPr>
      </w:pPr>
      <w:bookmarkStart w:id="45" w:name="_Toc11257"/>
      <w:bookmarkStart w:id="46" w:name="_Toc31872"/>
      <w:r>
        <w:rPr>
          <w:rFonts w:ascii="宋体" w:eastAsia="宋体" w:hAnsi="宋体" w:cs="宋体" w:hint="eastAsia"/>
          <w:sz w:val="28"/>
          <w:szCs w:val="28"/>
        </w:rPr>
        <w:t>6.9</w:t>
      </w:r>
      <w:r>
        <w:rPr>
          <w:rFonts w:ascii="宋体" w:eastAsia="宋体" w:hAnsi="宋体" w:cs="宋体" w:hint="eastAsia"/>
          <w:sz w:val="28"/>
          <w:szCs w:val="28"/>
        </w:rPr>
        <w:t>爆破振动监测</w:t>
      </w:r>
      <w:bookmarkEnd w:id="45"/>
      <w:bookmarkEnd w:id="46"/>
    </w:p>
    <w:p w:rsidR="00420E78" w:rsidRDefault="00F579B1">
      <w:pPr>
        <w:spacing w:line="360" w:lineRule="auto"/>
      </w:pPr>
      <w:r>
        <w:rPr>
          <w:rFonts w:hint="eastAsia"/>
        </w:rPr>
        <w:t>6.9.1</w:t>
      </w:r>
      <w:r>
        <w:rPr>
          <w:rFonts w:hint="eastAsia"/>
        </w:rPr>
        <w:t>爆破振动监测应对爆破过程中爆破质点振动的速度、加速度及分布规律进行监测，并分析确定爆破振动对边坡工程的振动影响。</w:t>
      </w:r>
    </w:p>
    <w:p w:rsidR="00420E78" w:rsidRDefault="00F579B1">
      <w:pPr>
        <w:spacing w:line="360" w:lineRule="auto"/>
      </w:pPr>
      <w:r>
        <w:rPr>
          <w:rFonts w:hint="eastAsia"/>
        </w:rPr>
        <w:t>6.9.2</w:t>
      </w:r>
      <w:r>
        <w:rPr>
          <w:rFonts w:hint="eastAsia"/>
        </w:rPr>
        <w:t>测振传感器的安装应符合下列规定：</w:t>
      </w:r>
    </w:p>
    <w:p w:rsidR="00420E78" w:rsidRDefault="00F579B1">
      <w:pPr>
        <w:spacing w:line="360" w:lineRule="auto"/>
      </w:pPr>
      <w:r>
        <w:rPr>
          <w:rFonts w:hint="eastAsia"/>
        </w:rPr>
        <w:t xml:space="preserve">   1</w:t>
      </w:r>
      <w:r>
        <w:rPr>
          <w:rFonts w:hint="eastAsia"/>
        </w:rPr>
        <w:t>应保证测振传感器与被测对象连接牢固且紧密，不应置于松软地面以及不平整、不密</w:t>
      </w:r>
      <w:r>
        <w:rPr>
          <w:rFonts w:hint="eastAsia"/>
        </w:rPr>
        <w:lastRenderedPageBreak/>
        <w:t>实的构件表面；</w:t>
      </w:r>
    </w:p>
    <w:p w:rsidR="00420E78" w:rsidRDefault="00F579B1">
      <w:pPr>
        <w:spacing w:line="360" w:lineRule="auto"/>
      </w:pPr>
      <w:r>
        <w:rPr>
          <w:rFonts w:hint="eastAsia"/>
        </w:rPr>
        <w:t xml:space="preserve">   2</w:t>
      </w:r>
      <w:r>
        <w:rPr>
          <w:rFonts w:hint="eastAsia"/>
        </w:rPr>
        <w:t>安装过程中应控制每一测点不同方向的测振传感器安装角度，角度误差不得大于</w:t>
      </w:r>
      <w:r>
        <w:rPr>
          <w:rFonts w:hint="eastAsia"/>
        </w:rPr>
        <w:t>5</w:t>
      </w:r>
      <w:r>
        <w:rPr>
          <w:rFonts w:hint="eastAsia"/>
        </w:rPr>
        <w:t>°；</w:t>
      </w:r>
    </w:p>
    <w:p w:rsidR="00420E78" w:rsidRDefault="00F579B1">
      <w:pPr>
        <w:spacing w:line="360" w:lineRule="auto"/>
      </w:pPr>
      <w:r>
        <w:rPr>
          <w:rFonts w:hint="eastAsia"/>
        </w:rPr>
        <w:t xml:space="preserve">   3</w:t>
      </w:r>
      <w:r>
        <w:rPr>
          <w:rFonts w:hint="eastAsia"/>
        </w:rPr>
        <w:t>仪器安装和连接后应进行监测系统的测试，</w:t>
      </w:r>
      <w:r>
        <w:rPr>
          <w:rFonts w:hint="eastAsia"/>
        </w:rPr>
        <w:t>监测期内整个监测系统应处于良好工作状态。</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【条文说明】当被测对象是岩石或混凝土介质时，应保证传感器与被测物之间的刚性粘接，使传感器与被测物体连成一个整体。</w:t>
      </w:r>
    </w:p>
    <w:p w:rsidR="00420E78" w:rsidRDefault="00F579B1">
      <w:pPr>
        <w:spacing w:line="360" w:lineRule="auto"/>
      </w:pPr>
      <w:r>
        <w:rPr>
          <w:rFonts w:hint="eastAsia"/>
        </w:rPr>
        <w:t>6.9.3</w:t>
      </w:r>
      <w:r>
        <w:rPr>
          <w:rFonts w:hint="eastAsia"/>
        </w:rPr>
        <w:t>爆破振动监测仪器量程精度的选择应符合现行国家标准《爆破安全规程》</w:t>
      </w:r>
      <w:r>
        <w:rPr>
          <w:rFonts w:hint="eastAsia"/>
        </w:rPr>
        <w:t>GB6722</w:t>
      </w:r>
      <w:r>
        <w:rPr>
          <w:rFonts w:hint="eastAsia"/>
        </w:rPr>
        <w:t>的有关规定。</w:t>
      </w:r>
    </w:p>
    <w:p w:rsidR="00420E78" w:rsidRDefault="00420E78">
      <w:pPr>
        <w:pStyle w:val="1"/>
        <w:rPr>
          <w:sz w:val="28"/>
          <w:szCs w:val="28"/>
        </w:rPr>
        <w:sectPr w:rsidR="00420E78">
          <w:pgSz w:w="11906" w:h="16838"/>
          <w:pgMar w:top="1440" w:right="1800" w:bottom="1440" w:left="1800" w:header="851" w:footer="992" w:gutter="0"/>
          <w:cols w:space="425"/>
          <w:docGrid w:type="lines" w:linePitch="312"/>
        </w:sectPr>
      </w:pPr>
    </w:p>
    <w:p w:rsidR="00420E78" w:rsidRDefault="00F579B1">
      <w:pPr>
        <w:pStyle w:val="1"/>
        <w:rPr>
          <w:sz w:val="28"/>
          <w:szCs w:val="28"/>
        </w:rPr>
      </w:pPr>
      <w:bookmarkStart w:id="47" w:name="_Toc31675"/>
      <w:bookmarkStart w:id="48" w:name="_Toc14973"/>
      <w:r>
        <w:rPr>
          <w:rFonts w:hint="eastAsia"/>
          <w:sz w:val="28"/>
          <w:szCs w:val="28"/>
        </w:rPr>
        <w:lastRenderedPageBreak/>
        <w:t>7</w:t>
      </w:r>
      <w:r>
        <w:rPr>
          <w:rFonts w:hint="eastAsia"/>
          <w:sz w:val="28"/>
          <w:szCs w:val="28"/>
        </w:rPr>
        <w:t>监测频率</w:t>
      </w:r>
      <w:bookmarkEnd w:id="47"/>
      <w:bookmarkEnd w:id="48"/>
    </w:p>
    <w:p w:rsidR="00420E78" w:rsidRDefault="00F579B1">
      <w:pPr>
        <w:spacing w:line="360" w:lineRule="auto"/>
      </w:pPr>
      <w:r>
        <w:rPr>
          <w:rFonts w:hint="eastAsia"/>
        </w:rPr>
        <w:t>7.0.1</w:t>
      </w:r>
      <w:r>
        <w:rPr>
          <w:rFonts w:hint="eastAsia"/>
        </w:rPr>
        <w:t>监测频率的确定应满足能系统反映监测对象所测项目的重要变化过程而又不遗漏其变化时刻的要求。</w:t>
      </w:r>
    </w:p>
    <w:p w:rsidR="00420E78" w:rsidRDefault="00F579B1">
      <w:pPr>
        <w:spacing w:line="360" w:lineRule="auto"/>
      </w:pPr>
      <w:r>
        <w:rPr>
          <w:rFonts w:hint="eastAsia"/>
        </w:rPr>
        <w:t>7.0.2</w:t>
      </w:r>
      <w:r>
        <w:rPr>
          <w:rFonts w:hint="eastAsia"/>
        </w:rPr>
        <w:t>边坡工程安全等级为一级的边坡，施工期间的现场巡视检查宜每天进行一次；边坡工程安全等级为二级的边坡工程，现场巡视检查宜每</w:t>
      </w:r>
      <w:r>
        <w:rPr>
          <w:rFonts w:hint="eastAsia"/>
        </w:rPr>
        <w:t>1~2</w:t>
      </w:r>
      <w:r>
        <w:rPr>
          <w:rFonts w:hint="eastAsia"/>
        </w:rPr>
        <w:t>天进行一次；运行期间巡视检查频率视工程实际情况确定。</w:t>
      </w:r>
    </w:p>
    <w:p w:rsidR="00420E78" w:rsidRDefault="00F579B1">
      <w:pPr>
        <w:spacing w:line="360" w:lineRule="auto"/>
      </w:pPr>
      <w:r>
        <w:rPr>
          <w:rFonts w:hint="eastAsia"/>
        </w:rPr>
        <w:t>7.0.3</w:t>
      </w:r>
      <w:r>
        <w:rPr>
          <w:rFonts w:hint="eastAsia"/>
        </w:rPr>
        <w:t>施工期间各监测项目的监测频率可根据边坡岩体类型、边坡安全等级及施工进程，按表</w:t>
      </w:r>
      <w:r>
        <w:rPr>
          <w:rFonts w:hint="eastAsia"/>
        </w:rPr>
        <w:t>7.0.3-1</w:t>
      </w:r>
      <w:r>
        <w:rPr>
          <w:rFonts w:hint="eastAsia"/>
        </w:rPr>
        <w:t>、表</w:t>
      </w:r>
      <w:r>
        <w:rPr>
          <w:rFonts w:hint="eastAsia"/>
        </w:rPr>
        <w:t>7.0.3-2</w:t>
      </w:r>
      <w:r>
        <w:rPr>
          <w:rFonts w:hint="eastAsia"/>
        </w:rPr>
        <w:t>要求确定。</w:t>
      </w:r>
    </w:p>
    <w:p w:rsidR="00420E78" w:rsidRDefault="00F579B1">
      <w:pPr>
        <w:spacing w:line="360" w:lineRule="auto"/>
        <w:jc w:val="center"/>
      </w:pPr>
      <w:r>
        <w:rPr>
          <w:rFonts w:hint="eastAsia"/>
        </w:rPr>
        <w:t>表</w:t>
      </w:r>
      <w:r>
        <w:rPr>
          <w:rFonts w:hint="eastAsia"/>
        </w:rPr>
        <w:t>7.0.3-1</w:t>
      </w:r>
      <w:r>
        <w:rPr>
          <w:rFonts w:hint="eastAsia"/>
        </w:rPr>
        <w:t>：土质边坡施工监测项目的监测频率</w:t>
      </w:r>
    </w:p>
    <w:tbl>
      <w:tblPr>
        <w:tblStyle w:val="a7"/>
        <w:tblW w:w="8049" w:type="dxa"/>
        <w:tblInd w:w="7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2"/>
        <w:gridCol w:w="2132"/>
        <w:gridCol w:w="1920"/>
        <w:gridCol w:w="2025"/>
      </w:tblGrid>
      <w:tr w:rsidR="00420E78">
        <w:trPr>
          <w:trHeight w:val="454"/>
        </w:trPr>
        <w:tc>
          <w:tcPr>
            <w:tcW w:w="1972" w:type="dxa"/>
            <w:vMerge w:val="restart"/>
            <w:tcBorders>
              <w:tl2br w:val="nil"/>
              <w:tr2bl w:val="nil"/>
            </w:tcBorders>
            <w:vAlign w:val="center"/>
          </w:tcPr>
          <w:p w:rsidR="00420E78" w:rsidRDefault="00F579B1">
            <w:pPr>
              <w:adjustRightInd w:val="0"/>
              <w:jc w:val="center"/>
            </w:pPr>
            <w:r>
              <w:rPr>
                <w:rFonts w:hint="eastAsia"/>
              </w:rPr>
              <w:t>边坡工程安全等级</w:t>
            </w:r>
          </w:p>
        </w:tc>
        <w:tc>
          <w:tcPr>
            <w:tcW w:w="6077" w:type="dxa"/>
            <w:gridSpan w:val="3"/>
            <w:tcBorders>
              <w:tl2br w:val="nil"/>
              <w:tr2bl w:val="nil"/>
            </w:tcBorders>
            <w:vAlign w:val="center"/>
          </w:tcPr>
          <w:p w:rsidR="00420E78" w:rsidRDefault="00F579B1">
            <w:pPr>
              <w:adjustRightInd w:val="0"/>
              <w:jc w:val="center"/>
            </w:pPr>
            <w:r>
              <w:rPr>
                <w:rFonts w:hint="eastAsia"/>
              </w:rPr>
              <w:t>边坡高度或施工开挖高度</w:t>
            </w:r>
            <w:r>
              <w:rPr>
                <w:rFonts w:hint="eastAsia"/>
              </w:rPr>
              <w:t>(m)</w:t>
            </w:r>
          </w:p>
        </w:tc>
      </w:tr>
      <w:tr w:rsidR="00420E78">
        <w:trPr>
          <w:trHeight w:val="454"/>
        </w:trPr>
        <w:tc>
          <w:tcPr>
            <w:tcW w:w="1972" w:type="dxa"/>
            <w:vMerge/>
            <w:tcBorders>
              <w:tl2br w:val="nil"/>
              <w:tr2bl w:val="nil"/>
            </w:tcBorders>
            <w:vAlign w:val="center"/>
          </w:tcPr>
          <w:p w:rsidR="00420E78" w:rsidRDefault="00420E78">
            <w:pPr>
              <w:adjustRightInd w:val="0"/>
              <w:jc w:val="center"/>
            </w:pPr>
          </w:p>
        </w:tc>
        <w:tc>
          <w:tcPr>
            <w:tcW w:w="2132" w:type="dxa"/>
            <w:tcBorders>
              <w:tl2br w:val="nil"/>
              <w:tr2bl w:val="nil"/>
            </w:tcBorders>
            <w:vAlign w:val="center"/>
          </w:tcPr>
          <w:p w:rsidR="00420E78" w:rsidRDefault="00F579B1">
            <w:pPr>
              <w:adjustRightInd w:val="0"/>
              <w:jc w:val="center"/>
            </w:pPr>
            <w:r>
              <w:rPr>
                <w:rFonts w:hint="eastAsia"/>
              </w:rPr>
              <w:t>≤</w:t>
            </w:r>
            <w:r>
              <w:rPr>
                <w:rFonts w:hint="eastAsia"/>
              </w:rPr>
              <w:t>5</w:t>
            </w:r>
          </w:p>
        </w:tc>
        <w:tc>
          <w:tcPr>
            <w:tcW w:w="1920" w:type="dxa"/>
            <w:tcBorders>
              <w:tl2br w:val="nil"/>
              <w:tr2bl w:val="nil"/>
            </w:tcBorders>
            <w:vAlign w:val="center"/>
          </w:tcPr>
          <w:p w:rsidR="00420E78" w:rsidRDefault="00F579B1">
            <w:pPr>
              <w:adjustRightInd w:val="0"/>
              <w:jc w:val="center"/>
            </w:pPr>
            <w:r>
              <w:rPr>
                <w:rFonts w:hint="eastAsia"/>
              </w:rPr>
              <w:t>5~10</w:t>
            </w:r>
          </w:p>
        </w:tc>
        <w:tc>
          <w:tcPr>
            <w:tcW w:w="2025" w:type="dxa"/>
            <w:tcBorders>
              <w:tl2br w:val="nil"/>
              <w:tr2bl w:val="nil"/>
            </w:tcBorders>
            <w:vAlign w:val="center"/>
          </w:tcPr>
          <w:p w:rsidR="00420E78" w:rsidRDefault="00F579B1">
            <w:pPr>
              <w:adjustRightInd w:val="0"/>
              <w:jc w:val="center"/>
            </w:pPr>
            <w:r>
              <w:rPr>
                <w:rFonts w:hint="eastAsia"/>
              </w:rPr>
              <w:t>＞</w:t>
            </w:r>
            <w:r>
              <w:rPr>
                <w:rFonts w:hint="eastAsia"/>
              </w:rPr>
              <w:t>10</w:t>
            </w:r>
          </w:p>
        </w:tc>
      </w:tr>
      <w:tr w:rsidR="00420E78">
        <w:trPr>
          <w:trHeight w:val="454"/>
        </w:trPr>
        <w:tc>
          <w:tcPr>
            <w:tcW w:w="1972" w:type="dxa"/>
            <w:tcBorders>
              <w:tl2br w:val="nil"/>
              <w:tr2bl w:val="nil"/>
            </w:tcBorders>
            <w:vAlign w:val="center"/>
          </w:tcPr>
          <w:p w:rsidR="00420E78" w:rsidRDefault="00F579B1">
            <w:pPr>
              <w:adjustRightInd w:val="0"/>
              <w:jc w:val="center"/>
            </w:pPr>
            <w:r>
              <w:rPr>
                <w:rFonts w:hint="eastAsia"/>
              </w:rPr>
              <w:t>一级</w:t>
            </w:r>
          </w:p>
        </w:tc>
        <w:tc>
          <w:tcPr>
            <w:tcW w:w="2132"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/(8d~13d)</w:t>
            </w:r>
          </w:p>
        </w:tc>
        <w:tc>
          <w:tcPr>
            <w:tcW w:w="1920"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/(5d~8d)</w:t>
            </w:r>
          </w:p>
        </w:tc>
        <w:tc>
          <w:tcPr>
            <w:tcW w:w="2025"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/(3d~5d)</w:t>
            </w:r>
          </w:p>
        </w:tc>
      </w:tr>
      <w:tr w:rsidR="00420E78">
        <w:trPr>
          <w:trHeight w:val="454"/>
        </w:trPr>
        <w:tc>
          <w:tcPr>
            <w:tcW w:w="1972" w:type="dxa"/>
            <w:tcBorders>
              <w:tl2br w:val="nil"/>
              <w:tr2bl w:val="nil"/>
            </w:tcBorders>
            <w:vAlign w:val="center"/>
          </w:tcPr>
          <w:p w:rsidR="00420E78" w:rsidRDefault="00F579B1">
            <w:pPr>
              <w:adjustRightInd w:val="0"/>
              <w:jc w:val="center"/>
            </w:pPr>
            <w:r>
              <w:rPr>
                <w:rFonts w:hint="eastAsia"/>
              </w:rPr>
              <w:t>二级</w:t>
            </w:r>
          </w:p>
        </w:tc>
        <w:tc>
          <w:tcPr>
            <w:tcW w:w="2132"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/(11d~16d)</w:t>
            </w:r>
          </w:p>
        </w:tc>
        <w:tc>
          <w:tcPr>
            <w:tcW w:w="1920"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/(8d~11d)</w:t>
            </w:r>
          </w:p>
        </w:tc>
        <w:tc>
          <w:tcPr>
            <w:tcW w:w="2025"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/(6d~8d)</w:t>
            </w:r>
          </w:p>
        </w:tc>
      </w:tr>
      <w:tr w:rsidR="00420E78">
        <w:trPr>
          <w:trHeight w:val="454"/>
        </w:trPr>
        <w:tc>
          <w:tcPr>
            <w:tcW w:w="1972" w:type="dxa"/>
            <w:tcBorders>
              <w:tl2br w:val="nil"/>
              <w:tr2bl w:val="nil"/>
            </w:tcBorders>
            <w:vAlign w:val="center"/>
          </w:tcPr>
          <w:p w:rsidR="00420E78" w:rsidRDefault="00F579B1">
            <w:pPr>
              <w:adjustRightInd w:val="0"/>
              <w:jc w:val="center"/>
            </w:pPr>
            <w:r>
              <w:rPr>
                <w:rFonts w:hint="eastAsia"/>
              </w:rPr>
              <w:t>三级</w:t>
            </w:r>
          </w:p>
        </w:tc>
        <w:tc>
          <w:tcPr>
            <w:tcW w:w="2132"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/(18d~23d)</w:t>
            </w:r>
          </w:p>
        </w:tc>
        <w:tc>
          <w:tcPr>
            <w:tcW w:w="1920"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/(15d~18d)</w:t>
            </w:r>
          </w:p>
        </w:tc>
        <w:tc>
          <w:tcPr>
            <w:tcW w:w="2025"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/(13d~15d)</w:t>
            </w:r>
          </w:p>
        </w:tc>
      </w:tr>
    </w:tbl>
    <w:p w:rsidR="00420E78" w:rsidRDefault="00F579B1">
      <w:pPr>
        <w:spacing w:line="360" w:lineRule="auto"/>
        <w:jc w:val="center"/>
      </w:pPr>
      <w:r>
        <w:rPr>
          <w:rFonts w:hint="eastAsia"/>
        </w:rPr>
        <w:t>表</w:t>
      </w:r>
      <w:r>
        <w:rPr>
          <w:rFonts w:hint="eastAsia"/>
        </w:rPr>
        <w:t>7.0.3-2</w:t>
      </w:r>
      <w:r>
        <w:rPr>
          <w:rFonts w:hint="eastAsia"/>
        </w:rPr>
        <w:t>：岩质边坡施工监测项目的监测频率</w:t>
      </w:r>
    </w:p>
    <w:tbl>
      <w:tblPr>
        <w:tblStyle w:val="a7"/>
        <w:tblW w:w="8049" w:type="dxa"/>
        <w:tblInd w:w="7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2"/>
        <w:gridCol w:w="2132"/>
        <w:gridCol w:w="1920"/>
        <w:gridCol w:w="2025"/>
      </w:tblGrid>
      <w:tr w:rsidR="00420E78">
        <w:trPr>
          <w:trHeight w:val="454"/>
        </w:trPr>
        <w:tc>
          <w:tcPr>
            <w:tcW w:w="1972" w:type="dxa"/>
            <w:vMerge w:val="restart"/>
            <w:tcBorders>
              <w:tl2br w:val="nil"/>
              <w:tr2bl w:val="nil"/>
            </w:tcBorders>
            <w:vAlign w:val="center"/>
          </w:tcPr>
          <w:p w:rsidR="00420E78" w:rsidRDefault="00F579B1">
            <w:pPr>
              <w:adjustRightInd w:val="0"/>
              <w:jc w:val="center"/>
            </w:pPr>
            <w:r>
              <w:rPr>
                <w:rFonts w:hint="eastAsia"/>
              </w:rPr>
              <w:t>边坡工程安全等级</w:t>
            </w:r>
          </w:p>
        </w:tc>
        <w:tc>
          <w:tcPr>
            <w:tcW w:w="6077" w:type="dxa"/>
            <w:gridSpan w:val="3"/>
            <w:tcBorders>
              <w:tl2br w:val="nil"/>
              <w:tr2bl w:val="nil"/>
            </w:tcBorders>
            <w:vAlign w:val="center"/>
          </w:tcPr>
          <w:p w:rsidR="00420E78" w:rsidRDefault="00F579B1">
            <w:pPr>
              <w:adjustRightInd w:val="0"/>
              <w:jc w:val="center"/>
            </w:pPr>
            <w:r>
              <w:rPr>
                <w:rFonts w:hint="eastAsia"/>
              </w:rPr>
              <w:t>边坡高度或施工开挖高度</w:t>
            </w:r>
            <w:r>
              <w:rPr>
                <w:rFonts w:hint="eastAsia"/>
              </w:rPr>
              <w:t>(m)</w:t>
            </w:r>
          </w:p>
        </w:tc>
      </w:tr>
      <w:tr w:rsidR="00420E78">
        <w:trPr>
          <w:trHeight w:val="454"/>
        </w:trPr>
        <w:tc>
          <w:tcPr>
            <w:tcW w:w="1972" w:type="dxa"/>
            <w:vMerge/>
            <w:tcBorders>
              <w:tl2br w:val="nil"/>
              <w:tr2bl w:val="nil"/>
            </w:tcBorders>
            <w:vAlign w:val="center"/>
          </w:tcPr>
          <w:p w:rsidR="00420E78" w:rsidRDefault="00420E78">
            <w:pPr>
              <w:adjustRightInd w:val="0"/>
              <w:jc w:val="center"/>
            </w:pPr>
          </w:p>
        </w:tc>
        <w:tc>
          <w:tcPr>
            <w:tcW w:w="2132" w:type="dxa"/>
            <w:tcBorders>
              <w:tl2br w:val="nil"/>
              <w:tr2bl w:val="nil"/>
            </w:tcBorders>
            <w:vAlign w:val="center"/>
          </w:tcPr>
          <w:p w:rsidR="00420E78" w:rsidRDefault="00F579B1">
            <w:pPr>
              <w:adjustRightInd w:val="0"/>
              <w:jc w:val="center"/>
            </w:pPr>
            <w:r>
              <w:rPr>
                <w:rFonts w:hint="eastAsia"/>
              </w:rPr>
              <w:t>≤</w:t>
            </w:r>
            <w:r>
              <w:rPr>
                <w:rFonts w:hint="eastAsia"/>
              </w:rPr>
              <w:t>15</w:t>
            </w:r>
          </w:p>
        </w:tc>
        <w:tc>
          <w:tcPr>
            <w:tcW w:w="1920" w:type="dxa"/>
            <w:tcBorders>
              <w:tl2br w:val="nil"/>
              <w:tr2bl w:val="nil"/>
            </w:tcBorders>
            <w:vAlign w:val="center"/>
          </w:tcPr>
          <w:p w:rsidR="00420E78" w:rsidRDefault="00F579B1">
            <w:pPr>
              <w:adjustRightInd w:val="0"/>
              <w:jc w:val="center"/>
            </w:pPr>
            <w:r>
              <w:rPr>
                <w:rFonts w:hint="eastAsia"/>
              </w:rPr>
              <w:t>15~25</w:t>
            </w:r>
          </w:p>
        </w:tc>
        <w:tc>
          <w:tcPr>
            <w:tcW w:w="2025" w:type="dxa"/>
            <w:tcBorders>
              <w:tl2br w:val="nil"/>
              <w:tr2bl w:val="nil"/>
            </w:tcBorders>
            <w:vAlign w:val="center"/>
          </w:tcPr>
          <w:p w:rsidR="00420E78" w:rsidRDefault="00F579B1">
            <w:pPr>
              <w:adjustRightInd w:val="0"/>
              <w:jc w:val="center"/>
            </w:pPr>
            <w:r>
              <w:rPr>
                <w:rFonts w:hint="eastAsia"/>
              </w:rPr>
              <w:t>＞</w:t>
            </w:r>
            <w:r>
              <w:rPr>
                <w:rFonts w:hint="eastAsia"/>
              </w:rPr>
              <w:t>25</w:t>
            </w:r>
          </w:p>
        </w:tc>
      </w:tr>
      <w:tr w:rsidR="00420E78">
        <w:trPr>
          <w:trHeight w:val="454"/>
        </w:trPr>
        <w:tc>
          <w:tcPr>
            <w:tcW w:w="1972" w:type="dxa"/>
            <w:tcBorders>
              <w:tl2br w:val="nil"/>
              <w:tr2bl w:val="nil"/>
            </w:tcBorders>
            <w:vAlign w:val="center"/>
          </w:tcPr>
          <w:p w:rsidR="00420E78" w:rsidRDefault="00F579B1">
            <w:pPr>
              <w:adjustRightInd w:val="0"/>
              <w:jc w:val="center"/>
            </w:pPr>
            <w:r>
              <w:rPr>
                <w:rFonts w:hint="eastAsia"/>
              </w:rPr>
              <w:t>一级</w:t>
            </w:r>
          </w:p>
        </w:tc>
        <w:tc>
          <w:tcPr>
            <w:tcW w:w="2132"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/(10d~15d)</w:t>
            </w:r>
          </w:p>
        </w:tc>
        <w:tc>
          <w:tcPr>
            <w:tcW w:w="1920"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/(7d~10d)</w:t>
            </w:r>
          </w:p>
        </w:tc>
        <w:tc>
          <w:tcPr>
            <w:tcW w:w="2025"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/(5d~7d)</w:t>
            </w:r>
          </w:p>
        </w:tc>
      </w:tr>
      <w:tr w:rsidR="00420E78">
        <w:trPr>
          <w:trHeight w:val="454"/>
        </w:trPr>
        <w:tc>
          <w:tcPr>
            <w:tcW w:w="1972" w:type="dxa"/>
            <w:tcBorders>
              <w:tl2br w:val="nil"/>
              <w:tr2bl w:val="nil"/>
            </w:tcBorders>
            <w:vAlign w:val="center"/>
          </w:tcPr>
          <w:p w:rsidR="00420E78" w:rsidRDefault="00F579B1">
            <w:pPr>
              <w:adjustRightInd w:val="0"/>
              <w:jc w:val="center"/>
            </w:pPr>
            <w:r>
              <w:rPr>
                <w:rFonts w:hint="eastAsia"/>
              </w:rPr>
              <w:t>二级</w:t>
            </w:r>
          </w:p>
        </w:tc>
        <w:tc>
          <w:tcPr>
            <w:tcW w:w="2132"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/(13d~18d)</w:t>
            </w:r>
          </w:p>
        </w:tc>
        <w:tc>
          <w:tcPr>
            <w:tcW w:w="1920"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/(10d~13d)</w:t>
            </w:r>
          </w:p>
        </w:tc>
        <w:tc>
          <w:tcPr>
            <w:tcW w:w="2025"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/(8d~10d)</w:t>
            </w:r>
          </w:p>
        </w:tc>
      </w:tr>
      <w:tr w:rsidR="00420E78">
        <w:trPr>
          <w:trHeight w:val="454"/>
        </w:trPr>
        <w:tc>
          <w:tcPr>
            <w:tcW w:w="1972" w:type="dxa"/>
            <w:tcBorders>
              <w:tl2br w:val="nil"/>
              <w:tr2bl w:val="nil"/>
            </w:tcBorders>
            <w:vAlign w:val="center"/>
          </w:tcPr>
          <w:p w:rsidR="00420E78" w:rsidRDefault="00F579B1">
            <w:pPr>
              <w:adjustRightInd w:val="0"/>
              <w:jc w:val="center"/>
            </w:pPr>
            <w:r>
              <w:rPr>
                <w:rFonts w:hint="eastAsia"/>
              </w:rPr>
              <w:t>三级</w:t>
            </w:r>
          </w:p>
        </w:tc>
        <w:tc>
          <w:tcPr>
            <w:tcW w:w="2132"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/(20d~25d)</w:t>
            </w:r>
          </w:p>
        </w:tc>
        <w:tc>
          <w:tcPr>
            <w:tcW w:w="1920"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/(17d~20d)</w:t>
            </w:r>
          </w:p>
        </w:tc>
        <w:tc>
          <w:tcPr>
            <w:tcW w:w="2025" w:type="dxa"/>
            <w:tcBorders>
              <w:tl2br w:val="nil"/>
              <w:tr2bl w:val="nil"/>
            </w:tcBorders>
            <w:vAlign w:val="center"/>
          </w:tcPr>
          <w:p w:rsidR="00420E78" w:rsidRDefault="00F579B1">
            <w:pPr>
              <w:adjustRightInd w:val="0"/>
              <w:jc w:val="center"/>
            </w:pPr>
            <w:r>
              <w:rPr>
                <w:rFonts w:hint="eastAsia"/>
              </w:rPr>
              <w:t>1</w:t>
            </w:r>
            <w:r>
              <w:rPr>
                <w:rFonts w:hint="eastAsia"/>
              </w:rPr>
              <w:t>次</w:t>
            </w:r>
            <w:r>
              <w:rPr>
                <w:rFonts w:hint="eastAsia"/>
              </w:rPr>
              <w:t>/(15d~17d)</w:t>
            </w:r>
          </w:p>
        </w:tc>
      </w:tr>
    </w:tbl>
    <w:p w:rsidR="00420E78" w:rsidRDefault="00420E78">
      <w:pPr>
        <w:spacing w:line="360" w:lineRule="auto"/>
        <w:jc w:val="center"/>
      </w:pP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条文说明】监测周期应能满足准确、即使地反应不同施工工况下监测对象随时间的变化规律的要求，同时也要兼顾监测费用，合理布置监测工作量。考虑到土质边坡与岩质边坡的破坏模式存在较大差异，本条针对岩质边坡、土质边坡分别提出了监测频率。两种类型边坡的监测频率是基于以下原则并结合经验提出的：</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 xml:space="preserve">   1</w:t>
      </w:r>
      <w:r>
        <w:rPr>
          <w:rFonts w:ascii="仿宋" w:eastAsia="仿宋" w:hAnsi="仿宋" w:cs="仿宋" w:hint="eastAsia"/>
        </w:rPr>
        <w:t>监测等级高，监测频率相应要提高；</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 xml:space="preserve">   2</w:t>
      </w:r>
      <w:r>
        <w:rPr>
          <w:rFonts w:ascii="仿宋" w:eastAsia="仿宋" w:hAnsi="仿宋" w:cs="仿宋" w:hint="eastAsia"/>
        </w:rPr>
        <w:t>边坡开挖深度较小时，频率较低，随着开挖深度加大监测频率相应提高；</w:t>
      </w:r>
    </w:p>
    <w:p w:rsidR="00420E78" w:rsidRDefault="00F579B1">
      <w:pPr>
        <w:spacing w:line="360" w:lineRule="auto"/>
        <w:ind w:firstLineChars="200" w:firstLine="420"/>
        <w:rPr>
          <w:rFonts w:ascii="仿宋" w:eastAsia="仿宋" w:hAnsi="仿宋" w:cs="仿宋"/>
        </w:rPr>
      </w:pPr>
      <w:r>
        <w:rPr>
          <w:rFonts w:ascii="仿宋" w:eastAsia="仿宋" w:hAnsi="仿宋" w:cs="仿宋" w:hint="eastAsia"/>
        </w:rPr>
        <w:t xml:space="preserve">   3</w:t>
      </w:r>
      <w:r>
        <w:rPr>
          <w:rFonts w:ascii="仿宋" w:eastAsia="仿宋" w:hAnsi="仿宋" w:cs="仿宋" w:hint="eastAsia"/>
        </w:rPr>
        <w:t>岩质边坡总体上比土质边坡监测频率低，自稳能力高岩质边坡应比稳定性差的边坡监测频率低。</w:t>
      </w:r>
    </w:p>
    <w:p w:rsidR="00420E78" w:rsidRDefault="00F579B1">
      <w:pPr>
        <w:spacing w:line="360" w:lineRule="auto"/>
      </w:pPr>
      <w:r>
        <w:rPr>
          <w:rFonts w:hint="eastAsia"/>
        </w:rPr>
        <w:lastRenderedPageBreak/>
        <w:t>7.0.4</w:t>
      </w:r>
      <w:r>
        <w:rPr>
          <w:rFonts w:hint="eastAsia"/>
        </w:rPr>
        <w:t>边坡竣工后开始实施的使用期监测，监测频率可根据边坡岩土体类型及边坡竣工后运行时间按表</w:t>
      </w:r>
      <w:r>
        <w:rPr>
          <w:rFonts w:hint="eastAsia"/>
        </w:rPr>
        <w:t>7.0.4</w:t>
      </w:r>
      <w:r>
        <w:rPr>
          <w:rFonts w:hint="eastAsia"/>
        </w:rPr>
        <w:t>确定。</w:t>
      </w:r>
    </w:p>
    <w:p w:rsidR="00420E78" w:rsidRDefault="00F579B1">
      <w:pPr>
        <w:spacing w:line="360" w:lineRule="auto"/>
        <w:jc w:val="center"/>
      </w:pPr>
      <w:r>
        <w:rPr>
          <w:rFonts w:hint="eastAsia"/>
        </w:rPr>
        <w:t>表</w:t>
      </w:r>
      <w:r>
        <w:rPr>
          <w:rFonts w:hint="eastAsia"/>
        </w:rPr>
        <w:t xml:space="preserve">7.0.4 </w:t>
      </w:r>
      <w:r>
        <w:rPr>
          <w:rFonts w:hint="eastAsia"/>
        </w:rPr>
        <w:t>边坡使用期监测项目的监测频率</w:t>
      </w:r>
    </w:p>
    <w:tbl>
      <w:tblPr>
        <w:tblStyle w:val="a7"/>
        <w:tblW w:w="83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7"/>
        <w:gridCol w:w="1417"/>
        <w:gridCol w:w="1758"/>
        <w:gridCol w:w="1650"/>
        <w:gridCol w:w="2152"/>
      </w:tblGrid>
      <w:tr w:rsidR="00420E78">
        <w:trPr>
          <w:jc w:val="center"/>
        </w:trPr>
        <w:tc>
          <w:tcPr>
            <w:tcW w:w="1347" w:type="dxa"/>
            <w:vMerge w:val="restart"/>
            <w:tcBorders>
              <w:tl2br w:val="nil"/>
              <w:tr2bl w:val="nil"/>
            </w:tcBorders>
            <w:vAlign w:val="center"/>
          </w:tcPr>
          <w:p w:rsidR="00420E78" w:rsidRDefault="00F579B1">
            <w:pPr>
              <w:spacing w:line="360" w:lineRule="auto"/>
              <w:jc w:val="center"/>
            </w:pPr>
            <w:r>
              <w:rPr>
                <w:rFonts w:hint="eastAsia"/>
              </w:rPr>
              <w:t>边坡岩体类型</w:t>
            </w:r>
          </w:p>
        </w:tc>
        <w:tc>
          <w:tcPr>
            <w:tcW w:w="6977" w:type="dxa"/>
            <w:gridSpan w:val="4"/>
            <w:tcBorders>
              <w:tl2br w:val="nil"/>
              <w:tr2bl w:val="nil"/>
            </w:tcBorders>
            <w:vAlign w:val="center"/>
          </w:tcPr>
          <w:p w:rsidR="00420E78" w:rsidRDefault="00F579B1">
            <w:pPr>
              <w:spacing w:line="360" w:lineRule="auto"/>
              <w:jc w:val="center"/>
            </w:pPr>
            <w:r>
              <w:rPr>
                <w:rFonts w:hint="eastAsia"/>
              </w:rPr>
              <w:t>边坡竣工后运行时间</w:t>
            </w:r>
          </w:p>
        </w:tc>
      </w:tr>
      <w:tr w:rsidR="00420E78">
        <w:trPr>
          <w:jc w:val="center"/>
        </w:trPr>
        <w:tc>
          <w:tcPr>
            <w:tcW w:w="1347" w:type="dxa"/>
            <w:vMerge/>
            <w:tcBorders>
              <w:tl2br w:val="nil"/>
              <w:tr2bl w:val="nil"/>
            </w:tcBorders>
            <w:vAlign w:val="center"/>
          </w:tcPr>
          <w:p w:rsidR="00420E78" w:rsidRDefault="00420E78">
            <w:pPr>
              <w:spacing w:line="360" w:lineRule="auto"/>
              <w:jc w:val="center"/>
            </w:pPr>
          </w:p>
        </w:tc>
        <w:tc>
          <w:tcPr>
            <w:tcW w:w="1417" w:type="dxa"/>
            <w:tcBorders>
              <w:tl2br w:val="nil"/>
              <w:tr2bl w:val="nil"/>
            </w:tcBorders>
            <w:vAlign w:val="center"/>
          </w:tcPr>
          <w:p w:rsidR="00420E78" w:rsidRDefault="00F579B1">
            <w:pPr>
              <w:spacing w:line="360" w:lineRule="auto"/>
              <w:jc w:val="center"/>
            </w:pPr>
            <w:r>
              <w:rPr>
                <w:rFonts w:hint="eastAsia"/>
              </w:rPr>
              <w:t>6</w:t>
            </w:r>
            <w:r>
              <w:rPr>
                <w:rFonts w:hint="eastAsia"/>
              </w:rPr>
              <w:t>个月</w:t>
            </w:r>
            <w:r>
              <w:rPr>
                <w:rFonts w:hint="eastAsia"/>
              </w:rPr>
              <w:t>以内</w:t>
            </w:r>
          </w:p>
        </w:tc>
        <w:tc>
          <w:tcPr>
            <w:tcW w:w="1758" w:type="dxa"/>
            <w:tcBorders>
              <w:tl2br w:val="nil"/>
              <w:tr2bl w:val="nil"/>
            </w:tcBorders>
            <w:vAlign w:val="center"/>
          </w:tcPr>
          <w:p w:rsidR="00420E78" w:rsidRDefault="00F579B1">
            <w:pPr>
              <w:spacing w:line="360" w:lineRule="auto"/>
              <w:jc w:val="center"/>
            </w:pPr>
            <w:r>
              <w:rPr>
                <w:rFonts w:hint="eastAsia"/>
              </w:rPr>
              <w:t>6</w:t>
            </w:r>
            <w:r>
              <w:rPr>
                <w:rFonts w:hint="eastAsia"/>
              </w:rPr>
              <w:t>个月</w:t>
            </w:r>
            <w:r>
              <w:rPr>
                <w:rFonts w:hint="eastAsia"/>
              </w:rPr>
              <w:t>~</w:t>
            </w:r>
            <w:r>
              <w:rPr>
                <w:rFonts w:hint="eastAsia"/>
              </w:rPr>
              <w:t>12</w:t>
            </w:r>
            <w:r>
              <w:rPr>
                <w:rFonts w:hint="eastAsia"/>
              </w:rPr>
              <w:t>个月</w:t>
            </w:r>
          </w:p>
        </w:tc>
        <w:tc>
          <w:tcPr>
            <w:tcW w:w="1650" w:type="dxa"/>
            <w:tcBorders>
              <w:tl2br w:val="nil"/>
              <w:tr2bl w:val="nil"/>
            </w:tcBorders>
            <w:vAlign w:val="center"/>
          </w:tcPr>
          <w:p w:rsidR="00420E78" w:rsidRDefault="00F579B1">
            <w:pPr>
              <w:spacing w:line="360" w:lineRule="auto"/>
              <w:jc w:val="center"/>
            </w:pPr>
            <w:r>
              <w:rPr>
                <w:rFonts w:hint="eastAsia"/>
              </w:rPr>
              <w:t>12</w:t>
            </w:r>
            <w:r>
              <w:rPr>
                <w:rFonts w:hint="eastAsia"/>
              </w:rPr>
              <w:t>个月</w:t>
            </w:r>
            <w:r>
              <w:rPr>
                <w:rFonts w:hint="eastAsia"/>
              </w:rPr>
              <w:t>~</w:t>
            </w:r>
            <w:r>
              <w:rPr>
                <w:rFonts w:hint="eastAsia"/>
              </w:rPr>
              <w:t>18</w:t>
            </w:r>
            <w:r>
              <w:rPr>
                <w:rFonts w:hint="eastAsia"/>
              </w:rPr>
              <w:t>个月</w:t>
            </w:r>
          </w:p>
        </w:tc>
        <w:tc>
          <w:tcPr>
            <w:tcW w:w="2152" w:type="dxa"/>
            <w:tcBorders>
              <w:tl2br w:val="nil"/>
              <w:tr2bl w:val="nil"/>
            </w:tcBorders>
            <w:vAlign w:val="center"/>
          </w:tcPr>
          <w:p w:rsidR="00420E78" w:rsidRDefault="00F579B1">
            <w:pPr>
              <w:spacing w:line="360" w:lineRule="auto"/>
              <w:jc w:val="center"/>
            </w:pPr>
            <w:r>
              <w:rPr>
                <w:rFonts w:hint="eastAsia"/>
              </w:rPr>
              <w:t>18</w:t>
            </w:r>
            <w:r>
              <w:rPr>
                <w:rFonts w:hint="eastAsia"/>
              </w:rPr>
              <w:t>个月</w:t>
            </w:r>
            <w:r>
              <w:rPr>
                <w:rFonts w:hint="eastAsia"/>
              </w:rPr>
              <w:t>~24</w:t>
            </w:r>
            <w:r>
              <w:rPr>
                <w:rFonts w:hint="eastAsia"/>
              </w:rPr>
              <w:t>个月</w:t>
            </w:r>
          </w:p>
        </w:tc>
      </w:tr>
      <w:tr w:rsidR="00420E78">
        <w:trPr>
          <w:jc w:val="center"/>
        </w:trPr>
        <w:tc>
          <w:tcPr>
            <w:tcW w:w="1347" w:type="dxa"/>
            <w:tcBorders>
              <w:tl2br w:val="nil"/>
              <w:tr2bl w:val="nil"/>
            </w:tcBorders>
            <w:vAlign w:val="center"/>
          </w:tcPr>
          <w:p w:rsidR="00420E78" w:rsidRDefault="00F579B1">
            <w:pPr>
              <w:spacing w:line="360" w:lineRule="auto"/>
              <w:jc w:val="center"/>
            </w:pPr>
            <w:r>
              <w:rPr>
                <w:rFonts w:hint="eastAsia"/>
              </w:rPr>
              <w:t>岩质边坡</w:t>
            </w:r>
          </w:p>
        </w:tc>
        <w:tc>
          <w:tcPr>
            <w:tcW w:w="1417" w:type="dxa"/>
            <w:tcBorders>
              <w:tl2br w:val="nil"/>
              <w:tr2bl w:val="nil"/>
            </w:tcBorders>
            <w:vAlign w:val="center"/>
          </w:tcPr>
          <w:p w:rsidR="00420E78" w:rsidRDefault="00F579B1">
            <w:pPr>
              <w:spacing w:line="360" w:lineRule="auto"/>
              <w:jc w:val="center"/>
            </w:pPr>
            <w:r>
              <w:rPr>
                <w:rFonts w:hint="eastAsia"/>
              </w:rPr>
              <w:t>1</w:t>
            </w:r>
            <w:r>
              <w:rPr>
                <w:rFonts w:hint="eastAsia"/>
              </w:rPr>
              <w:t>次</w:t>
            </w:r>
            <w:r>
              <w:rPr>
                <w:rFonts w:hint="eastAsia"/>
              </w:rPr>
              <w:t>/30d</w:t>
            </w:r>
          </w:p>
        </w:tc>
        <w:tc>
          <w:tcPr>
            <w:tcW w:w="1758" w:type="dxa"/>
            <w:tcBorders>
              <w:tl2br w:val="nil"/>
              <w:tr2bl w:val="nil"/>
            </w:tcBorders>
            <w:vAlign w:val="center"/>
          </w:tcPr>
          <w:p w:rsidR="00420E78" w:rsidRDefault="00F579B1">
            <w:pPr>
              <w:spacing w:line="360" w:lineRule="auto"/>
              <w:jc w:val="center"/>
            </w:pPr>
            <w:r>
              <w:rPr>
                <w:rFonts w:hint="eastAsia"/>
              </w:rPr>
              <w:t>1</w:t>
            </w:r>
            <w:r>
              <w:rPr>
                <w:rFonts w:hint="eastAsia"/>
              </w:rPr>
              <w:t>次</w:t>
            </w:r>
            <w:r>
              <w:rPr>
                <w:rFonts w:hint="eastAsia"/>
              </w:rPr>
              <w:t>/60d</w:t>
            </w:r>
          </w:p>
        </w:tc>
        <w:tc>
          <w:tcPr>
            <w:tcW w:w="1650" w:type="dxa"/>
            <w:tcBorders>
              <w:tl2br w:val="nil"/>
              <w:tr2bl w:val="nil"/>
            </w:tcBorders>
            <w:vAlign w:val="center"/>
          </w:tcPr>
          <w:p w:rsidR="00420E78" w:rsidRDefault="00F579B1">
            <w:pPr>
              <w:spacing w:line="360" w:lineRule="auto"/>
              <w:jc w:val="center"/>
            </w:pPr>
            <w:r>
              <w:rPr>
                <w:rFonts w:hint="eastAsia"/>
              </w:rPr>
              <w:t>1</w:t>
            </w:r>
            <w:r>
              <w:rPr>
                <w:rFonts w:hint="eastAsia"/>
              </w:rPr>
              <w:t>次</w:t>
            </w:r>
            <w:r>
              <w:rPr>
                <w:rFonts w:hint="eastAsia"/>
              </w:rPr>
              <w:t>/90d</w:t>
            </w:r>
          </w:p>
        </w:tc>
        <w:tc>
          <w:tcPr>
            <w:tcW w:w="2152" w:type="dxa"/>
            <w:tcBorders>
              <w:tl2br w:val="nil"/>
              <w:tr2bl w:val="nil"/>
            </w:tcBorders>
            <w:vAlign w:val="center"/>
          </w:tcPr>
          <w:p w:rsidR="00420E78" w:rsidRDefault="00F579B1">
            <w:pPr>
              <w:spacing w:line="360" w:lineRule="auto"/>
              <w:jc w:val="center"/>
            </w:pPr>
            <w:r>
              <w:rPr>
                <w:rFonts w:hint="eastAsia"/>
              </w:rPr>
              <w:t>1</w:t>
            </w:r>
            <w:r>
              <w:rPr>
                <w:rFonts w:hint="eastAsia"/>
              </w:rPr>
              <w:t>次</w:t>
            </w:r>
            <w:r>
              <w:rPr>
                <w:rFonts w:hint="eastAsia"/>
              </w:rPr>
              <w:t>/90d</w:t>
            </w:r>
          </w:p>
        </w:tc>
      </w:tr>
      <w:tr w:rsidR="00420E78">
        <w:trPr>
          <w:jc w:val="center"/>
        </w:trPr>
        <w:tc>
          <w:tcPr>
            <w:tcW w:w="1347" w:type="dxa"/>
            <w:tcBorders>
              <w:tl2br w:val="nil"/>
              <w:tr2bl w:val="nil"/>
            </w:tcBorders>
            <w:vAlign w:val="center"/>
          </w:tcPr>
          <w:p w:rsidR="00420E78" w:rsidRDefault="00F579B1">
            <w:pPr>
              <w:spacing w:line="360" w:lineRule="auto"/>
              <w:jc w:val="center"/>
            </w:pPr>
            <w:r>
              <w:rPr>
                <w:rFonts w:hint="eastAsia"/>
              </w:rPr>
              <w:t>土质边坡</w:t>
            </w:r>
          </w:p>
        </w:tc>
        <w:tc>
          <w:tcPr>
            <w:tcW w:w="1417" w:type="dxa"/>
            <w:tcBorders>
              <w:tl2br w:val="nil"/>
              <w:tr2bl w:val="nil"/>
            </w:tcBorders>
            <w:vAlign w:val="center"/>
          </w:tcPr>
          <w:p w:rsidR="00420E78" w:rsidRDefault="00F579B1">
            <w:pPr>
              <w:spacing w:line="360" w:lineRule="auto"/>
              <w:jc w:val="center"/>
            </w:pPr>
            <w:r>
              <w:rPr>
                <w:rFonts w:hint="eastAsia"/>
              </w:rPr>
              <w:t>1</w:t>
            </w:r>
            <w:r>
              <w:rPr>
                <w:rFonts w:hint="eastAsia"/>
              </w:rPr>
              <w:t>次</w:t>
            </w:r>
            <w:r>
              <w:rPr>
                <w:rFonts w:hint="eastAsia"/>
              </w:rPr>
              <w:t>/30d</w:t>
            </w:r>
          </w:p>
        </w:tc>
        <w:tc>
          <w:tcPr>
            <w:tcW w:w="1758" w:type="dxa"/>
            <w:tcBorders>
              <w:tl2br w:val="nil"/>
              <w:tr2bl w:val="nil"/>
            </w:tcBorders>
            <w:vAlign w:val="center"/>
          </w:tcPr>
          <w:p w:rsidR="00420E78" w:rsidRDefault="00F579B1">
            <w:pPr>
              <w:spacing w:line="360" w:lineRule="auto"/>
              <w:jc w:val="center"/>
            </w:pPr>
            <w:r>
              <w:rPr>
                <w:rFonts w:hint="eastAsia"/>
              </w:rPr>
              <w:t>1</w:t>
            </w:r>
            <w:r>
              <w:rPr>
                <w:rFonts w:hint="eastAsia"/>
              </w:rPr>
              <w:t>次</w:t>
            </w:r>
            <w:r>
              <w:rPr>
                <w:rFonts w:hint="eastAsia"/>
              </w:rPr>
              <w:t>/30d</w:t>
            </w:r>
          </w:p>
        </w:tc>
        <w:tc>
          <w:tcPr>
            <w:tcW w:w="1650" w:type="dxa"/>
            <w:tcBorders>
              <w:tl2br w:val="nil"/>
              <w:tr2bl w:val="nil"/>
            </w:tcBorders>
            <w:vAlign w:val="center"/>
          </w:tcPr>
          <w:p w:rsidR="00420E78" w:rsidRDefault="00F579B1">
            <w:pPr>
              <w:spacing w:line="360" w:lineRule="auto"/>
              <w:jc w:val="center"/>
            </w:pPr>
            <w:r>
              <w:rPr>
                <w:rFonts w:hint="eastAsia"/>
              </w:rPr>
              <w:t>1</w:t>
            </w:r>
            <w:r>
              <w:rPr>
                <w:rFonts w:hint="eastAsia"/>
              </w:rPr>
              <w:t>次</w:t>
            </w:r>
            <w:r>
              <w:rPr>
                <w:rFonts w:hint="eastAsia"/>
              </w:rPr>
              <w:t>/60d</w:t>
            </w:r>
          </w:p>
        </w:tc>
        <w:tc>
          <w:tcPr>
            <w:tcW w:w="2152" w:type="dxa"/>
            <w:tcBorders>
              <w:tl2br w:val="nil"/>
              <w:tr2bl w:val="nil"/>
            </w:tcBorders>
            <w:vAlign w:val="center"/>
          </w:tcPr>
          <w:p w:rsidR="00420E78" w:rsidRDefault="00F579B1">
            <w:pPr>
              <w:spacing w:line="360" w:lineRule="auto"/>
              <w:jc w:val="center"/>
            </w:pPr>
            <w:r>
              <w:rPr>
                <w:rFonts w:hint="eastAsia"/>
              </w:rPr>
              <w:t>1</w:t>
            </w:r>
            <w:r>
              <w:rPr>
                <w:rFonts w:hint="eastAsia"/>
              </w:rPr>
              <w:t>次</w:t>
            </w:r>
            <w:r>
              <w:rPr>
                <w:rFonts w:hint="eastAsia"/>
              </w:rPr>
              <w:t>/90d</w:t>
            </w:r>
          </w:p>
        </w:tc>
      </w:tr>
    </w:tbl>
    <w:p w:rsidR="00420E78" w:rsidRDefault="00F579B1">
      <w:pPr>
        <w:spacing w:line="360" w:lineRule="auto"/>
      </w:pPr>
      <w:r>
        <w:rPr>
          <w:rFonts w:hint="eastAsia"/>
        </w:rPr>
        <w:t>7.0.5</w:t>
      </w:r>
      <w:r>
        <w:rPr>
          <w:rFonts w:hint="eastAsia"/>
        </w:rPr>
        <w:t>当监测过程中出现下列情况之一时，应加强监测，加大监测频率，必要时应实时跟踪监测：</w:t>
      </w:r>
    </w:p>
    <w:p w:rsidR="00420E78" w:rsidRDefault="00F579B1">
      <w:pPr>
        <w:spacing w:line="360" w:lineRule="auto"/>
        <w:ind w:firstLine="420"/>
      </w:pPr>
      <w:r>
        <w:rPr>
          <w:rFonts w:hint="eastAsia"/>
        </w:rPr>
        <w:t>1</w:t>
      </w:r>
      <w:r>
        <w:rPr>
          <w:rFonts w:hint="eastAsia"/>
        </w:rPr>
        <w:t>施工过程中发现勘察未查明的不良地质条件，并可能影响工程安全；</w:t>
      </w:r>
    </w:p>
    <w:p w:rsidR="00420E78" w:rsidRDefault="00F579B1">
      <w:pPr>
        <w:spacing w:line="360" w:lineRule="auto"/>
        <w:ind w:firstLine="420"/>
      </w:pPr>
      <w:r>
        <w:rPr>
          <w:rFonts w:hint="eastAsia"/>
        </w:rPr>
        <w:t>2</w:t>
      </w:r>
      <w:r>
        <w:rPr>
          <w:rFonts w:hint="eastAsia"/>
        </w:rPr>
        <w:t>边坡岩土体出现严重渗漏或流砂等现象；</w:t>
      </w:r>
    </w:p>
    <w:p w:rsidR="00420E78" w:rsidRDefault="00F579B1">
      <w:pPr>
        <w:spacing w:line="360" w:lineRule="auto"/>
        <w:ind w:firstLine="420"/>
      </w:pPr>
      <w:r>
        <w:rPr>
          <w:rFonts w:hint="eastAsia"/>
        </w:rPr>
        <w:t>3</w:t>
      </w:r>
      <w:r>
        <w:rPr>
          <w:rFonts w:hint="eastAsia"/>
        </w:rPr>
        <w:t>坡顶地表出现严重开裂现象；</w:t>
      </w:r>
    </w:p>
    <w:p w:rsidR="00420E78" w:rsidRDefault="00F579B1">
      <w:pPr>
        <w:spacing w:line="360" w:lineRule="auto"/>
        <w:ind w:firstLine="420"/>
      </w:pPr>
      <w:r>
        <w:rPr>
          <w:rFonts w:hint="eastAsia"/>
        </w:rPr>
        <w:t>4</w:t>
      </w:r>
      <w:r>
        <w:rPr>
          <w:rFonts w:hint="eastAsia"/>
        </w:rPr>
        <w:t>支护结构内力、位移监测值达到预警值；</w:t>
      </w:r>
    </w:p>
    <w:p w:rsidR="00420E78" w:rsidRDefault="00F579B1">
      <w:pPr>
        <w:spacing w:line="360" w:lineRule="auto"/>
        <w:ind w:firstLine="420"/>
      </w:pPr>
      <w:r>
        <w:rPr>
          <w:rFonts w:hint="eastAsia"/>
        </w:rPr>
        <w:t>5</w:t>
      </w:r>
      <w:r>
        <w:rPr>
          <w:rFonts w:hint="eastAsia"/>
        </w:rPr>
        <w:t>边坡土体或支护结构位移变化速率异常；</w:t>
      </w:r>
    </w:p>
    <w:p w:rsidR="00420E78" w:rsidRDefault="00F579B1">
      <w:pPr>
        <w:spacing w:line="360" w:lineRule="auto"/>
        <w:ind w:firstLine="420"/>
      </w:pPr>
      <w:r>
        <w:rPr>
          <w:rFonts w:hint="eastAsia"/>
        </w:rPr>
        <w:t>6</w:t>
      </w:r>
      <w:r>
        <w:rPr>
          <w:rFonts w:hint="eastAsia"/>
        </w:rPr>
        <w:t>支护结构出现变形、开裂现象；</w:t>
      </w:r>
    </w:p>
    <w:p w:rsidR="00420E78" w:rsidRDefault="00F579B1">
      <w:pPr>
        <w:spacing w:line="360" w:lineRule="auto"/>
        <w:ind w:firstLine="420"/>
      </w:pPr>
      <w:r>
        <w:rPr>
          <w:rFonts w:hint="eastAsia"/>
        </w:rPr>
        <w:t>7</w:t>
      </w:r>
      <w:r>
        <w:rPr>
          <w:rFonts w:hint="eastAsia"/>
        </w:rPr>
        <w:t>坡顶建（构）筑物、道路产生较大不均匀沉降或出现影响结构安全的裂缝；</w:t>
      </w:r>
    </w:p>
    <w:p w:rsidR="00420E78" w:rsidRDefault="00F579B1">
      <w:pPr>
        <w:spacing w:line="360" w:lineRule="auto"/>
        <w:ind w:firstLine="420"/>
      </w:pPr>
      <w:r>
        <w:rPr>
          <w:rFonts w:hint="eastAsia"/>
        </w:rPr>
        <w:t>8</w:t>
      </w:r>
      <w:r>
        <w:rPr>
          <w:rFonts w:hint="eastAsia"/>
        </w:rPr>
        <w:t>坡顶地下管线出现变形、开裂及泄露现象；</w:t>
      </w:r>
    </w:p>
    <w:p w:rsidR="00420E78" w:rsidRDefault="00F579B1">
      <w:pPr>
        <w:spacing w:line="360" w:lineRule="auto"/>
        <w:ind w:firstLine="420"/>
      </w:pPr>
      <w:r>
        <w:rPr>
          <w:rFonts w:hint="eastAsia"/>
        </w:rPr>
        <w:t>9</w:t>
      </w:r>
      <w:r>
        <w:rPr>
          <w:rFonts w:hint="eastAsia"/>
        </w:rPr>
        <w:t>出现其他影响边坡及周边环境安全的异常情况。</w:t>
      </w:r>
    </w:p>
    <w:p w:rsidR="00420E78" w:rsidRDefault="00F579B1">
      <w:pPr>
        <w:spacing w:line="360" w:lineRule="auto"/>
        <w:ind w:firstLine="420"/>
      </w:pPr>
      <w:r>
        <w:rPr>
          <w:rFonts w:ascii="仿宋" w:eastAsia="仿宋" w:hAnsi="仿宋" w:cs="仿宋" w:hint="eastAsia"/>
        </w:rPr>
        <w:t>【条文说明】边坡岩土体、支护结构构件、周边环境三部分列出的这些现象，经实践证明往往是边坡破坏的前兆，应立即加大监测频率，进行危险警示，并及时通知参建方采取处理措施。。岩质边坡破坏前的征兆往往并不明显，在较小的变形条件、较短的时间内可能出现突然破坏，因此提出了更严格的预警要求，即锚杆等内力监测值出现骤然增大时，应立即报警，以便查明原因，及时提出处理措施。</w:t>
      </w:r>
    </w:p>
    <w:p w:rsidR="00420E78" w:rsidRDefault="00420E78">
      <w:pPr>
        <w:spacing w:line="360" w:lineRule="auto"/>
        <w:ind w:firstLine="420"/>
      </w:pPr>
    </w:p>
    <w:p w:rsidR="00420E78" w:rsidRDefault="00420E78">
      <w:pPr>
        <w:pStyle w:val="1"/>
        <w:rPr>
          <w:sz w:val="28"/>
          <w:szCs w:val="28"/>
        </w:rPr>
        <w:sectPr w:rsidR="00420E78">
          <w:pgSz w:w="11906" w:h="16838"/>
          <w:pgMar w:top="1440" w:right="1800" w:bottom="1440" w:left="1800" w:header="851" w:footer="992" w:gutter="0"/>
          <w:cols w:space="425"/>
          <w:docGrid w:type="lines" w:linePitch="312"/>
        </w:sectPr>
      </w:pPr>
    </w:p>
    <w:p w:rsidR="00420E78" w:rsidRDefault="00F579B1">
      <w:pPr>
        <w:pStyle w:val="1"/>
        <w:rPr>
          <w:sz w:val="28"/>
          <w:szCs w:val="28"/>
        </w:rPr>
      </w:pPr>
      <w:bookmarkStart w:id="49" w:name="_Toc7608"/>
      <w:bookmarkStart w:id="50" w:name="_Toc24229"/>
      <w:r>
        <w:rPr>
          <w:rFonts w:hint="eastAsia"/>
          <w:sz w:val="28"/>
          <w:szCs w:val="28"/>
        </w:rPr>
        <w:lastRenderedPageBreak/>
        <w:t>8</w:t>
      </w:r>
      <w:r>
        <w:rPr>
          <w:rFonts w:hint="eastAsia"/>
          <w:sz w:val="28"/>
          <w:szCs w:val="28"/>
        </w:rPr>
        <w:t>监测预警</w:t>
      </w:r>
      <w:bookmarkEnd w:id="49"/>
      <w:bookmarkEnd w:id="50"/>
    </w:p>
    <w:p w:rsidR="00420E78" w:rsidRDefault="00F579B1">
      <w:pPr>
        <w:spacing w:line="360" w:lineRule="auto"/>
        <w:ind w:firstLine="420"/>
      </w:pPr>
      <w:r>
        <w:rPr>
          <w:rFonts w:hint="eastAsia"/>
        </w:rPr>
        <w:t>8.0.1</w:t>
      </w:r>
      <w:r>
        <w:rPr>
          <w:rFonts w:hint="eastAsia"/>
        </w:rPr>
        <w:t>变形监测预警值应包括监测项目的累计变化预警值和变化速率预警值。</w:t>
      </w:r>
    </w:p>
    <w:p w:rsidR="00420E78" w:rsidRDefault="00F579B1">
      <w:pPr>
        <w:spacing w:line="360" w:lineRule="auto"/>
        <w:ind w:firstLine="420"/>
        <w:rPr>
          <w:rFonts w:ascii="仿宋" w:eastAsia="仿宋" w:hAnsi="仿宋" w:cs="仿宋"/>
        </w:rPr>
      </w:pPr>
      <w:r>
        <w:rPr>
          <w:rFonts w:ascii="仿宋" w:eastAsia="仿宋" w:hAnsi="仿宋" w:cs="仿宋" w:hint="eastAsia"/>
        </w:rPr>
        <w:t>【条文说明】边坡工程监测预警不但要控</w:t>
      </w:r>
      <w:r>
        <w:rPr>
          <w:rFonts w:ascii="仿宋" w:eastAsia="仿宋" w:hAnsi="仿宋" w:cs="仿宋" w:hint="eastAsia"/>
        </w:rPr>
        <w:t>制监测项目的累计变化量，还要注意控制其变化速率。累计变化量反映的是监测对象即时状态与危险状态的关系，而变化速率反映的是监测对象发展变化的快慢。过大的变化速率往往是突发事故的先兆。因此在确定监测预警值时应同时给出变化速率和累计变化量，当监测数据超过其中之一时，应及时预警。有关各方应及时分析原因，判断监测对象的工作状态，并采取相应措施。</w:t>
      </w:r>
    </w:p>
    <w:p w:rsidR="00420E78" w:rsidRDefault="00F579B1">
      <w:pPr>
        <w:spacing w:line="360" w:lineRule="auto"/>
        <w:ind w:firstLine="420"/>
      </w:pPr>
      <w:r>
        <w:rPr>
          <w:rFonts w:hint="eastAsia"/>
        </w:rPr>
        <w:t>8.0.2</w:t>
      </w:r>
      <w:r>
        <w:rPr>
          <w:rFonts w:hint="eastAsia"/>
        </w:rPr>
        <w:t>应力监测项目预警值应由荷载设计值或构件承载力设计值控制。</w:t>
      </w:r>
    </w:p>
    <w:p w:rsidR="00420E78" w:rsidRDefault="00F579B1">
      <w:pPr>
        <w:spacing w:line="360" w:lineRule="auto"/>
        <w:ind w:firstLine="420"/>
      </w:pPr>
      <w:r>
        <w:rPr>
          <w:rFonts w:hint="eastAsia"/>
        </w:rPr>
        <w:t>8.0.3</w:t>
      </w:r>
      <w:r>
        <w:rPr>
          <w:rFonts w:hint="eastAsia"/>
        </w:rPr>
        <w:t>边坡监测预警项目及预警值应</w:t>
      </w:r>
      <w:r>
        <w:rPr>
          <w:rFonts w:hint="eastAsia"/>
        </w:rPr>
        <w:t>由边坡工程设计方确定</w:t>
      </w:r>
      <w:r>
        <w:rPr>
          <w:rFonts w:hint="eastAsia"/>
        </w:rPr>
        <w:t>，当无具体要求时，可按表</w:t>
      </w:r>
      <w:r>
        <w:rPr>
          <w:rFonts w:hint="eastAsia"/>
        </w:rPr>
        <w:t>8.0.3</w:t>
      </w:r>
      <w:r>
        <w:rPr>
          <w:rFonts w:hint="eastAsia"/>
        </w:rPr>
        <w:t>确定。</w:t>
      </w:r>
    </w:p>
    <w:p w:rsidR="00420E78" w:rsidRDefault="00F579B1">
      <w:pPr>
        <w:spacing w:line="360" w:lineRule="auto"/>
        <w:ind w:firstLine="420"/>
        <w:jc w:val="center"/>
      </w:pPr>
      <w:r>
        <w:rPr>
          <w:rFonts w:hint="eastAsia"/>
        </w:rPr>
        <w:t>表</w:t>
      </w:r>
      <w:r>
        <w:rPr>
          <w:rFonts w:hint="eastAsia"/>
        </w:rPr>
        <w:t>8.0.</w:t>
      </w:r>
      <w:r>
        <w:rPr>
          <w:rFonts w:hint="eastAsia"/>
        </w:rPr>
        <w:t xml:space="preserve">3 </w:t>
      </w:r>
      <w:r>
        <w:rPr>
          <w:rFonts w:hint="eastAsia"/>
        </w:rPr>
        <w:t>边坡监测项目预警值</w:t>
      </w:r>
    </w:p>
    <w:tbl>
      <w:tblPr>
        <w:tblStyle w:val="a7"/>
        <w:tblW w:w="9327" w:type="dxa"/>
        <w:tblLook w:val="04A0" w:firstRow="1" w:lastRow="0" w:firstColumn="1" w:lastColumn="0" w:noHBand="0" w:noVBand="1"/>
      </w:tblPr>
      <w:tblGrid>
        <w:gridCol w:w="617"/>
        <w:gridCol w:w="463"/>
        <w:gridCol w:w="1285"/>
        <w:gridCol w:w="1317"/>
        <w:gridCol w:w="1051"/>
        <w:gridCol w:w="1317"/>
        <w:gridCol w:w="981"/>
        <w:gridCol w:w="1317"/>
        <w:gridCol w:w="979"/>
      </w:tblGrid>
      <w:tr w:rsidR="00420E78">
        <w:tc>
          <w:tcPr>
            <w:tcW w:w="620" w:type="dxa"/>
            <w:vMerge w:val="restart"/>
            <w:vAlign w:val="center"/>
          </w:tcPr>
          <w:p w:rsidR="00420E78" w:rsidRDefault="00F579B1">
            <w:pPr>
              <w:adjustRightInd w:val="0"/>
              <w:snapToGrid w:val="0"/>
              <w:jc w:val="center"/>
              <w:rPr>
                <w:szCs w:val="21"/>
              </w:rPr>
            </w:pPr>
            <w:r>
              <w:rPr>
                <w:rFonts w:hint="eastAsia"/>
                <w:szCs w:val="21"/>
              </w:rPr>
              <w:t>监测</w:t>
            </w:r>
          </w:p>
          <w:p w:rsidR="00420E78" w:rsidRDefault="00F579B1">
            <w:pPr>
              <w:adjustRightInd w:val="0"/>
              <w:snapToGrid w:val="0"/>
              <w:jc w:val="center"/>
              <w:rPr>
                <w:szCs w:val="21"/>
              </w:rPr>
            </w:pPr>
            <w:r>
              <w:rPr>
                <w:rFonts w:hint="eastAsia"/>
                <w:szCs w:val="21"/>
              </w:rPr>
              <w:t>类型</w:t>
            </w:r>
          </w:p>
        </w:tc>
        <w:tc>
          <w:tcPr>
            <w:tcW w:w="1762" w:type="dxa"/>
            <w:gridSpan w:val="2"/>
            <w:vMerge w:val="restart"/>
            <w:vAlign w:val="center"/>
          </w:tcPr>
          <w:p w:rsidR="00420E78" w:rsidRDefault="00F579B1">
            <w:pPr>
              <w:adjustRightInd w:val="0"/>
              <w:snapToGrid w:val="0"/>
              <w:jc w:val="center"/>
              <w:rPr>
                <w:szCs w:val="21"/>
              </w:rPr>
            </w:pPr>
            <w:r>
              <w:rPr>
                <w:rFonts w:hint="eastAsia"/>
                <w:szCs w:val="21"/>
              </w:rPr>
              <w:t>预警项目</w:t>
            </w:r>
          </w:p>
        </w:tc>
        <w:tc>
          <w:tcPr>
            <w:tcW w:w="6945" w:type="dxa"/>
            <w:gridSpan w:val="6"/>
            <w:vAlign w:val="center"/>
          </w:tcPr>
          <w:p w:rsidR="00420E78" w:rsidRDefault="00F579B1">
            <w:pPr>
              <w:adjustRightInd w:val="0"/>
              <w:snapToGrid w:val="0"/>
              <w:jc w:val="center"/>
              <w:rPr>
                <w:szCs w:val="21"/>
              </w:rPr>
            </w:pPr>
            <w:r>
              <w:rPr>
                <w:rFonts w:hint="eastAsia"/>
                <w:szCs w:val="21"/>
              </w:rPr>
              <w:t>监测等级</w:t>
            </w:r>
          </w:p>
        </w:tc>
      </w:tr>
      <w:tr w:rsidR="00420E78">
        <w:tc>
          <w:tcPr>
            <w:tcW w:w="620" w:type="dxa"/>
            <w:vMerge/>
            <w:vAlign w:val="center"/>
          </w:tcPr>
          <w:p w:rsidR="00420E78" w:rsidRDefault="00420E78">
            <w:pPr>
              <w:adjustRightInd w:val="0"/>
              <w:snapToGrid w:val="0"/>
              <w:jc w:val="center"/>
              <w:rPr>
                <w:szCs w:val="21"/>
              </w:rPr>
            </w:pPr>
          </w:p>
        </w:tc>
        <w:tc>
          <w:tcPr>
            <w:tcW w:w="1762" w:type="dxa"/>
            <w:gridSpan w:val="2"/>
            <w:vMerge/>
            <w:vAlign w:val="center"/>
          </w:tcPr>
          <w:p w:rsidR="00420E78" w:rsidRDefault="00420E78">
            <w:pPr>
              <w:adjustRightInd w:val="0"/>
              <w:snapToGrid w:val="0"/>
              <w:jc w:val="center"/>
              <w:rPr>
                <w:szCs w:val="21"/>
              </w:rPr>
            </w:pPr>
          </w:p>
        </w:tc>
        <w:tc>
          <w:tcPr>
            <w:tcW w:w="2367" w:type="dxa"/>
            <w:gridSpan w:val="2"/>
            <w:vAlign w:val="center"/>
          </w:tcPr>
          <w:p w:rsidR="00420E78" w:rsidRDefault="00F579B1">
            <w:pPr>
              <w:adjustRightInd w:val="0"/>
              <w:snapToGrid w:val="0"/>
              <w:jc w:val="center"/>
              <w:rPr>
                <w:szCs w:val="21"/>
              </w:rPr>
            </w:pPr>
            <w:r>
              <w:rPr>
                <w:rFonts w:hint="eastAsia"/>
                <w:szCs w:val="21"/>
              </w:rPr>
              <w:t>一级</w:t>
            </w:r>
          </w:p>
        </w:tc>
        <w:tc>
          <w:tcPr>
            <w:tcW w:w="2290" w:type="dxa"/>
            <w:gridSpan w:val="2"/>
            <w:vAlign w:val="center"/>
          </w:tcPr>
          <w:p w:rsidR="00420E78" w:rsidRDefault="00F579B1">
            <w:pPr>
              <w:adjustRightInd w:val="0"/>
              <w:snapToGrid w:val="0"/>
              <w:jc w:val="center"/>
              <w:rPr>
                <w:szCs w:val="21"/>
              </w:rPr>
            </w:pPr>
            <w:r>
              <w:rPr>
                <w:rFonts w:hint="eastAsia"/>
                <w:szCs w:val="21"/>
              </w:rPr>
              <w:t>二级</w:t>
            </w:r>
          </w:p>
        </w:tc>
        <w:tc>
          <w:tcPr>
            <w:tcW w:w="2288" w:type="dxa"/>
            <w:gridSpan w:val="2"/>
            <w:vAlign w:val="center"/>
          </w:tcPr>
          <w:p w:rsidR="00420E78" w:rsidRDefault="00F579B1">
            <w:pPr>
              <w:adjustRightInd w:val="0"/>
              <w:snapToGrid w:val="0"/>
              <w:jc w:val="center"/>
              <w:rPr>
                <w:szCs w:val="21"/>
              </w:rPr>
            </w:pPr>
            <w:r>
              <w:rPr>
                <w:rFonts w:hint="eastAsia"/>
                <w:szCs w:val="21"/>
              </w:rPr>
              <w:t>三级</w:t>
            </w:r>
          </w:p>
        </w:tc>
      </w:tr>
      <w:tr w:rsidR="00420E78">
        <w:tc>
          <w:tcPr>
            <w:tcW w:w="620" w:type="dxa"/>
            <w:vMerge/>
            <w:vAlign w:val="center"/>
          </w:tcPr>
          <w:p w:rsidR="00420E78" w:rsidRDefault="00420E78">
            <w:pPr>
              <w:adjustRightInd w:val="0"/>
              <w:snapToGrid w:val="0"/>
              <w:jc w:val="center"/>
              <w:rPr>
                <w:szCs w:val="21"/>
              </w:rPr>
            </w:pPr>
          </w:p>
        </w:tc>
        <w:tc>
          <w:tcPr>
            <w:tcW w:w="1762" w:type="dxa"/>
            <w:gridSpan w:val="2"/>
            <w:vMerge/>
            <w:vAlign w:val="center"/>
          </w:tcPr>
          <w:p w:rsidR="00420E78" w:rsidRDefault="00420E78">
            <w:pPr>
              <w:adjustRightInd w:val="0"/>
              <w:snapToGrid w:val="0"/>
              <w:jc w:val="center"/>
              <w:rPr>
                <w:szCs w:val="21"/>
              </w:rPr>
            </w:pPr>
          </w:p>
        </w:tc>
        <w:tc>
          <w:tcPr>
            <w:tcW w:w="1313" w:type="dxa"/>
            <w:vAlign w:val="center"/>
          </w:tcPr>
          <w:p w:rsidR="00420E78" w:rsidRDefault="00F579B1">
            <w:pPr>
              <w:adjustRightInd w:val="0"/>
              <w:snapToGrid w:val="0"/>
              <w:jc w:val="center"/>
              <w:rPr>
                <w:szCs w:val="21"/>
              </w:rPr>
            </w:pPr>
            <w:r>
              <w:rPr>
                <w:rFonts w:hint="eastAsia"/>
                <w:szCs w:val="21"/>
              </w:rPr>
              <w:t>累计值</w:t>
            </w:r>
            <w:r>
              <w:rPr>
                <w:rFonts w:hint="eastAsia"/>
                <w:szCs w:val="21"/>
              </w:rPr>
              <w:t>(mm)</w:t>
            </w:r>
          </w:p>
        </w:tc>
        <w:tc>
          <w:tcPr>
            <w:tcW w:w="1054" w:type="dxa"/>
            <w:vAlign w:val="center"/>
          </w:tcPr>
          <w:p w:rsidR="00420E78" w:rsidRDefault="00F579B1">
            <w:pPr>
              <w:adjustRightInd w:val="0"/>
              <w:snapToGrid w:val="0"/>
              <w:jc w:val="center"/>
              <w:rPr>
                <w:szCs w:val="21"/>
              </w:rPr>
            </w:pPr>
            <w:r>
              <w:rPr>
                <w:rFonts w:hint="eastAsia"/>
                <w:szCs w:val="21"/>
              </w:rPr>
              <w:t>变化速率</w:t>
            </w:r>
          </w:p>
          <w:p w:rsidR="00420E78" w:rsidRDefault="00F579B1">
            <w:pPr>
              <w:adjustRightInd w:val="0"/>
              <w:snapToGrid w:val="0"/>
              <w:jc w:val="center"/>
              <w:rPr>
                <w:szCs w:val="21"/>
              </w:rPr>
            </w:pPr>
            <w:r>
              <w:rPr>
                <w:rFonts w:hint="eastAsia"/>
                <w:szCs w:val="21"/>
              </w:rPr>
              <w:t>(mm/d)</w:t>
            </w:r>
          </w:p>
        </w:tc>
        <w:tc>
          <w:tcPr>
            <w:tcW w:w="1307" w:type="dxa"/>
            <w:vAlign w:val="center"/>
          </w:tcPr>
          <w:p w:rsidR="00420E78" w:rsidRDefault="00F579B1">
            <w:pPr>
              <w:adjustRightInd w:val="0"/>
              <w:snapToGrid w:val="0"/>
              <w:jc w:val="center"/>
              <w:rPr>
                <w:szCs w:val="21"/>
              </w:rPr>
            </w:pPr>
            <w:r>
              <w:rPr>
                <w:rFonts w:hint="eastAsia"/>
                <w:szCs w:val="21"/>
              </w:rPr>
              <w:t>累计值</w:t>
            </w:r>
            <w:r>
              <w:rPr>
                <w:rFonts w:hint="eastAsia"/>
                <w:szCs w:val="21"/>
              </w:rPr>
              <w:t>(mm)</w:t>
            </w:r>
          </w:p>
        </w:tc>
        <w:tc>
          <w:tcPr>
            <w:tcW w:w="983" w:type="dxa"/>
            <w:vAlign w:val="center"/>
          </w:tcPr>
          <w:p w:rsidR="00420E78" w:rsidRDefault="00F579B1">
            <w:pPr>
              <w:adjustRightInd w:val="0"/>
              <w:snapToGrid w:val="0"/>
              <w:jc w:val="center"/>
              <w:rPr>
                <w:szCs w:val="21"/>
              </w:rPr>
            </w:pPr>
            <w:r>
              <w:rPr>
                <w:rFonts w:hint="eastAsia"/>
                <w:szCs w:val="21"/>
              </w:rPr>
              <w:t>变化速率</w:t>
            </w:r>
          </w:p>
          <w:p w:rsidR="00420E78" w:rsidRDefault="00F579B1">
            <w:pPr>
              <w:adjustRightInd w:val="0"/>
              <w:snapToGrid w:val="0"/>
              <w:jc w:val="center"/>
              <w:rPr>
                <w:szCs w:val="21"/>
              </w:rPr>
            </w:pPr>
            <w:r>
              <w:rPr>
                <w:rFonts w:hint="eastAsia"/>
                <w:szCs w:val="21"/>
              </w:rPr>
              <w:t>(mm/d)</w:t>
            </w:r>
          </w:p>
        </w:tc>
        <w:tc>
          <w:tcPr>
            <w:tcW w:w="1307" w:type="dxa"/>
            <w:vAlign w:val="center"/>
          </w:tcPr>
          <w:p w:rsidR="00420E78" w:rsidRDefault="00F579B1">
            <w:pPr>
              <w:adjustRightInd w:val="0"/>
              <w:snapToGrid w:val="0"/>
              <w:jc w:val="center"/>
              <w:rPr>
                <w:szCs w:val="21"/>
              </w:rPr>
            </w:pPr>
            <w:r>
              <w:rPr>
                <w:rFonts w:hint="eastAsia"/>
                <w:szCs w:val="21"/>
              </w:rPr>
              <w:t>累计值</w:t>
            </w:r>
            <w:r>
              <w:rPr>
                <w:rFonts w:hint="eastAsia"/>
                <w:szCs w:val="21"/>
              </w:rPr>
              <w:t>(mm)</w:t>
            </w:r>
          </w:p>
        </w:tc>
        <w:tc>
          <w:tcPr>
            <w:tcW w:w="981" w:type="dxa"/>
            <w:vAlign w:val="center"/>
          </w:tcPr>
          <w:p w:rsidR="00420E78" w:rsidRDefault="00F579B1">
            <w:pPr>
              <w:adjustRightInd w:val="0"/>
              <w:snapToGrid w:val="0"/>
              <w:jc w:val="center"/>
              <w:rPr>
                <w:szCs w:val="21"/>
              </w:rPr>
            </w:pPr>
            <w:r>
              <w:rPr>
                <w:rFonts w:hint="eastAsia"/>
                <w:szCs w:val="21"/>
              </w:rPr>
              <w:t>变化速率</w:t>
            </w:r>
          </w:p>
          <w:p w:rsidR="00420E78" w:rsidRDefault="00F579B1">
            <w:pPr>
              <w:adjustRightInd w:val="0"/>
              <w:snapToGrid w:val="0"/>
              <w:jc w:val="center"/>
              <w:rPr>
                <w:szCs w:val="21"/>
              </w:rPr>
            </w:pPr>
            <w:r>
              <w:rPr>
                <w:rFonts w:hint="eastAsia"/>
                <w:szCs w:val="21"/>
              </w:rPr>
              <w:t>(mm/d)</w:t>
            </w:r>
          </w:p>
        </w:tc>
      </w:tr>
      <w:tr w:rsidR="00420E78">
        <w:tc>
          <w:tcPr>
            <w:tcW w:w="620" w:type="dxa"/>
            <w:vMerge w:val="restart"/>
            <w:vAlign w:val="center"/>
          </w:tcPr>
          <w:p w:rsidR="00420E78" w:rsidRDefault="00F579B1">
            <w:pPr>
              <w:adjustRightInd w:val="0"/>
              <w:snapToGrid w:val="0"/>
              <w:jc w:val="center"/>
              <w:rPr>
                <w:szCs w:val="21"/>
              </w:rPr>
            </w:pPr>
            <w:r>
              <w:rPr>
                <w:rFonts w:hint="eastAsia"/>
                <w:szCs w:val="21"/>
              </w:rPr>
              <w:t>变形监测</w:t>
            </w:r>
          </w:p>
        </w:tc>
        <w:tc>
          <w:tcPr>
            <w:tcW w:w="464" w:type="dxa"/>
            <w:vMerge w:val="restart"/>
            <w:vAlign w:val="center"/>
          </w:tcPr>
          <w:p w:rsidR="00420E78" w:rsidRDefault="00F579B1">
            <w:pPr>
              <w:adjustRightInd w:val="0"/>
              <w:snapToGrid w:val="0"/>
              <w:jc w:val="center"/>
              <w:rPr>
                <w:szCs w:val="21"/>
              </w:rPr>
            </w:pPr>
            <w:proofErr w:type="gramStart"/>
            <w:r>
              <w:rPr>
                <w:rFonts w:hint="eastAsia"/>
                <w:szCs w:val="21"/>
              </w:rPr>
              <w:t>无支挡</w:t>
            </w:r>
            <w:proofErr w:type="gramEnd"/>
          </w:p>
        </w:tc>
        <w:tc>
          <w:tcPr>
            <w:tcW w:w="1298" w:type="dxa"/>
            <w:vAlign w:val="center"/>
          </w:tcPr>
          <w:p w:rsidR="00420E78" w:rsidRDefault="00F579B1">
            <w:pPr>
              <w:adjustRightInd w:val="0"/>
              <w:snapToGrid w:val="0"/>
              <w:jc w:val="center"/>
              <w:rPr>
                <w:szCs w:val="21"/>
              </w:rPr>
            </w:pPr>
            <w:r>
              <w:rPr>
                <w:rFonts w:hint="eastAsia"/>
                <w:szCs w:val="21"/>
              </w:rPr>
              <w:t>地表水平位移</w:t>
            </w:r>
          </w:p>
        </w:tc>
        <w:tc>
          <w:tcPr>
            <w:tcW w:w="1313" w:type="dxa"/>
            <w:vAlign w:val="center"/>
          </w:tcPr>
          <w:p w:rsidR="00420E78" w:rsidRDefault="00F579B1">
            <w:pPr>
              <w:adjustRightInd w:val="0"/>
              <w:snapToGrid w:val="0"/>
              <w:jc w:val="center"/>
              <w:rPr>
                <w:szCs w:val="21"/>
              </w:rPr>
            </w:pPr>
            <w:r>
              <w:rPr>
                <w:rFonts w:hint="eastAsia"/>
                <w:szCs w:val="21"/>
              </w:rPr>
              <w:t>30~40</w:t>
            </w:r>
          </w:p>
        </w:tc>
        <w:tc>
          <w:tcPr>
            <w:tcW w:w="1054" w:type="dxa"/>
            <w:vAlign w:val="center"/>
          </w:tcPr>
          <w:p w:rsidR="00420E78" w:rsidRDefault="00F579B1">
            <w:pPr>
              <w:adjustRightInd w:val="0"/>
              <w:snapToGrid w:val="0"/>
              <w:jc w:val="center"/>
              <w:rPr>
                <w:szCs w:val="21"/>
              </w:rPr>
            </w:pPr>
            <w:r>
              <w:rPr>
                <w:rFonts w:hint="eastAsia"/>
                <w:szCs w:val="21"/>
              </w:rPr>
              <w:t>2~3</w:t>
            </w:r>
          </w:p>
        </w:tc>
        <w:tc>
          <w:tcPr>
            <w:tcW w:w="1307" w:type="dxa"/>
            <w:vAlign w:val="center"/>
          </w:tcPr>
          <w:p w:rsidR="00420E78" w:rsidRDefault="00F579B1">
            <w:pPr>
              <w:adjustRightInd w:val="0"/>
              <w:snapToGrid w:val="0"/>
              <w:jc w:val="center"/>
              <w:rPr>
                <w:szCs w:val="21"/>
              </w:rPr>
            </w:pPr>
            <w:r>
              <w:rPr>
                <w:rFonts w:hint="eastAsia"/>
                <w:szCs w:val="21"/>
              </w:rPr>
              <w:t>40~60</w:t>
            </w:r>
          </w:p>
        </w:tc>
        <w:tc>
          <w:tcPr>
            <w:tcW w:w="983" w:type="dxa"/>
            <w:vAlign w:val="center"/>
          </w:tcPr>
          <w:p w:rsidR="00420E78" w:rsidRDefault="00F579B1">
            <w:pPr>
              <w:adjustRightInd w:val="0"/>
              <w:snapToGrid w:val="0"/>
              <w:jc w:val="center"/>
              <w:rPr>
                <w:szCs w:val="21"/>
              </w:rPr>
            </w:pPr>
            <w:r>
              <w:rPr>
                <w:rFonts w:hint="eastAsia"/>
                <w:szCs w:val="21"/>
              </w:rPr>
              <w:t>3~4</w:t>
            </w:r>
          </w:p>
        </w:tc>
        <w:tc>
          <w:tcPr>
            <w:tcW w:w="1307" w:type="dxa"/>
            <w:vAlign w:val="center"/>
          </w:tcPr>
          <w:p w:rsidR="00420E78" w:rsidRDefault="00F579B1">
            <w:pPr>
              <w:adjustRightInd w:val="0"/>
              <w:snapToGrid w:val="0"/>
              <w:jc w:val="center"/>
              <w:rPr>
                <w:szCs w:val="21"/>
              </w:rPr>
            </w:pPr>
            <w:r>
              <w:rPr>
                <w:rFonts w:hint="eastAsia"/>
                <w:szCs w:val="21"/>
              </w:rPr>
              <w:t>50~70</w:t>
            </w:r>
          </w:p>
        </w:tc>
        <w:tc>
          <w:tcPr>
            <w:tcW w:w="981" w:type="dxa"/>
            <w:vAlign w:val="center"/>
          </w:tcPr>
          <w:p w:rsidR="00420E78" w:rsidRDefault="00F579B1">
            <w:pPr>
              <w:adjustRightInd w:val="0"/>
              <w:snapToGrid w:val="0"/>
              <w:jc w:val="center"/>
              <w:rPr>
                <w:szCs w:val="21"/>
              </w:rPr>
            </w:pPr>
            <w:r>
              <w:rPr>
                <w:rFonts w:hint="eastAsia"/>
                <w:szCs w:val="21"/>
              </w:rPr>
              <w:t>4~6</w:t>
            </w:r>
          </w:p>
        </w:tc>
      </w:tr>
      <w:tr w:rsidR="00420E78">
        <w:tc>
          <w:tcPr>
            <w:tcW w:w="620" w:type="dxa"/>
            <w:vMerge/>
            <w:vAlign w:val="center"/>
          </w:tcPr>
          <w:p w:rsidR="00420E78" w:rsidRDefault="00420E78">
            <w:pPr>
              <w:adjustRightInd w:val="0"/>
              <w:snapToGrid w:val="0"/>
              <w:jc w:val="center"/>
              <w:rPr>
                <w:szCs w:val="21"/>
              </w:rPr>
            </w:pPr>
          </w:p>
        </w:tc>
        <w:tc>
          <w:tcPr>
            <w:tcW w:w="464" w:type="dxa"/>
            <w:vMerge/>
            <w:vAlign w:val="center"/>
          </w:tcPr>
          <w:p w:rsidR="00420E78" w:rsidRDefault="00420E78">
            <w:pPr>
              <w:adjustRightInd w:val="0"/>
              <w:snapToGrid w:val="0"/>
              <w:jc w:val="center"/>
              <w:rPr>
                <w:szCs w:val="21"/>
              </w:rPr>
            </w:pPr>
          </w:p>
        </w:tc>
        <w:tc>
          <w:tcPr>
            <w:tcW w:w="1298" w:type="dxa"/>
            <w:vAlign w:val="center"/>
          </w:tcPr>
          <w:p w:rsidR="00420E78" w:rsidRDefault="00F579B1">
            <w:pPr>
              <w:adjustRightInd w:val="0"/>
              <w:snapToGrid w:val="0"/>
              <w:jc w:val="center"/>
              <w:rPr>
                <w:szCs w:val="21"/>
              </w:rPr>
            </w:pPr>
            <w:r>
              <w:rPr>
                <w:rFonts w:hint="eastAsia"/>
                <w:szCs w:val="21"/>
              </w:rPr>
              <w:t>地表沉降</w:t>
            </w:r>
          </w:p>
        </w:tc>
        <w:tc>
          <w:tcPr>
            <w:tcW w:w="1313" w:type="dxa"/>
            <w:vAlign w:val="center"/>
          </w:tcPr>
          <w:p w:rsidR="00420E78" w:rsidRDefault="00F579B1">
            <w:pPr>
              <w:adjustRightInd w:val="0"/>
              <w:snapToGrid w:val="0"/>
              <w:jc w:val="center"/>
              <w:rPr>
                <w:szCs w:val="21"/>
              </w:rPr>
            </w:pPr>
            <w:r>
              <w:rPr>
                <w:rFonts w:hint="eastAsia"/>
                <w:szCs w:val="21"/>
              </w:rPr>
              <w:t>20~40</w:t>
            </w:r>
          </w:p>
        </w:tc>
        <w:tc>
          <w:tcPr>
            <w:tcW w:w="1054" w:type="dxa"/>
            <w:vAlign w:val="center"/>
          </w:tcPr>
          <w:p w:rsidR="00420E78" w:rsidRDefault="00F579B1">
            <w:pPr>
              <w:adjustRightInd w:val="0"/>
              <w:snapToGrid w:val="0"/>
              <w:jc w:val="center"/>
              <w:rPr>
                <w:szCs w:val="21"/>
              </w:rPr>
            </w:pPr>
            <w:r>
              <w:rPr>
                <w:rFonts w:hint="eastAsia"/>
                <w:szCs w:val="21"/>
              </w:rPr>
              <w:t>2~3</w:t>
            </w:r>
          </w:p>
        </w:tc>
        <w:tc>
          <w:tcPr>
            <w:tcW w:w="1307" w:type="dxa"/>
            <w:vAlign w:val="center"/>
          </w:tcPr>
          <w:p w:rsidR="00420E78" w:rsidRDefault="00F579B1">
            <w:pPr>
              <w:adjustRightInd w:val="0"/>
              <w:snapToGrid w:val="0"/>
              <w:jc w:val="center"/>
              <w:rPr>
                <w:szCs w:val="21"/>
              </w:rPr>
            </w:pPr>
            <w:r>
              <w:rPr>
                <w:rFonts w:hint="eastAsia"/>
                <w:szCs w:val="21"/>
              </w:rPr>
              <w:t>30~50</w:t>
            </w:r>
          </w:p>
        </w:tc>
        <w:tc>
          <w:tcPr>
            <w:tcW w:w="983" w:type="dxa"/>
            <w:vAlign w:val="center"/>
          </w:tcPr>
          <w:p w:rsidR="00420E78" w:rsidRDefault="00F579B1">
            <w:pPr>
              <w:adjustRightInd w:val="0"/>
              <w:snapToGrid w:val="0"/>
              <w:jc w:val="center"/>
              <w:rPr>
                <w:szCs w:val="21"/>
              </w:rPr>
            </w:pPr>
            <w:r>
              <w:rPr>
                <w:rFonts w:hint="eastAsia"/>
                <w:szCs w:val="21"/>
              </w:rPr>
              <w:t>3~4</w:t>
            </w:r>
          </w:p>
        </w:tc>
        <w:tc>
          <w:tcPr>
            <w:tcW w:w="1307" w:type="dxa"/>
            <w:vAlign w:val="center"/>
          </w:tcPr>
          <w:p w:rsidR="00420E78" w:rsidRDefault="00F579B1">
            <w:pPr>
              <w:adjustRightInd w:val="0"/>
              <w:snapToGrid w:val="0"/>
              <w:jc w:val="center"/>
              <w:rPr>
                <w:szCs w:val="21"/>
              </w:rPr>
            </w:pPr>
            <w:r>
              <w:rPr>
                <w:rFonts w:hint="eastAsia"/>
                <w:szCs w:val="21"/>
              </w:rPr>
              <w:t>40~60</w:t>
            </w:r>
          </w:p>
        </w:tc>
        <w:tc>
          <w:tcPr>
            <w:tcW w:w="981" w:type="dxa"/>
            <w:vAlign w:val="center"/>
          </w:tcPr>
          <w:p w:rsidR="00420E78" w:rsidRDefault="00F579B1">
            <w:pPr>
              <w:adjustRightInd w:val="0"/>
              <w:snapToGrid w:val="0"/>
              <w:jc w:val="center"/>
              <w:rPr>
                <w:szCs w:val="21"/>
              </w:rPr>
            </w:pPr>
            <w:r>
              <w:rPr>
                <w:rFonts w:hint="eastAsia"/>
                <w:szCs w:val="21"/>
              </w:rPr>
              <w:t>4~6</w:t>
            </w:r>
          </w:p>
        </w:tc>
      </w:tr>
      <w:tr w:rsidR="00420E78">
        <w:tc>
          <w:tcPr>
            <w:tcW w:w="620" w:type="dxa"/>
            <w:vMerge/>
            <w:vAlign w:val="center"/>
          </w:tcPr>
          <w:p w:rsidR="00420E78" w:rsidRDefault="00420E78">
            <w:pPr>
              <w:adjustRightInd w:val="0"/>
              <w:snapToGrid w:val="0"/>
              <w:jc w:val="center"/>
              <w:rPr>
                <w:szCs w:val="21"/>
              </w:rPr>
            </w:pPr>
          </w:p>
        </w:tc>
        <w:tc>
          <w:tcPr>
            <w:tcW w:w="464" w:type="dxa"/>
            <w:vMerge/>
            <w:vAlign w:val="center"/>
          </w:tcPr>
          <w:p w:rsidR="00420E78" w:rsidRDefault="00420E78">
            <w:pPr>
              <w:adjustRightInd w:val="0"/>
              <w:snapToGrid w:val="0"/>
              <w:jc w:val="center"/>
              <w:rPr>
                <w:szCs w:val="21"/>
              </w:rPr>
            </w:pPr>
          </w:p>
        </w:tc>
        <w:tc>
          <w:tcPr>
            <w:tcW w:w="1298" w:type="dxa"/>
            <w:vAlign w:val="center"/>
          </w:tcPr>
          <w:p w:rsidR="00420E78" w:rsidRDefault="00F579B1">
            <w:pPr>
              <w:adjustRightInd w:val="0"/>
              <w:snapToGrid w:val="0"/>
              <w:jc w:val="center"/>
              <w:rPr>
                <w:szCs w:val="21"/>
              </w:rPr>
            </w:pPr>
            <w:r>
              <w:rPr>
                <w:rFonts w:hint="eastAsia"/>
                <w:szCs w:val="21"/>
              </w:rPr>
              <w:t>深部水平位移</w:t>
            </w:r>
          </w:p>
        </w:tc>
        <w:tc>
          <w:tcPr>
            <w:tcW w:w="1313" w:type="dxa"/>
            <w:vAlign w:val="center"/>
          </w:tcPr>
          <w:p w:rsidR="00420E78" w:rsidRDefault="00F579B1">
            <w:pPr>
              <w:adjustRightInd w:val="0"/>
              <w:snapToGrid w:val="0"/>
              <w:jc w:val="center"/>
              <w:rPr>
                <w:szCs w:val="21"/>
              </w:rPr>
            </w:pPr>
            <w:r>
              <w:rPr>
                <w:rFonts w:hint="eastAsia"/>
                <w:szCs w:val="21"/>
              </w:rPr>
              <w:t>35~55</w:t>
            </w:r>
          </w:p>
        </w:tc>
        <w:tc>
          <w:tcPr>
            <w:tcW w:w="1054" w:type="dxa"/>
            <w:vAlign w:val="center"/>
          </w:tcPr>
          <w:p w:rsidR="00420E78" w:rsidRDefault="00F579B1">
            <w:pPr>
              <w:adjustRightInd w:val="0"/>
              <w:snapToGrid w:val="0"/>
              <w:jc w:val="center"/>
              <w:rPr>
                <w:szCs w:val="21"/>
              </w:rPr>
            </w:pPr>
            <w:r>
              <w:rPr>
                <w:rFonts w:hint="eastAsia"/>
                <w:szCs w:val="21"/>
              </w:rPr>
              <w:t>2~3</w:t>
            </w:r>
          </w:p>
        </w:tc>
        <w:tc>
          <w:tcPr>
            <w:tcW w:w="1307" w:type="dxa"/>
            <w:vAlign w:val="center"/>
          </w:tcPr>
          <w:p w:rsidR="00420E78" w:rsidRDefault="00F579B1">
            <w:pPr>
              <w:adjustRightInd w:val="0"/>
              <w:snapToGrid w:val="0"/>
              <w:jc w:val="center"/>
              <w:rPr>
                <w:szCs w:val="21"/>
              </w:rPr>
            </w:pPr>
            <w:r>
              <w:rPr>
                <w:rFonts w:hint="eastAsia"/>
                <w:szCs w:val="21"/>
              </w:rPr>
              <w:t>50~70</w:t>
            </w:r>
          </w:p>
        </w:tc>
        <w:tc>
          <w:tcPr>
            <w:tcW w:w="983" w:type="dxa"/>
            <w:vAlign w:val="center"/>
          </w:tcPr>
          <w:p w:rsidR="00420E78" w:rsidRDefault="00F579B1">
            <w:pPr>
              <w:adjustRightInd w:val="0"/>
              <w:snapToGrid w:val="0"/>
              <w:jc w:val="center"/>
              <w:rPr>
                <w:szCs w:val="21"/>
              </w:rPr>
            </w:pPr>
            <w:r>
              <w:rPr>
                <w:rFonts w:hint="eastAsia"/>
                <w:szCs w:val="21"/>
              </w:rPr>
              <w:t>3~4</w:t>
            </w:r>
          </w:p>
        </w:tc>
        <w:tc>
          <w:tcPr>
            <w:tcW w:w="1307" w:type="dxa"/>
            <w:vAlign w:val="center"/>
          </w:tcPr>
          <w:p w:rsidR="00420E78" w:rsidRDefault="00F579B1">
            <w:pPr>
              <w:adjustRightInd w:val="0"/>
              <w:snapToGrid w:val="0"/>
              <w:jc w:val="center"/>
              <w:rPr>
                <w:szCs w:val="21"/>
              </w:rPr>
            </w:pPr>
            <w:r>
              <w:rPr>
                <w:rFonts w:hint="eastAsia"/>
                <w:szCs w:val="21"/>
              </w:rPr>
              <w:t>60~80</w:t>
            </w:r>
          </w:p>
        </w:tc>
        <w:tc>
          <w:tcPr>
            <w:tcW w:w="981" w:type="dxa"/>
            <w:vAlign w:val="center"/>
          </w:tcPr>
          <w:p w:rsidR="00420E78" w:rsidRDefault="00F579B1">
            <w:pPr>
              <w:adjustRightInd w:val="0"/>
              <w:snapToGrid w:val="0"/>
              <w:jc w:val="center"/>
              <w:rPr>
                <w:szCs w:val="21"/>
              </w:rPr>
            </w:pPr>
            <w:r>
              <w:rPr>
                <w:rFonts w:hint="eastAsia"/>
                <w:szCs w:val="21"/>
              </w:rPr>
              <w:t>4~6</w:t>
            </w:r>
          </w:p>
        </w:tc>
      </w:tr>
      <w:tr w:rsidR="00420E78">
        <w:tc>
          <w:tcPr>
            <w:tcW w:w="620" w:type="dxa"/>
            <w:vMerge/>
            <w:vAlign w:val="center"/>
          </w:tcPr>
          <w:p w:rsidR="00420E78" w:rsidRDefault="00420E78">
            <w:pPr>
              <w:adjustRightInd w:val="0"/>
              <w:snapToGrid w:val="0"/>
              <w:jc w:val="center"/>
              <w:rPr>
                <w:szCs w:val="21"/>
              </w:rPr>
            </w:pPr>
          </w:p>
        </w:tc>
        <w:tc>
          <w:tcPr>
            <w:tcW w:w="464" w:type="dxa"/>
            <w:vMerge/>
            <w:vAlign w:val="center"/>
          </w:tcPr>
          <w:p w:rsidR="00420E78" w:rsidRDefault="00420E78">
            <w:pPr>
              <w:adjustRightInd w:val="0"/>
              <w:snapToGrid w:val="0"/>
              <w:jc w:val="center"/>
              <w:rPr>
                <w:szCs w:val="21"/>
              </w:rPr>
            </w:pPr>
          </w:p>
        </w:tc>
        <w:tc>
          <w:tcPr>
            <w:tcW w:w="1298" w:type="dxa"/>
            <w:vAlign w:val="center"/>
          </w:tcPr>
          <w:p w:rsidR="00420E78" w:rsidRDefault="00F579B1">
            <w:pPr>
              <w:adjustRightInd w:val="0"/>
              <w:snapToGrid w:val="0"/>
              <w:jc w:val="center"/>
              <w:rPr>
                <w:szCs w:val="21"/>
              </w:rPr>
            </w:pPr>
            <w:r>
              <w:rPr>
                <w:rFonts w:hint="eastAsia"/>
                <w:szCs w:val="21"/>
              </w:rPr>
              <w:t>地表裂缝宽度</w:t>
            </w:r>
          </w:p>
        </w:tc>
        <w:tc>
          <w:tcPr>
            <w:tcW w:w="1313" w:type="dxa"/>
            <w:vAlign w:val="center"/>
          </w:tcPr>
          <w:p w:rsidR="00420E78" w:rsidRDefault="00F579B1">
            <w:pPr>
              <w:adjustRightInd w:val="0"/>
              <w:snapToGrid w:val="0"/>
              <w:jc w:val="center"/>
              <w:rPr>
                <w:szCs w:val="21"/>
              </w:rPr>
            </w:pPr>
            <w:r>
              <w:rPr>
                <w:rFonts w:hint="eastAsia"/>
                <w:szCs w:val="21"/>
              </w:rPr>
              <w:t>10~30</w:t>
            </w:r>
          </w:p>
        </w:tc>
        <w:tc>
          <w:tcPr>
            <w:tcW w:w="1054" w:type="dxa"/>
            <w:vAlign w:val="center"/>
          </w:tcPr>
          <w:p w:rsidR="00420E78" w:rsidRDefault="00F579B1">
            <w:pPr>
              <w:adjustRightInd w:val="0"/>
              <w:snapToGrid w:val="0"/>
              <w:jc w:val="center"/>
              <w:rPr>
                <w:szCs w:val="21"/>
              </w:rPr>
            </w:pPr>
            <w:r>
              <w:rPr>
                <w:rFonts w:hint="eastAsia"/>
                <w:szCs w:val="21"/>
              </w:rPr>
              <w:t>3~3</w:t>
            </w:r>
          </w:p>
        </w:tc>
        <w:tc>
          <w:tcPr>
            <w:tcW w:w="1307" w:type="dxa"/>
            <w:vAlign w:val="center"/>
          </w:tcPr>
          <w:p w:rsidR="00420E78" w:rsidRDefault="00F579B1">
            <w:pPr>
              <w:adjustRightInd w:val="0"/>
              <w:snapToGrid w:val="0"/>
              <w:jc w:val="center"/>
              <w:rPr>
                <w:szCs w:val="21"/>
              </w:rPr>
            </w:pPr>
            <w:r>
              <w:rPr>
                <w:rFonts w:hint="eastAsia"/>
                <w:szCs w:val="21"/>
              </w:rPr>
              <w:t>10~30</w:t>
            </w:r>
          </w:p>
        </w:tc>
        <w:tc>
          <w:tcPr>
            <w:tcW w:w="983" w:type="dxa"/>
            <w:vAlign w:val="center"/>
          </w:tcPr>
          <w:p w:rsidR="00420E78" w:rsidRDefault="00F579B1">
            <w:pPr>
              <w:adjustRightInd w:val="0"/>
              <w:snapToGrid w:val="0"/>
              <w:jc w:val="center"/>
              <w:rPr>
                <w:szCs w:val="21"/>
              </w:rPr>
            </w:pPr>
            <w:r>
              <w:rPr>
                <w:rFonts w:hint="eastAsia"/>
                <w:szCs w:val="21"/>
              </w:rPr>
              <w:t>3~4</w:t>
            </w:r>
          </w:p>
        </w:tc>
        <w:tc>
          <w:tcPr>
            <w:tcW w:w="1307" w:type="dxa"/>
            <w:vAlign w:val="center"/>
          </w:tcPr>
          <w:p w:rsidR="00420E78" w:rsidRDefault="00F579B1">
            <w:pPr>
              <w:adjustRightInd w:val="0"/>
              <w:snapToGrid w:val="0"/>
              <w:jc w:val="center"/>
              <w:rPr>
                <w:szCs w:val="21"/>
              </w:rPr>
            </w:pPr>
            <w:r>
              <w:rPr>
                <w:rFonts w:hint="eastAsia"/>
                <w:szCs w:val="21"/>
              </w:rPr>
              <w:t>10~30</w:t>
            </w:r>
          </w:p>
        </w:tc>
        <w:tc>
          <w:tcPr>
            <w:tcW w:w="981" w:type="dxa"/>
            <w:vAlign w:val="center"/>
          </w:tcPr>
          <w:p w:rsidR="00420E78" w:rsidRDefault="00F579B1">
            <w:pPr>
              <w:adjustRightInd w:val="0"/>
              <w:snapToGrid w:val="0"/>
              <w:jc w:val="center"/>
              <w:rPr>
                <w:szCs w:val="21"/>
              </w:rPr>
            </w:pPr>
            <w:r>
              <w:rPr>
                <w:rFonts w:hint="eastAsia"/>
                <w:szCs w:val="21"/>
              </w:rPr>
              <w:t>3~4</w:t>
            </w:r>
          </w:p>
        </w:tc>
      </w:tr>
      <w:tr w:rsidR="00420E78">
        <w:tc>
          <w:tcPr>
            <w:tcW w:w="620" w:type="dxa"/>
            <w:vMerge/>
            <w:vAlign w:val="center"/>
          </w:tcPr>
          <w:p w:rsidR="00420E78" w:rsidRDefault="00420E78">
            <w:pPr>
              <w:adjustRightInd w:val="0"/>
              <w:snapToGrid w:val="0"/>
              <w:jc w:val="center"/>
              <w:rPr>
                <w:szCs w:val="21"/>
              </w:rPr>
            </w:pPr>
          </w:p>
        </w:tc>
        <w:tc>
          <w:tcPr>
            <w:tcW w:w="464" w:type="dxa"/>
            <w:vMerge w:val="restart"/>
            <w:vAlign w:val="center"/>
          </w:tcPr>
          <w:p w:rsidR="00420E78" w:rsidRDefault="00F579B1">
            <w:pPr>
              <w:adjustRightInd w:val="0"/>
              <w:snapToGrid w:val="0"/>
              <w:jc w:val="center"/>
              <w:rPr>
                <w:szCs w:val="21"/>
              </w:rPr>
            </w:pPr>
            <w:proofErr w:type="gramStart"/>
            <w:r>
              <w:rPr>
                <w:rFonts w:hint="eastAsia"/>
                <w:szCs w:val="21"/>
              </w:rPr>
              <w:t>有支挡</w:t>
            </w:r>
            <w:proofErr w:type="gramEnd"/>
          </w:p>
        </w:tc>
        <w:tc>
          <w:tcPr>
            <w:tcW w:w="1298" w:type="dxa"/>
            <w:vAlign w:val="center"/>
          </w:tcPr>
          <w:p w:rsidR="00420E78" w:rsidRDefault="00F579B1">
            <w:pPr>
              <w:adjustRightInd w:val="0"/>
              <w:snapToGrid w:val="0"/>
              <w:jc w:val="center"/>
              <w:rPr>
                <w:szCs w:val="21"/>
              </w:rPr>
            </w:pPr>
            <w:r>
              <w:rPr>
                <w:rFonts w:hint="eastAsia"/>
                <w:szCs w:val="21"/>
              </w:rPr>
              <w:t>墙</w:t>
            </w:r>
            <w:r>
              <w:rPr>
                <w:rFonts w:hint="eastAsia"/>
                <w:szCs w:val="21"/>
              </w:rPr>
              <w:t>(</w:t>
            </w:r>
            <w:r>
              <w:rPr>
                <w:rFonts w:hint="eastAsia"/>
                <w:szCs w:val="21"/>
              </w:rPr>
              <w:t>桩</w:t>
            </w:r>
            <w:r>
              <w:rPr>
                <w:rFonts w:hint="eastAsia"/>
                <w:szCs w:val="21"/>
              </w:rPr>
              <w:t>)</w:t>
            </w:r>
            <w:r>
              <w:rPr>
                <w:rFonts w:hint="eastAsia"/>
                <w:szCs w:val="21"/>
              </w:rPr>
              <w:t>顶水平位移</w:t>
            </w:r>
          </w:p>
        </w:tc>
        <w:tc>
          <w:tcPr>
            <w:tcW w:w="1313" w:type="dxa"/>
            <w:vAlign w:val="center"/>
          </w:tcPr>
          <w:p w:rsidR="00420E78" w:rsidRDefault="00F579B1">
            <w:pPr>
              <w:adjustRightInd w:val="0"/>
              <w:snapToGrid w:val="0"/>
              <w:jc w:val="center"/>
              <w:rPr>
                <w:szCs w:val="21"/>
              </w:rPr>
            </w:pPr>
            <w:r>
              <w:rPr>
                <w:rFonts w:hint="eastAsia"/>
                <w:szCs w:val="21"/>
              </w:rPr>
              <w:t>15~25</w:t>
            </w:r>
          </w:p>
        </w:tc>
        <w:tc>
          <w:tcPr>
            <w:tcW w:w="1054" w:type="dxa"/>
            <w:vAlign w:val="center"/>
          </w:tcPr>
          <w:p w:rsidR="00420E78" w:rsidRDefault="00F579B1">
            <w:pPr>
              <w:adjustRightInd w:val="0"/>
              <w:snapToGrid w:val="0"/>
              <w:jc w:val="center"/>
              <w:rPr>
                <w:szCs w:val="21"/>
              </w:rPr>
            </w:pPr>
            <w:r>
              <w:rPr>
                <w:rFonts w:hint="eastAsia"/>
                <w:szCs w:val="21"/>
              </w:rPr>
              <w:t>2~3</w:t>
            </w:r>
          </w:p>
        </w:tc>
        <w:tc>
          <w:tcPr>
            <w:tcW w:w="1307" w:type="dxa"/>
            <w:vAlign w:val="center"/>
          </w:tcPr>
          <w:p w:rsidR="00420E78" w:rsidRDefault="00F579B1">
            <w:pPr>
              <w:adjustRightInd w:val="0"/>
              <w:snapToGrid w:val="0"/>
              <w:jc w:val="center"/>
              <w:rPr>
                <w:szCs w:val="21"/>
              </w:rPr>
            </w:pPr>
            <w:r>
              <w:rPr>
                <w:rFonts w:hint="eastAsia"/>
                <w:szCs w:val="21"/>
              </w:rPr>
              <w:t>20~30</w:t>
            </w:r>
          </w:p>
        </w:tc>
        <w:tc>
          <w:tcPr>
            <w:tcW w:w="983" w:type="dxa"/>
            <w:vAlign w:val="center"/>
          </w:tcPr>
          <w:p w:rsidR="00420E78" w:rsidRDefault="00F579B1">
            <w:pPr>
              <w:adjustRightInd w:val="0"/>
              <w:snapToGrid w:val="0"/>
              <w:jc w:val="center"/>
              <w:rPr>
                <w:szCs w:val="21"/>
              </w:rPr>
            </w:pPr>
            <w:r>
              <w:rPr>
                <w:rFonts w:hint="eastAsia"/>
                <w:szCs w:val="21"/>
              </w:rPr>
              <w:t>3~4</w:t>
            </w:r>
          </w:p>
        </w:tc>
        <w:tc>
          <w:tcPr>
            <w:tcW w:w="1307" w:type="dxa"/>
            <w:vAlign w:val="center"/>
          </w:tcPr>
          <w:p w:rsidR="00420E78" w:rsidRDefault="00F579B1">
            <w:pPr>
              <w:adjustRightInd w:val="0"/>
              <w:snapToGrid w:val="0"/>
              <w:jc w:val="center"/>
              <w:rPr>
                <w:szCs w:val="21"/>
              </w:rPr>
            </w:pPr>
            <w:r>
              <w:rPr>
                <w:rFonts w:hint="eastAsia"/>
                <w:szCs w:val="21"/>
              </w:rPr>
              <w:t>25~40</w:t>
            </w:r>
          </w:p>
        </w:tc>
        <w:tc>
          <w:tcPr>
            <w:tcW w:w="981" w:type="dxa"/>
            <w:vAlign w:val="center"/>
          </w:tcPr>
          <w:p w:rsidR="00420E78" w:rsidRDefault="00F579B1">
            <w:pPr>
              <w:adjustRightInd w:val="0"/>
              <w:snapToGrid w:val="0"/>
              <w:jc w:val="center"/>
              <w:rPr>
                <w:szCs w:val="21"/>
              </w:rPr>
            </w:pPr>
            <w:r>
              <w:rPr>
                <w:rFonts w:hint="eastAsia"/>
                <w:szCs w:val="21"/>
              </w:rPr>
              <w:t>4~5</w:t>
            </w:r>
          </w:p>
        </w:tc>
      </w:tr>
      <w:tr w:rsidR="00420E78">
        <w:tc>
          <w:tcPr>
            <w:tcW w:w="620" w:type="dxa"/>
            <w:vMerge/>
            <w:vAlign w:val="center"/>
          </w:tcPr>
          <w:p w:rsidR="00420E78" w:rsidRDefault="00420E78">
            <w:pPr>
              <w:adjustRightInd w:val="0"/>
              <w:snapToGrid w:val="0"/>
              <w:jc w:val="center"/>
              <w:rPr>
                <w:szCs w:val="21"/>
              </w:rPr>
            </w:pPr>
          </w:p>
        </w:tc>
        <w:tc>
          <w:tcPr>
            <w:tcW w:w="464" w:type="dxa"/>
            <w:vMerge/>
            <w:vAlign w:val="center"/>
          </w:tcPr>
          <w:p w:rsidR="00420E78" w:rsidRDefault="00420E78">
            <w:pPr>
              <w:adjustRightInd w:val="0"/>
              <w:snapToGrid w:val="0"/>
              <w:jc w:val="center"/>
              <w:rPr>
                <w:szCs w:val="21"/>
              </w:rPr>
            </w:pPr>
          </w:p>
        </w:tc>
        <w:tc>
          <w:tcPr>
            <w:tcW w:w="1298" w:type="dxa"/>
            <w:vAlign w:val="center"/>
          </w:tcPr>
          <w:p w:rsidR="00420E78" w:rsidRDefault="00F579B1">
            <w:pPr>
              <w:adjustRightInd w:val="0"/>
              <w:snapToGrid w:val="0"/>
              <w:jc w:val="center"/>
              <w:rPr>
                <w:szCs w:val="21"/>
              </w:rPr>
            </w:pPr>
            <w:r>
              <w:rPr>
                <w:rFonts w:hint="eastAsia"/>
                <w:szCs w:val="21"/>
              </w:rPr>
              <w:t>墙</w:t>
            </w:r>
            <w:r>
              <w:rPr>
                <w:rFonts w:hint="eastAsia"/>
                <w:szCs w:val="21"/>
              </w:rPr>
              <w:t>(</w:t>
            </w:r>
            <w:r>
              <w:rPr>
                <w:rFonts w:hint="eastAsia"/>
                <w:szCs w:val="21"/>
              </w:rPr>
              <w:t>桩</w:t>
            </w:r>
            <w:r>
              <w:rPr>
                <w:rFonts w:hint="eastAsia"/>
                <w:szCs w:val="21"/>
              </w:rPr>
              <w:t>)</w:t>
            </w:r>
            <w:r>
              <w:rPr>
                <w:rFonts w:hint="eastAsia"/>
                <w:szCs w:val="21"/>
              </w:rPr>
              <w:t>顶沉降</w:t>
            </w:r>
          </w:p>
        </w:tc>
        <w:tc>
          <w:tcPr>
            <w:tcW w:w="1313" w:type="dxa"/>
            <w:vAlign w:val="center"/>
          </w:tcPr>
          <w:p w:rsidR="00420E78" w:rsidRDefault="00F579B1">
            <w:pPr>
              <w:adjustRightInd w:val="0"/>
              <w:snapToGrid w:val="0"/>
              <w:jc w:val="center"/>
              <w:rPr>
                <w:szCs w:val="21"/>
              </w:rPr>
            </w:pPr>
            <w:r>
              <w:rPr>
                <w:rFonts w:hint="eastAsia"/>
                <w:szCs w:val="21"/>
              </w:rPr>
              <w:t>15~25</w:t>
            </w:r>
          </w:p>
        </w:tc>
        <w:tc>
          <w:tcPr>
            <w:tcW w:w="1054" w:type="dxa"/>
            <w:vAlign w:val="center"/>
          </w:tcPr>
          <w:p w:rsidR="00420E78" w:rsidRDefault="00F579B1">
            <w:pPr>
              <w:adjustRightInd w:val="0"/>
              <w:snapToGrid w:val="0"/>
              <w:jc w:val="center"/>
              <w:rPr>
                <w:szCs w:val="21"/>
              </w:rPr>
            </w:pPr>
            <w:r>
              <w:rPr>
                <w:rFonts w:hint="eastAsia"/>
                <w:szCs w:val="21"/>
              </w:rPr>
              <w:t>2~3</w:t>
            </w:r>
          </w:p>
        </w:tc>
        <w:tc>
          <w:tcPr>
            <w:tcW w:w="1307" w:type="dxa"/>
            <w:vAlign w:val="center"/>
          </w:tcPr>
          <w:p w:rsidR="00420E78" w:rsidRDefault="00F579B1">
            <w:pPr>
              <w:adjustRightInd w:val="0"/>
              <w:snapToGrid w:val="0"/>
              <w:jc w:val="center"/>
              <w:rPr>
                <w:szCs w:val="21"/>
              </w:rPr>
            </w:pPr>
            <w:r>
              <w:rPr>
                <w:rFonts w:hint="eastAsia"/>
                <w:szCs w:val="21"/>
              </w:rPr>
              <w:t>20~30</w:t>
            </w:r>
          </w:p>
        </w:tc>
        <w:tc>
          <w:tcPr>
            <w:tcW w:w="983" w:type="dxa"/>
            <w:vAlign w:val="center"/>
          </w:tcPr>
          <w:p w:rsidR="00420E78" w:rsidRDefault="00F579B1">
            <w:pPr>
              <w:adjustRightInd w:val="0"/>
              <w:snapToGrid w:val="0"/>
              <w:jc w:val="center"/>
              <w:rPr>
                <w:szCs w:val="21"/>
              </w:rPr>
            </w:pPr>
            <w:r>
              <w:rPr>
                <w:rFonts w:hint="eastAsia"/>
                <w:szCs w:val="21"/>
              </w:rPr>
              <w:t>3~4</w:t>
            </w:r>
          </w:p>
        </w:tc>
        <w:tc>
          <w:tcPr>
            <w:tcW w:w="1307" w:type="dxa"/>
            <w:vAlign w:val="center"/>
          </w:tcPr>
          <w:p w:rsidR="00420E78" w:rsidRDefault="00F579B1">
            <w:pPr>
              <w:adjustRightInd w:val="0"/>
              <w:snapToGrid w:val="0"/>
              <w:jc w:val="center"/>
              <w:rPr>
                <w:szCs w:val="21"/>
              </w:rPr>
            </w:pPr>
            <w:r>
              <w:rPr>
                <w:rFonts w:hint="eastAsia"/>
                <w:szCs w:val="21"/>
              </w:rPr>
              <w:t>25~35</w:t>
            </w:r>
          </w:p>
        </w:tc>
        <w:tc>
          <w:tcPr>
            <w:tcW w:w="981" w:type="dxa"/>
            <w:vAlign w:val="center"/>
          </w:tcPr>
          <w:p w:rsidR="00420E78" w:rsidRDefault="00F579B1">
            <w:pPr>
              <w:adjustRightInd w:val="0"/>
              <w:snapToGrid w:val="0"/>
              <w:jc w:val="center"/>
              <w:rPr>
                <w:szCs w:val="21"/>
              </w:rPr>
            </w:pPr>
            <w:r>
              <w:rPr>
                <w:rFonts w:hint="eastAsia"/>
                <w:szCs w:val="21"/>
              </w:rPr>
              <w:t>4~5</w:t>
            </w:r>
          </w:p>
        </w:tc>
      </w:tr>
      <w:tr w:rsidR="00420E78">
        <w:tc>
          <w:tcPr>
            <w:tcW w:w="620" w:type="dxa"/>
            <w:vMerge/>
            <w:vAlign w:val="center"/>
          </w:tcPr>
          <w:p w:rsidR="00420E78" w:rsidRDefault="00420E78">
            <w:pPr>
              <w:adjustRightInd w:val="0"/>
              <w:snapToGrid w:val="0"/>
              <w:jc w:val="center"/>
              <w:rPr>
                <w:szCs w:val="21"/>
              </w:rPr>
            </w:pPr>
          </w:p>
        </w:tc>
        <w:tc>
          <w:tcPr>
            <w:tcW w:w="464" w:type="dxa"/>
            <w:vMerge/>
            <w:vAlign w:val="center"/>
          </w:tcPr>
          <w:p w:rsidR="00420E78" w:rsidRDefault="00420E78">
            <w:pPr>
              <w:adjustRightInd w:val="0"/>
              <w:snapToGrid w:val="0"/>
              <w:jc w:val="center"/>
              <w:rPr>
                <w:szCs w:val="21"/>
              </w:rPr>
            </w:pPr>
          </w:p>
        </w:tc>
        <w:tc>
          <w:tcPr>
            <w:tcW w:w="1298" w:type="dxa"/>
            <w:vAlign w:val="center"/>
          </w:tcPr>
          <w:p w:rsidR="00420E78" w:rsidRDefault="00F579B1">
            <w:pPr>
              <w:adjustRightInd w:val="0"/>
              <w:snapToGrid w:val="0"/>
              <w:jc w:val="center"/>
              <w:rPr>
                <w:szCs w:val="21"/>
              </w:rPr>
            </w:pPr>
            <w:r>
              <w:rPr>
                <w:rFonts w:hint="eastAsia"/>
                <w:szCs w:val="21"/>
              </w:rPr>
              <w:t>墙</w:t>
            </w:r>
            <w:r>
              <w:rPr>
                <w:rFonts w:hint="eastAsia"/>
                <w:szCs w:val="21"/>
              </w:rPr>
              <w:t>(</w:t>
            </w:r>
            <w:r>
              <w:rPr>
                <w:rFonts w:hint="eastAsia"/>
                <w:szCs w:val="21"/>
              </w:rPr>
              <w:t>桩</w:t>
            </w:r>
            <w:r>
              <w:rPr>
                <w:rFonts w:hint="eastAsia"/>
                <w:szCs w:val="21"/>
              </w:rPr>
              <w:t>)</w:t>
            </w:r>
            <w:r>
              <w:rPr>
                <w:rFonts w:hint="eastAsia"/>
                <w:szCs w:val="21"/>
              </w:rPr>
              <w:t>顶深部水平位移</w:t>
            </w:r>
          </w:p>
        </w:tc>
        <w:tc>
          <w:tcPr>
            <w:tcW w:w="1313" w:type="dxa"/>
            <w:vAlign w:val="center"/>
          </w:tcPr>
          <w:p w:rsidR="00420E78" w:rsidRDefault="00F579B1">
            <w:pPr>
              <w:adjustRightInd w:val="0"/>
              <w:snapToGrid w:val="0"/>
              <w:jc w:val="center"/>
              <w:rPr>
                <w:szCs w:val="21"/>
              </w:rPr>
            </w:pPr>
            <w:r>
              <w:rPr>
                <w:rFonts w:hint="eastAsia"/>
                <w:szCs w:val="21"/>
              </w:rPr>
              <w:t>30~50</w:t>
            </w:r>
          </w:p>
        </w:tc>
        <w:tc>
          <w:tcPr>
            <w:tcW w:w="1054" w:type="dxa"/>
            <w:vAlign w:val="center"/>
          </w:tcPr>
          <w:p w:rsidR="00420E78" w:rsidRDefault="00F579B1">
            <w:pPr>
              <w:adjustRightInd w:val="0"/>
              <w:snapToGrid w:val="0"/>
              <w:jc w:val="center"/>
              <w:rPr>
                <w:szCs w:val="21"/>
              </w:rPr>
            </w:pPr>
            <w:r>
              <w:rPr>
                <w:rFonts w:hint="eastAsia"/>
                <w:szCs w:val="21"/>
              </w:rPr>
              <w:t>2~3</w:t>
            </w:r>
          </w:p>
        </w:tc>
        <w:tc>
          <w:tcPr>
            <w:tcW w:w="1307" w:type="dxa"/>
            <w:vAlign w:val="center"/>
          </w:tcPr>
          <w:p w:rsidR="00420E78" w:rsidRDefault="00F579B1">
            <w:pPr>
              <w:adjustRightInd w:val="0"/>
              <w:snapToGrid w:val="0"/>
              <w:jc w:val="center"/>
              <w:rPr>
                <w:szCs w:val="21"/>
              </w:rPr>
            </w:pPr>
            <w:r>
              <w:rPr>
                <w:rFonts w:hint="eastAsia"/>
                <w:szCs w:val="21"/>
              </w:rPr>
              <w:t>40~60</w:t>
            </w:r>
          </w:p>
        </w:tc>
        <w:tc>
          <w:tcPr>
            <w:tcW w:w="983" w:type="dxa"/>
            <w:vAlign w:val="center"/>
          </w:tcPr>
          <w:p w:rsidR="00420E78" w:rsidRDefault="00F579B1">
            <w:pPr>
              <w:adjustRightInd w:val="0"/>
              <w:snapToGrid w:val="0"/>
              <w:jc w:val="center"/>
              <w:rPr>
                <w:szCs w:val="21"/>
              </w:rPr>
            </w:pPr>
            <w:r>
              <w:rPr>
                <w:rFonts w:hint="eastAsia"/>
                <w:szCs w:val="21"/>
              </w:rPr>
              <w:t>3~4</w:t>
            </w:r>
          </w:p>
        </w:tc>
        <w:tc>
          <w:tcPr>
            <w:tcW w:w="1307" w:type="dxa"/>
            <w:vAlign w:val="center"/>
          </w:tcPr>
          <w:p w:rsidR="00420E78" w:rsidRDefault="00F579B1">
            <w:pPr>
              <w:adjustRightInd w:val="0"/>
              <w:snapToGrid w:val="0"/>
              <w:jc w:val="center"/>
              <w:rPr>
                <w:szCs w:val="21"/>
              </w:rPr>
            </w:pPr>
            <w:r>
              <w:rPr>
                <w:rFonts w:hint="eastAsia"/>
                <w:szCs w:val="21"/>
              </w:rPr>
              <w:t>45~65</w:t>
            </w:r>
          </w:p>
        </w:tc>
        <w:tc>
          <w:tcPr>
            <w:tcW w:w="981" w:type="dxa"/>
            <w:vAlign w:val="center"/>
          </w:tcPr>
          <w:p w:rsidR="00420E78" w:rsidRDefault="00F579B1">
            <w:pPr>
              <w:adjustRightInd w:val="0"/>
              <w:snapToGrid w:val="0"/>
              <w:jc w:val="center"/>
              <w:rPr>
                <w:szCs w:val="21"/>
              </w:rPr>
            </w:pPr>
            <w:r>
              <w:rPr>
                <w:rFonts w:hint="eastAsia"/>
                <w:szCs w:val="21"/>
              </w:rPr>
              <w:t>4~5</w:t>
            </w:r>
          </w:p>
        </w:tc>
      </w:tr>
      <w:tr w:rsidR="00420E78">
        <w:tc>
          <w:tcPr>
            <w:tcW w:w="620" w:type="dxa"/>
            <w:vMerge w:val="restart"/>
            <w:vAlign w:val="center"/>
          </w:tcPr>
          <w:p w:rsidR="00420E78" w:rsidRDefault="00F579B1">
            <w:pPr>
              <w:adjustRightInd w:val="0"/>
              <w:snapToGrid w:val="0"/>
              <w:jc w:val="center"/>
              <w:rPr>
                <w:szCs w:val="21"/>
              </w:rPr>
            </w:pPr>
            <w:r>
              <w:rPr>
                <w:rFonts w:hint="eastAsia"/>
                <w:szCs w:val="21"/>
              </w:rPr>
              <w:t>应力监测</w:t>
            </w:r>
          </w:p>
        </w:tc>
        <w:tc>
          <w:tcPr>
            <w:tcW w:w="1762" w:type="dxa"/>
            <w:gridSpan w:val="2"/>
            <w:tcBorders>
              <w:bottom w:val="single" w:sz="12" w:space="0" w:color="000000"/>
            </w:tcBorders>
            <w:vAlign w:val="center"/>
          </w:tcPr>
          <w:p w:rsidR="00420E78" w:rsidRDefault="00F579B1">
            <w:pPr>
              <w:adjustRightInd w:val="0"/>
              <w:snapToGrid w:val="0"/>
              <w:jc w:val="center"/>
              <w:rPr>
                <w:szCs w:val="21"/>
              </w:rPr>
            </w:pPr>
            <w:proofErr w:type="gramStart"/>
            <w:r>
              <w:rPr>
                <w:rFonts w:hint="eastAsia"/>
                <w:szCs w:val="21"/>
              </w:rPr>
              <w:t>支挡结构</w:t>
            </w:r>
            <w:proofErr w:type="gramEnd"/>
            <w:r>
              <w:rPr>
                <w:rFonts w:hint="eastAsia"/>
                <w:szCs w:val="21"/>
              </w:rPr>
              <w:t>应力</w:t>
            </w:r>
          </w:p>
        </w:tc>
        <w:tc>
          <w:tcPr>
            <w:tcW w:w="1313" w:type="dxa"/>
            <w:vAlign w:val="center"/>
          </w:tcPr>
          <w:p w:rsidR="00420E78" w:rsidRDefault="00F579B1">
            <w:pPr>
              <w:adjustRightInd w:val="0"/>
              <w:snapToGrid w:val="0"/>
              <w:jc w:val="center"/>
              <w:rPr>
                <w:szCs w:val="21"/>
              </w:rPr>
            </w:pPr>
            <w:r>
              <w:rPr>
                <w:rFonts w:hint="eastAsia"/>
                <w:szCs w:val="21"/>
              </w:rPr>
              <w:t>(60%~70%)f</w:t>
            </w:r>
            <w:r>
              <w:rPr>
                <w:rFonts w:hint="eastAsia"/>
                <w:szCs w:val="21"/>
                <w:vertAlign w:val="subscript"/>
              </w:rPr>
              <w:t>2</w:t>
            </w:r>
          </w:p>
        </w:tc>
        <w:tc>
          <w:tcPr>
            <w:tcW w:w="1054" w:type="dxa"/>
            <w:vAlign w:val="center"/>
          </w:tcPr>
          <w:p w:rsidR="00420E78" w:rsidRDefault="00F579B1">
            <w:pPr>
              <w:adjustRightInd w:val="0"/>
              <w:snapToGrid w:val="0"/>
              <w:jc w:val="center"/>
              <w:rPr>
                <w:szCs w:val="21"/>
              </w:rPr>
            </w:pPr>
            <w:r>
              <w:rPr>
                <w:rFonts w:hint="eastAsia"/>
                <w:szCs w:val="21"/>
              </w:rPr>
              <w:t>-</w:t>
            </w:r>
          </w:p>
        </w:tc>
        <w:tc>
          <w:tcPr>
            <w:tcW w:w="1307" w:type="dxa"/>
            <w:vAlign w:val="center"/>
          </w:tcPr>
          <w:p w:rsidR="00420E78" w:rsidRDefault="00F579B1">
            <w:pPr>
              <w:adjustRightInd w:val="0"/>
              <w:snapToGrid w:val="0"/>
              <w:jc w:val="center"/>
              <w:rPr>
                <w:szCs w:val="21"/>
              </w:rPr>
            </w:pPr>
            <w:r>
              <w:rPr>
                <w:rFonts w:hint="eastAsia"/>
                <w:szCs w:val="21"/>
              </w:rPr>
              <w:t>(70%~80%)f</w:t>
            </w:r>
            <w:r>
              <w:rPr>
                <w:rFonts w:hint="eastAsia"/>
                <w:szCs w:val="21"/>
                <w:vertAlign w:val="subscript"/>
              </w:rPr>
              <w:t>2</w:t>
            </w:r>
          </w:p>
        </w:tc>
        <w:tc>
          <w:tcPr>
            <w:tcW w:w="983" w:type="dxa"/>
            <w:vAlign w:val="center"/>
          </w:tcPr>
          <w:p w:rsidR="00420E78" w:rsidRDefault="00F579B1">
            <w:pPr>
              <w:adjustRightInd w:val="0"/>
              <w:snapToGrid w:val="0"/>
              <w:jc w:val="center"/>
              <w:rPr>
                <w:szCs w:val="21"/>
              </w:rPr>
            </w:pPr>
            <w:r>
              <w:rPr>
                <w:rFonts w:hint="eastAsia"/>
                <w:szCs w:val="21"/>
              </w:rPr>
              <w:t>-</w:t>
            </w:r>
          </w:p>
        </w:tc>
        <w:tc>
          <w:tcPr>
            <w:tcW w:w="1307" w:type="dxa"/>
            <w:vAlign w:val="center"/>
          </w:tcPr>
          <w:p w:rsidR="00420E78" w:rsidRDefault="00F579B1">
            <w:pPr>
              <w:adjustRightInd w:val="0"/>
              <w:snapToGrid w:val="0"/>
              <w:jc w:val="center"/>
              <w:rPr>
                <w:szCs w:val="21"/>
              </w:rPr>
            </w:pPr>
            <w:r>
              <w:rPr>
                <w:rFonts w:hint="eastAsia"/>
                <w:szCs w:val="21"/>
              </w:rPr>
              <w:t>(70%~80%)f</w:t>
            </w:r>
            <w:r>
              <w:rPr>
                <w:rFonts w:hint="eastAsia"/>
                <w:szCs w:val="21"/>
                <w:vertAlign w:val="subscript"/>
              </w:rPr>
              <w:t>2</w:t>
            </w:r>
          </w:p>
        </w:tc>
        <w:tc>
          <w:tcPr>
            <w:tcW w:w="981" w:type="dxa"/>
            <w:vAlign w:val="center"/>
          </w:tcPr>
          <w:p w:rsidR="00420E78" w:rsidRDefault="00F579B1">
            <w:pPr>
              <w:adjustRightInd w:val="0"/>
              <w:snapToGrid w:val="0"/>
              <w:jc w:val="center"/>
              <w:rPr>
                <w:szCs w:val="21"/>
              </w:rPr>
            </w:pPr>
            <w:r>
              <w:rPr>
                <w:rFonts w:hint="eastAsia"/>
                <w:szCs w:val="21"/>
              </w:rPr>
              <w:t>-</w:t>
            </w:r>
          </w:p>
        </w:tc>
      </w:tr>
      <w:tr w:rsidR="00420E78">
        <w:tc>
          <w:tcPr>
            <w:tcW w:w="620" w:type="dxa"/>
            <w:vMerge/>
            <w:vAlign w:val="center"/>
          </w:tcPr>
          <w:p w:rsidR="00420E78" w:rsidRDefault="00420E78">
            <w:pPr>
              <w:adjustRightInd w:val="0"/>
              <w:snapToGrid w:val="0"/>
              <w:jc w:val="center"/>
              <w:rPr>
                <w:szCs w:val="21"/>
              </w:rPr>
            </w:pPr>
          </w:p>
        </w:tc>
        <w:tc>
          <w:tcPr>
            <w:tcW w:w="1762" w:type="dxa"/>
            <w:gridSpan w:val="2"/>
            <w:tcBorders>
              <w:top w:val="single" w:sz="12" w:space="0" w:color="000000"/>
            </w:tcBorders>
            <w:vAlign w:val="center"/>
          </w:tcPr>
          <w:p w:rsidR="00420E78" w:rsidRDefault="00F579B1">
            <w:pPr>
              <w:adjustRightInd w:val="0"/>
              <w:snapToGrid w:val="0"/>
              <w:jc w:val="center"/>
              <w:rPr>
                <w:szCs w:val="21"/>
              </w:rPr>
            </w:pPr>
            <w:r>
              <w:rPr>
                <w:rFonts w:hint="eastAsia"/>
                <w:szCs w:val="21"/>
              </w:rPr>
              <w:t>锚杆内力</w:t>
            </w:r>
          </w:p>
        </w:tc>
        <w:tc>
          <w:tcPr>
            <w:tcW w:w="1313" w:type="dxa"/>
            <w:vAlign w:val="center"/>
          </w:tcPr>
          <w:p w:rsidR="00420E78" w:rsidRDefault="00F579B1">
            <w:pPr>
              <w:adjustRightInd w:val="0"/>
              <w:snapToGrid w:val="0"/>
              <w:jc w:val="center"/>
              <w:rPr>
                <w:szCs w:val="21"/>
              </w:rPr>
            </w:pPr>
            <w:r>
              <w:rPr>
                <w:rFonts w:hint="eastAsia"/>
                <w:szCs w:val="21"/>
              </w:rPr>
              <w:t>80%f</w:t>
            </w:r>
            <w:r>
              <w:rPr>
                <w:rFonts w:hint="eastAsia"/>
                <w:szCs w:val="21"/>
                <w:vertAlign w:val="subscript"/>
              </w:rPr>
              <w:t>3</w:t>
            </w:r>
            <w:r>
              <w:rPr>
                <w:rFonts w:hint="eastAsia"/>
                <w:szCs w:val="21"/>
              </w:rPr>
              <w:t>~70%f</w:t>
            </w:r>
            <w:r>
              <w:rPr>
                <w:rFonts w:hint="eastAsia"/>
                <w:szCs w:val="21"/>
                <w:vertAlign w:val="subscript"/>
              </w:rPr>
              <w:t>2</w:t>
            </w:r>
          </w:p>
        </w:tc>
        <w:tc>
          <w:tcPr>
            <w:tcW w:w="1054" w:type="dxa"/>
            <w:vAlign w:val="center"/>
          </w:tcPr>
          <w:p w:rsidR="00420E78" w:rsidRDefault="00F579B1">
            <w:pPr>
              <w:adjustRightInd w:val="0"/>
              <w:snapToGrid w:val="0"/>
              <w:jc w:val="center"/>
              <w:rPr>
                <w:szCs w:val="21"/>
              </w:rPr>
            </w:pPr>
            <w:r>
              <w:rPr>
                <w:rFonts w:hint="eastAsia"/>
                <w:szCs w:val="21"/>
              </w:rPr>
              <w:t>-</w:t>
            </w:r>
          </w:p>
        </w:tc>
        <w:tc>
          <w:tcPr>
            <w:tcW w:w="1307" w:type="dxa"/>
            <w:vAlign w:val="center"/>
          </w:tcPr>
          <w:p w:rsidR="00420E78" w:rsidRDefault="00F579B1">
            <w:pPr>
              <w:adjustRightInd w:val="0"/>
              <w:snapToGrid w:val="0"/>
              <w:jc w:val="center"/>
              <w:rPr>
                <w:szCs w:val="21"/>
              </w:rPr>
            </w:pPr>
            <w:r>
              <w:rPr>
                <w:rFonts w:hint="eastAsia"/>
                <w:szCs w:val="21"/>
              </w:rPr>
              <w:t>70%f</w:t>
            </w:r>
            <w:r>
              <w:rPr>
                <w:rFonts w:hint="eastAsia"/>
                <w:szCs w:val="21"/>
                <w:vertAlign w:val="subscript"/>
              </w:rPr>
              <w:t>3</w:t>
            </w:r>
            <w:r>
              <w:rPr>
                <w:rFonts w:hint="eastAsia"/>
                <w:szCs w:val="21"/>
              </w:rPr>
              <w:t>~80%f</w:t>
            </w:r>
            <w:r>
              <w:rPr>
                <w:rFonts w:hint="eastAsia"/>
                <w:szCs w:val="21"/>
                <w:vertAlign w:val="subscript"/>
              </w:rPr>
              <w:t>2</w:t>
            </w:r>
          </w:p>
        </w:tc>
        <w:tc>
          <w:tcPr>
            <w:tcW w:w="983" w:type="dxa"/>
            <w:vAlign w:val="center"/>
          </w:tcPr>
          <w:p w:rsidR="00420E78" w:rsidRDefault="00F579B1">
            <w:pPr>
              <w:adjustRightInd w:val="0"/>
              <w:snapToGrid w:val="0"/>
              <w:jc w:val="center"/>
              <w:rPr>
                <w:szCs w:val="21"/>
              </w:rPr>
            </w:pPr>
            <w:r>
              <w:rPr>
                <w:rFonts w:hint="eastAsia"/>
                <w:szCs w:val="21"/>
              </w:rPr>
              <w:t>-</w:t>
            </w:r>
          </w:p>
        </w:tc>
        <w:tc>
          <w:tcPr>
            <w:tcW w:w="1307" w:type="dxa"/>
            <w:vAlign w:val="center"/>
          </w:tcPr>
          <w:p w:rsidR="00420E78" w:rsidRDefault="00F579B1">
            <w:pPr>
              <w:adjustRightInd w:val="0"/>
              <w:snapToGrid w:val="0"/>
              <w:jc w:val="center"/>
              <w:rPr>
                <w:szCs w:val="21"/>
              </w:rPr>
            </w:pPr>
            <w:r>
              <w:rPr>
                <w:rFonts w:hint="eastAsia"/>
                <w:szCs w:val="21"/>
              </w:rPr>
              <w:t>70%f</w:t>
            </w:r>
            <w:r>
              <w:rPr>
                <w:rFonts w:hint="eastAsia"/>
                <w:szCs w:val="21"/>
                <w:vertAlign w:val="subscript"/>
              </w:rPr>
              <w:t>3</w:t>
            </w:r>
            <w:r>
              <w:rPr>
                <w:rFonts w:hint="eastAsia"/>
                <w:szCs w:val="21"/>
              </w:rPr>
              <w:t>~80%f</w:t>
            </w:r>
            <w:r>
              <w:rPr>
                <w:rFonts w:hint="eastAsia"/>
                <w:szCs w:val="21"/>
                <w:vertAlign w:val="subscript"/>
              </w:rPr>
              <w:t>2</w:t>
            </w:r>
          </w:p>
        </w:tc>
        <w:tc>
          <w:tcPr>
            <w:tcW w:w="981" w:type="dxa"/>
            <w:vAlign w:val="center"/>
          </w:tcPr>
          <w:p w:rsidR="00420E78" w:rsidRDefault="00F579B1">
            <w:pPr>
              <w:adjustRightInd w:val="0"/>
              <w:snapToGrid w:val="0"/>
              <w:jc w:val="center"/>
              <w:rPr>
                <w:szCs w:val="21"/>
              </w:rPr>
            </w:pPr>
            <w:r>
              <w:rPr>
                <w:rFonts w:hint="eastAsia"/>
                <w:szCs w:val="21"/>
              </w:rPr>
              <w:t>-</w:t>
            </w:r>
          </w:p>
        </w:tc>
      </w:tr>
      <w:tr w:rsidR="00420E78">
        <w:tc>
          <w:tcPr>
            <w:tcW w:w="620" w:type="dxa"/>
            <w:vAlign w:val="center"/>
          </w:tcPr>
          <w:p w:rsidR="00420E78" w:rsidRDefault="00F579B1">
            <w:pPr>
              <w:adjustRightInd w:val="0"/>
              <w:snapToGrid w:val="0"/>
              <w:jc w:val="center"/>
              <w:rPr>
                <w:szCs w:val="21"/>
              </w:rPr>
            </w:pPr>
            <w:r>
              <w:rPr>
                <w:rFonts w:hint="eastAsia"/>
                <w:szCs w:val="21"/>
              </w:rPr>
              <w:t>地下水监测</w:t>
            </w:r>
          </w:p>
        </w:tc>
        <w:tc>
          <w:tcPr>
            <w:tcW w:w="1762" w:type="dxa"/>
            <w:gridSpan w:val="2"/>
            <w:vAlign w:val="center"/>
          </w:tcPr>
          <w:p w:rsidR="00420E78" w:rsidRDefault="00F579B1">
            <w:pPr>
              <w:adjustRightInd w:val="0"/>
              <w:snapToGrid w:val="0"/>
              <w:jc w:val="center"/>
              <w:rPr>
                <w:szCs w:val="21"/>
              </w:rPr>
            </w:pPr>
            <w:r>
              <w:rPr>
                <w:rFonts w:hint="eastAsia"/>
                <w:szCs w:val="21"/>
              </w:rPr>
              <w:t>地下水位</w:t>
            </w:r>
          </w:p>
        </w:tc>
        <w:tc>
          <w:tcPr>
            <w:tcW w:w="1313" w:type="dxa"/>
            <w:vAlign w:val="center"/>
          </w:tcPr>
          <w:p w:rsidR="00420E78" w:rsidRDefault="00F579B1">
            <w:pPr>
              <w:adjustRightInd w:val="0"/>
              <w:snapToGrid w:val="0"/>
              <w:jc w:val="center"/>
              <w:rPr>
                <w:szCs w:val="21"/>
              </w:rPr>
            </w:pPr>
            <w:r>
              <w:rPr>
                <w:rFonts w:hint="eastAsia"/>
                <w:szCs w:val="21"/>
              </w:rPr>
              <w:t>1000</w:t>
            </w:r>
          </w:p>
        </w:tc>
        <w:tc>
          <w:tcPr>
            <w:tcW w:w="1054" w:type="dxa"/>
            <w:vAlign w:val="center"/>
          </w:tcPr>
          <w:p w:rsidR="00420E78" w:rsidRDefault="00F579B1">
            <w:pPr>
              <w:adjustRightInd w:val="0"/>
              <w:snapToGrid w:val="0"/>
              <w:jc w:val="center"/>
              <w:rPr>
                <w:szCs w:val="21"/>
              </w:rPr>
            </w:pPr>
            <w:r>
              <w:rPr>
                <w:rFonts w:hint="eastAsia"/>
                <w:szCs w:val="21"/>
              </w:rPr>
              <w:t>300</w:t>
            </w:r>
          </w:p>
        </w:tc>
        <w:tc>
          <w:tcPr>
            <w:tcW w:w="1307" w:type="dxa"/>
            <w:vAlign w:val="center"/>
          </w:tcPr>
          <w:p w:rsidR="00420E78" w:rsidRDefault="00F579B1">
            <w:pPr>
              <w:adjustRightInd w:val="0"/>
              <w:snapToGrid w:val="0"/>
              <w:jc w:val="center"/>
              <w:rPr>
                <w:szCs w:val="21"/>
              </w:rPr>
            </w:pPr>
            <w:r>
              <w:rPr>
                <w:rFonts w:hint="eastAsia"/>
                <w:szCs w:val="21"/>
              </w:rPr>
              <w:t>1000</w:t>
            </w:r>
          </w:p>
        </w:tc>
        <w:tc>
          <w:tcPr>
            <w:tcW w:w="983" w:type="dxa"/>
            <w:vAlign w:val="center"/>
          </w:tcPr>
          <w:p w:rsidR="00420E78" w:rsidRDefault="00F579B1">
            <w:pPr>
              <w:adjustRightInd w:val="0"/>
              <w:snapToGrid w:val="0"/>
              <w:jc w:val="center"/>
              <w:rPr>
                <w:szCs w:val="21"/>
              </w:rPr>
            </w:pPr>
            <w:r>
              <w:rPr>
                <w:rFonts w:hint="eastAsia"/>
                <w:szCs w:val="21"/>
              </w:rPr>
              <w:t>300</w:t>
            </w:r>
          </w:p>
        </w:tc>
        <w:tc>
          <w:tcPr>
            <w:tcW w:w="1307" w:type="dxa"/>
            <w:vAlign w:val="center"/>
          </w:tcPr>
          <w:p w:rsidR="00420E78" w:rsidRDefault="00F579B1">
            <w:pPr>
              <w:adjustRightInd w:val="0"/>
              <w:snapToGrid w:val="0"/>
              <w:jc w:val="center"/>
              <w:rPr>
                <w:szCs w:val="21"/>
              </w:rPr>
            </w:pPr>
            <w:r>
              <w:rPr>
                <w:rFonts w:hint="eastAsia"/>
                <w:szCs w:val="21"/>
              </w:rPr>
              <w:t>1000</w:t>
            </w:r>
          </w:p>
        </w:tc>
        <w:tc>
          <w:tcPr>
            <w:tcW w:w="981" w:type="dxa"/>
            <w:vAlign w:val="center"/>
          </w:tcPr>
          <w:p w:rsidR="00420E78" w:rsidRDefault="00F579B1">
            <w:pPr>
              <w:adjustRightInd w:val="0"/>
              <w:snapToGrid w:val="0"/>
              <w:jc w:val="center"/>
              <w:rPr>
                <w:szCs w:val="21"/>
              </w:rPr>
            </w:pPr>
            <w:r>
              <w:rPr>
                <w:rFonts w:hint="eastAsia"/>
                <w:szCs w:val="21"/>
              </w:rPr>
              <w:t>300</w:t>
            </w:r>
          </w:p>
        </w:tc>
      </w:tr>
    </w:tbl>
    <w:p w:rsidR="00420E78" w:rsidRDefault="00F579B1">
      <w:pPr>
        <w:spacing w:line="360" w:lineRule="auto"/>
        <w:ind w:firstLine="420"/>
      </w:pPr>
      <w:r>
        <w:rPr>
          <w:rFonts w:hint="eastAsia"/>
        </w:rPr>
        <w:t>注：</w:t>
      </w:r>
      <w:r>
        <w:rPr>
          <w:rFonts w:hint="eastAsia"/>
        </w:rPr>
        <w:t xml:space="preserve">1 </w:t>
      </w:r>
      <w:r>
        <w:rPr>
          <w:rFonts w:hint="eastAsia"/>
          <w:szCs w:val="21"/>
        </w:rPr>
        <w:t>f</w:t>
      </w:r>
      <w:r>
        <w:rPr>
          <w:rFonts w:hint="eastAsia"/>
          <w:szCs w:val="21"/>
          <w:vertAlign w:val="subscript"/>
        </w:rPr>
        <w:t>2</w:t>
      </w:r>
      <w:r>
        <w:rPr>
          <w:rFonts w:hint="eastAsia"/>
        </w:rPr>
        <w:t>为构件承载力设计值，</w:t>
      </w:r>
      <w:r>
        <w:rPr>
          <w:rFonts w:hint="eastAsia"/>
          <w:szCs w:val="21"/>
        </w:rPr>
        <w:t>f</w:t>
      </w:r>
      <w:r>
        <w:rPr>
          <w:rFonts w:hint="eastAsia"/>
          <w:szCs w:val="21"/>
          <w:vertAlign w:val="subscript"/>
        </w:rPr>
        <w:t>3</w:t>
      </w:r>
      <w:r>
        <w:rPr>
          <w:rFonts w:hint="eastAsia"/>
        </w:rPr>
        <w:t>为预应力设计值；</w:t>
      </w:r>
    </w:p>
    <w:p w:rsidR="00420E78" w:rsidRDefault="00F579B1">
      <w:pPr>
        <w:spacing w:line="360" w:lineRule="auto"/>
        <w:ind w:firstLine="420"/>
      </w:pPr>
      <w:r>
        <w:rPr>
          <w:rFonts w:hint="eastAsia"/>
        </w:rPr>
        <w:t xml:space="preserve">    2</w:t>
      </w:r>
      <w:r>
        <w:rPr>
          <w:rFonts w:hint="eastAsia"/>
        </w:rPr>
        <w:t>岩质边坡取较小值，土质边坡取较大值；</w:t>
      </w:r>
    </w:p>
    <w:p w:rsidR="00420E78" w:rsidRDefault="00F579B1">
      <w:pPr>
        <w:spacing w:line="360" w:lineRule="auto"/>
        <w:ind w:firstLine="420"/>
      </w:pPr>
      <w:r>
        <w:rPr>
          <w:rFonts w:hint="eastAsia"/>
        </w:rPr>
        <w:lastRenderedPageBreak/>
        <w:t xml:space="preserve">    3</w:t>
      </w:r>
      <w:r>
        <w:rPr>
          <w:rFonts w:hint="eastAsia"/>
        </w:rPr>
        <w:t>当监控预警项目的变化速率达到表中规定值或连续</w:t>
      </w:r>
      <w:r>
        <w:rPr>
          <w:rFonts w:hint="eastAsia"/>
        </w:rPr>
        <w:t>3d</w:t>
      </w:r>
      <w:r>
        <w:rPr>
          <w:rFonts w:hint="eastAsia"/>
        </w:rPr>
        <w:t>超过该值的</w:t>
      </w:r>
      <w:r>
        <w:rPr>
          <w:rFonts w:hint="eastAsia"/>
        </w:rPr>
        <w:t>70%</w:t>
      </w:r>
      <w:r>
        <w:rPr>
          <w:rFonts w:hint="eastAsia"/>
        </w:rPr>
        <w:t>时，应报警；</w:t>
      </w:r>
    </w:p>
    <w:p w:rsidR="00420E78" w:rsidRDefault="00F579B1">
      <w:pPr>
        <w:spacing w:line="360" w:lineRule="auto"/>
        <w:ind w:firstLine="420"/>
      </w:pPr>
      <w:r>
        <w:rPr>
          <w:rFonts w:hint="eastAsia"/>
        </w:rPr>
        <w:t xml:space="preserve">    4</w:t>
      </w:r>
      <w:r>
        <w:rPr>
          <w:rFonts w:hint="eastAsia"/>
        </w:rPr>
        <w:t>嵌岩桩或墙位移报警值宜按表中</w:t>
      </w:r>
      <w:r>
        <w:rPr>
          <w:rFonts w:hint="eastAsia"/>
        </w:rPr>
        <w:t>50%</w:t>
      </w:r>
      <w:r>
        <w:rPr>
          <w:rFonts w:hint="eastAsia"/>
        </w:rPr>
        <w:t>取用。</w:t>
      </w:r>
    </w:p>
    <w:p w:rsidR="00420E78" w:rsidRDefault="00F579B1">
      <w:pPr>
        <w:spacing w:line="360" w:lineRule="auto"/>
        <w:ind w:firstLine="420"/>
      </w:pPr>
      <w:r>
        <w:rPr>
          <w:rFonts w:hint="eastAsia"/>
        </w:rPr>
        <w:t>8.0.4</w:t>
      </w:r>
      <w:r>
        <w:rPr>
          <w:rFonts w:hint="eastAsia"/>
        </w:rPr>
        <w:t>边坡周边环境监测预警值应根据监测对象主管部门的要求或建筑检测报告的结论确定，当无具体控制值时，可按表</w:t>
      </w:r>
      <w:r>
        <w:rPr>
          <w:rFonts w:hint="eastAsia"/>
        </w:rPr>
        <w:t>8.0.4</w:t>
      </w:r>
      <w:r>
        <w:rPr>
          <w:rFonts w:hint="eastAsia"/>
        </w:rPr>
        <w:t>确定。</w:t>
      </w:r>
    </w:p>
    <w:p w:rsidR="00420E78" w:rsidRDefault="00F579B1">
      <w:pPr>
        <w:spacing w:line="360" w:lineRule="auto"/>
        <w:ind w:firstLine="420"/>
        <w:jc w:val="center"/>
      </w:pPr>
      <w:r>
        <w:rPr>
          <w:rFonts w:hint="eastAsia"/>
        </w:rPr>
        <w:t>表</w:t>
      </w:r>
      <w:r>
        <w:rPr>
          <w:rFonts w:hint="eastAsia"/>
        </w:rPr>
        <w:t xml:space="preserve">8.0.4 </w:t>
      </w:r>
      <w:r>
        <w:rPr>
          <w:rFonts w:hint="eastAsia"/>
        </w:rPr>
        <w:t>边坡工程周边环境监测预警值</w:t>
      </w:r>
    </w:p>
    <w:tbl>
      <w:tblPr>
        <w:tblStyle w:val="a7"/>
        <w:tblW w:w="0" w:type="auto"/>
        <w:tblLook w:val="04A0" w:firstRow="1" w:lastRow="0" w:firstColumn="1" w:lastColumn="0" w:noHBand="0" w:noVBand="1"/>
      </w:tblPr>
      <w:tblGrid>
        <w:gridCol w:w="666"/>
        <w:gridCol w:w="284"/>
        <w:gridCol w:w="498"/>
        <w:gridCol w:w="1510"/>
        <w:gridCol w:w="2452"/>
        <w:gridCol w:w="1724"/>
        <w:gridCol w:w="1388"/>
      </w:tblGrid>
      <w:tr w:rsidR="00420E78">
        <w:trPr>
          <w:trHeight w:val="787"/>
        </w:trPr>
        <w:tc>
          <w:tcPr>
            <w:tcW w:w="2955" w:type="dxa"/>
            <w:gridSpan w:val="4"/>
          </w:tcPr>
          <w:p w:rsidR="00420E78" w:rsidRDefault="00420E78">
            <w:pPr>
              <w:snapToGrid w:val="0"/>
            </w:pPr>
          </w:p>
          <w:p w:rsidR="00420E78" w:rsidRDefault="00F579B1">
            <w:pPr>
              <w:snapToGrid w:val="0"/>
            </w:pPr>
            <w:r>
              <w:rPr>
                <w:rFonts w:hint="eastAsia"/>
              </w:rPr>
              <w:t>监测对象</w:t>
            </w:r>
          </w:p>
          <w:p w:rsidR="00420E78" w:rsidRDefault="00F579B1">
            <w:pPr>
              <w:snapToGrid w:val="0"/>
            </w:pPr>
            <w:r>
              <w:rPr>
                <w:rFonts w:hint="eastAsia"/>
              </w:rPr>
              <w:t>监测对象</w:t>
            </w:r>
          </w:p>
          <w:p w:rsidR="00420E78" w:rsidRDefault="00F579B1">
            <w:pPr>
              <w:spacing w:line="360" w:lineRule="auto"/>
              <w:ind w:firstLineChars="300" w:firstLine="630"/>
            </w:pPr>
            <w:r>
              <w:rPr>
                <w:rFonts w:hint="eastAsia"/>
              </w:rPr>
              <w:t>项目</w:t>
            </w:r>
          </w:p>
        </w:tc>
        <w:tc>
          <w:tcPr>
            <w:tcW w:w="2453" w:type="dxa"/>
            <w:vAlign w:val="center"/>
          </w:tcPr>
          <w:p w:rsidR="00420E78" w:rsidRDefault="00F579B1">
            <w:pPr>
              <w:spacing w:line="360" w:lineRule="auto"/>
              <w:jc w:val="center"/>
            </w:pPr>
            <w:r>
              <w:rPr>
                <w:rFonts w:hint="eastAsia"/>
              </w:rPr>
              <w:t>累计值（</w:t>
            </w:r>
            <w:r>
              <w:rPr>
                <w:rFonts w:hint="eastAsia"/>
              </w:rPr>
              <w:t>mm)</w:t>
            </w:r>
          </w:p>
        </w:tc>
        <w:tc>
          <w:tcPr>
            <w:tcW w:w="1725" w:type="dxa"/>
            <w:vAlign w:val="center"/>
          </w:tcPr>
          <w:p w:rsidR="00420E78" w:rsidRDefault="00F579B1">
            <w:pPr>
              <w:adjustRightInd w:val="0"/>
              <w:snapToGrid w:val="0"/>
              <w:jc w:val="center"/>
            </w:pPr>
            <w:r>
              <w:rPr>
                <w:rFonts w:hint="eastAsia"/>
              </w:rPr>
              <w:t>变化速率</w:t>
            </w:r>
          </w:p>
          <w:p w:rsidR="00420E78" w:rsidRDefault="00F579B1">
            <w:pPr>
              <w:adjustRightInd w:val="0"/>
              <w:snapToGrid w:val="0"/>
              <w:jc w:val="center"/>
            </w:pPr>
            <w:r>
              <w:rPr>
                <w:rFonts w:hint="eastAsia"/>
              </w:rPr>
              <w:t>(mm/d)</w:t>
            </w:r>
          </w:p>
        </w:tc>
        <w:tc>
          <w:tcPr>
            <w:tcW w:w="1389" w:type="dxa"/>
            <w:vAlign w:val="center"/>
          </w:tcPr>
          <w:p w:rsidR="00420E78" w:rsidRDefault="00F579B1">
            <w:pPr>
              <w:spacing w:line="360" w:lineRule="auto"/>
              <w:jc w:val="center"/>
            </w:pPr>
            <w:r>
              <w:rPr>
                <w:rFonts w:hint="eastAsia"/>
              </w:rPr>
              <w:t>备注</w:t>
            </w:r>
          </w:p>
        </w:tc>
      </w:tr>
      <w:tr w:rsidR="00420E78">
        <w:tc>
          <w:tcPr>
            <w:tcW w:w="2955" w:type="dxa"/>
            <w:gridSpan w:val="4"/>
          </w:tcPr>
          <w:p w:rsidR="00420E78" w:rsidRDefault="00F579B1">
            <w:pPr>
              <w:adjustRightInd w:val="0"/>
              <w:snapToGrid w:val="0"/>
            </w:pPr>
            <w:r>
              <w:rPr>
                <w:rFonts w:hint="eastAsia"/>
              </w:rPr>
              <w:t>地下水位变化</w:t>
            </w:r>
          </w:p>
        </w:tc>
        <w:tc>
          <w:tcPr>
            <w:tcW w:w="2453" w:type="dxa"/>
          </w:tcPr>
          <w:p w:rsidR="00420E78" w:rsidRDefault="00F579B1">
            <w:pPr>
              <w:adjustRightInd w:val="0"/>
              <w:snapToGrid w:val="0"/>
            </w:pPr>
            <w:r>
              <w:rPr>
                <w:rFonts w:hint="eastAsia"/>
              </w:rPr>
              <w:t>1000~2000</w:t>
            </w:r>
          </w:p>
          <w:p w:rsidR="00420E78" w:rsidRDefault="00F579B1">
            <w:pPr>
              <w:adjustRightInd w:val="0"/>
              <w:snapToGrid w:val="0"/>
            </w:pPr>
            <w:r>
              <w:rPr>
                <w:rFonts w:hint="eastAsia"/>
              </w:rPr>
              <w:t>（常年变幅以外）</w:t>
            </w:r>
          </w:p>
        </w:tc>
        <w:tc>
          <w:tcPr>
            <w:tcW w:w="1725" w:type="dxa"/>
          </w:tcPr>
          <w:p w:rsidR="00420E78" w:rsidRDefault="00F579B1">
            <w:pPr>
              <w:adjustRightInd w:val="0"/>
              <w:snapToGrid w:val="0"/>
            </w:pPr>
            <w:r>
              <w:rPr>
                <w:rFonts w:hint="eastAsia"/>
              </w:rPr>
              <w:t>500</w:t>
            </w:r>
          </w:p>
        </w:tc>
        <w:tc>
          <w:tcPr>
            <w:tcW w:w="1389" w:type="dxa"/>
          </w:tcPr>
          <w:p w:rsidR="00420E78" w:rsidRDefault="00F579B1">
            <w:pPr>
              <w:adjustRightInd w:val="0"/>
              <w:snapToGrid w:val="0"/>
            </w:pPr>
            <w:r>
              <w:rPr>
                <w:rFonts w:hint="eastAsia"/>
              </w:rPr>
              <w:t>—</w:t>
            </w:r>
          </w:p>
        </w:tc>
      </w:tr>
      <w:tr w:rsidR="00420E78">
        <w:tc>
          <w:tcPr>
            <w:tcW w:w="667" w:type="dxa"/>
            <w:vMerge w:val="restart"/>
            <w:tcBorders>
              <w:right w:val="single" w:sz="12" w:space="0" w:color="000000"/>
            </w:tcBorders>
          </w:tcPr>
          <w:p w:rsidR="00420E78" w:rsidRDefault="00F579B1">
            <w:pPr>
              <w:adjustRightInd w:val="0"/>
              <w:snapToGrid w:val="0"/>
            </w:pPr>
            <w:r>
              <w:rPr>
                <w:rFonts w:hint="eastAsia"/>
              </w:rPr>
              <w:t>管线位移</w:t>
            </w:r>
          </w:p>
        </w:tc>
        <w:tc>
          <w:tcPr>
            <w:tcW w:w="782" w:type="dxa"/>
            <w:gridSpan w:val="2"/>
            <w:vMerge w:val="restart"/>
            <w:tcBorders>
              <w:left w:val="single" w:sz="12" w:space="0" w:color="000000"/>
              <w:right w:val="single" w:sz="12" w:space="0" w:color="000000"/>
            </w:tcBorders>
          </w:tcPr>
          <w:p w:rsidR="00420E78" w:rsidRDefault="00F579B1">
            <w:pPr>
              <w:adjustRightInd w:val="0"/>
              <w:snapToGrid w:val="0"/>
            </w:pPr>
            <w:r>
              <w:rPr>
                <w:rFonts w:hint="eastAsia"/>
              </w:rPr>
              <w:t>刚性管道</w:t>
            </w:r>
          </w:p>
        </w:tc>
        <w:tc>
          <w:tcPr>
            <w:tcW w:w="1506" w:type="dxa"/>
            <w:tcBorders>
              <w:left w:val="single" w:sz="12" w:space="0" w:color="000000"/>
            </w:tcBorders>
          </w:tcPr>
          <w:p w:rsidR="00420E78" w:rsidRDefault="00F579B1">
            <w:pPr>
              <w:adjustRightInd w:val="0"/>
              <w:snapToGrid w:val="0"/>
            </w:pPr>
            <w:r>
              <w:rPr>
                <w:rFonts w:hint="eastAsia"/>
              </w:rPr>
              <w:t>压力</w:t>
            </w:r>
          </w:p>
        </w:tc>
        <w:tc>
          <w:tcPr>
            <w:tcW w:w="2453" w:type="dxa"/>
          </w:tcPr>
          <w:p w:rsidR="00420E78" w:rsidRDefault="00F579B1">
            <w:pPr>
              <w:adjustRightInd w:val="0"/>
              <w:snapToGrid w:val="0"/>
            </w:pPr>
            <w:r>
              <w:rPr>
                <w:rFonts w:hint="eastAsia"/>
              </w:rPr>
              <w:t>10~20</w:t>
            </w:r>
          </w:p>
        </w:tc>
        <w:tc>
          <w:tcPr>
            <w:tcW w:w="1725" w:type="dxa"/>
          </w:tcPr>
          <w:p w:rsidR="00420E78" w:rsidRDefault="00F579B1">
            <w:pPr>
              <w:adjustRightInd w:val="0"/>
              <w:snapToGrid w:val="0"/>
            </w:pPr>
            <w:r>
              <w:rPr>
                <w:rFonts w:hint="eastAsia"/>
              </w:rPr>
              <w:t>2</w:t>
            </w:r>
          </w:p>
        </w:tc>
        <w:tc>
          <w:tcPr>
            <w:tcW w:w="1389" w:type="dxa"/>
            <w:vMerge w:val="restart"/>
          </w:tcPr>
          <w:p w:rsidR="00420E78" w:rsidRDefault="00F579B1">
            <w:pPr>
              <w:adjustRightInd w:val="0"/>
              <w:snapToGrid w:val="0"/>
            </w:pPr>
            <w:r>
              <w:rPr>
                <w:rFonts w:hint="eastAsia"/>
              </w:rPr>
              <w:t>直接观察点数据</w:t>
            </w:r>
          </w:p>
        </w:tc>
      </w:tr>
      <w:tr w:rsidR="00420E78">
        <w:tc>
          <w:tcPr>
            <w:tcW w:w="667" w:type="dxa"/>
            <w:vMerge/>
            <w:tcBorders>
              <w:right w:val="single" w:sz="12" w:space="0" w:color="000000"/>
            </w:tcBorders>
          </w:tcPr>
          <w:p w:rsidR="00420E78" w:rsidRDefault="00420E78">
            <w:pPr>
              <w:adjustRightInd w:val="0"/>
              <w:snapToGrid w:val="0"/>
            </w:pPr>
          </w:p>
        </w:tc>
        <w:tc>
          <w:tcPr>
            <w:tcW w:w="782" w:type="dxa"/>
            <w:gridSpan w:val="2"/>
            <w:vMerge/>
            <w:tcBorders>
              <w:left w:val="single" w:sz="12" w:space="0" w:color="000000"/>
              <w:right w:val="single" w:sz="12" w:space="0" w:color="000000"/>
            </w:tcBorders>
          </w:tcPr>
          <w:p w:rsidR="00420E78" w:rsidRDefault="00420E78">
            <w:pPr>
              <w:adjustRightInd w:val="0"/>
              <w:snapToGrid w:val="0"/>
            </w:pPr>
          </w:p>
        </w:tc>
        <w:tc>
          <w:tcPr>
            <w:tcW w:w="1506" w:type="dxa"/>
            <w:tcBorders>
              <w:left w:val="single" w:sz="12" w:space="0" w:color="000000"/>
            </w:tcBorders>
          </w:tcPr>
          <w:p w:rsidR="00420E78" w:rsidRDefault="00F579B1">
            <w:pPr>
              <w:adjustRightInd w:val="0"/>
              <w:snapToGrid w:val="0"/>
            </w:pPr>
            <w:proofErr w:type="gramStart"/>
            <w:r>
              <w:rPr>
                <w:rFonts w:hint="eastAsia"/>
              </w:rPr>
              <w:t>非压力</w:t>
            </w:r>
            <w:proofErr w:type="gramEnd"/>
          </w:p>
        </w:tc>
        <w:tc>
          <w:tcPr>
            <w:tcW w:w="2453" w:type="dxa"/>
          </w:tcPr>
          <w:p w:rsidR="00420E78" w:rsidRDefault="00F579B1">
            <w:pPr>
              <w:adjustRightInd w:val="0"/>
              <w:snapToGrid w:val="0"/>
            </w:pPr>
            <w:r>
              <w:rPr>
                <w:rFonts w:hint="eastAsia"/>
              </w:rPr>
              <w:t>10~30</w:t>
            </w:r>
          </w:p>
        </w:tc>
        <w:tc>
          <w:tcPr>
            <w:tcW w:w="1725" w:type="dxa"/>
          </w:tcPr>
          <w:p w:rsidR="00420E78" w:rsidRDefault="00F579B1">
            <w:pPr>
              <w:adjustRightInd w:val="0"/>
              <w:snapToGrid w:val="0"/>
            </w:pPr>
            <w:r>
              <w:rPr>
                <w:rFonts w:hint="eastAsia"/>
              </w:rPr>
              <w:t>2</w:t>
            </w:r>
          </w:p>
        </w:tc>
        <w:tc>
          <w:tcPr>
            <w:tcW w:w="1389" w:type="dxa"/>
            <w:vMerge/>
          </w:tcPr>
          <w:p w:rsidR="00420E78" w:rsidRDefault="00420E78">
            <w:pPr>
              <w:adjustRightInd w:val="0"/>
              <w:snapToGrid w:val="0"/>
            </w:pPr>
          </w:p>
        </w:tc>
      </w:tr>
      <w:tr w:rsidR="00420E78">
        <w:tc>
          <w:tcPr>
            <w:tcW w:w="667" w:type="dxa"/>
            <w:vMerge/>
            <w:tcBorders>
              <w:right w:val="single" w:sz="12" w:space="0" w:color="000000"/>
            </w:tcBorders>
          </w:tcPr>
          <w:p w:rsidR="00420E78" w:rsidRDefault="00420E78">
            <w:pPr>
              <w:adjustRightInd w:val="0"/>
              <w:snapToGrid w:val="0"/>
            </w:pPr>
          </w:p>
        </w:tc>
        <w:tc>
          <w:tcPr>
            <w:tcW w:w="2288" w:type="dxa"/>
            <w:gridSpan w:val="3"/>
            <w:tcBorders>
              <w:left w:val="single" w:sz="12" w:space="0" w:color="000000"/>
            </w:tcBorders>
          </w:tcPr>
          <w:p w:rsidR="00420E78" w:rsidRDefault="00F579B1">
            <w:pPr>
              <w:adjustRightInd w:val="0"/>
              <w:snapToGrid w:val="0"/>
            </w:pPr>
            <w:r>
              <w:rPr>
                <w:rFonts w:hint="eastAsia"/>
              </w:rPr>
              <w:t>柔性管线</w:t>
            </w:r>
          </w:p>
        </w:tc>
        <w:tc>
          <w:tcPr>
            <w:tcW w:w="2453" w:type="dxa"/>
          </w:tcPr>
          <w:p w:rsidR="00420E78" w:rsidRDefault="00F579B1">
            <w:pPr>
              <w:adjustRightInd w:val="0"/>
              <w:snapToGrid w:val="0"/>
            </w:pPr>
            <w:r>
              <w:rPr>
                <w:rFonts w:hint="eastAsia"/>
              </w:rPr>
              <w:t>10~40</w:t>
            </w:r>
          </w:p>
        </w:tc>
        <w:tc>
          <w:tcPr>
            <w:tcW w:w="1725" w:type="dxa"/>
          </w:tcPr>
          <w:p w:rsidR="00420E78" w:rsidRDefault="00F579B1">
            <w:pPr>
              <w:adjustRightInd w:val="0"/>
              <w:snapToGrid w:val="0"/>
            </w:pPr>
            <w:r>
              <w:rPr>
                <w:rFonts w:hint="eastAsia"/>
              </w:rPr>
              <w:t>3~5</w:t>
            </w:r>
          </w:p>
        </w:tc>
        <w:tc>
          <w:tcPr>
            <w:tcW w:w="1389" w:type="dxa"/>
          </w:tcPr>
          <w:p w:rsidR="00420E78" w:rsidRDefault="00420E78">
            <w:pPr>
              <w:adjustRightInd w:val="0"/>
              <w:snapToGrid w:val="0"/>
            </w:pPr>
          </w:p>
        </w:tc>
      </w:tr>
      <w:tr w:rsidR="00420E78">
        <w:tc>
          <w:tcPr>
            <w:tcW w:w="2955" w:type="dxa"/>
            <w:gridSpan w:val="4"/>
            <w:vAlign w:val="center"/>
          </w:tcPr>
          <w:p w:rsidR="00420E78" w:rsidRDefault="00F579B1">
            <w:pPr>
              <w:adjustRightInd w:val="0"/>
              <w:snapToGrid w:val="0"/>
              <w:jc w:val="center"/>
            </w:pPr>
            <w:r>
              <w:rPr>
                <w:rFonts w:hint="eastAsia"/>
              </w:rPr>
              <w:t>临近建筑位移</w:t>
            </w:r>
          </w:p>
        </w:tc>
        <w:tc>
          <w:tcPr>
            <w:tcW w:w="2453" w:type="dxa"/>
            <w:vAlign w:val="center"/>
          </w:tcPr>
          <w:p w:rsidR="00420E78" w:rsidRDefault="00F579B1">
            <w:pPr>
              <w:adjustRightInd w:val="0"/>
              <w:snapToGrid w:val="0"/>
              <w:jc w:val="center"/>
            </w:pPr>
            <w:r>
              <w:rPr>
                <w:rFonts w:hint="eastAsia"/>
              </w:rPr>
              <w:t>小于建筑物地基变形允许值</w:t>
            </w:r>
          </w:p>
        </w:tc>
        <w:tc>
          <w:tcPr>
            <w:tcW w:w="1725" w:type="dxa"/>
            <w:vAlign w:val="center"/>
          </w:tcPr>
          <w:p w:rsidR="00420E78" w:rsidRDefault="00F579B1">
            <w:pPr>
              <w:adjustRightInd w:val="0"/>
              <w:snapToGrid w:val="0"/>
              <w:jc w:val="center"/>
            </w:pPr>
            <w:r>
              <w:rPr>
                <w:rFonts w:hint="eastAsia"/>
              </w:rPr>
              <w:t>2~3</w:t>
            </w:r>
          </w:p>
        </w:tc>
        <w:tc>
          <w:tcPr>
            <w:tcW w:w="1389" w:type="dxa"/>
          </w:tcPr>
          <w:p w:rsidR="00420E78" w:rsidRDefault="00420E78">
            <w:pPr>
              <w:adjustRightInd w:val="0"/>
              <w:snapToGrid w:val="0"/>
            </w:pPr>
          </w:p>
        </w:tc>
      </w:tr>
      <w:tr w:rsidR="00420E78">
        <w:tc>
          <w:tcPr>
            <w:tcW w:w="946" w:type="dxa"/>
            <w:gridSpan w:val="2"/>
            <w:vMerge w:val="restart"/>
            <w:tcBorders>
              <w:right w:val="single" w:sz="12" w:space="0" w:color="000000"/>
            </w:tcBorders>
          </w:tcPr>
          <w:p w:rsidR="00420E78" w:rsidRDefault="00F579B1">
            <w:pPr>
              <w:adjustRightInd w:val="0"/>
              <w:snapToGrid w:val="0"/>
            </w:pPr>
            <w:r>
              <w:rPr>
                <w:rFonts w:hint="eastAsia"/>
              </w:rPr>
              <w:t>邻近道路路基沉降</w:t>
            </w:r>
          </w:p>
        </w:tc>
        <w:tc>
          <w:tcPr>
            <w:tcW w:w="2009" w:type="dxa"/>
            <w:gridSpan w:val="2"/>
            <w:tcBorders>
              <w:left w:val="single" w:sz="12" w:space="0" w:color="000000"/>
            </w:tcBorders>
          </w:tcPr>
          <w:p w:rsidR="00420E78" w:rsidRDefault="00F579B1">
            <w:pPr>
              <w:adjustRightInd w:val="0"/>
              <w:snapToGrid w:val="0"/>
            </w:pPr>
            <w:r>
              <w:rPr>
                <w:rFonts w:hint="eastAsia"/>
              </w:rPr>
              <w:t>高速公路、主干道路</w:t>
            </w:r>
          </w:p>
        </w:tc>
        <w:tc>
          <w:tcPr>
            <w:tcW w:w="2453" w:type="dxa"/>
          </w:tcPr>
          <w:p w:rsidR="00420E78" w:rsidRDefault="00F579B1">
            <w:pPr>
              <w:adjustRightInd w:val="0"/>
              <w:snapToGrid w:val="0"/>
            </w:pPr>
            <w:r>
              <w:rPr>
                <w:rFonts w:hint="eastAsia"/>
              </w:rPr>
              <w:t>10~30</w:t>
            </w:r>
          </w:p>
        </w:tc>
        <w:tc>
          <w:tcPr>
            <w:tcW w:w="1725" w:type="dxa"/>
          </w:tcPr>
          <w:p w:rsidR="00420E78" w:rsidRDefault="00F579B1">
            <w:pPr>
              <w:adjustRightInd w:val="0"/>
              <w:snapToGrid w:val="0"/>
            </w:pPr>
            <w:r>
              <w:rPr>
                <w:rFonts w:hint="eastAsia"/>
              </w:rPr>
              <w:t>3</w:t>
            </w:r>
          </w:p>
        </w:tc>
        <w:tc>
          <w:tcPr>
            <w:tcW w:w="1389" w:type="dxa"/>
          </w:tcPr>
          <w:p w:rsidR="00420E78" w:rsidRDefault="00420E78">
            <w:pPr>
              <w:adjustRightInd w:val="0"/>
              <w:snapToGrid w:val="0"/>
            </w:pPr>
          </w:p>
        </w:tc>
      </w:tr>
      <w:tr w:rsidR="00420E78">
        <w:tc>
          <w:tcPr>
            <w:tcW w:w="946" w:type="dxa"/>
            <w:gridSpan w:val="2"/>
            <w:vMerge/>
            <w:tcBorders>
              <w:right w:val="single" w:sz="12" w:space="0" w:color="000000"/>
            </w:tcBorders>
          </w:tcPr>
          <w:p w:rsidR="00420E78" w:rsidRDefault="00420E78">
            <w:pPr>
              <w:adjustRightInd w:val="0"/>
              <w:snapToGrid w:val="0"/>
            </w:pPr>
          </w:p>
        </w:tc>
        <w:tc>
          <w:tcPr>
            <w:tcW w:w="2009" w:type="dxa"/>
            <w:gridSpan w:val="2"/>
            <w:tcBorders>
              <w:left w:val="single" w:sz="12" w:space="0" w:color="000000"/>
            </w:tcBorders>
          </w:tcPr>
          <w:p w:rsidR="00420E78" w:rsidRDefault="00F579B1">
            <w:pPr>
              <w:adjustRightInd w:val="0"/>
              <w:snapToGrid w:val="0"/>
            </w:pPr>
            <w:r>
              <w:rPr>
                <w:rFonts w:hint="eastAsia"/>
              </w:rPr>
              <w:t>一般城市道路</w:t>
            </w:r>
          </w:p>
        </w:tc>
        <w:tc>
          <w:tcPr>
            <w:tcW w:w="2453" w:type="dxa"/>
          </w:tcPr>
          <w:p w:rsidR="00420E78" w:rsidRDefault="00F579B1">
            <w:pPr>
              <w:adjustRightInd w:val="0"/>
              <w:snapToGrid w:val="0"/>
            </w:pPr>
            <w:r>
              <w:rPr>
                <w:rFonts w:hint="eastAsia"/>
              </w:rPr>
              <w:t>20~40</w:t>
            </w:r>
          </w:p>
        </w:tc>
        <w:tc>
          <w:tcPr>
            <w:tcW w:w="1725" w:type="dxa"/>
          </w:tcPr>
          <w:p w:rsidR="00420E78" w:rsidRDefault="00F579B1">
            <w:pPr>
              <w:adjustRightInd w:val="0"/>
              <w:snapToGrid w:val="0"/>
            </w:pPr>
            <w:r>
              <w:rPr>
                <w:rFonts w:hint="eastAsia"/>
              </w:rPr>
              <w:t>3</w:t>
            </w:r>
          </w:p>
        </w:tc>
        <w:tc>
          <w:tcPr>
            <w:tcW w:w="1389" w:type="dxa"/>
          </w:tcPr>
          <w:p w:rsidR="00420E78" w:rsidRDefault="00420E78">
            <w:pPr>
              <w:adjustRightInd w:val="0"/>
              <w:snapToGrid w:val="0"/>
            </w:pPr>
          </w:p>
        </w:tc>
      </w:tr>
      <w:tr w:rsidR="00420E78">
        <w:tc>
          <w:tcPr>
            <w:tcW w:w="951" w:type="dxa"/>
            <w:gridSpan w:val="2"/>
            <w:vMerge w:val="restart"/>
            <w:tcBorders>
              <w:right w:val="single" w:sz="12" w:space="0" w:color="000000"/>
            </w:tcBorders>
          </w:tcPr>
          <w:p w:rsidR="00420E78" w:rsidRDefault="00F579B1">
            <w:pPr>
              <w:adjustRightInd w:val="0"/>
              <w:snapToGrid w:val="0"/>
            </w:pPr>
            <w:r>
              <w:rPr>
                <w:rFonts w:hint="eastAsia"/>
              </w:rPr>
              <w:t>裂缝宽度</w:t>
            </w:r>
          </w:p>
        </w:tc>
        <w:tc>
          <w:tcPr>
            <w:tcW w:w="2004" w:type="dxa"/>
            <w:gridSpan w:val="2"/>
            <w:tcBorders>
              <w:left w:val="single" w:sz="12" w:space="0" w:color="000000"/>
            </w:tcBorders>
          </w:tcPr>
          <w:p w:rsidR="00420E78" w:rsidRDefault="00F579B1">
            <w:pPr>
              <w:adjustRightInd w:val="0"/>
              <w:snapToGrid w:val="0"/>
            </w:pPr>
            <w:r>
              <w:rPr>
                <w:rFonts w:hint="eastAsia"/>
              </w:rPr>
              <w:t>建筑结构性裂缝</w:t>
            </w:r>
          </w:p>
        </w:tc>
        <w:tc>
          <w:tcPr>
            <w:tcW w:w="2453" w:type="dxa"/>
          </w:tcPr>
          <w:p w:rsidR="00420E78" w:rsidRDefault="00F579B1">
            <w:pPr>
              <w:adjustRightInd w:val="0"/>
              <w:snapToGrid w:val="0"/>
            </w:pPr>
            <w:r>
              <w:rPr>
                <w:rFonts w:hint="eastAsia"/>
              </w:rPr>
              <w:t>1.5~3</w:t>
            </w:r>
            <w:r>
              <w:rPr>
                <w:rFonts w:hint="eastAsia"/>
              </w:rPr>
              <w:t>（既有裂缝）</w:t>
            </w:r>
          </w:p>
          <w:p w:rsidR="00420E78" w:rsidRDefault="00F579B1">
            <w:pPr>
              <w:adjustRightInd w:val="0"/>
              <w:snapToGrid w:val="0"/>
            </w:pPr>
            <w:r>
              <w:rPr>
                <w:rFonts w:hint="eastAsia"/>
              </w:rPr>
              <w:t>0.2~0.25</w:t>
            </w:r>
            <w:r>
              <w:rPr>
                <w:rFonts w:hint="eastAsia"/>
              </w:rPr>
              <w:t>（新增裂缝）</w:t>
            </w:r>
          </w:p>
        </w:tc>
        <w:tc>
          <w:tcPr>
            <w:tcW w:w="1725" w:type="dxa"/>
          </w:tcPr>
          <w:p w:rsidR="00420E78" w:rsidRDefault="00F579B1">
            <w:pPr>
              <w:adjustRightInd w:val="0"/>
              <w:snapToGrid w:val="0"/>
            </w:pPr>
            <w:r>
              <w:rPr>
                <w:rFonts w:hint="eastAsia"/>
              </w:rPr>
              <w:t>持续发展</w:t>
            </w:r>
          </w:p>
        </w:tc>
        <w:tc>
          <w:tcPr>
            <w:tcW w:w="1389" w:type="dxa"/>
          </w:tcPr>
          <w:p w:rsidR="00420E78" w:rsidRDefault="00420E78">
            <w:pPr>
              <w:adjustRightInd w:val="0"/>
              <w:snapToGrid w:val="0"/>
            </w:pPr>
          </w:p>
        </w:tc>
      </w:tr>
      <w:tr w:rsidR="00420E78">
        <w:tc>
          <w:tcPr>
            <w:tcW w:w="951" w:type="dxa"/>
            <w:gridSpan w:val="2"/>
            <w:vMerge/>
            <w:tcBorders>
              <w:right w:val="single" w:sz="12" w:space="0" w:color="000000"/>
            </w:tcBorders>
          </w:tcPr>
          <w:p w:rsidR="00420E78" w:rsidRDefault="00420E78">
            <w:pPr>
              <w:adjustRightInd w:val="0"/>
              <w:snapToGrid w:val="0"/>
            </w:pPr>
          </w:p>
        </w:tc>
        <w:tc>
          <w:tcPr>
            <w:tcW w:w="2004" w:type="dxa"/>
            <w:gridSpan w:val="2"/>
            <w:tcBorders>
              <w:left w:val="single" w:sz="12" w:space="0" w:color="000000"/>
            </w:tcBorders>
          </w:tcPr>
          <w:p w:rsidR="00420E78" w:rsidRDefault="00F579B1">
            <w:pPr>
              <w:adjustRightInd w:val="0"/>
              <w:snapToGrid w:val="0"/>
            </w:pPr>
            <w:r>
              <w:rPr>
                <w:rFonts w:hint="eastAsia"/>
              </w:rPr>
              <w:t>地表裂缝</w:t>
            </w:r>
          </w:p>
        </w:tc>
        <w:tc>
          <w:tcPr>
            <w:tcW w:w="2453" w:type="dxa"/>
          </w:tcPr>
          <w:p w:rsidR="00420E78" w:rsidRDefault="00F579B1">
            <w:pPr>
              <w:adjustRightInd w:val="0"/>
              <w:snapToGrid w:val="0"/>
            </w:pPr>
            <w:r>
              <w:rPr>
                <w:rFonts w:hint="eastAsia"/>
              </w:rPr>
              <w:t>10~15</w:t>
            </w:r>
            <w:r>
              <w:rPr>
                <w:rFonts w:hint="eastAsia"/>
              </w:rPr>
              <w:t>（既有裂缝）</w:t>
            </w:r>
          </w:p>
          <w:p w:rsidR="00420E78" w:rsidRDefault="00F579B1">
            <w:pPr>
              <w:adjustRightInd w:val="0"/>
              <w:snapToGrid w:val="0"/>
            </w:pPr>
            <w:r>
              <w:rPr>
                <w:rFonts w:hint="eastAsia"/>
              </w:rPr>
              <w:t>1~3</w:t>
            </w:r>
            <w:r>
              <w:rPr>
                <w:rFonts w:hint="eastAsia"/>
              </w:rPr>
              <w:t>（新增裂缝）</w:t>
            </w:r>
          </w:p>
        </w:tc>
        <w:tc>
          <w:tcPr>
            <w:tcW w:w="1725" w:type="dxa"/>
          </w:tcPr>
          <w:p w:rsidR="00420E78" w:rsidRDefault="00F579B1">
            <w:pPr>
              <w:adjustRightInd w:val="0"/>
              <w:snapToGrid w:val="0"/>
            </w:pPr>
            <w:r>
              <w:rPr>
                <w:rFonts w:hint="eastAsia"/>
              </w:rPr>
              <w:t>持续发展</w:t>
            </w:r>
          </w:p>
        </w:tc>
        <w:tc>
          <w:tcPr>
            <w:tcW w:w="1389" w:type="dxa"/>
          </w:tcPr>
          <w:p w:rsidR="00420E78" w:rsidRDefault="00420E78">
            <w:pPr>
              <w:adjustRightInd w:val="0"/>
              <w:snapToGrid w:val="0"/>
            </w:pPr>
          </w:p>
        </w:tc>
      </w:tr>
    </w:tbl>
    <w:p w:rsidR="00420E78" w:rsidRDefault="00F579B1">
      <w:pPr>
        <w:spacing w:line="360" w:lineRule="auto"/>
        <w:ind w:firstLine="420"/>
      </w:pPr>
      <w:r>
        <w:rPr>
          <w:rFonts w:hint="eastAsia"/>
        </w:rPr>
        <w:t>注：</w:t>
      </w:r>
      <w:r>
        <w:rPr>
          <w:rFonts w:hint="eastAsia"/>
        </w:rPr>
        <w:t>1</w:t>
      </w:r>
      <w:r>
        <w:rPr>
          <w:rFonts w:hint="eastAsia"/>
        </w:rPr>
        <w:t>建筑整体倾斜度累计值达到</w:t>
      </w:r>
      <w:r>
        <w:rPr>
          <w:rFonts w:hint="eastAsia"/>
        </w:rPr>
        <w:t>2/1000</w:t>
      </w:r>
      <w:r>
        <w:rPr>
          <w:rFonts w:hint="eastAsia"/>
        </w:rPr>
        <w:t>或倾斜速度连续</w:t>
      </w:r>
      <w:r>
        <w:rPr>
          <w:rFonts w:hint="eastAsia"/>
        </w:rPr>
        <w:t>3d</w:t>
      </w:r>
      <w:r>
        <w:rPr>
          <w:rFonts w:hint="eastAsia"/>
        </w:rPr>
        <w:t>大于</w:t>
      </w:r>
      <w:r>
        <w:rPr>
          <w:rFonts w:hint="eastAsia"/>
        </w:rPr>
        <w:t>0.0001H/d</w:t>
      </w:r>
      <w:r>
        <w:rPr>
          <w:rFonts w:hint="eastAsia"/>
        </w:rPr>
        <w:t>（</w:t>
      </w:r>
      <w:r>
        <w:rPr>
          <w:rFonts w:hint="eastAsia"/>
        </w:rPr>
        <w:t>H</w:t>
      </w:r>
      <w:r>
        <w:rPr>
          <w:rFonts w:hint="eastAsia"/>
        </w:rPr>
        <w:t>为建筑承重结构高度）时应预警；</w:t>
      </w:r>
    </w:p>
    <w:p w:rsidR="00420E78" w:rsidRDefault="00F579B1">
      <w:pPr>
        <w:spacing w:line="360" w:lineRule="auto"/>
        <w:ind w:firstLine="420"/>
      </w:pPr>
      <w:r>
        <w:rPr>
          <w:rFonts w:hint="eastAsia"/>
        </w:rPr>
        <w:t xml:space="preserve">2 </w:t>
      </w:r>
      <w:r>
        <w:rPr>
          <w:rFonts w:hint="eastAsia"/>
        </w:rPr>
        <w:t>建筑物地基变形允许值应按现行国家标准《建筑地基基础设计规范》</w:t>
      </w:r>
      <w:r>
        <w:rPr>
          <w:rFonts w:hint="eastAsia"/>
        </w:rPr>
        <w:t>GB50007</w:t>
      </w:r>
      <w:r>
        <w:rPr>
          <w:rFonts w:hint="eastAsia"/>
        </w:rPr>
        <w:t>的有关规定取值。</w:t>
      </w:r>
    </w:p>
    <w:p w:rsidR="00420E78" w:rsidRDefault="00F579B1">
      <w:pPr>
        <w:spacing w:line="360" w:lineRule="auto"/>
        <w:ind w:firstLine="420"/>
        <w:rPr>
          <w:rFonts w:ascii="仿宋" w:eastAsia="仿宋" w:hAnsi="仿宋" w:cs="仿宋"/>
        </w:rPr>
      </w:pPr>
      <w:r>
        <w:rPr>
          <w:rFonts w:ascii="仿宋" w:eastAsia="仿宋" w:hAnsi="仿宋" w:cs="仿宋" w:hint="eastAsia"/>
        </w:rPr>
        <w:t>【条文说明】表</w:t>
      </w:r>
      <w:r>
        <w:rPr>
          <w:rFonts w:ascii="仿宋" w:eastAsia="仿宋" w:hAnsi="仿宋" w:cs="仿宋" w:hint="eastAsia"/>
        </w:rPr>
        <w:t>8.0.4</w:t>
      </w:r>
      <w:r>
        <w:rPr>
          <w:rFonts w:ascii="仿宋" w:eastAsia="仿宋" w:hAnsi="仿宋" w:cs="仿宋" w:hint="eastAsia"/>
        </w:rPr>
        <w:t>是根据调研结果并参考相关标准及有关地方经验确定的。</w:t>
      </w:r>
      <w:r>
        <w:rPr>
          <w:rFonts w:ascii="仿宋" w:eastAsia="仿宋" w:hAnsi="仿宋" w:cs="仿宋" w:hint="eastAsia"/>
        </w:rPr>
        <w:t xml:space="preserve"> </w:t>
      </w:r>
    </w:p>
    <w:p w:rsidR="00420E78" w:rsidRDefault="00F579B1">
      <w:pPr>
        <w:spacing w:line="360" w:lineRule="auto"/>
      </w:pPr>
      <w:r>
        <w:rPr>
          <w:rFonts w:hint="eastAsia"/>
        </w:rPr>
        <w:t xml:space="preserve">8.0.5 </w:t>
      </w:r>
      <w:r>
        <w:rPr>
          <w:rFonts w:hint="eastAsia"/>
        </w:rPr>
        <w:t>监测数据达到预警值时，应立即预警，通知有关各方及时分析原因并采取相应措施。</w:t>
      </w:r>
    </w:p>
    <w:p w:rsidR="00420E78" w:rsidRDefault="00F579B1">
      <w:pPr>
        <w:spacing w:line="360" w:lineRule="auto"/>
        <w:rPr>
          <w:b/>
          <w:bCs/>
        </w:rPr>
      </w:pPr>
      <w:r>
        <w:rPr>
          <w:rFonts w:hint="eastAsia"/>
          <w:b/>
          <w:bCs/>
        </w:rPr>
        <w:t xml:space="preserve">8.0.6 </w:t>
      </w:r>
      <w:r>
        <w:rPr>
          <w:rFonts w:hint="eastAsia"/>
          <w:b/>
          <w:bCs/>
        </w:rPr>
        <w:t>边坡工程发生下列情况之一时，必须立即预警，同时增加监测频率并调整监测方案：</w:t>
      </w:r>
    </w:p>
    <w:p w:rsidR="00420E78" w:rsidRDefault="00F579B1">
      <w:pPr>
        <w:spacing w:line="360" w:lineRule="auto"/>
        <w:ind w:firstLine="420"/>
        <w:rPr>
          <w:b/>
          <w:bCs/>
        </w:rPr>
      </w:pPr>
      <w:r>
        <w:rPr>
          <w:rFonts w:hint="eastAsia"/>
          <w:b/>
          <w:bCs/>
        </w:rPr>
        <w:t xml:space="preserve">  1 </w:t>
      </w:r>
      <w:r>
        <w:rPr>
          <w:rFonts w:hint="eastAsia"/>
          <w:b/>
          <w:bCs/>
        </w:rPr>
        <w:t>变形量或变形速率出现异常变化；</w:t>
      </w:r>
    </w:p>
    <w:p w:rsidR="00420E78" w:rsidRDefault="00F579B1">
      <w:pPr>
        <w:spacing w:line="360" w:lineRule="auto"/>
        <w:ind w:firstLine="420"/>
        <w:rPr>
          <w:b/>
          <w:bCs/>
        </w:rPr>
      </w:pPr>
      <w:r>
        <w:rPr>
          <w:rFonts w:hint="eastAsia"/>
          <w:b/>
          <w:bCs/>
        </w:rPr>
        <w:t xml:space="preserve">  2</w:t>
      </w:r>
      <w:r>
        <w:rPr>
          <w:rFonts w:hint="eastAsia"/>
          <w:b/>
          <w:bCs/>
        </w:rPr>
        <w:t>变形量达到或超出预警值；</w:t>
      </w:r>
    </w:p>
    <w:p w:rsidR="00420E78" w:rsidRDefault="00F579B1">
      <w:pPr>
        <w:spacing w:line="360" w:lineRule="auto"/>
        <w:ind w:firstLine="420"/>
        <w:rPr>
          <w:b/>
          <w:bCs/>
        </w:rPr>
      </w:pPr>
      <w:r>
        <w:rPr>
          <w:rFonts w:hint="eastAsia"/>
          <w:b/>
          <w:bCs/>
        </w:rPr>
        <w:t xml:space="preserve">  3</w:t>
      </w:r>
      <w:r>
        <w:rPr>
          <w:rFonts w:hint="eastAsia"/>
          <w:b/>
          <w:bCs/>
        </w:rPr>
        <w:t>边坡影响范围内出现崩塌、滑坡迹象；</w:t>
      </w:r>
    </w:p>
    <w:p w:rsidR="00420E78" w:rsidRDefault="00F579B1">
      <w:pPr>
        <w:spacing w:line="360" w:lineRule="auto"/>
        <w:ind w:firstLineChars="300" w:firstLine="632"/>
        <w:rPr>
          <w:b/>
          <w:bCs/>
        </w:rPr>
      </w:pPr>
      <w:r>
        <w:rPr>
          <w:rFonts w:hint="eastAsia"/>
          <w:b/>
          <w:bCs/>
        </w:rPr>
        <w:t>4</w:t>
      </w:r>
      <w:r>
        <w:rPr>
          <w:rFonts w:hint="eastAsia"/>
          <w:b/>
          <w:bCs/>
        </w:rPr>
        <w:t>坡顶邻近建筑出现新裂缝、原有裂缝有新发展；</w:t>
      </w:r>
    </w:p>
    <w:p w:rsidR="00420E78" w:rsidRDefault="00F579B1">
      <w:pPr>
        <w:spacing w:line="360" w:lineRule="auto"/>
        <w:ind w:firstLineChars="300" w:firstLine="632"/>
        <w:rPr>
          <w:b/>
          <w:bCs/>
        </w:rPr>
      </w:pPr>
      <w:r>
        <w:rPr>
          <w:rFonts w:hint="eastAsia"/>
          <w:b/>
          <w:bCs/>
        </w:rPr>
        <w:t>5</w:t>
      </w:r>
      <w:r>
        <w:rPr>
          <w:rFonts w:hint="eastAsia"/>
          <w:b/>
          <w:bCs/>
        </w:rPr>
        <w:t>边坡底部或周围岩土体已出现可能导致边坡剪切破坏的迹象或其他可能影响安全</w:t>
      </w:r>
      <w:r>
        <w:rPr>
          <w:rFonts w:hint="eastAsia"/>
          <w:b/>
          <w:bCs/>
        </w:rPr>
        <w:lastRenderedPageBreak/>
        <w:t>的征兆；</w:t>
      </w:r>
    </w:p>
    <w:p w:rsidR="00420E78" w:rsidRDefault="00F579B1">
      <w:pPr>
        <w:spacing w:line="360" w:lineRule="auto"/>
        <w:ind w:firstLine="420"/>
        <w:rPr>
          <w:b/>
          <w:bCs/>
        </w:rPr>
      </w:pPr>
      <w:r>
        <w:rPr>
          <w:rFonts w:hint="eastAsia"/>
          <w:b/>
          <w:bCs/>
        </w:rPr>
        <w:t xml:space="preserve">  6</w:t>
      </w:r>
      <w:r>
        <w:rPr>
          <w:rFonts w:hint="eastAsia"/>
          <w:b/>
          <w:bCs/>
        </w:rPr>
        <w:t>边坡影响范围或周边建（构）筑物及地表出现异常；</w:t>
      </w:r>
    </w:p>
    <w:p w:rsidR="00420E78" w:rsidRDefault="00F579B1">
      <w:pPr>
        <w:spacing w:line="360" w:lineRule="auto"/>
        <w:ind w:firstLineChars="300" w:firstLine="632"/>
        <w:rPr>
          <w:b/>
          <w:bCs/>
        </w:rPr>
      </w:pPr>
      <w:r>
        <w:rPr>
          <w:rFonts w:hint="eastAsia"/>
          <w:b/>
          <w:bCs/>
        </w:rPr>
        <w:t>7</w:t>
      </w:r>
      <w:r>
        <w:rPr>
          <w:rFonts w:hint="eastAsia"/>
          <w:b/>
          <w:bCs/>
        </w:rPr>
        <w:t>根据当地工程经验判断已出现其他必须预警的情况。</w:t>
      </w:r>
    </w:p>
    <w:p w:rsidR="00420E78" w:rsidRDefault="00420E78">
      <w:pPr>
        <w:spacing w:line="360" w:lineRule="auto"/>
        <w:ind w:firstLineChars="300" w:firstLine="632"/>
        <w:rPr>
          <w:b/>
          <w:bCs/>
        </w:rPr>
      </w:pPr>
    </w:p>
    <w:p w:rsidR="00420E78" w:rsidRDefault="00420E78">
      <w:pPr>
        <w:pStyle w:val="1"/>
        <w:rPr>
          <w:sz w:val="28"/>
          <w:szCs w:val="28"/>
        </w:rPr>
        <w:sectPr w:rsidR="00420E78">
          <w:pgSz w:w="11906" w:h="16838"/>
          <w:pgMar w:top="1440" w:right="1800" w:bottom="1440" w:left="1800" w:header="851" w:footer="992" w:gutter="0"/>
          <w:cols w:space="425"/>
          <w:docGrid w:type="lines" w:linePitch="312"/>
        </w:sectPr>
      </w:pPr>
    </w:p>
    <w:p w:rsidR="00420E78" w:rsidRDefault="00F579B1">
      <w:pPr>
        <w:pStyle w:val="1"/>
        <w:rPr>
          <w:sz w:val="28"/>
          <w:szCs w:val="28"/>
        </w:rPr>
      </w:pPr>
      <w:bookmarkStart w:id="51" w:name="_Toc25226"/>
      <w:bookmarkStart w:id="52" w:name="_Toc3619"/>
      <w:r>
        <w:rPr>
          <w:rFonts w:hint="eastAsia"/>
          <w:sz w:val="28"/>
          <w:szCs w:val="28"/>
        </w:rPr>
        <w:lastRenderedPageBreak/>
        <w:t>9</w:t>
      </w:r>
      <w:r>
        <w:rPr>
          <w:rFonts w:hint="eastAsia"/>
          <w:sz w:val="28"/>
          <w:szCs w:val="28"/>
        </w:rPr>
        <w:t>数据处理与信息反馈</w:t>
      </w:r>
      <w:bookmarkEnd w:id="51"/>
      <w:bookmarkEnd w:id="52"/>
    </w:p>
    <w:p w:rsidR="00420E78" w:rsidRDefault="00F579B1">
      <w:pPr>
        <w:spacing w:line="360" w:lineRule="auto"/>
      </w:pPr>
      <w:r>
        <w:rPr>
          <w:rFonts w:hint="eastAsia"/>
        </w:rPr>
        <w:t>9.0.1</w:t>
      </w:r>
      <w:r>
        <w:rPr>
          <w:rFonts w:hint="eastAsia"/>
        </w:rPr>
        <w:t>边坡工程监测过程中应及时反馈监测信息，以达到边坡工程维护与管理的动态化与信息化。</w:t>
      </w:r>
    </w:p>
    <w:p w:rsidR="00420E78" w:rsidRDefault="00F579B1">
      <w:pPr>
        <w:spacing w:line="360" w:lineRule="auto"/>
      </w:pPr>
      <w:r>
        <w:rPr>
          <w:rFonts w:hint="eastAsia"/>
        </w:rPr>
        <w:t>9.0.2</w:t>
      </w:r>
      <w:r>
        <w:rPr>
          <w:rFonts w:hint="eastAsia"/>
        </w:rPr>
        <w:t>现场监测资料</w:t>
      </w:r>
      <w:proofErr w:type="gramStart"/>
      <w:r>
        <w:rPr>
          <w:rFonts w:hint="eastAsia"/>
        </w:rPr>
        <w:t>宜包括</w:t>
      </w:r>
      <w:proofErr w:type="gramEnd"/>
      <w:r>
        <w:rPr>
          <w:rFonts w:hint="eastAsia"/>
        </w:rPr>
        <w:t>外业观测记录、巡视检查记录、记事项目以及视频及仪器电子数据资料等。现场监测资料的整理应符合下列规定：</w:t>
      </w:r>
    </w:p>
    <w:p w:rsidR="00420E78" w:rsidRDefault="00F579B1">
      <w:pPr>
        <w:spacing w:line="360" w:lineRule="auto"/>
      </w:pPr>
      <w:r>
        <w:rPr>
          <w:rFonts w:hint="eastAsia"/>
        </w:rPr>
        <w:t xml:space="preserve">    1</w:t>
      </w:r>
      <w:r>
        <w:rPr>
          <w:rFonts w:hint="eastAsia"/>
        </w:rPr>
        <w:t>外业观测值和记事项目应真实完整，并应在现场直接记录到观测记录表中；采用电子方式记录的数据，应完整存储在可靠的介质上。</w:t>
      </w:r>
    </w:p>
    <w:p w:rsidR="00420E78" w:rsidRDefault="00F579B1">
      <w:pPr>
        <w:spacing w:line="360" w:lineRule="auto"/>
        <w:ind w:firstLine="420"/>
      </w:pPr>
      <w:r>
        <w:rPr>
          <w:rFonts w:hint="eastAsia"/>
        </w:rPr>
        <w:t>2</w:t>
      </w:r>
      <w:r>
        <w:rPr>
          <w:rFonts w:hint="eastAsia"/>
        </w:rPr>
        <w:t>监测记录应有相应的现场条件或边坡开挖工况描述。</w:t>
      </w:r>
    </w:p>
    <w:p w:rsidR="00420E78" w:rsidRDefault="00F579B1">
      <w:pPr>
        <w:spacing w:line="360" w:lineRule="auto"/>
        <w:ind w:firstLine="420"/>
      </w:pPr>
      <w:r>
        <w:rPr>
          <w:rFonts w:hint="eastAsia"/>
        </w:rPr>
        <w:t>3</w:t>
      </w:r>
      <w:r>
        <w:rPr>
          <w:rFonts w:hint="eastAsia"/>
        </w:rPr>
        <w:t>监测记录应有相关责任人签字。</w:t>
      </w:r>
    </w:p>
    <w:p w:rsidR="00420E78" w:rsidRDefault="00F579B1">
      <w:pPr>
        <w:spacing w:line="360" w:lineRule="auto"/>
      </w:pPr>
      <w:r>
        <w:rPr>
          <w:rFonts w:hint="eastAsia"/>
        </w:rPr>
        <w:t>9.0.3</w:t>
      </w:r>
      <w:r>
        <w:rPr>
          <w:rFonts w:hint="eastAsia"/>
        </w:rPr>
        <w:t>取得现场监测资料后，应及时进行整理、分析。监测数据出现异常时，应分析原因，必要时应进行复测。</w:t>
      </w:r>
    </w:p>
    <w:p w:rsidR="00420E78" w:rsidRDefault="00F579B1">
      <w:pPr>
        <w:spacing w:line="360" w:lineRule="auto"/>
      </w:pPr>
      <w:r>
        <w:rPr>
          <w:rFonts w:hint="eastAsia"/>
        </w:rPr>
        <w:t>9.0.4</w:t>
      </w:r>
      <w:r>
        <w:rPr>
          <w:rFonts w:hint="eastAsia"/>
        </w:rPr>
        <w:t>监测项目的数据分析应结合施工工况、地质条件、环境条件以及相关监测项目监测数据的变化进行，并对发展趋势做出预测。</w:t>
      </w:r>
    </w:p>
    <w:p w:rsidR="00420E78" w:rsidRDefault="00F579B1">
      <w:pPr>
        <w:spacing w:line="360" w:lineRule="auto"/>
        <w:ind w:firstLine="420"/>
        <w:rPr>
          <w:rFonts w:ascii="仿宋" w:eastAsia="仿宋" w:hAnsi="仿宋" w:cs="仿宋"/>
        </w:rPr>
      </w:pPr>
      <w:r>
        <w:rPr>
          <w:rFonts w:ascii="仿宋" w:eastAsia="仿宋" w:hAnsi="仿宋" w:cs="仿宋" w:hint="eastAsia"/>
        </w:rPr>
        <w:t>【条文说明】监测系统内的各个监测项目之间有着必然的、内在的联系。某一单项的监测结果往往不能揭示和反映整体情况，要结合相关项目的监测数据和自然环境、施工工况、地质条件等及以往数据进行综合分析，才能把握边坡及周边环境的真实状态。</w:t>
      </w:r>
    </w:p>
    <w:p w:rsidR="00420E78" w:rsidRDefault="00F579B1">
      <w:pPr>
        <w:spacing w:line="360" w:lineRule="auto"/>
      </w:pPr>
      <w:r>
        <w:rPr>
          <w:rFonts w:hint="eastAsia"/>
        </w:rPr>
        <w:t>9.0.5</w:t>
      </w:r>
      <w:r>
        <w:rPr>
          <w:rFonts w:hint="eastAsia"/>
        </w:rPr>
        <w:t>数据处理、成果图表及分析资料应完整、清晰。监测数据</w:t>
      </w:r>
      <w:r>
        <w:rPr>
          <w:rFonts w:hint="eastAsia"/>
        </w:rPr>
        <w:t>的处理与信息反馈宜利用监测数据处理与信息管理系统专业软件或平台，其功能和参数应符合本标准的有关规定，并宜具备数据采集、处理、分析、查询和管理一体化以及监测成果可视化的功能。</w:t>
      </w:r>
    </w:p>
    <w:p w:rsidR="00420E78" w:rsidRDefault="00F579B1">
      <w:pPr>
        <w:spacing w:line="360" w:lineRule="auto"/>
        <w:ind w:firstLine="420"/>
        <w:rPr>
          <w:rFonts w:ascii="仿宋" w:eastAsia="仿宋" w:hAnsi="仿宋" w:cs="仿宋"/>
        </w:rPr>
      </w:pPr>
      <w:r>
        <w:rPr>
          <w:rFonts w:ascii="仿宋" w:eastAsia="仿宋" w:hAnsi="仿宋" w:cs="仿宋" w:hint="eastAsia"/>
        </w:rPr>
        <w:t>【条文说明】随着互联网应用的普及，使得信息管理系统的网络化成为可能。为了及时反馈监测信息，使相关各方能及时掌握，本标准推荐采用信息化管理系统，做到监测成果的共享。</w:t>
      </w:r>
    </w:p>
    <w:p w:rsidR="00420E78" w:rsidRDefault="00F579B1">
      <w:pPr>
        <w:spacing w:line="360" w:lineRule="auto"/>
      </w:pPr>
      <w:r>
        <w:rPr>
          <w:rFonts w:hint="eastAsia"/>
        </w:rPr>
        <w:t>9.0.6</w:t>
      </w:r>
      <w:r>
        <w:rPr>
          <w:rFonts w:hint="eastAsia"/>
        </w:rPr>
        <w:t>技术成果应包括当日报表、阶段性分析报告和总结报告。技术成果提供的内容应真实、准确、完整，并宜用文字阐述与绘制变化曲线或图形相结合的形式表达。</w:t>
      </w:r>
    </w:p>
    <w:p w:rsidR="00420E78" w:rsidRDefault="00F579B1">
      <w:pPr>
        <w:spacing w:line="360" w:lineRule="auto"/>
        <w:ind w:firstLine="420"/>
        <w:rPr>
          <w:rFonts w:ascii="仿宋" w:eastAsia="仿宋" w:hAnsi="仿宋" w:cs="仿宋"/>
        </w:rPr>
      </w:pPr>
      <w:r>
        <w:rPr>
          <w:rFonts w:ascii="仿宋" w:eastAsia="仿宋" w:hAnsi="仿宋" w:cs="仿宋" w:hint="eastAsia"/>
        </w:rPr>
        <w:t>【条文说明】对大量的测</w:t>
      </w:r>
      <w:r>
        <w:rPr>
          <w:rFonts w:ascii="仿宋" w:eastAsia="仿宋" w:hAnsi="仿宋" w:cs="仿宋" w:hint="eastAsia"/>
        </w:rPr>
        <w:t>试数据进行综合整理后，应将结果制成表格。为了便于直观表达变化趋势，尚应采用绘制变化曲线的方法，让工程技术人员能够一目了然，以便于通过分析对比及时发现问题。</w:t>
      </w:r>
    </w:p>
    <w:p w:rsidR="00420E78" w:rsidRDefault="00F579B1">
      <w:pPr>
        <w:spacing w:line="360" w:lineRule="auto"/>
      </w:pPr>
      <w:r>
        <w:rPr>
          <w:rFonts w:hint="eastAsia"/>
        </w:rPr>
        <w:t>9.0.7</w:t>
      </w:r>
      <w:r>
        <w:rPr>
          <w:rFonts w:hint="eastAsia"/>
        </w:rPr>
        <w:t>当日报表应包括下列内容：</w:t>
      </w:r>
    </w:p>
    <w:p w:rsidR="00420E78" w:rsidRDefault="00F579B1">
      <w:pPr>
        <w:spacing w:line="360" w:lineRule="auto"/>
        <w:ind w:firstLine="420"/>
      </w:pPr>
      <w:r>
        <w:rPr>
          <w:rFonts w:hint="eastAsia"/>
        </w:rPr>
        <w:t>1</w:t>
      </w:r>
      <w:r>
        <w:rPr>
          <w:rFonts w:hint="eastAsia"/>
        </w:rPr>
        <w:t>当日的天气情况和施工现场的工况；</w:t>
      </w:r>
    </w:p>
    <w:p w:rsidR="00420E78" w:rsidRDefault="00F579B1">
      <w:pPr>
        <w:spacing w:line="360" w:lineRule="auto"/>
        <w:ind w:firstLine="420"/>
      </w:pPr>
      <w:r>
        <w:rPr>
          <w:rFonts w:hint="eastAsia"/>
        </w:rPr>
        <w:lastRenderedPageBreak/>
        <w:t>2</w:t>
      </w:r>
      <w:proofErr w:type="gramStart"/>
      <w:r>
        <w:rPr>
          <w:rFonts w:hint="eastAsia"/>
        </w:rPr>
        <w:t>各</w:t>
      </w:r>
      <w:proofErr w:type="gramEnd"/>
      <w:r>
        <w:rPr>
          <w:rFonts w:hint="eastAsia"/>
        </w:rPr>
        <w:t>监测点的本次测试值、单次变化值、变化速率以及累计值等，必要时绘制有关曲线图；</w:t>
      </w:r>
    </w:p>
    <w:p w:rsidR="00420E78" w:rsidRDefault="00F579B1">
      <w:pPr>
        <w:spacing w:line="360" w:lineRule="auto"/>
        <w:ind w:firstLine="420"/>
      </w:pPr>
      <w:r>
        <w:rPr>
          <w:rFonts w:hint="eastAsia"/>
        </w:rPr>
        <w:t>3</w:t>
      </w:r>
      <w:r>
        <w:rPr>
          <w:rFonts w:hint="eastAsia"/>
        </w:rPr>
        <w:t>巡视检查的记录；</w:t>
      </w:r>
    </w:p>
    <w:p w:rsidR="00420E78" w:rsidRDefault="00F579B1">
      <w:pPr>
        <w:spacing w:line="360" w:lineRule="auto"/>
        <w:ind w:firstLine="420"/>
      </w:pPr>
      <w:r>
        <w:rPr>
          <w:rFonts w:hint="eastAsia"/>
        </w:rPr>
        <w:t>4</w:t>
      </w:r>
      <w:r>
        <w:rPr>
          <w:rFonts w:hint="eastAsia"/>
        </w:rPr>
        <w:t>对监测项目应有正常或异常的判断性结论；</w:t>
      </w:r>
    </w:p>
    <w:p w:rsidR="00420E78" w:rsidRDefault="00F579B1">
      <w:pPr>
        <w:spacing w:line="360" w:lineRule="auto"/>
        <w:ind w:firstLine="420"/>
      </w:pPr>
      <w:r>
        <w:rPr>
          <w:rFonts w:hint="eastAsia"/>
        </w:rPr>
        <w:t>5</w:t>
      </w:r>
      <w:r>
        <w:rPr>
          <w:rFonts w:hint="eastAsia"/>
        </w:rPr>
        <w:t>对达到或超过监测预警值的监测点应有预警标志，并有分析和建议；</w:t>
      </w:r>
    </w:p>
    <w:p w:rsidR="00420E78" w:rsidRDefault="00F579B1">
      <w:pPr>
        <w:spacing w:line="360" w:lineRule="auto"/>
        <w:ind w:firstLine="420"/>
      </w:pPr>
      <w:r>
        <w:rPr>
          <w:rFonts w:hint="eastAsia"/>
        </w:rPr>
        <w:t>6</w:t>
      </w:r>
      <w:r>
        <w:rPr>
          <w:rFonts w:hint="eastAsia"/>
        </w:rPr>
        <w:t>对巡视检查发现的异常情况应有详细描述，危险情况应有报警标志，并有分析和建议</w:t>
      </w:r>
      <w:r>
        <w:rPr>
          <w:rFonts w:hint="eastAsia"/>
        </w:rPr>
        <w:t>；</w:t>
      </w:r>
    </w:p>
    <w:p w:rsidR="00420E78" w:rsidRDefault="00F579B1">
      <w:pPr>
        <w:spacing w:line="360" w:lineRule="auto"/>
        <w:ind w:firstLine="420"/>
      </w:pPr>
      <w:r>
        <w:rPr>
          <w:rFonts w:hint="eastAsia"/>
        </w:rPr>
        <w:t xml:space="preserve">7 </w:t>
      </w:r>
      <w:r>
        <w:rPr>
          <w:rFonts w:hint="eastAsia"/>
        </w:rPr>
        <w:t>其他相关说明。</w:t>
      </w:r>
    </w:p>
    <w:p w:rsidR="00420E78" w:rsidRDefault="00F579B1">
      <w:pPr>
        <w:spacing w:line="360" w:lineRule="auto"/>
        <w:ind w:firstLine="420"/>
        <w:rPr>
          <w:rFonts w:ascii="仿宋" w:eastAsia="仿宋" w:hAnsi="仿宋" w:cs="仿宋"/>
          <w:sz w:val="20"/>
          <w:szCs w:val="21"/>
        </w:rPr>
      </w:pPr>
      <w:r>
        <w:rPr>
          <w:rFonts w:ascii="仿宋" w:eastAsia="仿宋" w:hAnsi="仿宋" w:cs="仿宋" w:hint="eastAsia"/>
          <w:sz w:val="20"/>
          <w:szCs w:val="21"/>
        </w:rPr>
        <w:t>【条文说明】当日报表是信息化施工的重要依据。每次测试完成后，监测人员应及时进行数据处理和分析，形成当日报表，提供给委托单位和有关方面。当日报表强调及时性和准确性，对监测项目应有正常、异常和危险的判断性结论。</w:t>
      </w:r>
    </w:p>
    <w:p w:rsidR="00420E78" w:rsidRDefault="00F579B1">
      <w:pPr>
        <w:spacing w:line="360" w:lineRule="auto"/>
      </w:pPr>
      <w:r>
        <w:rPr>
          <w:rFonts w:hint="eastAsia"/>
        </w:rPr>
        <w:t>9.0.8</w:t>
      </w:r>
      <w:r>
        <w:rPr>
          <w:rFonts w:hint="eastAsia"/>
        </w:rPr>
        <w:t>阶段性报告应包括下列内容：</w:t>
      </w:r>
    </w:p>
    <w:p w:rsidR="00420E78" w:rsidRDefault="00F579B1">
      <w:pPr>
        <w:spacing w:line="360" w:lineRule="auto"/>
        <w:ind w:firstLine="420"/>
      </w:pPr>
      <w:r>
        <w:rPr>
          <w:rFonts w:hint="eastAsia"/>
        </w:rPr>
        <w:t>1</w:t>
      </w:r>
      <w:r>
        <w:rPr>
          <w:rFonts w:hint="eastAsia"/>
        </w:rPr>
        <w:t>该监测阶段相应的工程、气象及周边环境概况；</w:t>
      </w:r>
    </w:p>
    <w:p w:rsidR="00420E78" w:rsidRDefault="00F579B1">
      <w:pPr>
        <w:spacing w:line="360" w:lineRule="auto"/>
        <w:ind w:firstLine="420"/>
      </w:pPr>
      <w:r>
        <w:rPr>
          <w:rFonts w:hint="eastAsia"/>
        </w:rPr>
        <w:t>2</w:t>
      </w:r>
      <w:r>
        <w:rPr>
          <w:rFonts w:hint="eastAsia"/>
        </w:rPr>
        <w:t>该监测阶段的监测项目及测点的布置图；</w:t>
      </w:r>
    </w:p>
    <w:p w:rsidR="00420E78" w:rsidRDefault="00F579B1">
      <w:pPr>
        <w:spacing w:line="360" w:lineRule="auto"/>
        <w:ind w:firstLine="420"/>
      </w:pPr>
      <w:r>
        <w:rPr>
          <w:rFonts w:hint="eastAsia"/>
        </w:rPr>
        <w:t>3</w:t>
      </w:r>
      <w:r>
        <w:rPr>
          <w:rFonts w:hint="eastAsia"/>
        </w:rPr>
        <w:t>各项监测数据的整理、统计及监测成果的过程曲线；</w:t>
      </w:r>
    </w:p>
    <w:p w:rsidR="00420E78" w:rsidRDefault="00F579B1">
      <w:pPr>
        <w:spacing w:line="360" w:lineRule="auto"/>
        <w:ind w:firstLine="420"/>
      </w:pPr>
      <w:r>
        <w:rPr>
          <w:rFonts w:hint="eastAsia"/>
        </w:rPr>
        <w:t>4</w:t>
      </w:r>
      <w:proofErr w:type="gramStart"/>
      <w:r>
        <w:rPr>
          <w:rFonts w:hint="eastAsia"/>
        </w:rPr>
        <w:t>各</w:t>
      </w:r>
      <w:proofErr w:type="gramEnd"/>
      <w:r>
        <w:rPr>
          <w:rFonts w:hint="eastAsia"/>
        </w:rPr>
        <w:t>监测项目监测值的变化分析、评价及发展预测；</w:t>
      </w:r>
    </w:p>
    <w:p w:rsidR="00420E78" w:rsidRDefault="00F579B1">
      <w:pPr>
        <w:spacing w:line="360" w:lineRule="auto"/>
        <w:ind w:firstLine="420"/>
      </w:pPr>
      <w:r>
        <w:rPr>
          <w:rFonts w:hint="eastAsia"/>
        </w:rPr>
        <w:t>5</w:t>
      </w:r>
      <w:r>
        <w:rPr>
          <w:rFonts w:hint="eastAsia"/>
        </w:rPr>
        <w:t>相关的设计和施工建议。</w:t>
      </w:r>
    </w:p>
    <w:p w:rsidR="00420E78" w:rsidRDefault="00F579B1">
      <w:pPr>
        <w:spacing w:line="360" w:lineRule="auto"/>
        <w:ind w:firstLine="420"/>
      </w:pPr>
      <w:r>
        <w:rPr>
          <w:rFonts w:ascii="仿宋" w:eastAsia="仿宋" w:hAnsi="仿宋" w:cs="仿宋" w:hint="eastAsia"/>
        </w:rPr>
        <w:t>【条文说明】阶段性报告是经过一段</w:t>
      </w:r>
      <w:r>
        <w:rPr>
          <w:rFonts w:ascii="仿宋" w:eastAsia="仿宋" w:hAnsi="仿宋" w:cs="仿宋" w:hint="eastAsia"/>
        </w:rPr>
        <w:t>时间的监测后，监测单位通过对以往数据的比对，总结出的变化规律和发展趋势，用于总结经验并指导下一步的施工。报告的形式是文字叙述和图形曲线相结合，对于监测项目的变化过程和发展趋势应以曲线表达。阶段性监测报告强调分析和预测的科学性、准确性，报告的结论要有充分依据。</w:t>
      </w:r>
    </w:p>
    <w:p w:rsidR="00420E78" w:rsidRDefault="00F579B1">
      <w:pPr>
        <w:spacing w:line="360" w:lineRule="auto"/>
      </w:pPr>
      <w:r>
        <w:rPr>
          <w:rFonts w:hint="eastAsia"/>
        </w:rPr>
        <w:t>9.0.9</w:t>
      </w:r>
      <w:r>
        <w:rPr>
          <w:rFonts w:hint="eastAsia"/>
        </w:rPr>
        <w:t>总结报告应包括下列内容：</w:t>
      </w:r>
    </w:p>
    <w:p w:rsidR="00420E78" w:rsidRDefault="00F579B1">
      <w:pPr>
        <w:spacing w:line="360" w:lineRule="auto"/>
        <w:ind w:firstLine="420"/>
      </w:pPr>
      <w:r>
        <w:rPr>
          <w:rFonts w:hint="eastAsia"/>
        </w:rPr>
        <w:t>1</w:t>
      </w:r>
      <w:r>
        <w:rPr>
          <w:rFonts w:hint="eastAsia"/>
        </w:rPr>
        <w:t>工程概况；</w:t>
      </w:r>
    </w:p>
    <w:p w:rsidR="00420E78" w:rsidRDefault="00F579B1">
      <w:pPr>
        <w:spacing w:line="360" w:lineRule="auto"/>
        <w:ind w:firstLine="420"/>
      </w:pPr>
      <w:r>
        <w:rPr>
          <w:rFonts w:hint="eastAsia"/>
        </w:rPr>
        <w:t>2</w:t>
      </w:r>
      <w:r>
        <w:rPr>
          <w:rFonts w:hint="eastAsia"/>
        </w:rPr>
        <w:t>监测依据；</w:t>
      </w:r>
    </w:p>
    <w:p w:rsidR="00420E78" w:rsidRDefault="00F579B1">
      <w:pPr>
        <w:spacing w:line="360" w:lineRule="auto"/>
        <w:ind w:firstLine="420"/>
      </w:pPr>
      <w:r>
        <w:rPr>
          <w:rFonts w:hint="eastAsia"/>
        </w:rPr>
        <w:t>3</w:t>
      </w:r>
      <w:r>
        <w:rPr>
          <w:rFonts w:hint="eastAsia"/>
        </w:rPr>
        <w:t>监测项目；</w:t>
      </w:r>
    </w:p>
    <w:p w:rsidR="00420E78" w:rsidRDefault="00F579B1">
      <w:pPr>
        <w:spacing w:line="360" w:lineRule="auto"/>
        <w:ind w:firstLine="420"/>
      </w:pPr>
      <w:r>
        <w:rPr>
          <w:rFonts w:hint="eastAsia"/>
        </w:rPr>
        <w:t>4</w:t>
      </w:r>
      <w:r>
        <w:rPr>
          <w:rFonts w:hint="eastAsia"/>
        </w:rPr>
        <w:t>监测点布置；</w:t>
      </w:r>
    </w:p>
    <w:p w:rsidR="00420E78" w:rsidRDefault="00F579B1">
      <w:pPr>
        <w:spacing w:line="360" w:lineRule="auto"/>
        <w:ind w:firstLine="420"/>
      </w:pPr>
      <w:r>
        <w:rPr>
          <w:rFonts w:hint="eastAsia"/>
        </w:rPr>
        <w:t>5</w:t>
      </w:r>
      <w:r>
        <w:rPr>
          <w:rFonts w:hint="eastAsia"/>
        </w:rPr>
        <w:t>监测设备和监测方法；</w:t>
      </w:r>
    </w:p>
    <w:p w:rsidR="00420E78" w:rsidRDefault="00F579B1">
      <w:pPr>
        <w:spacing w:line="360" w:lineRule="auto"/>
        <w:ind w:firstLine="420"/>
      </w:pPr>
      <w:r>
        <w:rPr>
          <w:rFonts w:hint="eastAsia"/>
        </w:rPr>
        <w:t>6</w:t>
      </w:r>
      <w:r>
        <w:rPr>
          <w:rFonts w:hint="eastAsia"/>
        </w:rPr>
        <w:t>监测频率；</w:t>
      </w:r>
    </w:p>
    <w:p w:rsidR="00420E78" w:rsidRDefault="00F579B1">
      <w:pPr>
        <w:spacing w:line="360" w:lineRule="auto"/>
        <w:ind w:firstLine="420"/>
      </w:pPr>
      <w:r>
        <w:rPr>
          <w:rFonts w:hint="eastAsia"/>
        </w:rPr>
        <w:t>7</w:t>
      </w:r>
      <w:r>
        <w:rPr>
          <w:rFonts w:hint="eastAsia"/>
        </w:rPr>
        <w:t>监测预警值；</w:t>
      </w:r>
    </w:p>
    <w:p w:rsidR="00420E78" w:rsidRDefault="00F579B1">
      <w:pPr>
        <w:spacing w:line="360" w:lineRule="auto"/>
        <w:ind w:firstLine="420"/>
      </w:pPr>
      <w:r>
        <w:rPr>
          <w:rFonts w:hint="eastAsia"/>
        </w:rPr>
        <w:t>8</w:t>
      </w:r>
      <w:proofErr w:type="gramStart"/>
      <w:r>
        <w:rPr>
          <w:rFonts w:hint="eastAsia"/>
        </w:rPr>
        <w:t>各</w:t>
      </w:r>
      <w:proofErr w:type="gramEnd"/>
      <w:r>
        <w:rPr>
          <w:rFonts w:hint="eastAsia"/>
        </w:rPr>
        <w:t>监测项目全过程的发展变化及整体评述；</w:t>
      </w:r>
    </w:p>
    <w:p w:rsidR="00420E78" w:rsidRDefault="00F579B1">
      <w:pPr>
        <w:spacing w:line="360" w:lineRule="auto"/>
        <w:ind w:firstLine="420"/>
      </w:pPr>
      <w:r>
        <w:rPr>
          <w:rFonts w:hint="eastAsia"/>
        </w:rPr>
        <w:t>9</w:t>
      </w:r>
      <w:r>
        <w:rPr>
          <w:rFonts w:hint="eastAsia"/>
        </w:rPr>
        <w:t>监测工作结论与建议。</w:t>
      </w:r>
    </w:p>
    <w:p w:rsidR="00420E78" w:rsidRDefault="00F579B1">
      <w:pPr>
        <w:spacing w:line="360" w:lineRule="auto"/>
        <w:rPr>
          <w:rFonts w:ascii="仿宋" w:eastAsia="仿宋" w:hAnsi="仿宋" w:cs="仿宋"/>
        </w:rPr>
      </w:pPr>
      <w:r>
        <w:rPr>
          <w:rFonts w:ascii="仿宋" w:eastAsia="仿宋" w:hAnsi="仿宋" w:cs="仿宋" w:hint="eastAsia"/>
        </w:rPr>
        <w:lastRenderedPageBreak/>
        <w:t>【条文说明】总结报告是监测工作全部完成后监测单位提交给委托单位的竣工报告。总结报告一是要提供完整的监测资料；二是要总结工程的经验与教训，为以后类似工程的设计、施工和监测提供参考。</w:t>
      </w:r>
    </w:p>
    <w:p w:rsidR="00420E78" w:rsidRDefault="00420E78">
      <w:pPr>
        <w:spacing w:line="360" w:lineRule="auto"/>
        <w:rPr>
          <w:rFonts w:ascii="仿宋" w:eastAsia="仿宋" w:hAnsi="仿宋" w:cs="仿宋"/>
        </w:rPr>
      </w:pPr>
    </w:p>
    <w:p w:rsidR="00420E78" w:rsidRDefault="00420E78">
      <w:pPr>
        <w:spacing w:line="360" w:lineRule="auto"/>
        <w:rPr>
          <w:rFonts w:ascii="仿宋" w:eastAsia="仿宋" w:hAnsi="仿宋" w:cs="仿宋"/>
        </w:rPr>
      </w:pPr>
    </w:p>
    <w:p w:rsidR="00420E78" w:rsidRDefault="00420E78">
      <w:pPr>
        <w:spacing w:line="360" w:lineRule="auto"/>
        <w:rPr>
          <w:rFonts w:ascii="仿宋" w:eastAsia="仿宋" w:hAnsi="仿宋" w:cs="仿宋"/>
        </w:rPr>
        <w:sectPr w:rsidR="00420E78">
          <w:pgSz w:w="11906" w:h="16838"/>
          <w:pgMar w:top="1440" w:right="1800" w:bottom="1440" w:left="1800" w:header="851" w:footer="992" w:gutter="0"/>
          <w:cols w:space="425"/>
          <w:docGrid w:type="lines" w:linePitch="312"/>
        </w:sectPr>
      </w:pPr>
    </w:p>
    <w:p w:rsidR="00420E78" w:rsidRDefault="00F579B1">
      <w:pPr>
        <w:pStyle w:val="1"/>
        <w:rPr>
          <w:sz w:val="28"/>
          <w:szCs w:val="28"/>
        </w:rPr>
      </w:pPr>
      <w:bookmarkStart w:id="53" w:name="_Toc10080"/>
      <w:bookmarkStart w:id="54" w:name="_Toc22904"/>
      <w:r>
        <w:rPr>
          <w:rFonts w:hint="eastAsia"/>
          <w:sz w:val="28"/>
          <w:szCs w:val="28"/>
        </w:rPr>
        <w:lastRenderedPageBreak/>
        <w:t>附录</w:t>
      </w:r>
      <w:r>
        <w:rPr>
          <w:rFonts w:hint="eastAsia"/>
          <w:sz w:val="28"/>
          <w:szCs w:val="28"/>
        </w:rPr>
        <w:t xml:space="preserve">A </w:t>
      </w:r>
      <w:r>
        <w:rPr>
          <w:rFonts w:hint="eastAsia"/>
          <w:sz w:val="28"/>
          <w:szCs w:val="28"/>
        </w:rPr>
        <w:t>水平位移、沉降</w:t>
      </w:r>
      <w:proofErr w:type="gramStart"/>
      <w:r>
        <w:rPr>
          <w:rFonts w:hint="eastAsia"/>
          <w:sz w:val="28"/>
          <w:szCs w:val="28"/>
        </w:rPr>
        <w:t>监测日</w:t>
      </w:r>
      <w:proofErr w:type="gramEnd"/>
      <w:r>
        <w:rPr>
          <w:rFonts w:hint="eastAsia"/>
          <w:sz w:val="28"/>
          <w:szCs w:val="28"/>
        </w:rPr>
        <w:t>报表</w:t>
      </w:r>
      <w:bookmarkEnd w:id="53"/>
      <w:bookmarkEnd w:id="54"/>
    </w:p>
    <w:p w:rsidR="00420E78" w:rsidRDefault="00420E78">
      <w:pPr>
        <w:spacing w:line="360" w:lineRule="auto"/>
        <w:rPr>
          <w:rFonts w:ascii="仿宋" w:eastAsia="仿宋" w:hAnsi="仿宋" w:cs="仿宋"/>
        </w:rPr>
      </w:pPr>
    </w:p>
    <w:p w:rsidR="00420E78" w:rsidRDefault="00F579B1">
      <w:pPr>
        <w:spacing w:line="360" w:lineRule="auto"/>
        <w:jc w:val="center"/>
        <w:rPr>
          <w:rFonts w:ascii="仿宋" w:eastAsia="仿宋" w:hAnsi="仿宋" w:cs="仿宋"/>
          <w:sz w:val="28"/>
          <w:szCs w:val="28"/>
        </w:rPr>
      </w:pPr>
      <w:r>
        <w:rPr>
          <w:rFonts w:ascii="仿宋" w:eastAsia="仿宋" w:hAnsi="仿宋" w:cs="仿宋" w:hint="eastAsia"/>
          <w:sz w:val="28"/>
          <w:szCs w:val="28"/>
        </w:rPr>
        <w:t>表</w:t>
      </w:r>
      <w:r>
        <w:rPr>
          <w:rFonts w:ascii="仿宋" w:eastAsia="仿宋" w:hAnsi="仿宋" w:cs="仿宋" w:hint="eastAsia"/>
          <w:sz w:val="28"/>
          <w:szCs w:val="28"/>
        </w:rPr>
        <w:t xml:space="preserve">A </w:t>
      </w:r>
      <w:r>
        <w:rPr>
          <w:rFonts w:ascii="仿宋" w:eastAsia="仿宋" w:hAnsi="仿宋" w:cs="仿宋" w:hint="eastAsia"/>
          <w:sz w:val="28"/>
          <w:szCs w:val="28"/>
        </w:rPr>
        <w:t>水平位移、沉降</w:t>
      </w:r>
      <w:proofErr w:type="gramStart"/>
      <w:r>
        <w:rPr>
          <w:rFonts w:ascii="仿宋" w:eastAsia="仿宋" w:hAnsi="仿宋" w:cs="仿宋" w:hint="eastAsia"/>
          <w:sz w:val="28"/>
          <w:szCs w:val="28"/>
        </w:rPr>
        <w:t>监测日</w:t>
      </w:r>
      <w:proofErr w:type="gramEnd"/>
      <w:r>
        <w:rPr>
          <w:rFonts w:ascii="仿宋" w:eastAsia="仿宋" w:hAnsi="仿宋" w:cs="仿宋" w:hint="eastAsia"/>
          <w:sz w:val="28"/>
          <w:szCs w:val="28"/>
        </w:rPr>
        <w:t>报表</w:t>
      </w:r>
    </w:p>
    <w:p w:rsidR="00420E78" w:rsidRDefault="00F579B1">
      <w:pPr>
        <w:spacing w:line="360" w:lineRule="auto"/>
        <w:jc w:val="center"/>
        <w:rPr>
          <w:rFonts w:ascii="仿宋" w:eastAsia="仿宋" w:hAnsi="仿宋" w:cs="仿宋"/>
        </w:rPr>
      </w:pPr>
      <w:r>
        <w:rPr>
          <w:rFonts w:ascii="仿宋" w:eastAsia="仿宋" w:hAnsi="仿宋" w:cs="仿宋" w:hint="eastAsia"/>
        </w:rPr>
        <w:t>第（）次</w:t>
      </w:r>
    </w:p>
    <w:p w:rsidR="00420E78" w:rsidRDefault="00F579B1">
      <w:pPr>
        <w:rPr>
          <w:rFonts w:ascii="仿宋" w:eastAsia="仿宋" w:hAnsi="仿宋" w:cs="仿宋"/>
        </w:rPr>
      </w:pPr>
      <w:r>
        <w:rPr>
          <w:rFonts w:ascii="仿宋" w:eastAsia="仿宋" w:hAnsi="仿宋" w:cs="仿宋" w:hint="eastAsia"/>
        </w:rPr>
        <w:t>工程名称：</w:t>
      </w:r>
      <w:r>
        <w:rPr>
          <w:rFonts w:ascii="仿宋" w:eastAsia="仿宋" w:hAnsi="仿宋" w:cs="仿宋" w:hint="eastAsia"/>
        </w:rPr>
        <w:t xml:space="preserve">                         </w:t>
      </w:r>
      <w:r>
        <w:rPr>
          <w:rFonts w:ascii="仿宋" w:eastAsia="仿宋" w:hAnsi="仿宋" w:cs="仿宋" w:hint="eastAsia"/>
        </w:rPr>
        <w:t>报表编号：</w:t>
      </w:r>
      <w:r>
        <w:rPr>
          <w:rFonts w:ascii="仿宋" w:eastAsia="仿宋" w:hAnsi="仿宋" w:cs="仿宋" w:hint="eastAsia"/>
        </w:rPr>
        <w:t xml:space="preserve">                   </w:t>
      </w:r>
      <w:r>
        <w:rPr>
          <w:rFonts w:ascii="仿宋" w:eastAsia="仿宋" w:hAnsi="仿宋" w:cs="仿宋" w:hint="eastAsia"/>
        </w:rPr>
        <w:t>天气：</w:t>
      </w:r>
    </w:p>
    <w:p w:rsidR="00420E78" w:rsidRDefault="00F579B1">
      <w:pPr>
        <w:rPr>
          <w:rFonts w:ascii="仿宋" w:eastAsia="仿宋" w:hAnsi="仿宋" w:cs="仿宋"/>
        </w:rPr>
      </w:pPr>
      <w:r>
        <w:rPr>
          <w:rFonts w:ascii="仿宋" w:eastAsia="仿宋" w:hAnsi="仿宋" w:cs="仿宋" w:hint="eastAsia"/>
        </w:rPr>
        <w:t>仪器型号：</w:t>
      </w:r>
      <w:r>
        <w:rPr>
          <w:rFonts w:ascii="仿宋" w:eastAsia="仿宋" w:hAnsi="仿宋" w:cs="仿宋" w:hint="eastAsia"/>
        </w:rPr>
        <w:t xml:space="preserve">                         </w:t>
      </w:r>
      <w:r>
        <w:rPr>
          <w:rFonts w:ascii="仿宋" w:eastAsia="仿宋" w:hAnsi="仿宋" w:cs="仿宋" w:hint="eastAsia"/>
        </w:rPr>
        <w:t>仪器编号：</w:t>
      </w:r>
      <w:r>
        <w:rPr>
          <w:rFonts w:ascii="仿宋" w:eastAsia="仿宋" w:hAnsi="仿宋" w:cs="仿宋" w:hint="eastAsia"/>
        </w:rPr>
        <w:t xml:space="preserve">             </w:t>
      </w:r>
    </w:p>
    <w:p w:rsidR="00420E78" w:rsidRDefault="00F579B1">
      <w:pPr>
        <w:rPr>
          <w:rFonts w:ascii="仿宋" w:eastAsia="仿宋" w:hAnsi="仿宋" w:cs="仿宋"/>
        </w:rPr>
      </w:pPr>
      <w:r>
        <w:rPr>
          <w:rFonts w:ascii="仿宋" w:eastAsia="仿宋" w:hAnsi="仿宋" w:cs="仿宋" w:hint="eastAsia"/>
        </w:rPr>
        <w:t>本次</w:t>
      </w:r>
      <w:r>
        <w:rPr>
          <w:rFonts w:ascii="仿宋" w:eastAsia="仿宋" w:hAnsi="仿宋" w:cs="仿宋" w:hint="eastAsia"/>
        </w:rPr>
        <w:t>监测时间：</w:t>
      </w:r>
      <w:r>
        <w:rPr>
          <w:rFonts w:ascii="仿宋" w:eastAsia="仿宋" w:hAnsi="仿宋" w:cs="仿宋" w:hint="eastAsia"/>
        </w:rPr>
        <w:t xml:space="preserve">                     </w:t>
      </w:r>
      <w:r>
        <w:rPr>
          <w:rFonts w:ascii="仿宋" w:eastAsia="仿宋" w:hAnsi="仿宋" w:cs="仿宋" w:hint="eastAsia"/>
        </w:rPr>
        <w:t>上次监测时间：</w:t>
      </w:r>
    </w:p>
    <w:tbl>
      <w:tblPr>
        <w:tblStyle w:val="a7"/>
        <w:tblW w:w="0" w:type="auto"/>
        <w:tblLook w:val="04A0" w:firstRow="1" w:lastRow="0" w:firstColumn="1" w:lastColumn="0" w:noHBand="0" w:noVBand="1"/>
      </w:tblPr>
      <w:tblGrid>
        <w:gridCol w:w="898"/>
        <w:gridCol w:w="1984"/>
        <w:gridCol w:w="1893"/>
        <w:gridCol w:w="2042"/>
        <w:gridCol w:w="1705"/>
      </w:tblGrid>
      <w:tr w:rsidR="00420E78">
        <w:tc>
          <w:tcPr>
            <w:tcW w:w="898" w:type="dxa"/>
          </w:tcPr>
          <w:p w:rsidR="00420E78" w:rsidRDefault="00F579B1">
            <w:pPr>
              <w:spacing w:line="360" w:lineRule="auto"/>
              <w:jc w:val="center"/>
              <w:rPr>
                <w:rFonts w:ascii="仿宋" w:eastAsia="仿宋" w:hAnsi="仿宋" w:cs="仿宋"/>
              </w:rPr>
            </w:pPr>
            <w:r>
              <w:rPr>
                <w:rFonts w:ascii="仿宋" w:eastAsia="仿宋" w:hAnsi="仿宋" w:cs="仿宋" w:hint="eastAsia"/>
              </w:rPr>
              <w:t>点号</w:t>
            </w:r>
          </w:p>
        </w:tc>
        <w:tc>
          <w:tcPr>
            <w:tcW w:w="1984" w:type="dxa"/>
          </w:tcPr>
          <w:p w:rsidR="00420E78" w:rsidRDefault="00F579B1">
            <w:pPr>
              <w:spacing w:line="360" w:lineRule="auto"/>
              <w:jc w:val="center"/>
              <w:rPr>
                <w:rFonts w:ascii="仿宋" w:eastAsia="仿宋" w:hAnsi="仿宋" w:cs="仿宋"/>
              </w:rPr>
            </w:pPr>
            <w:r>
              <w:rPr>
                <w:rFonts w:ascii="仿宋" w:eastAsia="仿宋" w:hAnsi="仿宋" w:cs="仿宋" w:hint="eastAsia"/>
              </w:rPr>
              <w:t>累计位移量</w:t>
            </w:r>
            <w:r>
              <w:rPr>
                <w:rFonts w:ascii="仿宋" w:eastAsia="仿宋" w:hAnsi="仿宋" w:cs="仿宋" w:hint="eastAsia"/>
              </w:rPr>
              <w:t>(mm)</w:t>
            </w:r>
          </w:p>
        </w:tc>
        <w:tc>
          <w:tcPr>
            <w:tcW w:w="1893" w:type="dxa"/>
          </w:tcPr>
          <w:p w:rsidR="00420E78" w:rsidRDefault="00F579B1">
            <w:pPr>
              <w:spacing w:line="360" w:lineRule="auto"/>
              <w:jc w:val="center"/>
              <w:rPr>
                <w:rFonts w:ascii="仿宋" w:eastAsia="仿宋" w:hAnsi="仿宋" w:cs="仿宋"/>
              </w:rPr>
            </w:pPr>
            <w:r>
              <w:rPr>
                <w:rFonts w:ascii="仿宋" w:eastAsia="仿宋" w:hAnsi="仿宋" w:cs="仿宋" w:hint="eastAsia"/>
              </w:rPr>
              <w:t>本次变化量</w:t>
            </w:r>
            <w:r>
              <w:rPr>
                <w:rFonts w:ascii="仿宋" w:eastAsia="仿宋" w:hAnsi="仿宋" w:cs="仿宋" w:hint="eastAsia"/>
              </w:rPr>
              <w:t>(mm)</w:t>
            </w:r>
          </w:p>
        </w:tc>
        <w:tc>
          <w:tcPr>
            <w:tcW w:w="2042" w:type="dxa"/>
          </w:tcPr>
          <w:p w:rsidR="00420E78" w:rsidRDefault="00F579B1">
            <w:pPr>
              <w:spacing w:line="360" w:lineRule="auto"/>
              <w:jc w:val="center"/>
              <w:rPr>
                <w:rFonts w:ascii="仿宋" w:eastAsia="仿宋" w:hAnsi="仿宋" w:cs="仿宋"/>
              </w:rPr>
            </w:pPr>
            <w:r>
              <w:rPr>
                <w:rFonts w:ascii="仿宋" w:eastAsia="仿宋" w:hAnsi="仿宋" w:cs="仿宋" w:hint="eastAsia"/>
              </w:rPr>
              <w:t>变化速率</w:t>
            </w:r>
            <w:r>
              <w:rPr>
                <w:rFonts w:ascii="仿宋" w:eastAsia="仿宋" w:hAnsi="仿宋" w:cs="仿宋" w:hint="eastAsia"/>
              </w:rPr>
              <w:t>(mm/d)</w:t>
            </w:r>
          </w:p>
        </w:tc>
        <w:tc>
          <w:tcPr>
            <w:tcW w:w="1705" w:type="dxa"/>
          </w:tcPr>
          <w:p w:rsidR="00420E78" w:rsidRDefault="00F579B1">
            <w:pPr>
              <w:spacing w:line="360" w:lineRule="auto"/>
              <w:jc w:val="center"/>
              <w:rPr>
                <w:rFonts w:ascii="仿宋" w:eastAsia="仿宋" w:hAnsi="仿宋" w:cs="仿宋"/>
              </w:rPr>
            </w:pPr>
            <w:r>
              <w:rPr>
                <w:rFonts w:ascii="仿宋" w:eastAsia="仿宋" w:hAnsi="仿宋" w:cs="仿宋" w:hint="eastAsia"/>
              </w:rPr>
              <w:t>备注</w:t>
            </w:r>
          </w:p>
        </w:tc>
      </w:tr>
      <w:tr w:rsidR="00420E78">
        <w:tc>
          <w:tcPr>
            <w:tcW w:w="898" w:type="dxa"/>
          </w:tcPr>
          <w:p w:rsidR="00420E78" w:rsidRDefault="00420E78">
            <w:pPr>
              <w:spacing w:line="360" w:lineRule="auto"/>
              <w:jc w:val="center"/>
              <w:rPr>
                <w:rFonts w:ascii="仿宋" w:eastAsia="仿宋" w:hAnsi="仿宋" w:cs="仿宋"/>
              </w:rPr>
            </w:pPr>
          </w:p>
        </w:tc>
        <w:tc>
          <w:tcPr>
            <w:tcW w:w="1984" w:type="dxa"/>
          </w:tcPr>
          <w:p w:rsidR="00420E78" w:rsidRDefault="00420E78">
            <w:pPr>
              <w:spacing w:line="360" w:lineRule="auto"/>
              <w:jc w:val="center"/>
              <w:rPr>
                <w:rFonts w:ascii="仿宋" w:eastAsia="仿宋" w:hAnsi="仿宋" w:cs="仿宋"/>
              </w:rPr>
            </w:pPr>
          </w:p>
        </w:tc>
        <w:tc>
          <w:tcPr>
            <w:tcW w:w="1893" w:type="dxa"/>
          </w:tcPr>
          <w:p w:rsidR="00420E78" w:rsidRDefault="00420E78">
            <w:pPr>
              <w:spacing w:line="360" w:lineRule="auto"/>
              <w:jc w:val="center"/>
              <w:rPr>
                <w:rFonts w:ascii="仿宋" w:eastAsia="仿宋" w:hAnsi="仿宋" w:cs="仿宋"/>
              </w:rPr>
            </w:pPr>
          </w:p>
        </w:tc>
        <w:tc>
          <w:tcPr>
            <w:tcW w:w="2042" w:type="dxa"/>
          </w:tcPr>
          <w:p w:rsidR="00420E78" w:rsidRDefault="00420E78">
            <w:pPr>
              <w:spacing w:line="360" w:lineRule="auto"/>
              <w:jc w:val="center"/>
              <w:rPr>
                <w:rFonts w:ascii="仿宋" w:eastAsia="仿宋" w:hAnsi="仿宋" w:cs="仿宋"/>
              </w:rPr>
            </w:pPr>
          </w:p>
        </w:tc>
        <w:tc>
          <w:tcPr>
            <w:tcW w:w="1705" w:type="dxa"/>
          </w:tcPr>
          <w:p w:rsidR="00420E78" w:rsidRDefault="00420E78">
            <w:pPr>
              <w:spacing w:line="360" w:lineRule="auto"/>
              <w:jc w:val="center"/>
              <w:rPr>
                <w:rFonts w:ascii="仿宋" w:eastAsia="仿宋" w:hAnsi="仿宋" w:cs="仿宋"/>
              </w:rPr>
            </w:pPr>
          </w:p>
        </w:tc>
      </w:tr>
      <w:tr w:rsidR="00420E78">
        <w:tc>
          <w:tcPr>
            <w:tcW w:w="898" w:type="dxa"/>
          </w:tcPr>
          <w:p w:rsidR="00420E78" w:rsidRDefault="00420E78">
            <w:pPr>
              <w:spacing w:line="360" w:lineRule="auto"/>
              <w:jc w:val="center"/>
              <w:rPr>
                <w:rFonts w:ascii="仿宋" w:eastAsia="仿宋" w:hAnsi="仿宋" w:cs="仿宋"/>
              </w:rPr>
            </w:pPr>
          </w:p>
        </w:tc>
        <w:tc>
          <w:tcPr>
            <w:tcW w:w="1984" w:type="dxa"/>
          </w:tcPr>
          <w:p w:rsidR="00420E78" w:rsidRDefault="00420E78">
            <w:pPr>
              <w:spacing w:line="360" w:lineRule="auto"/>
              <w:jc w:val="center"/>
              <w:rPr>
                <w:rFonts w:ascii="仿宋" w:eastAsia="仿宋" w:hAnsi="仿宋" w:cs="仿宋"/>
              </w:rPr>
            </w:pPr>
          </w:p>
        </w:tc>
        <w:tc>
          <w:tcPr>
            <w:tcW w:w="1893" w:type="dxa"/>
          </w:tcPr>
          <w:p w:rsidR="00420E78" w:rsidRDefault="00420E78">
            <w:pPr>
              <w:spacing w:line="360" w:lineRule="auto"/>
              <w:jc w:val="center"/>
              <w:rPr>
                <w:rFonts w:ascii="仿宋" w:eastAsia="仿宋" w:hAnsi="仿宋" w:cs="仿宋"/>
              </w:rPr>
            </w:pPr>
          </w:p>
        </w:tc>
        <w:tc>
          <w:tcPr>
            <w:tcW w:w="2042" w:type="dxa"/>
          </w:tcPr>
          <w:p w:rsidR="00420E78" w:rsidRDefault="00420E78">
            <w:pPr>
              <w:spacing w:line="360" w:lineRule="auto"/>
              <w:jc w:val="center"/>
              <w:rPr>
                <w:rFonts w:ascii="仿宋" w:eastAsia="仿宋" w:hAnsi="仿宋" w:cs="仿宋"/>
              </w:rPr>
            </w:pPr>
          </w:p>
        </w:tc>
        <w:tc>
          <w:tcPr>
            <w:tcW w:w="1705" w:type="dxa"/>
          </w:tcPr>
          <w:p w:rsidR="00420E78" w:rsidRDefault="00420E78">
            <w:pPr>
              <w:spacing w:line="360" w:lineRule="auto"/>
              <w:jc w:val="center"/>
              <w:rPr>
                <w:rFonts w:ascii="仿宋" w:eastAsia="仿宋" w:hAnsi="仿宋" w:cs="仿宋"/>
              </w:rPr>
            </w:pPr>
          </w:p>
        </w:tc>
      </w:tr>
      <w:tr w:rsidR="00420E78">
        <w:tc>
          <w:tcPr>
            <w:tcW w:w="898" w:type="dxa"/>
          </w:tcPr>
          <w:p w:rsidR="00420E78" w:rsidRDefault="00420E78">
            <w:pPr>
              <w:spacing w:line="360" w:lineRule="auto"/>
              <w:jc w:val="center"/>
              <w:rPr>
                <w:rFonts w:ascii="仿宋" w:eastAsia="仿宋" w:hAnsi="仿宋" w:cs="仿宋"/>
              </w:rPr>
            </w:pPr>
          </w:p>
        </w:tc>
        <w:tc>
          <w:tcPr>
            <w:tcW w:w="1984" w:type="dxa"/>
          </w:tcPr>
          <w:p w:rsidR="00420E78" w:rsidRDefault="00420E78">
            <w:pPr>
              <w:spacing w:line="360" w:lineRule="auto"/>
              <w:jc w:val="center"/>
              <w:rPr>
                <w:rFonts w:ascii="仿宋" w:eastAsia="仿宋" w:hAnsi="仿宋" w:cs="仿宋"/>
              </w:rPr>
            </w:pPr>
          </w:p>
        </w:tc>
        <w:tc>
          <w:tcPr>
            <w:tcW w:w="1893" w:type="dxa"/>
          </w:tcPr>
          <w:p w:rsidR="00420E78" w:rsidRDefault="00420E78">
            <w:pPr>
              <w:spacing w:line="360" w:lineRule="auto"/>
              <w:jc w:val="center"/>
              <w:rPr>
                <w:rFonts w:ascii="仿宋" w:eastAsia="仿宋" w:hAnsi="仿宋" w:cs="仿宋"/>
              </w:rPr>
            </w:pPr>
          </w:p>
        </w:tc>
        <w:tc>
          <w:tcPr>
            <w:tcW w:w="2042" w:type="dxa"/>
          </w:tcPr>
          <w:p w:rsidR="00420E78" w:rsidRDefault="00420E78">
            <w:pPr>
              <w:spacing w:line="360" w:lineRule="auto"/>
              <w:jc w:val="center"/>
              <w:rPr>
                <w:rFonts w:ascii="仿宋" w:eastAsia="仿宋" w:hAnsi="仿宋" w:cs="仿宋"/>
              </w:rPr>
            </w:pPr>
          </w:p>
        </w:tc>
        <w:tc>
          <w:tcPr>
            <w:tcW w:w="1705" w:type="dxa"/>
          </w:tcPr>
          <w:p w:rsidR="00420E78" w:rsidRDefault="00420E78">
            <w:pPr>
              <w:spacing w:line="360" w:lineRule="auto"/>
              <w:jc w:val="center"/>
              <w:rPr>
                <w:rFonts w:ascii="仿宋" w:eastAsia="仿宋" w:hAnsi="仿宋" w:cs="仿宋"/>
              </w:rPr>
            </w:pPr>
          </w:p>
        </w:tc>
      </w:tr>
      <w:tr w:rsidR="00420E78">
        <w:tc>
          <w:tcPr>
            <w:tcW w:w="898" w:type="dxa"/>
          </w:tcPr>
          <w:p w:rsidR="00420E78" w:rsidRDefault="00420E78">
            <w:pPr>
              <w:spacing w:line="360" w:lineRule="auto"/>
              <w:jc w:val="center"/>
              <w:rPr>
                <w:rFonts w:ascii="仿宋" w:eastAsia="仿宋" w:hAnsi="仿宋" w:cs="仿宋"/>
              </w:rPr>
            </w:pPr>
          </w:p>
        </w:tc>
        <w:tc>
          <w:tcPr>
            <w:tcW w:w="1984" w:type="dxa"/>
          </w:tcPr>
          <w:p w:rsidR="00420E78" w:rsidRDefault="00420E78">
            <w:pPr>
              <w:spacing w:line="360" w:lineRule="auto"/>
              <w:jc w:val="center"/>
              <w:rPr>
                <w:rFonts w:ascii="仿宋" w:eastAsia="仿宋" w:hAnsi="仿宋" w:cs="仿宋"/>
              </w:rPr>
            </w:pPr>
          </w:p>
        </w:tc>
        <w:tc>
          <w:tcPr>
            <w:tcW w:w="1893" w:type="dxa"/>
          </w:tcPr>
          <w:p w:rsidR="00420E78" w:rsidRDefault="00420E78">
            <w:pPr>
              <w:spacing w:line="360" w:lineRule="auto"/>
              <w:jc w:val="center"/>
              <w:rPr>
                <w:rFonts w:ascii="仿宋" w:eastAsia="仿宋" w:hAnsi="仿宋" w:cs="仿宋"/>
              </w:rPr>
            </w:pPr>
          </w:p>
        </w:tc>
        <w:tc>
          <w:tcPr>
            <w:tcW w:w="2042" w:type="dxa"/>
          </w:tcPr>
          <w:p w:rsidR="00420E78" w:rsidRDefault="00420E78">
            <w:pPr>
              <w:spacing w:line="360" w:lineRule="auto"/>
              <w:jc w:val="center"/>
              <w:rPr>
                <w:rFonts w:ascii="仿宋" w:eastAsia="仿宋" w:hAnsi="仿宋" w:cs="仿宋"/>
              </w:rPr>
            </w:pPr>
          </w:p>
        </w:tc>
        <w:tc>
          <w:tcPr>
            <w:tcW w:w="1705" w:type="dxa"/>
          </w:tcPr>
          <w:p w:rsidR="00420E78" w:rsidRDefault="00420E78">
            <w:pPr>
              <w:spacing w:line="360" w:lineRule="auto"/>
              <w:jc w:val="center"/>
              <w:rPr>
                <w:rFonts w:ascii="仿宋" w:eastAsia="仿宋" w:hAnsi="仿宋" w:cs="仿宋"/>
              </w:rPr>
            </w:pPr>
          </w:p>
        </w:tc>
      </w:tr>
      <w:tr w:rsidR="00420E78">
        <w:tc>
          <w:tcPr>
            <w:tcW w:w="898" w:type="dxa"/>
          </w:tcPr>
          <w:p w:rsidR="00420E78" w:rsidRDefault="00420E78">
            <w:pPr>
              <w:spacing w:line="360" w:lineRule="auto"/>
              <w:jc w:val="center"/>
              <w:rPr>
                <w:rFonts w:ascii="仿宋" w:eastAsia="仿宋" w:hAnsi="仿宋" w:cs="仿宋"/>
              </w:rPr>
            </w:pPr>
          </w:p>
        </w:tc>
        <w:tc>
          <w:tcPr>
            <w:tcW w:w="1984" w:type="dxa"/>
          </w:tcPr>
          <w:p w:rsidR="00420E78" w:rsidRDefault="00420E78">
            <w:pPr>
              <w:spacing w:line="360" w:lineRule="auto"/>
              <w:jc w:val="center"/>
              <w:rPr>
                <w:rFonts w:ascii="仿宋" w:eastAsia="仿宋" w:hAnsi="仿宋" w:cs="仿宋"/>
              </w:rPr>
            </w:pPr>
          </w:p>
        </w:tc>
        <w:tc>
          <w:tcPr>
            <w:tcW w:w="1893" w:type="dxa"/>
          </w:tcPr>
          <w:p w:rsidR="00420E78" w:rsidRDefault="00420E78">
            <w:pPr>
              <w:spacing w:line="360" w:lineRule="auto"/>
              <w:jc w:val="center"/>
              <w:rPr>
                <w:rFonts w:ascii="仿宋" w:eastAsia="仿宋" w:hAnsi="仿宋" w:cs="仿宋"/>
              </w:rPr>
            </w:pPr>
          </w:p>
        </w:tc>
        <w:tc>
          <w:tcPr>
            <w:tcW w:w="2042" w:type="dxa"/>
          </w:tcPr>
          <w:p w:rsidR="00420E78" w:rsidRDefault="00420E78">
            <w:pPr>
              <w:spacing w:line="360" w:lineRule="auto"/>
              <w:jc w:val="center"/>
              <w:rPr>
                <w:rFonts w:ascii="仿宋" w:eastAsia="仿宋" w:hAnsi="仿宋" w:cs="仿宋"/>
              </w:rPr>
            </w:pPr>
          </w:p>
        </w:tc>
        <w:tc>
          <w:tcPr>
            <w:tcW w:w="1705" w:type="dxa"/>
          </w:tcPr>
          <w:p w:rsidR="00420E78" w:rsidRDefault="00420E78">
            <w:pPr>
              <w:spacing w:line="360" w:lineRule="auto"/>
              <w:jc w:val="center"/>
              <w:rPr>
                <w:rFonts w:ascii="仿宋" w:eastAsia="仿宋" w:hAnsi="仿宋" w:cs="仿宋"/>
              </w:rPr>
            </w:pPr>
          </w:p>
        </w:tc>
      </w:tr>
      <w:tr w:rsidR="00420E78">
        <w:tc>
          <w:tcPr>
            <w:tcW w:w="898" w:type="dxa"/>
          </w:tcPr>
          <w:p w:rsidR="00420E78" w:rsidRDefault="00420E78">
            <w:pPr>
              <w:spacing w:line="360" w:lineRule="auto"/>
              <w:jc w:val="center"/>
              <w:rPr>
                <w:rFonts w:ascii="仿宋" w:eastAsia="仿宋" w:hAnsi="仿宋" w:cs="仿宋"/>
              </w:rPr>
            </w:pPr>
          </w:p>
        </w:tc>
        <w:tc>
          <w:tcPr>
            <w:tcW w:w="1984" w:type="dxa"/>
          </w:tcPr>
          <w:p w:rsidR="00420E78" w:rsidRDefault="00420E78">
            <w:pPr>
              <w:spacing w:line="360" w:lineRule="auto"/>
              <w:jc w:val="center"/>
              <w:rPr>
                <w:rFonts w:ascii="仿宋" w:eastAsia="仿宋" w:hAnsi="仿宋" w:cs="仿宋"/>
              </w:rPr>
            </w:pPr>
          </w:p>
        </w:tc>
        <w:tc>
          <w:tcPr>
            <w:tcW w:w="1893" w:type="dxa"/>
          </w:tcPr>
          <w:p w:rsidR="00420E78" w:rsidRDefault="00420E78">
            <w:pPr>
              <w:spacing w:line="360" w:lineRule="auto"/>
              <w:jc w:val="center"/>
              <w:rPr>
                <w:rFonts w:ascii="仿宋" w:eastAsia="仿宋" w:hAnsi="仿宋" w:cs="仿宋"/>
              </w:rPr>
            </w:pPr>
          </w:p>
        </w:tc>
        <w:tc>
          <w:tcPr>
            <w:tcW w:w="2042" w:type="dxa"/>
          </w:tcPr>
          <w:p w:rsidR="00420E78" w:rsidRDefault="00420E78">
            <w:pPr>
              <w:spacing w:line="360" w:lineRule="auto"/>
              <w:jc w:val="center"/>
              <w:rPr>
                <w:rFonts w:ascii="仿宋" w:eastAsia="仿宋" w:hAnsi="仿宋" w:cs="仿宋"/>
              </w:rPr>
            </w:pPr>
          </w:p>
        </w:tc>
        <w:tc>
          <w:tcPr>
            <w:tcW w:w="1705" w:type="dxa"/>
          </w:tcPr>
          <w:p w:rsidR="00420E78" w:rsidRDefault="00420E78">
            <w:pPr>
              <w:spacing w:line="360" w:lineRule="auto"/>
              <w:jc w:val="center"/>
              <w:rPr>
                <w:rFonts w:ascii="仿宋" w:eastAsia="仿宋" w:hAnsi="仿宋" w:cs="仿宋"/>
              </w:rPr>
            </w:pPr>
          </w:p>
        </w:tc>
      </w:tr>
      <w:tr w:rsidR="00420E78">
        <w:tc>
          <w:tcPr>
            <w:tcW w:w="898" w:type="dxa"/>
          </w:tcPr>
          <w:p w:rsidR="00420E78" w:rsidRDefault="00420E78">
            <w:pPr>
              <w:spacing w:line="360" w:lineRule="auto"/>
              <w:jc w:val="center"/>
              <w:rPr>
                <w:rFonts w:ascii="仿宋" w:eastAsia="仿宋" w:hAnsi="仿宋" w:cs="仿宋"/>
              </w:rPr>
            </w:pPr>
          </w:p>
        </w:tc>
        <w:tc>
          <w:tcPr>
            <w:tcW w:w="1984" w:type="dxa"/>
          </w:tcPr>
          <w:p w:rsidR="00420E78" w:rsidRDefault="00420E78">
            <w:pPr>
              <w:spacing w:line="360" w:lineRule="auto"/>
              <w:jc w:val="center"/>
              <w:rPr>
                <w:rFonts w:ascii="仿宋" w:eastAsia="仿宋" w:hAnsi="仿宋" w:cs="仿宋"/>
              </w:rPr>
            </w:pPr>
          </w:p>
        </w:tc>
        <w:tc>
          <w:tcPr>
            <w:tcW w:w="1893" w:type="dxa"/>
          </w:tcPr>
          <w:p w:rsidR="00420E78" w:rsidRDefault="00420E78">
            <w:pPr>
              <w:spacing w:line="360" w:lineRule="auto"/>
              <w:jc w:val="center"/>
              <w:rPr>
                <w:rFonts w:ascii="仿宋" w:eastAsia="仿宋" w:hAnsi="仿宋" w:cs="仿宋"/>
              </w:rPr>
            </w:pPr>
          </w:p>
        </w:tc>
        <w:tc>
          <w:tcPr>
            <w:tcW w:w="2042" w:type="dxa"/>
          </w:tcPr>
          <w:p w:rsidR="00420E78" w:rsidRDefault="00420E78">
            <w:pPr>
              <w:spacing w:line="360" w:lineRule="auto"/>
              <w:jc w:val="center"/>
              <w:rPr>
                <w:rFonts w:ascii="仿宋" w:eastAsia="仿宋" w:hAnsi="仿宋" w:cs="仿宋"/>
              </w:rPr>
            </w:pPr>
          </w:p>
        </w:tc>
        <w:tc>
          <w:tcPr>
            <w:tcW w:w="1705" w:type="dxa"/>
          </w:tcPr>
          <w:p w:rsidR="00420E78" w:rsidRDefault="00420E78">
            <w:pPr>
              <w:spacing w:line="360" w:lineRule="auto"/>
              <w:jc w:val="center"/>
              <w:rPr>
                <w:rFonts w:ascii="仿宋" w:eastAsia="仿宋" w:hAnsi="仿宋" w:cs="仿宋"/>
              </w:rPr>
            </w:pPr>
          </w:p>
        </w:tc>
      </w:tr>
      <w:tr w:rsidR="00420E78">
        <w:tc>
          <w:tcPr>
            <w:tcW w:w="898" w:type="dxa"/>
          </w:tcPr>
          <w:p w:rsidR="00420E78" w:rsidRDefault="00420E78">
            <w:pPr>
              <w:spacing w:line="360" w:lineRule="auto"/>
              <w:jc w:val="center"/>
              <w:rPr>
                <w:rFonts w:ascii="仿宋" w:eastAsia="仿宋" w:hAnsi="仿宋" w:cs="仿宋"/>
              </w:rPr>
            </w:pPr>
          </w:p>
        </w:tc>
        <w:tc>
          <w:tcPr>
            <w:tcW w:w="1984" w:type="dxa"/>
          </w:tcPr>
          <w:p w:rsidR="00420E78" w:rsidRDefault="00420E78">
            <w:pPr>
              <w:spacing w:line="360" w:lineRule="auto"/>
              <w:jc w:val="center"/>
              <w:rPr>
                <w:rFonts w:ascii="仿宋" w:eastAsia="仿宋" w:hAnsi="仿宋" w:cs="仿宋"/>
              </w:rPr>
            </w:pPr>
          </w:p>
        </w:tc>
        <w:tc>
          <w:tcPr>
            <w:tcW w:w="1893" w:type="dxa"/>
          </w:tcPr>
          <w:p w:rsidR="00420E78" w:rsidRDefault="00420E78">
            <w:pPr>
              <w:spacing w:line="360" w:lineRule="auto"/>
              <w:jc w:val="center"/>
              <w:rPr>
                <w:rFonts w:ascii="仿宋" w:eastAsia="仿宋" w:hAnsi="仿宋" w:cs="仿宋"/>
              </w:rPr>
            </w:pPr>
          </w:p>
        </w:tc>
        <w:tc>
          <w:tcPr>
            <w:tcW w:w="2042" w:type="dxa"/>
          </w:tcPr>
          <w:p w:rsidR="00420E78" w:rsidRDefault="00420E78">
            <w:pPr>
              <w:spacing w:line="360" w:lineRule="auto"/>
              <w:jc w:val="center"/>
              <w:rPr>
                <w:rFonts w:ascii="仿宋" w:eastAsia="仿宋" w:hAnsi="仿宋" w:cs="仿宋"/>
              </w:rPr>
            </w:pPr>
          </w:p>
        </w:tc>
        <w:tc>
          <w:tcPr>
            <w:tcW w:w="1705" w:type="dxa"/>
          </w:tcPr>
          <w:p w:rsidR="00420E78" w:rsidRDefault="00420E78">
            <w:pPr>
              <w:spacing w:line="360" w:lineRule="auto"/>
              <w:jc w:val="center"/>
              <w:rPr>
                <w:rFonts w:ascii="仿宋" w:eastAsia="仿宋" w:hAnsi="仿宋" w:cs="仿宋"/>
              </w:rPr>
            </w:pPr>
          </w:p>
        </w:tc>
      </w:tr>
      <w:tr w:rsidR="00420E78">
        <w:tc>
          <w:tcPr>
            <w:tcW w:w="898" w:type="dxa"/>
          </w:tcPr>
          <w:p w:rsidR="00420E78" w:rsidRDefault="00420E78">
            <w:pPr>
              <w:spacing w:line="360" w:lineRule="auto"/>
              <w:jc w:val="center"/>
              <w:rPr>
                <w:rFonts w:ascii="仿宋" w:eastAsia="仿宋" w:hAnsi="仿宋" w:cs="仿宋"/>
              </w:rPr>
            </w:pPr>
          </w:p>
        </w:tc>
        <w:tc>
          <w:tcPr>
            <w:tcW w:w="1984" w:type="dxa"/>
          </w:tcPr>
          <w:p w:rsidR="00420E78" w:rsidRDefault="00420E78">
            <w:pPr>
              <w:spacing w:line="360" w:lineRule="auto"/>
              <w:jc w:val="center"/>
              <w:rPr>
                <w:rFonts w:ascii="仿宋" w:eastAsia="仿宋" w:hAnsi="仿宋" w:cs="仿宋"/>
              </w:rPr>
            </w:pPr>
          </w:p>
        </w:tc>
        <w:tc>
          <w:tcPr>
            <w:tcW w:w="1893" w:type="dxa"/>
          </w:tcPr>
          <w:p w:rsidR="00420E78" w:rsidRDefault="00420E78">
            <w:pPr>
              <w:spacing w:line="360" w:lineRule="auto"/>
              <w:jc w:val="center"/>
              <w:rPr>
                <w:rFonts w:ascii="仿宋" w:eastAsia="仿宋" w:hAnsi="仿宋" w:cs="仿宋"/>
              </w:rPr>
            </w:pPr>
          </w:p>
        </w:tc>
        <w:tc>
          <w:tcPr>
            <w:tcW w:w="2042" w:type="dxa"/>
          </w:tcPr>
          <w:p w:rsidR="00420E78" w:rsidRDefault="00420E78">
            <w:pPr>
              <w:spacing w:line="360" w:lineRule="auto"/>
              <w:jc w:val="center"/>
              <w:rPr>
                <w:rFonts w:ascii="仿宋" w:eastAsia="仿宋" w:hAnsi="仿宋" w:cs="仿宋"/>
              </w:rPr>
            </w:pPr>
          </w:p>
        </w:tc>
        <w:tc>
          <w:tcPr>
            <w:tcW w:w="1705" w:type="dxa"/>
          </w:tcPr>
          <w:p w:rsidR="00420E78" w:rsidRDefault="00420E78">
            <w:pPr>
              <w:spacing w:line="360" w:lineRule="auto"/>
              <w:jc w:val="center"/>
              <w:rPr>
                <w:rFonts w:ascii="仿宋" w:eastAsia="仿宋" w:hAnsi="仿宋" w:cs="仿宋"/>
              </w:rPr>
            </w:pPr>
          </w:p>
        </w:tc>
      </w:tr>
      <w:tr w:rsidR="00420E78">
        <w:tc>
          <w:tcPr>
            <w:tcW w:w="898" w:type="dxa"/>
          </w:tcPr>
          <w:p w:rsidR="00420E78" w:rsidRDefault="00420E78">
            <w:pPr>
              <w:spacing w:line="360" w:lineRule="auto"/>
              <w:jc w:val="center"/>
              <w:rPr>
                <w:rFonts w:ascii="仿宋" w:eastAsia="仿宋" w:hAnsi="仿宋" w:cs="仿宋"/>
              </w:rPr>
            </w:pPr>
          </w:p>
        </w:tc>
        <w:tc>
          <w:tcPr>
            <w:tcW w:w="1984" w:type="dxa"/>
          </w:tcPr>
          <w:p w:rsidR="00420E78" w:rsidRDefault="00420E78">
            <w:pPr>
              <w:spacing w:line="360" w:lineRule="auto"/>
              <w:jc w:val="center"/>
              <w:rPr>
                <w:rFonts w:ascii="仿宋" w:eastAsia="仿宋" w:hAnsi="仿宋" w:cs="仿宋"/>
              </w:rPr>
            </w:pPr>
          </w:p>
        </w:tc>
        <w:tc>
          <w:tcPr>
            <w:tcW w:w="1893" w:type="dxa"/>
          </w:tcPr>
          <w:p w:rsidR="00420E78" w:rsidRDefault="00420E78">
            <w:pPr>
              <w:spacing w:line="360" w:lineRule="auto"/>
              <w:jc w:val="center"/>
              <w:rPr>
                <w:rFonts w:ascii="仿宋" w:eastAsia="仿宋" w:hAnsi="仿宋" w:cs="仿宋"/>
              </w:rPr>
            </w:pPr>
          </w:p>
        </w:tc>
        <w:tc>
          <w:tcPr>
            <w:tcW w:w="2042" w:type="dxa"/>
          </w:tcPr>
          <w:p w:rsidR="00420E78" w:rsidRDefault="00420E78">
            <w:pPr>
              <w:spacing w:line="360" w:lineRule="auto"/>
              <w:jc w:val="center"/>
              <w:rPr>
                <w:rFonts w:ascii="仿宋" w:eastAsia="仿宋" w:hAnsi="仿宋" w:cs="仿宋"/>
              </w:rPr>
            </w:pPr>
          </w:p>
        </w:tc>
        <w:tc>
          <w:tcPr>
            <w:tcW w:w="1705" w:type="dxa"/>
          </w:tcPr>
          <w:p w:rsidR="00420E78" w:rsidRDefault="00420E78">
            <w:pPr>
              <w:spacing w:line="360" w:lineRule="auto"/>
              <w:jc w:val="center"/>
              <w:rPr>
                <w:rFonts w:ascii="仿宋" w:eastAsia="仿宋" w:hAnsi="仿宋" w:cs="仿宋"/>
              </w:rPr>
            </w:pPr>
          </w:p>
        </w:tc>
      </w:tr>
      <w:tr w:rsidR="00420E78">
        <w:tc>
          <w:tcPr>
            <w:tcW w:w="898" w:type="dxa"/>
          </w:tcPr>
          <w:p w:rsidR="00420E78" w:rsidRDefault="00420E78">
            <w:pPr>
              <w:spacing w:line="360" w:lineRule="auto"/>
              <w:jc w:val="center"/>
              <w:rPr>
                <w:rFonts w:ascii="仿宋" w:eastAsia="仿宋" w:hAnsi="仿宋" w:cs="仿宋"/>
              </w:rPr>
            </w:pPr>
          </w:p>
        </w:tc>
        <w:tc>
          <w:tcPr>
            <w:tcW w:w="1984" w:type="dxa"/>
          </w:tcPr>
          <w:p w:rsidR="00420E78" w:rsidRDefault="00420E78">
            <w:pPr>
              <w:spacing w:line="360" w:lineRule="auto"/>
              <w:jc w:val="center"/>
              <w:rPr>
                <w:rFonts w:ascii="仿宋" w:eastAsia="仿宋" w:hAnsi="仿宋" w:cs="仿宋"/>
              </w:rPr>
            </w:pPr>
          </w:p>
        </w:tc>
        <w:tc>
          <w:tcPr>
            <w:tcW w:w="1893" w:type="dxa"/>
          </w:tcPr>
          <w:p w:rsidR="00420E78" w:rsidRDefault="00420E78">
            <w:pPr>
              <w:spacing w:line="360" w:lineRule="auto"/>
              <w:jc w:val="center"/>
              <w:rPr>
                <w:rFonts w:ascii="仿宋" w:eastAsia="仿宋" w:hAnsi="仿宋" w:cs="仿宋"/>
              </w:rPr>
            </w:pPr>
          </w:p>
        </w:tc>
        <w:tc>
          <w:tcPr>
            <w:tcW w:w="2042" w:type="dxa"/>
          </w:tcPr>
          <w:p w:rsidR="00420E78" w:rsidRDefault="00420E78">
            <w:pPr>
              <w:spacing w:line="360" w:lineRule="auto"/>
              <w:jc w:val="center"/>
              <w:rPr>
                <w:rFonts w:ascii="仿宋" w:eastAsia="仿宋" w:hAnsi="仿宋" w:cs="仿宋"/>
              </w:rPr>
            </w:pPr>
          </w:p>
        </w:tc>
        <w:tc>
          <w:tcPr>
            <w:tcW w:w="1705" w:type="dxa"/>
          </w:tcPr>
          <w:p w:rsidR="00420E78" w:rsidRDefault="00420E78">
            <w:pPr>
              <w:spacing w:line="360" w:lineRule="auto"/>
              <w:jc w:val="center"/>
              <w:rPr>
                <w:rFonts w:ascii="仿宋" w:eastAsia="仿宋" w:hAnsi="仿宋" w:cs="仿宋"/>
              </w:rPr>
            </w:pPr>
          </w:p>
        </w:tc>
      </w:tr>
      <w:tr w:rsidR="00420E78">
        <w:trPr>
          <w:trHeight w:val="1445"/>
        </w:trPr>
        <w:tc>
          <w:tcPr>
            <w:tcW w:w="8522" w:type="dxa"/>
            <w:gridSpan w:val="5"/>
          </w:tcPr>
          <w:p w:rsidR="00420E78" w:rsidRDefault="00F579B1">
            <w:pPr>
              <w:spacing w:line="360" w:lineRule="auto"/>
              <w:jc w:val="left"/>
              <w:rPr>
                <w:rFonts w:ascii="仿宋" w:eastAsia="仿宋" w:hAnsi="仿宋" w:cs="仿宋"/>
              </w:rPr>
            </w:pPr>
            <w:r>
              <w:rPr>
                <w:rFonts w:ascii="仿宋" w:eastAsia="仿宋" w:hAnsi="仿宋" w:cs="仿宋" w:hint="eastAsia"/>
              </w:rPr>
              <w:t>工程描述：</w:t>
            </w:r>
          </w:p>
        </w:tc>
      </w:tr>
      <w:tr w:rsidR="00420E78">
        <w:trPr>
          <w:trHeight w:val="2173"/>
        </w:trPr>
        <w:tc>
          <w:tcPr>
            <w:tcW w:w="8522" w:type="dxa"/>
            <w:gridSpan w:val="5"/>
          </w:tcPr>
          <w:p w:rsidR="00420E78" w:rsidRDefault="00F579B1">
            <w:pPr>
              <w:spacing w:line="360" w:lineRule="auto"/>
              <w:jc w:val="left"/>
              <w:rPr>
                <w:rFonts w:ascii="仿宋" w:eastAsia="仿宋" w:hAnsi="仿宋" w:cs="仿宋"/>
              </w:rPr>
            </w:pPr>
            <w:r>
              <w:rPr>
                <w:rFonts w:ascii="仿宋" w:eastAsia="仿宋" w:hAnsi="仿宋" w:cs="仿宋" w:hint="eastAsia"/>
              </w:rPr>
              <w:t>简要分析及判断性结论：</w:t>
            </w:r>
          </w:p>
          <w:p w:rsidR="00420E78" w:rsidRDefault="00420E78">
            <w:pPr>
              <w:spacing w:line="360" w:lineRule="auto"/>
              <w:jc w:val="left"/>
              <w:rPr>
                <w:rFonts w:ascii="仿宋" w:eastAsia="仿宋" w:hAnsi="仿宋" w:cs="仿宋"/>
              </w:rPr>
            </w:pPr>
          </w:p>
          <w:p w:rsidR="00420E78" w:rsidRDefault="00420E78">
            <w:pPr>
              <w:spacing w:line="360" w:lineRule="auto"/>
              <w:jc w:val="left"/>
              <w:rPr>
                <w:rFonts w:ascii="仿宋" w:eastAsia="仿宋" w:hAnsi="仿宋" w:cs="仿宋"/>
              </w:rPr>
            </w:pPr>
          </w:p>
          <w:p w:rsidR="00420E78" w:rsidRDefault="00F579B1">
            <w:pPr>
              <w:spacing w:line="360" w:lineRule="auto"/>
              <w:jc w:val="left"/>
              <w:rPr>
                <w:rFonts w:ascii="仿宋" w:eastAsia="仿宋" w:hAnsi="仿宋" w:cs="仿宋"/>
              </w:rPr>
            </w:pPr>
            <w:r>
              <w:rPr>
                <w:rFonts w:ascii="仿宋" w:eastAsia="仿宋" w:hAnsi="仿宋" w:cs="仿宋" w:hint="eastAsia"/>
              </w:rPr>
              <w:t xml:space="preserve">                                                     </w:t>
            </w:r>
            <w:r>
              <w:rPr>
                <w:rFonts w:ascii="仿宋" w:eastAsia="仿宋" w:hAnsi="仿宋" w:cs="仿宋" w:hint="eastAsia"/>
              </w:rPr>
              <w:t>监测单位：</w:t>
            </w:r>
          </w:p>
        </w:tc>
      </w:tr>
    </w:tbl>
    <w:p w:rsidR="00420E78" w:rsidRDefault="00F579B1">
      <w:pPr>
        <w:spacing w:line="360" w:lineRule="auto"/>
        <w:rPr>
          <w:rFonts w:ascii="仿宋" w:eastAsia="仿宋" w:hAnsi="仿宋" w:cs="仿宋"/>
        </w:rPr>
      </w:pPr>
      <w:r>
        <w:rPr>
          <w:rFonts w:ascii="仿宋" w:eastAsia="仿宋" w:hAnsi="仿宋" w:cs="仿宋" w:hint="eastAsia"/>
        </w:rPr>
        <w:t>批准：</w:t>
      </w:r>
      <w:r>
        <w:rPr>
          <w:rFonts w:ascii="仿宋" w:eastAsia="仿宋" w:hAnsi="仿宋" w:cs="仿宋" w:hint="eastAsia"/>
        </w:rPr>
        <w:t xml:space="preserve">                            </w:t>
      </w:r>
      <w:r>
        <w:rPr>
          <w:rFonts w:ascii="仿宋" w:eastAsia="仿宋" w:hAnsi="仿宋" w:cs="仿宋" w:hint="eastAsia"/>
        </w:rPr>
        <w:t>审核：</w:t>
      </w: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编制：</w:t>
      </w:r>
    </w:p>
    <w:p w:rsidR="00420E78" w:rsidRDefault="00F579B1">
      <w:pPr>
        <w:spacing w:line="360" w:lineRule="auto"/>
        <w:jc w:val="center"/>
        <w:rPr>
          <w:rFonts w:ascii="仿宋" w:eastAsia="仿宋" w:hAnsi="仿宋" w:cs="仿宋"/>
        </w:rPr>
        <w:sectPr w:rsidR="00420E78">
          <w:pgSz w:w="11906" w:h="16838"/>
          <w:pgMar w:top="1440" w:right="1800" w:bottom="1440" w:left="1800" w:header="851" w:footer="992" w:gutter="0"/>
          <w:cols w:space="425"/>
          <w:docGrid w:type="lines" w:linePitch="312"/>
        </w:sectPr>
      </w:pPr>
      <w:r>
        <w:rPr>
          <w:rFonts w:ascii="仿宋" w:eastAsia="仿宋" w:hAnsi="仿宋" w:cs="仿宋" w:hint="eastAsia"/>
        </w:rPr>
        <w:t>第</w:t>
      </w:r>
      <w:r>
        <w:rPr>
          <w:rFonts w:ascii="仿宋" w:eastAsia="仿宋" w:hAnsi="仿宋" w:cs="仿宋" w:hint="eastAsia"/>
        </w:rPr>
        <w:t xml:space="preserve">  </w:t>
      </w:r>
      <w:r>
        <w:rPr>
          <w:rFonts w:ascii="仿宋" w:eastAsia="仿宋" w:hAnsi="仿宋" w:cs="仿宋" w:hint="eastAsia"/>
        </w:rPr>
        <w:t>页</w:t>
      </w:r>
      <w:r>
        <w:rPr>
          <w:rFonts w:ascii="仿宋" w:eastAsia="仿宋" w:hAnsi="仿宋" w:cs="仿宋" w:hint="eastAsia"/>
        </w:rPr>
        <w:t xml:space="preserve"> </w:t>
      </w:r>
      <w:r>
        <w:rPr>
          <w:rFonts w:ascii="仿宋" w:eastAsia="仿宋" w:hAnsi="仿宋" w:cs="仿宋" w:hint="eastAsia"/>
        </w:rPr>
        <w:t>共</w:t>
      </w:r>
      <w:r>
        <w:rPr>
          <w:rFonts w:ascii="仿宋" w:eastAsia="仿宋" w:hAnsi="仿宋" w:cs="仿宋" w:hint="eastAsia"/>
        </w:rPr>
        <w:t xml:space="preserve">  </w:t>
      </w:r>
      <w:r>
        <w:rPr>
          <w:rFonts w:ascii="仿宋" w:eastAsia="仿宋" w:hAnsi="仿宋" w:cs="仿宋" w:hint="eastAsia"/>
        </w:rPr>
        <w:t>页</w:t>
      </w:r>
    </w:p>
    <w:p w:rsidR="00420E78" w:rsidRDefault="00F579B1">
      <w:pPr>
        <w:pStyle w:val="1"/>
        <w:rPr>
          <w:sz w:val="28"/>
          <w:szCs w:val="28"/>
        </w:rPr>
      </w:pPr>
      <w:bookmarkStart w:id="55" w:name="_Toc9208"/>
      <w:bookmarkStart w:id="56" w:name="_Toc8425"/>
      <w:r>
        <w:rPr>
          <w:rFonts w:hint="eastAsia"/>
          <w:sz w:val="28"/>
          <w:szCs w:val="28"/>
        </w:rPr>
        <w:lastRenderedPageBreak/>
        <w:t>附录</w:t>
      </w:r>
      <w:r>
        <w:rPr>
          <w:rFonts w:hint="eastAsia"/>
          <w:sz w:val="28"/>
          <w:szCs w:val="28"/>
        </w:rPr>
        <w:t xml:space="preserve">B </w:t>
      </w:r>
      <w:r>
        <w:rPr>
          <w:rFonts w:hint="eastAsia"/>
          <w:sz w:val="28"/>
          <w:szCs w:val="28"/>
        </w:rPr>
        <w:t>深层水平位移</w:t>
      </w:r>
      <w:proofErr w:type="gramStart"/>
      <w:r>
        <w:rPr>
          <w:rFonts w:hint="eastAsia"/>
          <w:sz w:val="28"/>
          <w:szCs w:val="28"/>
        </w:rPr>
        <w:t>监测日</w:t>
      </w:r>
      <w:proofErr w:type="gramEnd"/>
      <w:r>
        <w:rPr>
          <w:rFonts w:hint="eastAsia"/>
          <w:sz w:val="28"/>
          <w:szCs w:val="28"/>
        </w:rPr>
        <w:t>报表</w:t>
      </w:r>
      <w:bookmarkEnd w:id="55"/>
      <w:bookmarkEnd w:id="56"/>
    </w:p>
    <w:p w:rsidR="00420E78" w:rsidRDefault="00420E78">
      <w:pPr>
        <w:spacing w:line="360" w:lineRule="auto"/>
        <w:rPr>
          <w:rFonts w:ascii="仿宋" w:eastAsia="仿宋" w:hAnsi="仿宋" w:cs="仿宋"/>
        </w:rPr>
      </w:pPr>
    </w:p>
    <w:p w:rsidR="00420E78" w:rsidRDefault="00F579B1">
      <w:pPr>
        <w:spacing w:line="360" w:lineRule="auto"/>
        <w:jc w:val="center"/>
        <w:rPr>
          <w:rFonts w:ascii="仿宋" w:eastAsia="仿宋" w:hAnsi="仿宋" w:cs="仿宋"/>
          <w:sz w:val="28"/>
          <w:szCs w:val="28"/>
        </w:rPr>
      </w:pPr>
      <w:r>
        <w:rPr>
          <w:rFonts w:ascii="仿宋" w:eastAsia="仿宋" w:hAnsi="仿宋" w:cs="仿宋" w:hint="eastAsia"/>
          <w:sz w:val="28"/>
          <w:szCs w:val="28"/>
        </w:rPr>
        <w:t>表</w:t>
      </w:r>
      <w:r>
        <w:rPr>
          <w:rFonts w:ascii="仿宋" w:eastAsia="仿宋" w:hAnsi="仿宋" w:cs="仿宋" w:hint="eastAsia"/>
          <w:sz w:val="28"/>
          <w:szCs w:val="28"/>
        </w:rPr>
        <w:t xml:space="preserve">B </w:t>
      </w:r>
      <w:r>
        <w:rPr>
          <w:rFonts w:ascii="仿宋" w:eastAsia="仿宋" w:hAnsi="仿宋" w:cs="仿宋" w:hint="eastAsia"/>
          <w:sz w:val="28"/>
          <w:szCs w:val="28"/>
        </w:rPr>
        <w:t>深层水平位移</w:t>
      </w:r>
      <w:proofErr w:type="gramStart"/>
      <w:r>
        <w:rPr>
          <w:rFonts w:ascii="仿宋" w:eastAsia="仿宋" w:hAnsi="仿宋" w:cs="仿宋" w:hint="eastAsia"/>
          <w:sz w:val="28"/>
          <w:szCs w:val="28"/>
        </w:rPr>
        <w:t>监测日</w:t>
      </w:r>
      <w:proofErr w:type="gramEnd"/>
      <w:r>
        <w:rPr>
          <w:rFonts w:ascii="仿宋" w:eastAsia="仿宋" w:hAnsi="仿宋" w:cs="仿宋" w:hint="eastAsia"/>
          <w:sz w:val="28"/>
          <w:szCs w:val="28"/>
        </w:rPr>
        <w:t>报表</w:t>
      </w:r>
    </w:p>
    <w:p w:rsidR="00420E78" w:rsidRDefault="00F579B1">
      <w:pPr>
        <w:spacing w:line="360" w:lineRule="auto"/>
        <w:jc w:val="center"/>
        <w:rPr>
          <w:rFonts w:ascii="仿宋" w:eastAsia="仿宋" w:hAnsi="仿宋" w:cs="仿宋"/>
        </w:rPr>
      </w:pPr>
      <w:r>
        <w:rPr>
          <w:rFonts w:ascii="仿宋" w:eastAsia="仿宋" w:hAnsi="仿宋" w:cs="仿宋" w:hint="eastAsia"/>
        </w:rPr>
        <w:t>孔号（）第（）次</w:t>
      </w:r>
    </w:p>
    <w:p w:rsidR="00420E78" w:rsidRDefault="00420E78">
      <w:pPr>
        <w:spacing w:line="360" w:lineRule="auto"/>
        <w:rPr>
          <w:rFonts w:ascii="仿宋" w:eastAsia="仿宋" w:hAnsi="仿宋" w:cs="仿宋"/>
        </w:rPr>
      </w:pPr>
    </w:p>
    <w:p w:rsidR="00420E78" w:rsidRDefault="00F579B1">
      <w:pPr>
        <w:rPr>
          <w:rFonts w:ascii="仿宋" w:eastAsia="仿宋" w:hAnsi="仿宋" w:cs="仿宋"/>
        </w:rPr>
      </w:pPr>
      <w:r>
        <w:rPr>
          <w:rFonts w:ascii="仿宋" w:eastAsia="仿宋" w:hAnsi="仿宋" w:cs="仿宋" w:hint="eastAsia"/>
        </w:rPr>
        <w:t>工程名称：</w:t>
      </w:r>
      <w:r>
        <w:rPr>
          <w:rFonts w:ascii="仿宋" w:eastAsia="仿宋" w:hAnsi="仿宋" w:cs="仿宋" w:hint="eastAsia"/>
        </w:rPr>
        <w:t xml:space="preserve">                         </w:t>
      </w:r>
      <w:r>
        <w:rPr>
          <w:rFonts w:ascii="仿宋" w:eastAsia="仿宋" w:hAnsi="仿宋" w:cs="仿宋" w:hint="eastAsia"/>
        </w:rPr>
        <w:t>报表编号：</w:t>
      </w:r>
      <w:r>
        <w:rPr>
          <w:rFonts w:ascii="仿宋" w:eastAsia="仿宋" w:hAnsi="仿宋" w:cs="仿宋" w:hint="eastAsia"/>
        </w:rPr>
        <w:t xml:space="preserve">                   </w:t>
      </w:r>
      <w:r>
        <w:rPr>
          <w:rFonts w:ascii="仿宋" w:eastAsia="仿宋" w:hAnsi="仿宋" w:cs="仿宋" w:hint="eastAsia"/>
        </w:rPr>
        <w:t>天气：</w:t>
      </w:r>
    </w:p>
    <w:p w:rsidR="00420E78" w:rsidRDefault="00F579B1">
      <w:pPr>
        <w:rPr>
          <w:rFonts w:ascii="仿宋" w:eastAsia="仿宋" w:hAnsi="仿宋" w:cs="仿宋"/>
        </w:rPr>
      </w:pPr>
      <w:r>
        <w:rPr>
          <w:rFonts w:ascii="仿宋" w:eastAsia="仿宋" w:hAnsi="仿宋" w:cs="仿宋" w:hint="eastAsia"/>
        </w:rPr>
        <w:t>仪器型号：</w:t>
      </w:r>
      <w:r>
        <w:rPr>
          <w:rFonts w:ascii="仿宋" w:eastAsia="仿宋" w:hAnsi="仿宋" w:cs="仿宋" w:hint="eastAsia"/>
        </w:rPr>
        <w:t xml:space="preserve">                         </w:t>
      </w:r>
      <w:r>
        <w:rPr>
          <w:rFonts w:ascii="仿宋" w:eastAsia="仿宋" w:hAnsi="仿宋" w:cs="仿宋" w:hint="eastAsia"/>
        </w:rPr>
        <w:t>仪器编号：</w:t>
      </w:r>
      <w:r>
        <w:rPr>
          <w:rFonts w:ascii="仿宋" w:eastAsia="仿宋" w:hAnsi="仿宋" w:cs="仿宋" w:hint="eastAsia"/>
        </w:rPr>
        <w:t xml:space="preserve">             </w:t>
      </w:r>
    </w:p>
    <w:p w:rsidR="00420E78" w:rsidRDefault="00F579B1">
      <w:pPr>
        <w:rPr>
          <w:rFonts w:ascii="仿宋" w:eastAsia="仿宋" w:hAnsi="仿宋" w:cs="仿宋"/>
        </w:rPr>
      </w:pPr>
      <w:r>
        <w:rPr>
          <w:rFonts w:ascii="仿宋" w:eastAsia="仿宋" w:hAnsi="仿宋" w:cs="仿宋" w:hint="eastAsia"/>
        </w:rPr>
        <w:t>本次监测时间：</w:t>
      </w:r>
      <w:r>
        <w:rPr>
          <w:rFonts w:ascii="仿宋" w:eastAsia="仿宋" w:hAnsi="仿宋" w:cs="仿宋" w:hint="eastAsia"/>
        </w:rPr>
        <w:t xml:space="preserve">                     </w:t>
      </w:r>
      <w:r>
        <w:rPr>
          <w:rFonts w:ascii="仿宋" w:eastAsia="仿宋" w:hAnsi="仿宋" w:cs="仿宋" w:hint="eastAsia"/>
        </w:rPr>
        <w:t>上次监测时间：</w:t>
      </w:r>
    </w:p>
    <w:tbl>
      <w:tblPr>
        <w:tblStyle w:val="a7"/>
        <w:tblW w:w="0" w:type="auto"/>
        <w:tblLook w:val="04A0" w:firstRow="1" w:lastRow="0" w:firstColumn="1" w:lastColumn="0" w:noHBand="0" w:noVBand="1"/>
      </w:tblPr>
      <w:tblGrid>
        <w:gridCol w:w="1155"/>
        <w:gridCol w:w="1414"/>
        <w:gridCol w:w="1479"/>
        <w:gridCol w:w="1521"/>
        <w:gridCol w:w="2953"/>
      </w:tblGrid>
      <w:tr w:rsidR="00420E78">
        <w:trPr>
          <w:trHeight w:val="662"/>
        </w:trPr>
        <w:tc>
          <w:tcPr>
            <w:tcW w:w="1155"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深度</w:t>
            </w:r>
          </w:p>
          <w:p w:rsidR="00420E78" w:rsidRDefault="00F579B1">
            <w:pPr>
              <w:adjustRightInd w:val="0"/>
              <w:snapToGrid w:val="0"/>
              <w:jc w:val="center"/>
              <w:rPr>
                <w:rFonts w:ascii="仿宋" w:eastAsia="仿宋" w:hAnsi="仿宋" w:cs="仿宋"/>
              </w:rPr>
            </w:pPr>
            <w:r>
              <w:rPr>
                <w:rFonts w:ascii="仿宋" w:eastAsia="仿宋" w:hAnsi="仿宋" w:cs="仿宋" w:hint="eastAsia"/>
              </w:rPr>
              <w:t>(mm)</w:t>
            </w:r>
          </w:p>
        </w:tc>
        <w:tc>
          <w:tcPr>
            <w:tcW w:w="1414"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累计位移</w:t>
            </w:r>
          </w:p>
          <w:p w:rsidR="00420E78" w:rsidRDefault="00F579B1">
            <w:pPr>
              <w:adjustRightInd w:val="0"/>
              <w:snapToGrid w:val="0"/>
              <w:jc w:val="center"/>
              <w:rPr>
                <w:rFonts w:ascii="仿宋" w:eastAsia="仿宋" w:hAnsi="仿宋" w:cs="仿宋"/>
              </w:rPr>
            </w:pPr>
            <w:r>
              <w:rPr>
                <w:rFonts w:ascii="仿宋" w:eastAsia="仿宋" w:hAnsi="仿宋" w:cs="仿宋" w:hint="eastAsia"/>
              </w:rPr>
              <w:t>（</w:t>
            </w:r>
            <w:r>
              <w:rPr>
                <w:rFonts w:ascii="仿宋" w:eastAsia="仿宋" w:hAnsi="仿宋" w:cs="仿宋" w:hint="eastAsia"/>
              </w:rPr>
              <w:t>mm</w:t>
            </w:r>
            <w:r>
              <w:rPr>
                <w:rFonts w:ascii="仿宋" w:eastAsia="仿宋" w:hAnsi="仿宋" w:cs="仿宋" w:hint="eastAsia"/>
              </w:rPr>
              <w:t>）</w:t>
            </w:r>
          </w:p>
        </w:tc>
        <w:tc>
          <w:tcPr>
            <w:tcW w:w="1479"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本次变化量</w:t>
            </w:r>
          </w:p>
          <w:p w:rsidR="00420E78" w:rsidRDefault="00F579B1">
            <w:pPr>
              <w:adjustRightInd w:val="0"/>
              <w:snapToGrid w:val="0"/>
              <w:jc w:val="center"/>
              <w:rPr>
                <w:rFonts w:ascii="仿宋" w:eastAsia="仿宋" w:hAnsi="仿宋" w:cs="仿宋"/>
              </w:rPr>
            </w:pPr>
            <w:r>
              <w:rPr>
                <w:rFonts w:ascii="仿宋" w:eastAsia="仿宋" w:hAnsi="仿宋" w:cs="仿宋" w:hint="eastAsia"/>
              </w:rPr>
              <w:t>（</w:t>
            </w:r>
            <w:r>
              <w:rPr>
                <w:rFonts w:ascii="仿宋" w:eastAsia="仿宋" w:hAnsi="仿宋" w:cs="仿宋" w:hint="eastAsia"/>
              </w:rPr>
              <w:t>mm</w:t>
            </w:r>
            <w:r>
              <w:rPr>
                <w:rFonts w:ascii="仿宋" w:eastAsia="仿宋" w:hAnsi="仿宋" w:cs="仿宋" w:hint="eastAsia"/>
              </w:rPr>
              <w:t>）</w:t>
            </w:r>
          </w:p>
        </w:tc>
        <w:tc>
          <w:tcPr>
            <w:tcW w:w="1521"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变化速率</w:t>
            </w:r>
          </w:p>
          <w:p w:rsidR="00420E78" w:rsidRDefault="00F579B1">
            <w:pPr>
              <w:adjustRightInd w:val="0"/>
              <w:snapToGrid w:val="0"/>
              <w:jc w:val="center"/>
              <w:rPr>
                <w:rFonts w:ascii="仿宋" w:eastAsia="仿宋" w:hAnsi="仿宋" w:cs="仿宋"/>
              </w:rPr>
            </w:pPr>
            <w:r>
              <w:rPr>
                <w:rFonts w:ascii="仿宋" w:eastAsia="仿宋" w:hAnsi="仿宋" w:cs="仿宋" w:hint="eastAsia"/>
              </w:rPr>
              <w:t>（</w:t>
            </w:r>
            <w:r>
              <w:rPr>
                <w:rFonts w:ascii="仿宋" w:eastAsia="仿宋" w:hAnsi="仿宋" w:cs="仿宋" w:hint="eastAsia"/>
              </w:rPr>
              <w:t>mm/d</w:t>
            </w:r>
            <w:r>
              <w:rPr>
                <w:rFonts w:ascii="仿宋" w:eastAsia="仿宋" w:hAnsi="仿宋" w:cs="仿宋" w:hint="eastAsia"/>
              </w:rPr>
              <w:t>）</w:t>
            </w:r>
          </w:p>
        </w:tc>
        <w:tc>
          <w:tcPr>
            <w:tcW w:w="2953" w:type="dxa"/>
            <w:vMerge w:val="restart"/>
            <w:vAlign w:val="center"/>
          </w:tcPr>
          <w:p w:rsidR="00420E78" w:rsidRDefault="00420E78">
            <w:pPr>
              <w:spacing w:line="360" w:lineRule="auto"/>
              <w:jc w:val="center"/>
              <w:rPr>
                <w:rFonts w:ascii="仿宋" w:eastAsia="仿宋" w:hAnsi="仿宋" w:cs="仿宋"/>
              </w:rPr>
            </w:pPr>
          </w:p>
        </w:tc>
      </w:tr>
      <w:tr w:rsidR="00420E78">
        <w:tc>
          <w:tcPr>
            <w:tcW w:w="1155" w:type="dxa"/>
          </w:tcPr>
          <w:p w:rsidR="00420E78" w:rsidRDefault="00420E78">
            <w:pPr>
              <w:spacing w:line="360" w:lineRule="auto"/>
              <w:jc w:val="center"/>
              <w:rPr>
                <w:rFonts w:ascii="仿宋" w:eastAsia="仿宋" w:hAnsi="仿宋" w:cs="仿宋"/>
              </w:rPr>
            </w:pPr>
          </w:p>
        </w:tc>
        <w:tc>
          <w:tcPr>
            <w:tcW w:w="1414" w:type="dxa"/>
          </w:tcPr>
          <w:p w:rsidR="00420E78" w:rsidRDefault="00420E78">
            <w:pPr>
              <w:spacing w:line="360" w:lineRule="auto"/>
              <w:jc w:val="center"/>
              <w:rPr>
                <w:rFonts w:ascii="仿宋" w:eastAsia="仿宋" w:hAnsi="仿宋" w:cs="仿宋"/>
              </w:rPr>
            </w:pPr>
          </w:p>
        </w:tc>
        <w:tc>
          <w:tcPr>
            <w:tcW w:w="1479" w:type="dxa"/>
          </w:tcPr>
          <w:p w:rsidR="00420E78" w:rsidRDefault="00420E78">
            <w:pPr>
              <w:spacing w:line="360" w:lineRule="auto"/>
              <w:jc w:val="center"/>
              <w:rPr>
                <w:rFonts w:ascii="仿宋" w:eastAsia="仿宋" w:hAnsi="仿宋" w:cs="仿宋"/>
              </w:rPr>
            </w:pPr>
          </w:p>
        </w:tc>
        <w:tc>
          <w:tcPr>
            <w:tcW w:w="1521" w:type="dxa"/>
          </w:tcPr>
          <w:p w:rsidR="00420E78" w:rsidRDefault="00420E78">
            <w:pPr>
              <w:spacing w:line="360" w:lineRule="auto"/>
              <w:jc w:val="center"/>
              <w:rPr>
                <w:rFonts w:ascii="仿宋" w:eastAsia="仿宋" w:hAnsi="仿宋" w:cs="仿宋"/>
              </w:rPr>
            </w:pPr>
          </w:p>
        </w:tc>
        <w:tc>
          <w:tcPr>
            <w:tcW w:w="2953" w:type="dxa"/>
            <w:vMerge/>
          </w:tcPr>
          <w:p w:rsidR="00420E78" w:rsidRDefault="00420E78">
            <w:pPr>
              <w:spacing w:line="360" w:lineRule="auto"/>
              <w:rPr>
                <w:rFonts w:ascii="仿宋" w:eastAsia="仿宋" w:hAnsi="仿宋" w:cs="仿宋"/>
              </w:rPr>
            </w:pPr>
          </w:p>
        </w:tc>
      </w:tr>
      <w:tr w:rsidR="00420E78">
        <w:tc>
          <w:tcPr>
            <w:tcW w:w="1155" w:type="dxa"/>
          </w:tcPr>
          <w:p w:rsidR="00420E78" w:rsidRDefault="00420E78">
            <w:pPr>
              <w:spacing w:line="360" w:lineRule="auto"/>
              <w:jc w:val="center"/>
              <w:rPr>
                <w:rFonts w:ascii="仿宋" w:eastAsia="仿宋" w:hAnsi="仿宋" w:cs="仿宋"/>
              </w:rPr>
            </w:pPr>
          </w:p>
        </w:tc>
        <w:tc>
          <w:tcPr>
            <w:tcW w:w="1414" w:type="dxa"/>
          </w:tcPr>
          <w:p w:rsidR="00420E78" w:rsidRDefault="00420E78">
            <w:pPr>
              <w:spacing w:line="360" w:lineRule="auto"/>
              <w:jc w:val="center"/>
              <w:rPr>
                <w:rFonts w:ascii="仿宋" w:eastAsia="仿宋" w:hAnsi="仿宋" w:cs="仿宋"/>
              </w:rPr>
            </w:pPr>
          </w:p>
        </w:tc>
        <w:tc>
          <w:tcPr>
            <w:tcW w:w="1479" w:type="dxa"/>
          </w:tcPr>
          <w:p w:rsidR="00420E78" w:rsidRDefault="00420E78">
            <w:pPr>
              <w:spacing w:line="360" w:lineRule="auto"/>
              <w:jc w:val="center"/>
              <w:rPr>
                <w:rFonts w:ascii="仿宋" w:eastAsia="仿宋" w:hAnsi="仿宋" w:cs="仿宋"/>
              </w:rPr>
            </w:pPr>
          </w:p>
        </w:tc>
        <w:tc>
          <w:tcPr>
            <w:tcW w:w="1521" w:type="dxa"/>
          </w:tcPr>
          <w:p w:rsidR="00420E78" w:rsidRDefault="00420E78">
            <w:pPr>
              <w:spacing w:line="360" w:lineRule="auto"/>
              <w:jc w:val="center"/>
              <w:rPr>
                <w:rFonts w:ascii="仿宋" w:eastAsia="仿宋" w:hAnsi="仿宋" w:cs="仿宋"/>
              </w:rPr>
            </w:pPr>
          </w:p>
        </w:tc>
        <w:tc>
          <w:tcPr>
            <w:tcW w:w="2953" w:type="dxa"/>
            <w:vMerge/>
          </w:tcPr>
          <w:p w:rsidR="00420E78" w:rsidRDefault="00420E78">
            <w:pPr>
              <w:spacing w:line="360" w:lineRule="auto"/>
              <w:rPr>
                <w:rFonts w:ascii="仿宋" w:eastAsia="仿宋" w:hAnsi="仿宋" w:cs="仿宋"/>
              </w:rPr>
            </w:pPr>
          </w:p>
        </w:tc>
      </w:tr>
      <w:tr w:rsidR="00420E78">
        <w:tc>
          <w:tcPr>
            <w:tcW w:w="1155" w:type="dxa"/>
          </w:tcPr>
          <w:p w:rsidR="00420E78" w:rsidRDefault="00420E78">
            <w:pPr>
              <w:spacing w:line="360" w:lineRule="auto"/>
              <w:jc w:val="center"/>
              <w:rPr>
                <w:rFonts w:ascii="仿宋" w:eastAsia="仿宋" w:hAnsi="仿宋" w:cs="仿宋"/>
              </w:rPr>
            </w:pPr>
          </w:p>
        </w:tc>
        <w:tc>
          <w:tcPr>
            <w:tcW w:w="1414" w:type="dxa"/>
          </w:tcPr>
          <w:p w:rsidR="00420E78" w:rsidRDefault="00420E78">
            <w:pPr>
              <w:spacing w:line="360" w:lineRule="auto"/>
              <w:jc w:val="center"/>
              <w:rPr>
                <w:rFonts w:ascii="仿宋" w:eastAsia="仿宋" w:hAnsi="仿宋" w:cs="仿宋"/>
              </w:rPr>
            </w:pPr>
          </w:p>
        </w:tc>
        <w:tc>
          <w:tcPr>
            <w:tcW w:w="1479" w:type="dxa"/>
          </w:tcPr>
          <w:p w:rsidR="00420E78" w:rsidRDefault="00420E78">
            <w:pPr>
              <w:spacing w:line="360" w:lineRule="auto"/>
              <w:jc w:val="center"/>
              <w:rPr>
                <w:rFonts w:ascii="仿宋" w:eastAsia="仿宋" w:hAnsi="仿宋" w:cs="仿宋"/>
              </w:rPr>
            </w:pPr>
          </w:p>
        </w:tc>
        <w:tc>
          <w:tcPr>
            <w:tcW w:w="1521" w:type="dxa"/>
          </w:tcPr>
          <w:p w:rsidR="00420E78" w:rsidRDefault="00420E78">
            <w:pPr>
              <w:spacing w:line="360" w:lineRule="auto"/>
              <w:jc w:val="center"/>
              <w:rPr>
                <w:rFonts w:ascii="仿宋" w:eastAsia="仿宋" w:hAnsi="仿宋" w:cs="仿宋"/>
              </w:rPr>
            </w:pPr>
          </w:p>
        </w:tc>
        <w:tc>
          <w:tcPr>
            <w:tcW w:w="2953" w:type="dxa"/>
            <w:vMerge/>
          </w:tcPr>
          <w:p w:rsidR="00420E78" w:rsidRDefault="00420E78">
            <w:pPr>
              <w:spacing w:line="360" w:lineRule="auto"/>
              <w:rPr>
                <w:rFonts w:ascii="仿宋" w:eastAsia="仿宋" w:hAnsi="仿宋" w:cs="仿宋"/>
              </w:rPr>
            </w:pPr>
          </w:p>
        </w:tc>
      </w:tr>
      <w:tr w:rsidR="00420E78">
        <w:tc>
          <w:tcPr>
            <w:tcW w:w="1155" w:type="dxa"/>
          </w:tcPr>
          <w:p w:rsidR="00420E78" w:rsidRDefault="00420E78">
            <w:pPr>
              <w:spacing w:line="360" w:lineRule="auto"/>
              <w:jc w:val="center"/>
              <w:rPr>
                <w:rFonts w:ascii="仿宋" w:eastAsia="仿宋" w:hAnsi="仿宋" w:cs="仿宋"/>
              </w:rPr>
            </w:pPr>
          </w:p>
        </w:tc>
        <w:tc>
          <w:tcPr>
            <w:tcW w:w="1414" w:type="dxa"/>
          </w:tcPr>
          <w:p w:rsidR="00420E78" w:rsidRDefault="00420E78">
            <w:pPr>
              <w:spacing w:line="360" w:lineRule="auto"/>
              <w:jc w:val="center"/>
              <w:rPr>
                <w:rFonts w:ascii="仿宋" w:eastAsia="仿宋" w:hAnsi="仿宋" w:cs="仿宋"/>
              </w:rPr>
            </w:pPr>
          </w:p>
        </w:tc>
        <w:tc>
          <w:tcPr>
            <w:tcW w:w="1479" w:type="dxa"/>
          </w:tcPr>
          <w:p w:rsidR="00420E78" w:rsidRDefault="00420E78">
            <w:pPr>
              <w:spacing w:line="360" w:lineRule="auto"/>
              <w:jc w:val="center"/>
              <w:rPr>
                <w:rFonts w:ascii="仿宋" w:eastAsia="仿宋" w:hAnsi="仿宋" w:cs="仿宋"/>
              </w:rPr>
            </w:pPr>
          </w:p>
        </w:tc>
        <w:tc>
          <w:tcPr>
            <w:tcW w:w="1521" w:type="dxa"/>
          </w:tcPr>
          <w:p w:rsidR="00420E78" w:rsidRDefault="00420E78">
            <w:pPr>
              <w:spacing w:line="360" w:lineRule="auto"/>
              <w:jc w:val="center"/>
              <w:rPr>
                <w:rFonts w:ascii="仿宋" w:eastAsia="仿宋" w:hAnsi="仿宋" w:cs="仿宋"/>
              </w:rPr>
            </w:pPr>
          </w:p>
        </w:tc>
        <w:tc>
          <w:tcPr>
            <w:tcW w:w="2953" w:type="dxa"/>
            <w:vMerge/>
          </w:tcPr>
          <w:p w:rsidR="00420E78" w:rsidRDefault="00420E78">
            <w:pPr>
              <w:spacing w:line="360" w:lineRule="auto"/>
              <w:rPr>
                <w:rFonts w:ascii="仿宋" w:eastAsia="仿宋" w:hAnsi="仿宋" w:cs="仿宋"/>
              </w:rPr>
            </w:pPr>
          </w:p>
        </w:tc>
      </w:tr>
      <w:tr w:rsidR="00420E78">
        <w:tc>
          <w:tcPr>
            <w:tcW w:w="1155" w:type="dxa"/>
          </w:tcPr>
          <w:p w:rsidR="00420E78" w:rsidRDefault="00420E78">
            <w:pPr>
              <w:spacing w:line="360" w:lineRule="auto"/>
              <w:jc w:val="center"/>
              <w:rPr>
                <w:rFonts w:ascii="仿宋" w:eastAsia="仿宋" w:hAnsi="仿宋" w:cs="仿宋"/>
              </w:rPr>
            </w:pPr>
          </w:p>
        </w:tc>
        <w:tc>
          <w:tcPr>
            <w:tcW w:w="1414" w:type="dxa"/>
          </w:tcPr>
          <w:p w:rsidR="00420E78" w:rsidRDefault="00420E78">
            <w:pPr>
              <w:spacing w:line="360" w:lineRule="auto"/>
              <w:jc w:val="center"/>
              <w:rPr>
                <w:rFonts w:ascii="仿宋" w:eastAsia="仿宋" w:hAnsi="仿宋" w:cs="仿宋"/>
              </w:rPr>
            </w:pPr>
          </w:p>
        </w:tc>
        <w:tc>
          <w:tcPr>
            <w:tcW w:w="1479" w:type="dxa"/>
          </w:tcPr>
          <w:p w:rsidR="00420E78" w:rsidRDefault="00420E78">
            <w:pPr>
              <w:spacing w:line="360" w:lineRule="auto"/>
              <w:jc w:val="center"/>
              <w:rPr>
                <w:rFonts w:ascii="仿宋" w:eastAsia="仿宋" w:hAnsi="仿宋" w:cs="仿宋"/>
              </w:rPr>
            </w:pPr>
          </w:p>
        </w:tc>
        <w:tc>
          <w:tcPr>
            <w:tcW w:w="1521" w:type="dxa"/>
          </w:tcPr>
          <w:p w:rsidR="00420E78" w:rsidRDefault="00420E78">
            <w:pPr>
              <w:spacing w:line="360" w:lineRule="auto"/>
              <w:jc w:val="center"/>
              <w:rPr>
                <w:rFonts w:ascii="仿宋" w:eastAsia="仿宋" w:hAnsi="仿宋" w:cs="仿宋"/>
              </w:rPr>
            </w:pPr>
          </w:p>
        </w:tc>
        <w:tc>
          <w:tcPr>
            <w:tcW w:w="2953" w:type="dxa"/>
            <w:vMerge/>
          </w:tcPr>
          <w:p w:rsidR="00420E78" w:rsidRDefault="00420E78">
            <w:pPr>
              <w:spacing w:line="360" w:lineRule="auto"/>
              <w:rPr>
                <w:rFonts w:ascii="仿宋" w:eastAsia="仿宋" w:hAnsi="仿宋" w:cs="仿宋"/>
              </w:rPr>
            </w:pPr>
          </w:p>
        </w:tc>
      </w:tr>
      <w:tr w:rsidR="00420E78">
        <w:tc>
          <w:tcPr>
            <w:tcW w:w="1155" w:type="dxa"/>
          </w:tcPr>
          <w:p w:rsidR="00420E78" w:rsidRDefault="00420E78">
            <w:pPr>
              <w:spacing w:line="360" w:lineRule="auto"/>
              <w:jc w:val="center"/>
              <w:rPr>
                <w:rFonts w:ascii="仿宋" w:eastAsia="仿宋" w:hAnsi="仿宋" w:cs="仿宋"/>
              </w:rPr>
            </w:pPr>
          </w:p>
        </w:tc>
        <w:tc>
          <w:tcPr>
            <w:tcW w:w="1414" w:type="dxa"/>
          </w:tcPr>
          <w:p w:rsidR="00420E78" w:rsidRDefault="00420E78">
            <w:pPr>
              <w:spacing w:line="360" w:lineRule="auto"/>
              <w:jc w:val="center"/>
              <w:rPr>
                <w:rFonts w:ascii="仿宋" w:eastAsia="仿宋" w:hAnsi="仿宋" w:cs="仿宋"/>
              </w:rPr>
            </w:pPr>
          </w:p>
        </w:tc>
        <w:tc>
          <w:tcPr>
            <w:tcW w:w="1479" w:type="dxa"/>
          </w:tcPr>
          <w:p w:rsidR="00420E78" w:rsidRDefault="00420E78">
            <w:pPr>
              <w:spacing w:line="360" w:lineRule="auto"/>
              <w:jc w:val="center"/>
              <w:rPr>
                <w:rFonts w:ascii="仿宋" w:eastAsia="仿宋" w:hAnsi="仿宋" w:cs="仿宋"/>
              </w:rPr>
            </w:pPr>
          </w:p>
        </w:tc>
        <w:tc>
          <w:tcPr>
            <w:tcW w:w="1521" w:type="dxa"/>
          </w:tcPr>
          <w:p w:rsidR="00420E78" w:rsidRDefault="00420E78">
            <w:pPr>
              <w:spacing w:line="360" w:lineRule="auto"/>
              <w:jc w:val="center"/>
              <w:rPr>
                <w:rFonts w:ascii="仿宋" w:eastAsia="仿宋" w:hAnsi="仿宋" w:cs="仿宋"/>
              </w:rPr>
            </w:pPr>
          </w:p>
        </w:tc>
        <w:tc>
          <w:tcPr>
            <w:tcW w:w="2953" w:type="dxa"/>
            <w:vMerge/>
          </w:tcPr>
          <w:p w:rsidR="00420E78" w:rsidRDefault="00420E78">
            <w:pPr>
              <w:spacing w:line="360" w:lineRule="auto"/>
              <w:rPr>
                <w:rFonts w:ascii="仿宋" w:eastAsia="仿宋" w:hAnsi="仿宋" w:cs="仿宋"/>
              </w:rPr>
            </w:pPr>
          </w:p>
        </w:tc>
      </w:tr>
      <w:tr w:rsidR="00420E78">
        <w:tc>
          <w:tcPr>
            <w:tcW w:w="1155" w:type="dxa"/>
          </w:tcPr>
          <w:p w:rsidR="00420E78" w:rsidRDefault="00420E78">
            <w:pPr>
              <w:spacing w:line="360" w:lineRule="auto"/>
              <w:jc w:val="center"/>
              <w:rPr>
                <w:rFonts w:ascii="仿宋" w:eastAsia="仿宋" w:hAnsi="仿宋" w:cs="仿宋"/>
              </w:rPr>
            </w:pPr>
          </w:p>
        </w:tc>
        <w:tc>
          <w:tcPr>
            <w:tcW w:w="1414" w:type="dxa"/>
          </w:tcPr>
          <w:p w:rsidR="00420E78" w:rsidRDefault="00420E78">
            <w:pPr>
              <w:spacing w:line="360" w:lineRule="auto"/>
              <w:jc w:val="center"/>
              <w:rPr>
                <w:rFonts w:ascii="仿宋" w:eastAsia="仿宋" w:hAnsi="仿宋" w:cs="仿宋"/>
              </w:rPr>
            </w:pPr>
          </w:p>
        </w:tc>
        <w:tc>
          <w:tcPr>
            <w:tcW w:w="1479" w:type="dxa"/>
          </w:tcPr>
          <w:p w:rsidR="00420E78" w:rsidRDefault="00420E78">
            <w:pPr>
              <w:spacing w:line="360" w:lineRule="auto"/>
              <w:jc w:val="center"/>
              <w:rPr>
                <w:rFonts w:ascii="仿宋" w:eastAsia="仿宋" w:hAnsi="仿宋" w:cs="仿宋"/>
              </w:rPr>
            </w:pPr>
          </w:p>
        </w:tc>
        <w:tc>
          <w:tcPr>
            <w:tcW w:w="1521" w:type="dxa"/>
          </w:tcPr>
          <w:p w:rsidR="00420E78" w:rsidRDefault="00420E78">
            <w:pPr>
              <w:spacing w:line="360" w:lineRule="auto"/>
              <w:jc w:val="center"/>
              <w:rPr>
                <w:rFonts w:ascii="仿宋" w:eastAsia="仿宋" w:hAnsi="仿宋" w:cs="仿宋"/>
              </w:rPr>
            </w:pPr>
          </w:p>
        </w:tc>
        <w:tc>
          <w:tcPr>
            <w:tcW w:w="2953" w:type="dxa"/>
            <w:vMerge/>
          </w:tcPr>
          <w:p w:rsidR="00420E78" w:rsidRDefault="00420E78">
            <w:pPr>
              <w:spacing w:line="360" w:lineRule="auto"/>
              <w:rPr>
                <w:rFonts w:ascii="仿宋" w:eastAsia="仿宋" w:hAnsi="仿宋" w:cs="仿宋"/>
              </w:rPr>
            </w:pPr>
          </w:p>
        </w:tc>
      </w:tr>
      <w:tr w:rsidR="00420E78">
        <w:tc>
          <w:tcPr>
            <w:tcW w:w="1155" w:type="dxa"/>
          </w:tcPr>
          <w:p w:rsidR="00420E78" w:rsidRDefault="00420E78">
            <w:pPr>
              <w:spacing w:line="360" w:lineRule="auto"/>
              <w:jc w:val="center"/>
              <w:rPr>
                <w:rFonts w:ascii="仿宋" w:eastAsia="仿宋" w:hAnsi="仿宋" w:cs="仿宋"/>
              </w:rPr>
            </w:pPr>
          </w:p>
        </w:tc>
        <w:tc>
          <w:tcPr>
            <w:tcW w:w="1414" w:type="dxa"/>
          </w:tcPr>
          <w:p w:rsidR="00420E78" w:rsidRDefault="00420E78">
            <w:pPr>
              <w:spacing w:line="360" w:lineRule="auto"/>
              <w:jc w:val="center"/>
              <w:rPr>
                <w:rFonts w:ascii="仿宋" w:eastAsia="仿宋" w:hAnsi="仿宋" w:cs="仿宋"/>
              </w:rPr>
            </w:pPr>
          </w:p>
        </w:tc>
        <w:tc>
          <w:tcPr>
            <w:tcW w:w="1479" w:type="dxa"/>
          </w:tcPr>
          <w:p w:rsidR="00420E78" w:rsidRDefault="00420E78">
            <w:pPr>
              <w:spacing w:line="360" w:lineRule="auto"/>
              <w:jc w:val="center"/>
              <w:rPr>
                <w:rFonts w:ascii="仿宋" w:eastAsia="仿宋" w:hAnsi="仿宋" w:cs="仿宋"/>
              </w:rPr>
            </w:pPr>
          </w:p>
        </w:tc>
        <w:tc>
          <w:tcPr>
            <w:tcW w:w="1521" w:type="dxa"/>
          </w:tcPr>
          <w:p w:rsidR="00420E78" w:rsidRDefault="00420E78">
            <w:pPr>
              <w:spacing w:line="360" w:lineRule="auto"/>
              <w:jc w:val="center"/>
              <w:rPr>
                <w:rFonts w:ascii="仿宋" w:eastAsia="仿宋" w:hAnsi="仿宋" w:cs="仿宋"/>
              </w:rPr>
            </w:pPr>
          </w:p>
        </w:tc>
        <w:tc>
          <w:tcPr>
            <w:tcW w:w="2953" w:type="dxa"/>
            <w:vMerge/>
          </w:tcPr>
          <w:p w:rsidR="00420E78" w:rsidRDefault="00420E78">
            <w:pPr>
              <w:spacing w:line="360" w:lineRule="auto"/>
              <w:rPr>
                <w:rFonts w:ascii="仿宋" w:eastAsia="仿宋" w:hAnsi="仿宋" w:cs="仿宋"/>
              </w:rPr>
            </w:pPr>
          </w:p>
        </w:tc>
      </w:tr>
      <w:tr w:rsidR="00420E78">
        <w:tc>
          <w:tcPr>
            <w:tcW w:w="1155" w:type="dxa"/>
          </w:tcPr>
          <w:p w:rsidR="00420E78" w:rsidRDefault="00420E78">
            <w:pPr>
              <w:spacing w:line="360" w:lineRule="auto"/>
              <w:jc w:val="center"/>
              <w:rPr>
                <w:rFonts w:ascii="仿宋" w:eastAsia="仿宋" w:hAnsi="仿宋" w:cs="仿宋"/>
              </w:rPr>
            </w:pPr>
          </w:p>
        </w:tc>
        <w:tc>
          <w:tcPr>
            <w:tcW w:w="1414" w:type="dxa"/>
          </w:tcPr>
          <w:p w:rsidR="00420E78" w:rsidRDefault="00420E78">
            <w:pPr>
              <w:spacing w:line="360" w:lineRule="auto"/>
              <w:jc w:val="center"/>
              <w:rPr>
                <w:rFonts w:ascii="仿宋" w:eastAsia="仿宋" w:hAnsi="仿宋" w:cs="仿宋"/>
              </w:rPr>
            </w:pPr>
          </w:p>
        </w:tc>
        <w:tc>
          <w:tcPr>
            <w:tcW w:w="1479" w:type="dxa"/>
          </w:tcPr>
          <w:p w:rsidR="00420E78" w:rsidRDefault="00420E78">
            <w:pPr>
              <w:spacing w:line="360" w:lineRule="auto"/>
              <w:jc w:val="center"/>
              <w:rPr>
                <w:rFonts w:ascii="仿宋" w:eastAsia="仿宋" w:hAnsi="仿宋" w:cs="仿宋"/>
              </w:rPr>
            </w:pPr>
          </w:p>
        </w:tc>
        <w:tc>
          <w:tcPr>
            <w:tcW w:w="1521" w:type="dxa"/>
          </w:tcPr>
          <w:p w:rsidR="00420E78" w:rsidRDefault="00420E78">
            <w:pPr>
              <w:spacing w:line="360" w:lineRule="auto"/>
              <w:jc w:val="center"/>
              <w:rPr>
                <w:rFonts w:ascii="仿宋" w:eastAsia="仿宋" w:hAnsi="仿宋" w:cs="仿宋"/>
              </w:rPr>
            </w:pPr>
          </w:p>
        </w:tc>
        <w:tc>
          <w:tcPr>
            <w:tcW w:w="2953" w:type="dxa"/>
            <w:vMerge/>
          </w:tcPr>
          <w:p w:rsidR="00420E78" w:rsidRDefault="00420E78">
            <w:pPr>
              <w:spacing w:line="360" w:lineRule="auto"/>
              <w:rPr>
                <w:rFonts w:ascii="仿宋" w:eastAsia="仿宋" w:hAnsi="仿宋" w:cs="仿宋"/>
              </w:rPr>
            </w:pPr>
          </w:p>
        </w:tc>
      </w:tr>
      <w:tr w:rsidR="00420E78">
        <w:tc>
          <w:tcPr>
            <w:tcW w:w="1155" w:type="dxa"/>
          </w:tcPr>
          <w:p w:rsidR="00420E78" w:rsidRDefault="00420E78">
            <w:pPr>
              <w:spacing w:line="360" w:lineRule="auto"/>
              <w:jc w:val="center"/>
              <w:rPr>
                <w:rFonts w:ascii="仿宋" w:eastAsia="仿宋" w:hAnsi="仿宋" w:cs="仿宋"/>
              </w:rPr>
            </w:pPr>
          </w:p>
        </w:tc>
        <w:tc>
          <w:tcPr>
            <w:tcW w:w="1414" w:type="dxa"/>
          </w:tcPr>
          <w:p w:rsidR="00420E78" w:rsidRDefault="00420E78">
            <w:pPr>
              <w:spacing w:line="360" w:lineRule="auto"/>
              <w:jc w:val="center"/>
              <w:rPr>
                <w:rFonts w:ascii="仿宋" w:eastAsia="仿宋" w:hAnsi="仿宋" w:cs="仿宋"/>
              </w:rPr>
            </w:pPr>
          </w:p>
        </w:tc>
        <w:tc>
          <w:tcPr>
            <w:tcW w:w="1479" w:type="dxa"/>
          </w:tcPr>
          <w:p w:rsidR="00420E78" w:rsidRDefault="00420E78">
            <w:pPr>
              <w:spacing w:line="360" w:lineRule="auto"/>
              <w:jc w:val="center"/>
              <w:rPr>
                <w:rFonts w:ascii="仿宋" w:eastAsia="仿宋" w:hAnsi="仿宋" w:cs="仿宋"/>
              </w:rPr>
            </w:pPr>
          </w:p>
        </w:tc>
        <w:tc>
          <w:tcPr>
            <w:tcW w:w="1521" w:type="dxa"/>
          </w:tcPr>
          <w:p w:rsidR="00420E78" w:rsidRDefault="00420E78">
            <w:pPr>
              <w:spacing w:line="360" w:lineRule="auto"/>
              <w:jc w:val="center"/>
              <w:rPr>
                <w:rFonts w:ascii="仿宋" w:eastAsia="仿宋" w:hAnsi="仿宋" w:cs="仿宋"/>
              </w:rPr>
            </w:pPr>
          </w:p>
        </w:tc>
        <w:tc>
          <w:tcPr>
            <w:tcW w:w="2953" w:type="dxa"/>
            <w:vMerge/>
          </w:tcPr>
          <w:p w:rsidR="00420E78" w:rsidRDefault="00420E78">
            <w:pPr>
              <w:spacing w:line="360" w:lineRule="auto"/>
              <w:rPr>
                <w:rFonts w:ascii="仿宋" w:eastAsia="仿宋" w:hAnsi="仿宋" w:cs="仿宋"/>
              </w:rPr>
            </w:pPr>
          </w:p>
        </w:tc>
      </w:tr>
      <w:tr w:rsidR="00420E78">
        <w:tc>
          <w:tcPr>
            <w:tcW w:w="1155" w:type="dxa"/>
          </w:tcPr>
          <w:p w:rsidR="00420E78" w:rsidRDefault="00420E78">
            <w:pPr>
              <w:spacing w:line="360" w:lineRule="auto"/>
              <w:jc w:val="center"/>
              <w:rPr>
                <w:rFonts w:ascii="仿宋" w:eastAsia="仿宋" w:hAnsi="仿宋" w:cs="仿宋"/>
              </w:rPr>
            </w:pPr>
          </w:p>
        </w:tc>
        <w:tc>
          <w:tcPr>
            <w:tcW w:w="1414" w:type="dxa"/>
          </w:tcPr>
          <w:p w:rsidR="00420E78" w:rsidRDefault="00420E78">
            <w:pPr>
              <w:spacing w:line="360" w:lineRule="auto"/>
              <w:jc w:val="center"/>
              <w:rPr>
                <w:rFonts w:ascii="仿宋" w:eastAsia="仿宋" w:hAnsi="仿宋" w:cs="仿宋"/>
              </w:rPr>
            </w:pPr>
          </w:p>
        </w:tc>
        <w:tc>
          <w:tcPr>
            <w:tcW w:w="1479" w:type="dxa"/>
          </w:tcPr>
          <w:p w:rsidR="00420E78" w:rsidRDefault="00420E78">
            <w:pPr>
              <w:spacing w:line="360" w:lineRule="auto"/>
              <w:jc w:val="center"/>
              <w:rPr>
                <w:rFonts w:ascii="仿宋" w:eastAsia="仿宋" w:hAnsi="仿宋" w:cs="仿宋"/>
              </w:rPr>
            </w:pPr>
          </w:p>
        </w:tc>
        <w:tc>
          <w:tcPr>
            <w:tcW w:w="1521" w:type="dxa"/>
          </w:tcPr>
          <w:p w:rsidR="00420E78" w:rsidRDefault="00420E78">
            <w:pPr>
              <w:spacing w:line="360" w:lineRule="auto"/>
              <w:jc w:val="center"/>
              <w:rPr>
                <w:rFonts w:ascii="仿宋" w:eastAsia="仿宋" w:hAnsi="仿宋" w:cs="仿宋"/>
              </w:rPr>
            </w:pPr>
          </w:p>
        </w:tc>
        <w:tc>
          <w:tcPr>
            <w:tcW w:w="2953" w:type="dxa"/>
            <w:vMerge/>
          </w:tcPr>
          <w:p w:rsidR="00420E78" w:rsidRDefault="00420E78">
            <w:pPr>
              <w:spacing w:line="360" w:lineRule="auto"/>
              <w:rPr>
                <w:rFonts w:ascii="仿宋" w:eastAsia="仿宋" w:hAnsi="仿宋" w:cs="仿宋"/>
              </w:rPr>
            </w:pPr>
          </w:p>
        </w:tc>
      </w:tr>
      <w:tr w:rsidR="00420E78">
        <w:tc>
          <w:tcPr>
            <w:tcW w:w="8522" w:type="dxa"/>
            <w:gridSpan w:val="5"/>
          </w:tcPr>
          <w:p w:rsidR="00420E78" w:rsidRDefault="00F579B1">
            <w:pPr>
              <w:spacing w:line="360" w:lineRule="auto"/>
              <w:rPr>
                <w:rFonts w:ascii="仿宋" w:eastAsia="仿宋" w:hAnsi="仿宋" w:cs="仿宋"/>
              </w:rPr>
            </w:pPr>
            <w:r>
              <w:rPr>
                <w:rFonts w:ascii="仿宋" w:eastAsia="仿宋" w:hAnsi="仿宋" w:cs="仿宋" w:hint="eastAsia"/>
              </w:rPr>
              <w:t>工况描述：</w:t>
            </w:r>
          </w:p>
          <w:p w:rsidR="00420E78" w:rsidRDefault="00420E78">
            <w:pPr>
              <w:spacing w:line="360" w:lineRule="auto"/>
              <w:rPr>
                <w:rFonts w:ascii="仿宋" w:eastAsia="仿宋" w:hAnsi="仿宋" w:cs="仿宋"/>
              </w:rPr>
            </w:pPr>
          </w:p>
          <w:p w:rsidR="00420E78" w:rsidRDefault="00420E78">
            <w:pPr>
              <w:spacing w:line="360" w:lineRule="auto"/>
              <w:rPr>
                <w:rFonts w:ascii="仿宋" w:eastAsia="仿宋" w:hAnsi="仿宋" w:cs="仿宋"/>
              </w:rPr>
            </w:pPr>
          </w:p>
        </w:tc>
      </w:tr>
      <w:tr w:rsidR="00420E78">
        <w:tc>
          <w:tcPr>
            <w:tcW w:w="8522" w:type="dxa"/>
            <w:gridSpan w:val="5"/>
          </w:tcPr>
          <w:p w:rsidR="00420E78" w:rsidRDefault="00F579B1">
            <w:pPr>
              <w:spacing w:line="360" w:lineRule="auto"/>
              <w:jc w:val="left"/>
              <w:rPr>
                <w:rFonts w:ascii="仿宋" w:eastAsia="仿宋" w:hAnsi="仿宋" w:cs="仿宋"/>
              </w:rPr>
            </w:pPr>
            <w:r>
              <w:rPr>
                <w:rFonts w:ascii="仿宋" w:eastAsia="仿宋" w:hAnsi="仿宋" w:cs="仿宋" w:hint="eastAsia"/>
              </w:rPr>
              <w:t>简要分析及判断性结论：</w:t>
            </w:r>
          </w:p>
          <w:p w:rsidR="00420E78" w:rsidRDefault="00420E78">
            <w:pPr>
              <w:spacing w:line="360" w:lineRule="auto"/>
              <w:jc w:val="left"/>
              <w:rPr>
                <w:rFonts w:ascii="仿宋" w:eastAsia="仿宋" w:hAnsi="仿宋" w:cs="仿宋"/>
              </w:rPr>
            </w:pPr>
          </w:p>
          <w:p w:rsidR="00420E78" w:rsidRDefault="00420E78">
            <w:pPr>
              <w:spacing w:line="360" w:lineRule="auto"/>
              <w:jc w:val="left"/>
              <w:rPr>
                <w:rFonts w:ascii="仿宋" w:eastAsia="仿宋" w:hAnsi="仿宋" w:cs="仿宋"/>
              </w:rPr>
            </w:pPr>
          </w:p>
          <w:p w:rsidR="00420E78" w:rsidRDefault="00F579B1">
            <w:pPr>
              <w:spacing w:line="360" w:lineRule="auto"/>
              <w:jc w:val="left"/>
              <w:rPr>
                <w:rFonts w:ascii="仿宋" w:eastAsia="仿宋" w:hAnsi="仿宋" w:cs="仿宋"/>
              </w:rPr>
            </w:pPr>
            <w:r>
              <w:rPr>
                <w:rFonts w:ascii="仿宋" w:eastAsia="仿宋" w:hAnsi="仿宋" w:cs="仿宋" w:hint="eastAsia"/>
              </w:rPr>
              <w:t xml:space="preserve">                                                     </w:t>
            </w:r>
            <w:r>
              <w:rPr>
                <w:rFonts w:ascii="仿宋" w:eastAsia="仿宋" w:hAnsi="仿宋" w:cs="仿宋" w:hint="eastAsia"/>
              </w:rPr>
              <w:t>监测单位：</w:t>
            </w:r>
          </w:p>
        </w:tc>
      </w:tr>
    </w:tbl>
    <w:p w:rsidR="00420E78" w:rsidRDefault="00F579B1">
      <w:pPr>
        <w:spacing w:line="360" w:lineRule="auto"/>
        <w:rPr>
          <w:rFonts w:ascii="仿宋" w:eastAsia="仿宋" w:hAnsi="仿宋" w:cs="仿宋"/>
        </w:rPr>
      </w:pPr>
      <w:r>
        <w:rPr>
          <w:rFonts w:ascii="仿宋" w:eastAsia="仿宋" w:hAnsi="仿宋" w:cs="仿宋" w:hint="eastAsia"/>
        </w:rPr>
        <w:t>批准：</w:t>
      </w:r>
      <w:r>
        <w:rPr>
          <w:rFonts w:ascii="仿宋" w:eastAsia="仿宋" w:hAnsi="仿宋" w:cs="仿宋" w:hint="eastAsia"/>
        </w:rPr>
        <w:t xml:space="preserve">                            </w:t>
      </w:r>
      <w:r>
        <w:rPr>
          <w:rFonts w:ascii="仿宋" w:eastAsia="仿宋" w:hAnsi="仿宋" w:cs="仿宋" w:hint="eastAsia"/>
        </w:rPr>
        <w:t>审核：</w:t>
      </w:r>
      <w:r>
        <w:rPr>
          <w:rFonts w:ascii="仿宋" w:eastAsia="仿宋" w:hAnsi="仿宋" w:cs="仿宋" w:hint="eastAsia"/>
        </w:rPr>
        <w:t xml:space="preserve">                    </w:t>
      </w:r>
      <w:r>
        <w:rPr>
          <w:rFonts w:ascii="仿宋" w:eastAsia="仿宋" w:hAnsi="仿宋" w:cs="仿宋" w:hint="eastAsia"/>
        </w:rPr>
        <w:t>编制：</w:t>
      </w:r>
    </w:p>
    <w:p w:rsidR="00420E78" w:rsidRDefault="00F579B1">
      <w:pPr>
        <w:spacing w:line="360" w:lineRule="auto"/>
        <w:jc w:val="center"/>
        <w:rPr>
          <w:rFonts w:ascii="仿宋" w:eastAsia="仿宋" w:hAnsi="仿宋" w:cs="仿宋"/>
        </w:rPr>
        <w:sectPr w:rsidR="00420E78">
          <w:pgSz w:w="11906" w:h="16838"/>
          <w:pgMar w:top="1440" w:right="1800" w:bottom="1440" w:left="1800" w:header="851" w:footer="992" w:gutter="0"/>
          <w:cols w:space="425"/>
          <w:docGrid w:type="lines" w:linePitch="312"/>
        </w:sectPr>
      </w:pPr>
      <w:r>
        <w:rPr>
          <w:rFonts w:ascii="仿宋" w:eastAsia="仿宋" w:hAnsi="仿宋" w:cs="仿宋" w:hint="eastAsia"/>
        </w:rPr>
        <w:t>第</w:t>
      </w:r>
      <w:r>
        <w:rPr>
          <w:rFonts w:ascii="仿宋" w:eastAsia="仿宋" w:hAnsi="仿宋" w:cs="仿宋" w:hint="eastAsia"/>
        </w:rPr>
        <w:t xml:space="preserve">  </w:t>
      </w:r>
      <w:r>
        <w:rPr>
          <w:rFonts w:ascii="仿宋" w:eastAsia="仿宋" w:hAnsi="仿宋" w:cs="仿宋" w:hint="eastAsia"/>
        </w:rPr>
        <w:t>页</w:t>
      </w:r>
      <w:r>
        <w:rPr>
          <w:rFonts w:ascii="仿宋" w:eastAsia="仿宋" w:hAnsi="仿宋" w:cs="仿宋" w:hint="eastAsia"/>
        </w:rPr>
        <w:t xml:space="preserve"> </w:t>
      </w:r>
      <w:r>
        <w:rPr>
          <w:rFonts w:ascii="仿宋" w:eastAsia="仿宋" w:hAnsi="仿宋" w:cs="仿宋" w:hint="eastAsia"/>
        </w:rPr>
        <w:t>共</w:t>
      </w:r>
      <w:r>
        <w:rPr>
          <w:rFonts w:ascii="仿宋" w:eastAsia="仿宋" w:hAnsi="仿宋" w:cs="仿宋" w:hint="eastAsia"/>
        </w:rPr>
        <w:t xml:space="preserve">  </w:t>
      </w:r>
      <w:r>
        <w:rPr>
          <w:rFonts w:ascii="仿宋" w:eastAsia="仿宋" w:hAnsi="仿宋" w:cs="仿宋" w:hint="eastAsia"/>
        </w:rPr>
        <w:t>页</w:t>
      </w:r>
    </w:p>
    <w:p w:rsidR="00420E78" w:rsidRDefault="00F579B1">
      <w:pPr>
        <w:pStyle w:val="1"/>
        <w:rPr>
          <w:sz w:val="28"/>
          <w:szCs w:val="28"/>
        </w:rPr>
      </w:pPr>
      <w:bookmarkStart w:id="57" w:name="_Toc22229"/>
      <w:bookmarkStart w:id="58" w:name="_Toc4285"/>
      <w:r>
        <w:rPr>
          <w:rFonts w:hint="eastAsia"/>
          <w:sz w:val="28"/>
          <w:szCs w:val="28"/>
        </w:rPr>
        <w:lastRenderedPageBreak/>
        <w:t>附录</w:t>
      </w:r>
      <w:r>
        <w:rPr>
          <w:rFonts w:hint="eastAsia"/>
          <w:sz w:val="28"/>
          <w:szCs w:val="28"/>
        </w:rPr>
        <w:t>C</w:t>
      </w:r>
      <w:r>
        <w:rPr>
          <w:rFonts w:hint="eastAsia"/>
          <w:sz w:val="28"/>
          <w:szCs w:val="28"/>
        </w:rPr>
        <w:t>支撑轴力、锚杆轴力</w:t>
      </w:r>
      <w:proofErr w:type="gramStart"/>
      <w:r>
        <w:rPr>
          <w:rFonts w:hint="eastAsia"/>
          <w:sz w:val="28"/>
          <w:szCs w:val="28"/>
        </w:rPr>
        <w:t>监测日</w:t>
      </w:r>
      <w:proofErr w:type="gramEnd"/>
      <w:r>
        <w:rPr>
          <w:rFonts w:hint="eastAsia"/>
          <w:sz w:val="28"/>
          <w:szCs w:val="28"/>
        </w:rPr>
        <w:t>报表</w:t>
      </w:r>
      <w:bookmarkEnd w:id="57"/>
      <w:bookmarkEnd w:id="58"/>
    </w:p>
    <w:p w:rsidR="00420E78" w:rsidRDefault="00420E78">
      <w:pPr>
        <w:spacing w:line="360" w:lineRule="auto"/>
        <w:rPr>
          <w:rFonts w:ascii="仿宋" w:eastAsia="仿宋" w:hAnsi="仿宋" w:cs="仿宋"/>
        </w:rPr>
      </w:pPr>
    </w:p>
    <w:p w:rsidR="00420E78" w:rsidRDefault="00F579B1">
      <w:pPr>
        <w:spacing w:line="360" w:lineRule="auto"/>
        <w:jc w:val="center"/>
        <w:rPr>
          <w:rFonts w:ascii="仿宋" w:eastAsia="仿宋" w:hAnsi="仿宋" w:cs="仿宋"/>
          <w:sz w:val="28"/>
          <w:szCs w:val="28"/>
        </w:rPr>
      </w:pPr>
      <w:r>
        <w:rPr>
          <w:rFonts w:ascii="仿宋" w:eastAsia="仿宋" w:hAnsi="仿宋" w:cs="仿宋" w:hint="eastAsia"/>
          <w:sz w:val="28"/>
          <w:szCs w:val="28"/>
        </w:rPr>
        <w:t>表</w:t>
      </w:r>
      <w:r>
        <w:rPr>
          <w:rFonts w:ascii="仿宋" w:eastAsia="仿宋" w:hAnsi="仿宋" w:cs="仿宋" w:hint="eastAsia"/>
          <w:sz w:val="28"/>
          <w:szCs w:val="28"/>
        </w:rPr>
        <w:t xml:space="preserve">C </w:t>
      </w:r>
      <w:r>
        <w:rPr>
          <w:rFonts w:ascii="仿宋" w:eastAsia="仿宋" w:hAnsi="仿宋" w:cs="仿宋" w:hint="eastAsia"/>
          <w:sz w:val="28"/>
          <w:szCs w:val="28"/>
        </w:rPr>
        <w:t>支撑轴力、锚杆轴力</w:t>
      </w:r>
      <w:proofErr w:type="gramStart"/>
      <w:r>
        <w:rPr>
          <w:rFonts w:ascii="仿宋" w:eastAsia="仿宋" w:hAnsi="仿宋" w:cs="仿宋" w:hint="eastAsia"/>
          <w:sz w:val="28"/>
          <w:szCs w:val="28"/>
        </w:rPr>
        <w:t>监测日</w:t>
      </w:r>
      <w:proofErr w:type="gramEnd"/>
      <w:r>
        <w:rPr>
          <w:rFonts w:ascii="仿宋" w:eastAsia="仿宋" w:hAnsi="仿宋" w:cs="仿宋" w:hint="eastAsia"/>
          <w:sz w:val="28"/>
          <w:szCs w:val="28"/>
        </w:rPr>
        <w:t>报表</w:t>
      </w:r>
    </w:p>
    <w:p w:rsidR="00420E78" w:rsidRDefault="00F579B1">
      <w:pPr>
        <w:spacing w:line="360" w:lineRule="auto"/>
        <w:jc w:val="center"/>
        <w:rPr>
          <w:rFonts w:ascii="仿宋" w:eastAsia="仿宋" w:hAnsi="仿宋" w:cs="仿宋"/>
        </w:rPr>
      </w:pPr>
      <w:r>
        <w:rPr>
          <w:rFonts w:ascii="仿宋" w:eastAsia="仿宋" w:hAnsi="仿宋" w:cs="仿宋" w:hint="eastAsia"/>
        </w:rPr>
        <w:t>第（）次</w:t>
      </w:r>
    </w:p>
    <w:p w:rsidR="00420E78" w:rsidRDefault="00420E78">
      <w:pPr>
        <w:spacing w:line="360" w:lineRule="auto"/>
        <w:rPr>
          <w:rFonts w:ascii="仿宋" w:eastAsia="仿宋" w:hAnsi="仿宋" w:cs="仿宋"/>
        </w:rPr>
      </w:pPr>
    </w:p>
    <w:p w:rsidR="00420E78" w:rsidRDefault="00F579B1">
      <w:pPr>
        <w:rPr>
          <w:rFonts w:ascii="仿宋" w:eastAsia="仿宋" w:hAnsi="仿宋" w:cs="仿宋"/>
        </w:rPr>
      </w:pPr>
      <w:r>
        <w:rPr>
          <w:rFonts w:ascii="仿宋" w:eastAsia="仿宋" w:hAnsi="仿宋" w:cs="仿宋" w:hint="eastAsia"/>
        </w:rPr>
        <w:t>工程名称：</w:t>
      </w:r>
      <w:r>
        <w:rPr>
          <w:rFonts w:ascii="仿宋" w:eastAsia="仿宋" w:hAnsi="仿宋" w:cs="仿宋" w:hint="eastAsia"/>
        </w:rPr>
        <w:t xml:space="preserve">                         </w:t>
      </w:r>
      <w:r>
        <w:rPr>
          <w:rFonts w:ascii="仿宋" w:eastAsia="仿宋" w:hAnsi="仿宋" w:cs="仿宋" w:hint="eastAsia"/>
        </w:rPr>
        <w:t>报表编号：</w:t>
      </w:r>
      <w:r>
        <w:rPr>
          <w:rFonts w:ascii="仿宋" w:eastAsia="仿宋" w:hAnsi="仿宋" w:cs="仿宋" w:hint="eastAsia"/>
        </w:rPr>
        <w:t xml:space="preserve">                   </w:t>
      </w:r>
      <w:r>
        <w:rPr>
          <w:rFonts w:ascii="仿宋" w:eastAsia="仿宋" w:hAnsi="仿宋" w:cs="仿宋" w:hint="eastAsia"/>
        </w:rPr>
        <w:t>天气：</w:t>
      </w:r>
    </w:p>
    <w:p w:rsidR="00420E78" w:rsidRDefault="00F579B1">
      <w:pPr>
        <w:rPr>
          <w:rFonts w:ascii="仿宋" w:eastAsia="仿宋" w:hAnsi="仿宋" w:cs="仿宋"/>
        </w:rPr>
      </w:pPr>
      <w:r>
        <w:rPr>
          <w:rFonts w:ascii="仿宋" w:eastAsia="仿宋" w:hAnsi="仿宋" w:cs="仿宋" w:hint="eastAsia"/>
        </w:rPr>
        <w:t>仪器型号：</w:t>
      </w:r>
      <w:r>
        <w:rPr>
          <w:rFonts w:ascii="仿宋" w:eastAsia="仿宋" w:hAnsi="仿宋" w:cs="仿宋" w:hint="eastAsia"/>
        </w:rPr>
        <w:t xml:space="preserve">                         </w:t>
      </w:r>
      <w:r>
        <w:rPr>
          <w:rFonts w:ascii="仿宋" w:eastAsia="仿宋" w:hAnsi="仿宋" w:cs="仿宋" w:hint="eastAsia"/>
        </w:rPr>
        <w:t>仪器编号：</w:t>
      </w:r>
      <w:r>
        <w:rPr>
          <w:rFonts w:ascii="仿宋" w:eastAsia="仿宋" w:hAnsi="仿宋" w:cs="仿宋" w:hint="eastAsia"/>
        </w:rPr>
        <w:t xml:space="preserve">             </w:t>
      </w:r>
    </w:p>
    <w:p w:rsidR="00420E78" w:rsidRDefault="00F579B1">
      <w:pPr>
        <w:rPr>
          <w:rFonts w:ascii="仿宋" w:eastAsia="仿宋" w:hAnsi="仿宋" w:cs="仿宋"/>
        </w:rPr>
      </w:pPr>
      <w:r>
        <w:rPr>
          <w:rFonts w:ascii="仿宋" w:eastAsia="仿宋" w:hAnsi="仿宋" w:cs="仿宋" w:hint="eastAsia"/>
        </w:rPr>
        <w:t>本次监测时间：</w:t>
      </w:r>
      <w:r>
        <w:rPr>
          <w:rFonts w:ascii="仿宋" w:eastAsia="仿宋" w:hAnsi="仿宋" w:cs="仿宋" w:hint="eastAsia"/>
        </w:rPr>
        <w:t xml:space="preserve">                     </w:t>
      </w:r>
      <w:r>
        <w:rPr>
          <w:rFonts w:ascii="仿宋" w:eastAsia="仿宋" w:hAnsi="仿宋" w:cs="仿宋" w:hint="eastAsia"/>
        </w:rPr>
        <w:t>上次监测时间：</w:t>
      </w:r>
    </w:p>
    <w:tbl>
      <w:tblPr>
        <w:tblStyle w:val="a7"/>
        <w:tblW w:w="0" w:type="auto"/>
        <w:tblLook w:val="04A0" w:firstRow="1" w:lastRow="0" w:firstColumn="1" w:lastColumn="0" w:noHBand="0" w:noVBand="1"/>
      </w:tblPr>
      <w:tblGrid>
        <w:gridCol w:w="1065"/>
        <w:gridCol w:w="1065"/>
        <w:gridCol w:w="1065"/>
        <w:gridCol w:w="1065"/>
        <w:gridCol w:w="1065"/>
        <w:gridCol w:w="1065"/>
        <w:gridCol w:w="1066"/>
        <w:gridCol w:w="1066"/>
      </w:tblGrid>
      <w:tr w:rsidR="00420E78">
        <w:tc>
          <w:tcPr>
            <w:tcW w:w="1065" w:type="dxa"/>
            <w:vAlign w:val="center"/>
          </w:tcPr>
          <w:p w:rsidR="00420E78" w:rsidRDefault="00F579B1">
            <w:pPr>
              <w:spacing w:line="360" w:lineRule="auto"/>
              <w:jc w:val="center"/>
              <w:rPr>
                <w:rFonts w:ascii="仿宋" w:eastAsia="仿宋" w:hAnsi="仿宋" w:cs="仿宋"/>
              </w:rPr>
            </w:pPr>
            <w:r>
              <w:rPr>
                <w:rFonts w:ascii="仿宋" w:eastAsia="仿宋" w:hAnsi="仿宋" w:cs="仿宋" w:hint="eastAsia"/>
              </w:rPr>
              <w:t>组号</w:t>
            </w:r>
          </w:p>
        </w:tc>
        <w:tc>
          <w:tcPr>
            <w:tcW w:w="1065" w:type="dxa"/>
            <w:vAlign w:val="center"/>
          </w:tcPr>
          <w:p w:rsidR="00420E78" w:rsidRDefault="00F579B1">
            <w:pPr>
              <w:spacing w:line="360" w:lineRule="auto"/>
              <w:jc w:val="center"/>
              <w:rPr>
                <w:rFonts w:ascii="仿宋" w:eastAsia="仿宋" w:hAnsi="仿宋" w:cs="仿宋"/>
              </w:rPr>
            </w:pPr>
            <w:r>
              <w:rPr>
                <w:rFonts w:ascii="仿宋" w:eastAsia="仿宋" w:hAnsi="仿宋" w:cs="仿宋" w:hint="eastAsia"/>
              </w:rPr>
              <w:t>点号</w:t>
            </w:r>
          </w:p>
        </w:tc>
        <w:tc>
          <w:tcPr>
            <w:tcW w:w="1065"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深度</w:t>
            </w:r>
            <w:r>
              <w:rPr>
                <w:rFonts w:ascii="仿宋" w:eastAsia="仿宋" w:hAnsi="仿宋" w:cs="仿宋" w:hint="eastAsia"/>
              </w:rPr>
              <w:t>(mm)</w:t>
            </w:r>
          </w:p>
        </w:tc>
        <w:tc>
          <w:tcPr>
            <w:tcW w:w="1065"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上次测值</w:t>
            </w:r>
            <w:r>
              <w:rPr>
                <w:rFonts w:ascii="仿宋" w:eastAsia="仿宋" w:hAnsi="仿宋" w:cs="仿宋" w:hint="eastAsia"/>
              </w:rPr>
              <w:t>(</w:t>
            </w:r>
            <w:proofErr w:type="spellStart"/>
            <w:r>
              <w:rPr>
                <w:rFonts w:ascii="仿宋" w:eastAsia="仿宋" w:hAnsi="仿宋" w:cs="仿宋" w:hint="eastAsia"/>
              </w:rPr>
              <w:t>kN</w:t>
            </w:r>
            <w:proofErr w:type="spellEnd"/>
            <w:r>
              <w:rPr>
                <w:rFonts w:ascii="仿宋" w:eastAsia="仿宋" w:hAnsi="仿宋" w:cs="仿宋" w:hint="eastAsia"/>
              </w:rPr>
              <w:t>)</w:t>
            </w:r>
          </w:p>
        </w:tc>
        <w:tc>
          <w:tcPr>
            <w:tcW w:w="1065"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本次测值</w:t>
            </w:r>
            <w:r>
              <w:rPr>
                <w:rFonts w:ascii="仿宋" w:eastAsia="仿宋" w:hAnsi="仿宋" w:cs="仿宋" w:hint="eastAsia"/>
              </w:rPr>
              <w:t>(</w:t>
            </w:r>
            <w:proofErr w:type="spellStart"/>
            <w:r>
              <w:rPr>
                <w:rFonts w:ascii="仿宋" w:eastAsia="仿宋" w:hAnsi="仿宋" w:cs="仿宋" w:hint="eastAsia"/>
              </w:rPr>
              <w:t>kN</w:t>
            </w:r>
            <w:proofErr w:type="spellEnd"/>
            <w:r>
              <w:rPr>
                <w:rFonts w:ascii="仿宋" w:eastAsia="仿宋" w:hAnsi="仿宋" w:cs="仿宋" w:hint="eastAsia"/>
              </w:rPr>
              <w:t>)</w:t>
            </w:r>
          </w:p>
        </w:tc>
        <w:tc>
          <w:tcPr>
            <w:tcW w:w="1065"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本次变化</w:t>
            </w:r>
          </w:p>
          <w:p w:rsidR="00420E78" w:rsidRDefault="00F579B1">
            <w:pPr>
              <w:adjustRightInd w:val="0"/>
              <w:snapToGrid w:val="0"/>
              <w:jc w:val="center"/>
              <w:rPr>
                <w:rFonts w:ascii="仿宋" w:eastAsia="仿宋" w:hAnsi="仿宋" w:cs="仿宋"/>
              </w:rPr>
            </w:pPr>
            <w:r>
              <w:rPr>
                <w:rFonts w:ascii="仿宋" w:eastAsia="仿宋" w:hAnsi="仿宋" w:cs="仿宋" w:hint="eastAsia"/>
              </w:rPr>
              <w:t>(</w:t>
            </w:r>
            <w:proofErr w:type="spellStart"/>
            <w:r>
              <w:rPr>
                <w:rFonts w:ascii="仿宋" w:eastAsia="仿宋" w:hAnsi="仿宋" w:cs="仿宋" w:hint="eastAsia"/>
              </w:rPr>
              <w:t>kN</w:t>
            </w:r>
            <w:proofErr w:type="spellEnd"/>
            <w:r>
              <w:rPr>
                <w:rFonts w:ascii="仿宋" w:eastAsia="仿宋" w:hAnsi="仿宋" w:cs="仿宋" w:hint="eastAsia"/>
              </w:rPr>
              <w:t>)</w:t>
            </w:r>
          </w:p>
        </w:tc>
        <w:tc>
          <w:tcPr>
            <w:tcW w:w="1066"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累计变化</w:t>
            </w:r>
          </w:p>
          <w:p w:rsidR="00420E78" w:rsidRDefault="00F579B1">
            <w:pPr>
              <w:adjustRightInd w:val="0"/>
              <w:snapToGrid w:val="0"/>
              <w:jc w:val="center"/>
              <w:rPr>
                <w:rFonts w:ascii="仿宋" w:eastAsia="仿宋" w:hAnsi="仿宋" w:cs="仿宋"/>
              </w:rPr>
            </w:pPr>
            <w:r>
              <w:rPr>
                <w:rFonts w:ascii="仿宋" w:eastAsia="仿宋" w:hAnsi="仿宋" w:cs="仿宋" w:hint="eastAsia"/>
              </w:rPr>
              <w:t>(</w:t>
            </w:r>
            <w:proofErr w:type="spellStart"/>
            <w:r>
              <w:rPr>
                <w:rFonts w:ascii="仿宋" w:eastAsia="仿宋" w:hAnsi="仿宋" w:cs="仿宋" w:hint="eastAsia"/>
              </w:rPr>
              <w:t>kN</w:t>
            </w:r>
            <w:proofErr w:type="spellEnd"/>
            <w:r>
              <w:rPr>
                <w:rFonts w:ascii="仿宋" w:eastAsia="仿宋" w:hAnsi="仿宋" w:cs="仿宋" w:hint="eastAsia"/>
              </w:rPr>
              <w:t>)</w:t>
            </w:r>
          </w:p>
        </w:tc>
        <w:tc>
          <w:tcPr>
            <w:tcW w:w="1066"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备注</w:t>
            </w:r>
          </w:p>
        </w:tc>
      </w:tr>
      <w:tr w:rsidR="00420E78">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r>
      <w:tr w:rsidR="00420E78">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r>
      <w:tr w:rsidR="00420E78">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r>
      <w:tr w:rsidR="00420E78">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r>
      <w:tr w:rsidR="00420E78">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r>
      <w:tr w:rsidR="00420E78">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r>
      <w:tr w:rsidR="00420E78">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r>
      <w:tr w:rsidR="00420E78">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r>
      <w:tr w:rsidR="00420E78">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r>
      <w:tr w:rsidR="00420E78">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r>
      <w:tr w:rsidR="00420E78">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5"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c>
          <w:tcPr>
            <w:tcW w:w="1066" w:type="dxa"/>
            <w:vAlign w:val="center"/>
          </w:tcPr>
          <w:p w:rsidR="00420E78" w:rsidRDefault="00420E78">
            <w:pPr>
              <w:spacing w:line="360" w:lineRule="auto"/>
              <w:jc w:val="center"/>
              <w:rPr>
                <w:rFonts w:ascii="仿宋" w:eastAsia="仿宋" w:hAnsi="仿宋" w:cs="仿宋"/>
              </w:rPr>
            </w:pPr>
          </w:p>
        </w:tc>
      </w:tr>
      <w:tr w:rsidR="00420E78">
        <w:tc>
          <w:tcPr>
            <w:tcW w:w="8522" w:type="dxa"/>
            <w:gridSpan w:val="8"/>
          </w:tcPr>
          <w:p w:rsidR="00420E78" w:rsidRDefault="00F579B1">
            <w:pPr>
              <w:spacing w:line="360" w:lineRule="auto"/>
              <w:rPr>
                <w:rFonts w:ascii="仿宋" w:eastAsia="仿宋" w:hAnsi="仿宋" w:cs="仿宋"/>
              </w:rPr>
            </w:pPr>
            <w:r>
              <w:rPr>
                <w:rFonts w:ascii="仿宋" w:eastAsia="仿宋" w:hAnsi="仿宋" w:cs="仿宋" w:hint="eastAsia"/>
              </w:rPr>
              <w:t>工况描述：</w:t>
            </w:r>
          </w:p>
          <w:p w:rsidR="00420E78" w:rsidRDefault="00420E78">
            <w:pPr>
              <w:spacing w:line="360" w:lineRule="auto"/>
              <w:rPr>
                <w:rFonts w:ascii="仿宋" w:eastAsia="仿宋" w:hAnsi="仿宋" w:cs="仿宋"/>
              </w:rPr>
            </w:pPr>
          </w:p>
          <w:p w:rsidR="00420E78" w:rsidRDefault="00420E78">
            <w:pPr>
              <w:spacing w:line="360" w:lineRule="auto"/>
              <w:rPr>
                <w:rFonts w:ascii="仿宋" w:eastAsia="仿宋" w:hAnsi="仿宋" w:cs="仿宋"/>
              </w:rPr>
            </w:pPr>
          </w:p>
        </w:tc>
      </w:tr>
      <w:tr w:rsidR="00420E78">
        <w:tc>
          <w:tcPr>
            <w:tcW w:w="8522" w:type="dxa"/>
            <w:gridSpan w:val="8"/>
          </w:tcPr>
          <w:p w:rsidR="00420E78" w:rsidRDefault="00F579B1">
            <w:pPr>
              <w:spacing w:line="360" w:lineRule="auto"/>
              <w:jc w:val="left"/>
              <w:rPr>
                <w:rFonts w:ascii="仿宋" w:eastAsia="仿宋" w:hAnsi="仿宋" w:cs="仿宋"/>
              </w:rPr>
            </w:pPr>
            <w:r>
              <w:rPr>
                <w:rFonts w:ascii="仿宋" w:eastAsia="仿宋" w:hAnsi="仿宋" w:cs="仿宋" w:hint="eastAsia"/>
              </w:rPr>
              <w:t>简要分析及判断性结论：</w:t>
            </w:r>
          </w:p>
          <w:p w:rsidR="00420E78" w:rsidRDefault="00420E78">
            <w:pPr>
              <w:spacing w:line="360" w:lineRule="auto"/>
              <w:jc w:val="left"/>
              <w:rPr>
                <w:rFonts w:ascii="仿宋" w:eastAsia="仿宋" w:hAnsi="仿宋" w:cs="仿宋"/>
              </w:rPr>
            </w:pPr>
          </w:p>
          <w:p w:rsidR="00420E78" w:rsidRDefault="00420E78">
            <w:pPr>
              <w:spacing w:line="360" w:lineRule="auto"/>
              <w:jc w:val="left"/>
              <w:rPr>
                <w:rFonts w:ascii="仿宋" w:eastAsia="仿宋" w:hAnsi="仿宋" w:cs="仿宋"/>
              </w:rPr>
            </w:pPr>
          </w:p>
          <w:p w:rsidR="00420E78" w:rsidRDefault="00F579B1">
            <w:pPr>
              <w:spacing w:line="360" w:lineRule="auto"/>
              <w:jc w:val="left"/>
              <w:rPr>
                <w:rFonts w:ascii="仿宋" w:eastAsia="仿宋" w:hAnsi="仿宋" w:cs="仿宋"/>
              </w:rPr>
            </w:pPr>
            <w:r>
              <w:rPr>
                <w:rFonts w:ascii="仿宋" w:eastAsia="仿宋" w:hAnsi="仿宋" w:cs="仿宋" w:hint="eastAsia"/>
              </w:rPr>
              <w:t xml:space="preserve">                                                     </w:t>
            </w:r>
            <w:r>
              <w:rPr>
                <w:rFonts w:ascii="仿宋" w:eastAsia="仿宋" w:hAnsi="仿宋" w:cs="仿宋" w:hint="eastAsia"/>
              </w:rPr>
              <w:t>监测单位：</w:t>
            </w:r>
          </w:p>
        </w:tc>
      </w:tr>
    </w:tbl>
    <w:p w:rsidR="00420E78" w:rsidRDefault="00F579B1">
      <w:pPr>
        <w:spacing w:line="360" w:lineRule="auto"/>
        <w:rPr>
          <w:rFonts w:ascii="仿宋" w:eastAsia="仿宋" w:hAnsi="仿宋" w:cs="仿宋"/>
        </w:rPr>
      </w:pPr>
      <w:r>
        <w:rPr>
          <w:rFonts w:ascii="仿宋" w:eastAsia="仿宋" w:hAnsi="仿宋" w:cs="仿宋" w:hint="eastAsia"/>
        </w:rPr>
        <w:t>批准：</w:t>
      </w:r>
      <w:r>
        <w:rPr>
          <w:rFonts w:ascii="仿宋" w:eastAsia="仿宋" w:hAnsi="仿宋" w:cs="仿宋" w:hint="eastAsia"/>
        </w:rPr>
        <w:t xml:space="preserve">                            </w:t>
      </w:r>
      <w:r>
        <w:rPr>
          <w:rFonts w:ascii="仿宋" w:eastAsia="仿宋" w:hAnsi="仿宋" w:cs="仿宋" w:hint="eastAsia"/>
        </w:rPr>
        <w:t>审核：</w:t>
      </w:r>
      <w:r>
        <w:rPr>
          <w:rFonts w:ascii="仿宋" w:eastAsia="仿宋" w:hAnsi="仿宋" w:cs="仿宋" w:hint="eastAsia"/>
        </w:rPr>
        <w:t xml:space="preserve">                    </w:t>
      </w:r>
      <w:r>
        <w:rPr>
          <w:rFonts w:ascii="仿宋" w:eastAsia="仿宋" w:hAnsi="仿宋" w:cs="仿宋" w:hint="eastAsia"/>
        </w:rPr>
        <w:t>编制：</w:t>
      </w:r>
    </w:p>
    <w:p w:rsidR="00420E78" w:rsidRDefault="00F579B1">
      <w:pPr>
        <w:spacing w:line="360" w:lineRule="auto"/>
        <w:jc w:val="center"/>
        <w:rPr>
          <w:rFonts w:ascii="仿宋" w:eastAsia="仿宋" w:hAnsi="仿宋" w:cs="仿宋"/>
        </w:rPr>
        <w:sectPr w:rsidR="00420E78">
          <w:pgSz w:w="11906" w:h="16838"/>
          <w:pgMar w:top="1440" w:right="1800" w:bottom="1440" w:left="1800" w:header="851" w:footer="992" w:gutter="0"/>
          <w:cols w:space="425"/>
          <w:docGrid w:type="lines" w:linePitch="312"/>
        </w:sectPr>
      </w:pPr>
      <w:r>
        <w:rPr>
          <w:rFonts w:ascii="仿宋" w:eastAsia="仿宋" w:hAnsi="仿宋" w:cs="仿宋" w:hint="eastAsia"/>
        </w:rPr>
        <w:t>第</w:t>
      </w:r>
      <w:r>
        <w:rPr>
          <w:rFonts w:ascii="仿宋" w:eastAsia="仿宋" w:hAnsi="仿宋" w:cs="仿宋" w:hint="eastAsia"/>
        </w:rPr>
        <w:t xml:space="preserve">  </w:t>
      </w:r>
      <w:r>
        <w:rPr>
          <w:rFonts w:ascii="仿宋" w:eastAsia="仿宋" w:hAnsi="仿宋" w:cs="仿宋" w:hint="eastAsia"/>
        </w:rPr>
        <w:t>页</w:t>
      </w:r>
      <w:r>
        <w:rPr>
          <w:rFonts w:ascii="仿宋" w:eastAsia="仿宋" w:hAnsi="仿宋" w:cs="仿宋" w:hint="eastAsia"/>
        </w:rPr>
        <w:t xml:space="preserve"> </w:t>
      </w:r>
      <w:r>
        <w:rPr>
          <w:rFonts w:ascii="仿宋" w:eastAsia="仿宋" w:hAnsi="仿宋" w:cs="仿宋" w:hint="eastAsia"/>
        </w:rPr>
        <w:t>共</w:t>
      </w:r>
      <w:r>
        <w:rPr>
          <w:rFonts w:ascii="仿宋" w:eastAsia="仿宋" w:hAnsi="仿宋" w:cs="仿宋" w:hint="eastAsia"/>
        </w:rPr>
        <w:t xml:space="preserve">  </w:t>
      </w:r>
      <w:r>
        <w:rPr>
          <w:rFonts w:ascii="仿宋" w:eastAsia="仿宋" w:hAnsi="仿宋" w:cs="仿宋" w:hint="eastAsia"/>
        </w:rPr>
        <w:t>页</w:t>
      </w:r>
    </w:p>
    <w:p w:rsidR="00420E78" w:rsidRDefault="00F579B1">
      <w:pPr>
        <w:pStyle w:val="1"/>
        <w:rPr>
          <w:sz w:val="28"/>
          <w:szCs w:val="28"/>
        </w:rPr>
      </w:pPr>
      <w:bookmarkStart w:id="59" w:name="_Toc26492"/>
      <w:bookmarkStart w:id="60" w:name="_Toc26246"/>
      <w:r>
        <w:rPr>
          <w:rFonts w:hint="eastAsia"/>
          <w:sz w:val="28"/>
          <w:szCs w:val="28"/>
        </w:rPr>
        <w:lastRenderedPageBreak/>
        <w:t>附录</w:t>
      </w:r>
      <w:r>
        <w:rPr>
          <w:rFonts w:hint="eastAsia"/>
          <w:sz w:val="28"/>
          <w:szCs w:val="28"/>
        </w:rPr>
        <w:t>D</w:t>
      </w:r>
      <w:r>
        <w:rPr>
          <w:rFonts w:hint="eastAsia"/>
          <w:sz w:val="28"/>
          <w:szCs w:val="28"/>
        </w:rPr>
        <w:t>裂缝</w:t>
      </w:r>
      <w:proofErr w:type="gramStart"/>
      <w:r>
        <w:rPr>
          <w:rFonts w:hint="eastAsia"/>
          <w:sz w:val="28"/>
          <w:szCs w:val="28"/>
        </w:rPr>
        <w:t>监测日</w:t>
      </w:r>
      <w:proofErr w:type="gramEnd"/>
      <w:r>
        <w:rPr>
          <w:rFonts w:hint="eastAsia"/>
          <w:sz w:val="28"/>
          <w:szCs w:val="28"/>
        </w:rPr>
        <w:t>报表</w:t>
      </w:r>
      <w:bookmarkEnd w:id="59"/>
      <w:bookmarkEnd w:id="60"/>
    </w:p>
    <w:p w:rsidR="00420E78" w:rsidRDefault="00420E78">
      <w:pPr>
        <w:spacing w:line="360" w:lineRule="auto"/>
        <w:rPr>
          <w:rFonts w:ascii="仿宋" w:eastAsia="仿宋" w:hAnsi="仿宋" w:cs="仿宋"/>
        </w:rPr>
      </w:pPr>
    </w:p>
    <w:p w:rsidR="00420E78" w:rsidRDefault="00F579B1">
      <w:pPr>
        <w:spacing w:line="360" w:lineRule="auto"/>
        <w:jc w:val="center"/>
        <w:rPr>
          <w:rFonts w:ascii="仿宋" w:eastAsia="仿宋" w:hAnsi="仿宋" w:cs="仿宋"/>
          <w:sz w:val="28"/>
          <w:szCs w:val="28"/>
        </w:rPr>
      </w:pPr>
      <w:r>
        <w:rPr>
          <w:rFonts w:ascii="仿宋" w:eastAsia="仿宋" w:hAnsi="仿宋" w:cs="仿宋" w:hint="eastAsia"/>
          <w:sz w:val="28"/>
          <w:szCs w:val="28"/>
        </w:rPr>
        <w:t>表</w:t>
      </w:r>
      <w:r>
        <w:rPr>
          <w:rFonts w:ascii="仿宋" w:eastAsia="仿宋" w:hAnsi="仿宋" w:cs="仿宋" w:hint="eastAsia"/>
          <w:sz w:val="28"/>
          <w:szCs w:val="28"/>
        </w:rPr>
        <w:t xml:space="preserve">D </w:t>
      </w:r>
      <w:r>
        <w:rPr>
          <w:rFonts w:ascii="仿宋" w:eastAsia="仿宋" w:hAnsi="仿宋" w:cs="仿宋" w:hint="eastAsia"/>
          <w:sz w:val="28"/>
          <w:szCs w:val="28"/>
        </w:rPr>
        <w:t>裂缝</w:t>
      </w:r>
      <w:proofErr w:type="gramStart"/>
      <w:r>
        <w:rPr>
          <w:rFonts w:ascii="仿宋" w:eastAsia="仿宋" w:hAnsi="仿宋" w:cs="仿宋" w:hint="eastAsia"/>
          <w:sz w:val="28"/>
          <w:szCs w:val="28"/>
        </w:rPr>
        <w:t>监测日</w:t>
      </w:r>
      <w:proofErr w:type="gramEnd"/>
      <w:r>
        <w:rPr>
          <w:rFonts w:ascii="仿宋" w:eastAsia="仿宋" w:hAnsi="仿宋" w:cs="仿宋" w:hint="eastAsia"/>
          <w:sz w:val="28"/>
          <w:szCs w:val="28"/>
        </w:rPr>
        <w:t>报表</w:t>
      </w:r>
    </w:p>
    <w:p w:rsidR="00420E78" w:rsidRDefault="00F579B1">
      <w:pPr>
        <w:spacing w:line="360" w:lineRule="auto"/>
        <w:jc w:val="center"/>
        <w:rPr>
          <w:rFonts w:ascii="仿宋" w:eastAsia="仿宋" w:hAnsi="仿宋" w:cs="仿宋"/>
        </w:rPr>
      </w:pPr>
      <w:r>
        <w:rPr>
          <w:rFonts w:ascii="仿宋" w:eastAsia="仿宋" w:hAnsi="仿宋" w:cs="仿宋" w:hint="eastAsia"/>
        </w:rPr>
        <w:t>第（）次</w:t>
      </w:r>
    </w:p>
    <w:p w:rsidR="00420E78" w:rsidRDefault="00420E78">
      <w:pPr>
        <w:spacing w:line="360" w:lineRule="auto"/>
        <w:rPr>
          <w:rFonts w:ascii="仿宋" w:eastAsia="仿宋" w:hAnsi="仿宋" w:cs="仿宋"/>
        </w:rPr>
      </w:pPr>
    </w:p>
    <w:p w:rsidR="00420E78" w:rsidRDefault="00F579B1">
      <w:pPr>
        <w:rPr>
          <w:rFonts w:ascii="仿宋" w:eastAsia="仿宋" w:hAnsi="仿宋" w:cs="仿宋"/>
        </w:rPr>
      </w:pPr>
      <w:r>
        <w:rPr>
          <w:rFonts w:ascii="仿宋" w:eastAsia="仿宋" w:hAnsi="仿宋" w:cs="仿宋" w:hint="eastAsia"/>
        </w:rPr>
        <w:t>工程名称：</w:t>
      </w:r>
      <w:r>
        <w:rPr>
          <w:rFonts w:ascii="仿宋" w:eastAsia="仿宋" w:hAnsi="仿宋" w:cs="仿宋" w:hint="eastAsia"/>
        </w:rPr>
        <w:t xml:space="preserve">                         </w:t>
      </w:r>
      <w:r>
        <w:rPr>
          <w:rFonts w:ascii="仿宋" w:eastAsia="仿宋" w:hAnsi="仿宋" w:cs="仿宋" w:hint="eastAsia"/>
        </w:rPr>
        <w:t>报表编号：</w:t>
      </w:r>
      <w:r>
        <w:rPr>
          <w:rFonts w:ascii="仿宋" w:eastAsia="仿宋" w:hAnsi="仿宋" w:cs="仿宋" w:hint="eastAsia"/>
        </w:rPr>
        <w:t xml:space="preserve">                   </w:t>
      </w:r>
      <w:r>
        <w:rPr>
          <w:rFonts w:ascii="仿宋" w:eastAsia="仿宋" w:hAnsi="仿宋" w:cs="仿宋" w:hint="eastAsia"/>
        </w:rPr>
        <w:t>天气：</w:t>
      </w:r>
    </w:p>
    <w:p w:rsidR="00420E78" w:rsidRDefault="00F579B1">
      <w:pPr>
        <w:rPr>
          <w:rFonts w:ascii="仿宋" w:eastAsia="仿宋" w:hAnsi="仿宋" w:cs="仿宋"/>
        </w:rPr>
      </w:pPr>
      <w:r>
        <w:rPr>
          <w:rFonts w:ascii="仿宋" w:eastAsia="仿宋" w:hAnsi="仿宋" w:cs="仿宋" w:hint="eastAsia"/>
        </w:rPr>
        <w:t>仪器型号：</w:t>
      </w:r>
      <w:r>
        <w:rPr>
          <w:rFonts w:ascii="仿宋" w:eastAsia="仿宋" w:hAnsi="仿宋" w:cs="仿宋" w:hint="eastAsia"/>
        </w:rPr>
        <w:t xml:space="preserve">                         </w:t>
      </w:r>
      <w:r>
        <w:rPr>
          <w:rFonts w:ascii="仿宋" w:eastAsia="仿宋" w:hAnsi="仿宋" w:cs="仿宋" w:hint="eastAsia"/>
        </w:rPr>
        <w:t>仪器编号：</w:t>
      </w:r>
      <w:r>
        <w:rPr>
          <w:rFonts w:ascii="仿宋" w:eastAsia="仿宋" w:hAnsi="仿宋" w:cs="仿宋" w:hint="eastAsia"/>
        </w:rPr>
        <w:t xml:space="preserve">             </w:t>
      </w:r>
    </w:p>
    <w:p w:rsidR="00420E78" w:rsidRDefault="00F579B1">
      <w:pPr>
        <w:rPr>
          <w:rFonts w:ascii="仿宋" w:eastAsia="仿宋" w:hAnsi="仿宋" w:cs="仿宋"/>
        </w:rPr>
      </w:pPr>
      <w:r>
        <w:rPr>
          <w:rFonts w:ascii="仿宋" w:eastAsia="仿宋" w:hAnsi="仿宋" w:cs="仿宋" w:hint="eastAsia"/>
        </w:rPr>
        <w:t>本次监测时间：</w:t>
      </w:r>
      <w:r>
        <w:rPr>
          <w:rFonts w:ascii="仿宋" w:eastAsia="仿宋" w:hAnsi="仿宋" w:cs="仿宋" w:hint="eastAsia"/>
        </w:rPr>
        <w:t xml:space="preserve">                     </w:t>
      </w:r>
      <w:r>
        <w:rPr>
          <w:rFonts w:ascii="仿宋" w:eastAsia="仿宋" w:hAnsi="仿宋" w:cs="仿宋" w:hint="eastAsia"/>
        </w:rPr>
        <w:t>上次监测时间：</w:t>
      </w:r>
    </w:p>
    <w:tbl>
      <w:tblPr>
        <w:tblStyle w:val="a7"/>
        <w:tblW w:w="0" w:type="auto"/>
        <w:tblLook w:val="04A0" w:firstRow="1" w:lastRow="0" w:firstColumn="1" w:lastColumn="0" w:noHBand="0" w:noVBand="1"/>
      </w:tblPr>
      <w:tblGrid>
        <w:gridCol w:w="852"/>
        <w:gridCol w:w="852"/>
        <w:gridCol w:w="852"/>
        <w:gridCol w:w="852"/>
        <w:gridCol w:w="852"/>
        <w:gridCol w:w="852"/>
        <w:gridCol w:w="852"/>
        <w:gridCol w:w="852"/>
        <w:gridCol w:w="853"/>
        <w:gridCol w:w="853"/>
      </w:tblGrid>
      <w:tr w:rsidR="00420E78">
        <w:trPr>
          <w:trHeight w:val="442"/>
        </w:trPr>
        <w:tc>
          <w:tcPr>
            <w:tcW w:w="852" w:type="dxa"/>
            <w:vMerge w:val="restart"/>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点号</w:t>
            </w:r>
          </w:p>
        </w:tc>
        <w:tc>
          <w:tcPr>
            <w:tcW w:w="3408" w:type="dxa"/>
            <w:gridSpan w:val="4"/>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长度</w:t>
            </w:r>
          </w:p>
        </w:tc>
        <w:tc>
          <w:tcPr>
            <w:tcW w:w="3409" w:type="dxa"/>
            <w:gridSpan w:val="4"/>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宽度</w:t>
            </w:r>
          </w:p>
        </w:tc>
        <w:tc>
          <w:tcPr>
            <w:tcW w:w="853" w:type="dxa"/>
            <w:vMerge w:val="restart"/>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形态</w:t>
            </w:r>
          </w:p>
        </w:tc>
      </w:tr>
      <w:tr w:rsidR="00420E78">
        <w:tc>
          <w:tcPr>
            <w:tcW w:w="852" w:type="dxa"/>
            <w:vMerge/>
            <w:vAlign w:val="center"/>
          </w:tcPr>
          <w:p w:rsidR="00420E78" w:rsidRDefault="00420E78">
            <w:pPr>
              <w:adjustRightInd w:val="0"/>
              <w:snapToGrid w:val="0"/>
              <w:jc w:val="center"/>
              <w:rPr>
                <w:rFonts w:ascii="仿宋" w:eastAsia="仿宋" w:hAnsi="仿宋" w:cs="仿宋"/>
              </w:rPr>
            </w:pPr>
          </w:p>
        </w:tc>
        <w:tc>
          <w:tcPr>
            <w:tcW w:w="852"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本次</w:t>
            </w:r>
          </w:p>
          <w:p w:rsidR="00420E78" w:rsidRDefault="00F579B1">
            <w:pPr>
              <w:adjustRightInd w:val="0"/>
              <w:snapToGrid w:val="0"/>
              <w:jc w:val="center"/>
              <w:rPr>
                <w:rFonts w:ascii="仿宋" w:eastAsia="仿宋" w:hAnsi="仿宋" w:cs="仿宋"/>
              </w:rPr>
            </w:pPr>
            <w:r>
              <w:rPr>
                <w:rFonts w:ascii="仿宋" w:eastAsia="仿宋" w:hAnsi="仿宋" w:cs="仿宋" w:hint="eastAsia"/>
              </w:rPr>
              <w:t>测试值</w:t>
            </w:r>
          </w:p>
          <w:p w:rsidR="00420E78" w:rsidRDefault="00F579B1">
            <w:pPr>
              <w:adjustRightInd w:val="0"/>
              <w:snapToGrid w:val="0"/>
              <w:jc w:val="center"/>
              <w:rPr>
                <w:rFonts w:ascii="仿宋" w:eastAsia="仿宋" w:hAnsi="仿宋" w:cs="仿宋"/>
              </w:rPr>
            </w:pPr>
            <w:r>
              <w:rPr>
                <w:rFonts w:ascii="仿宋" w:eastAsia="仿宋" w:hAnsi="仿宋" w:cs="仿宋" w:hint="eastAsia"/>
              </w:rPr>
              <w:t>(mm)</w:t>
            </w:r>
          </w:p>
        </w:tc>
        <w:tc>
          <w:tcPr>
            <w:tcW w:w="852"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单次</w:t>
            </w:r>
          </w:p>
          <w:p w:rsidR="00420E78" w:rsidRDefault="00F579B1">
            <w:pPr>
              <w:adjustRightInd w:val="0"/>
              <w:snapToGrid w:val="0"/>
              <w:jc w:val="center"/>
              <w:rPr>
                <w:rFonts w:ascii="仿宋" w:eastAsia="仿宋" w:hAnsi="仿宋" w:cs="仿宋"/>
              </w:rPr>
            </w:pPr>
            <w:r>
              <w:rPr>
                <w:rFonts w:ascii="仿宋" w:eastAsia="仿宋" w:hAnsi="仿宋" w:cs="仿宋" w:hint="eastAsia"/>
              </w:rPr>
              <w:t>变化</w:t>
            </w:r>
          </w:p>
          <w:p w:rsidR="00420E78" w:rsidRDefault="00F579B1">
            <w:pPr>
              <w:adjustRightInd w:val="0"/>
              <w:snapToGrid w:val="0"/>
              <w:jc w:val="center"/>
              <w:rPr>
                <w:rFonts w:ascii="仿宋" w:eastAsia="仿宋" w:hAnsi="仿宋" w:cs="仿宋"/>
              </w:rPr>
            </w:pPr>
            <w:r>
              <w:rPr>
                <w:rFonts w:ascii="仿宋" w:eastAsia="仿宋" w:hAnsi="仿宋" w:cs="仿宋" w:hint="eastAsia"/>
              </w:rPr>
              <w:t>(mm)</w:t>
            </w:r>
          </w:p>
        </w:tc>
        <w:tc>
          <w:tcPr>
            <w:tcW w:w="852"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累计</w:t>
            </w:r>
          </w:p>
          <w:p w:rsidR="00420E78" w:rsidRDefault="00F579B1">
            <w:pPr>
              <w:adjustRightInd w:val="0"/>
              <w:snapToGrid w:val="0"/>
              <w:jc w:val="center"/>
              <w:rPr>
                <w:rFonts w:ascii="仿宋" w:eastAsia="仿宋" w:hAnsi="仿宋" w:cs="仿宋"/>
              </w:rPr>
            </w:pPr>
            <w:r>
              <w:rPr>
                <w:rFonts w:ascii="仿宋" w:eastAsia="仿宋" w:hAnsi="仿宋" w:cs="仿宋" w:hint="eastAsia"/>
              </w:rPr>
              <w:t>变化量</w:t>
            </w:r>
          </w:p>
          <w:p w:rsidR="00420E78" w:rsidRDefault="00F579B1">
            <w:pPr>
              <w:adjustRightInd w:val="0"/>
              <w:snapToGrid w:val="0"/>
              <w:jc w:val="center"/>
              <w:rPr>
                <w:rFonts w:ascii="仿宋" w:eastAsia="仿宋" w:hAnsi="仿宋" w:cs="仿宋"/>
              </w:rPr>
            </w:pPr>
            <w:r>
              <w:rPr>
                <w:rFonts w:ascii="仿宋" w:eastAsia="仿宋" w:hAnsi="仿宋" w:cs="仿宋" w:hint="eastAsia"/>
              </w:rPr>
              <w:t>(mm)</w:t>
            </w:r>
          </w:p>
        </w:tc>
        <w:tc>
          <w:tcPr>
            <w:tcW w:w="852"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变化</w:t>
            </w:r>
          </w:p>
          <w:p w:rsidR="00420E78" w:rsidRDefault="00F579B1">
            <w:pPr>
              <w:adjustRightInd w:val="0"/>
              <w:snapToGrid w:val="0"/>
              <w:jc w:val="center"/>
              <w:rPr>
                <w:rFonts w:ascii="仿宋" w:eastAsia="仿宋" w:hAnsi="仿宋" w:cs="仿宋"/>
              </w:rPr>
            </w:pPr>
            <w:r>
              <w:rPr>
                <w:rFonts w:ascii="仿宋" w:eastAsia="仿宋" w:hAnsi="仿宋" w:cs="仿宋" w:hint="eastAsia"/>
              </w:rPr>
              <w:t>速率</w:t>
            </w:r>
          </w:p>
          <w:p w:rsidR="00420E78" w:rsidRDefault="00F579B1">
            <w:pPr>
              <w:adjustRightInd w:val="0"/>
              <w:snapToGrid w:val="0"/>
              <w:jc w:val="center"/>
              <w:rPr>
                <w:rFonts w:ascii="仿宋" w:eastAsia="仿宋" w:hAnsi="仿宋" w:cs="仿宋"/>
              </w:rPr>
            </w:pPr>
            <w:r>
              <w:rPr>
                <w:rFonts w:ascii="仿宋" w:eastAsia="仿宋" w:hAnsi="仿宋" w:cs="仿宋" w:hint="eastAsia"/>
              </w:rPr>
              <w:t>(mm)</w:t>
            </w:r>
          </w:p>
        </w:tc>
        <w:tc>
          <w:tcPr>
            <w:tcW w:w="852"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本次</w:t>
            </w:r>
          </w:p>
          <w:p w:rsidR="00420E78" w:rsidRDefault="00F579B1">
            <w:pPr>
              <w:adjustRightInd w:val="0"/>
              <w:snapToGrid w:val="0"/>
              <w:jc w:val="center"/>
              <w:rPr>
                <w:rFonts w:ascii="仿宋" w:eastAsia="仿宋" w:hAnsi="仿宋" w:cs="仿宋"/>
              </w:rPr>
            </w:pPr>
            <w:r>
              <w:rPr>
                <w:rFonts w:ascii="仿宋" w:eastAsia="仿宋" w:hAnsi="仿宋" w:cs="仿宋" w:hint="eastAsia"/>
              </w:rPr>
              <w:t>测试值</w:t>
            </w:r>
          </w:p>
          <w:p w:rsidR="00420E78" w:rsidRDefault="00F579B1">
            <w:pPr>
              <w:adjustRightInd w:val="0"/>
              <w:snapToGrid w:val="0"/>
              <w:jc w:val="center"/>
              <w:rPr>
                <w:rFonts w:ascii="仿宋" w:eastAsia="仿宋" w:hAnsi="仿宋" w:cs="仿宋"/>
              </w:rPr>
            </w:pPr>
            <w:r>
              <w:rPr>
                <w:rFonts w:ascii="仿宋" w:eastAsia="仿宋" w:hAnsi="仿宋" w:cs="仿宋" w:hint="eastAsia"/>
              </w:rPr>
              <w:t>(mm)</w:t>
            </w:r>
          </w:p>
        </w:tc>
        <w:tc>
          <w:tcPr>
            <w:tcW w:w="852"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单次</w:t>
            </w:r>
          </w:p>
          <w:p w:rsidR="00420E78" w:rsidRDefault="00F579B1">
            <w:pPr>
              <w:adjustRightInd w:val="0"/>
              <w:snapToGrid w:val="0"/>
              <w:jc w:val="center"/>
              <w:rPr>
                <w:rFonts w:ascii="仿宋" w:eastAsia="仿宋" w:hAnsi="仿宋" w:cs="仿宋"/>
              </w:rPr>
            </w:pPr>
            <w:r>
              <w:rPr>
                <w:rFonts w:ascii="仿宋" w:eastAsia="仿宋" w:hAnsi="仿宋" w:cs="仿宋" w:hint="eastAsia"/>
              </w:rPr>
              <w:t>变化</w:t>
            </w:r>
          </w:p>
          <w:p w:rsidR="00420E78" w:rsidRDefault="00F579B1">
            <w:pPr>
              <w:adjustRightInd w:val="0"/>
              <w:snapToGrid w:val="0"/>
              <w:jc w:val="center"/>
              <w:rPr>
                <w:rFonts w:ascii="仿宋" w:eastAsia="仿宋" w:hAnsi="仿宋" w:cs="仿宋"/>
              </w:rPr>
            </w:pPr>
            <w:r>
              <w:rPr>
                <w:rFonts w:ascii="仿宋" w:eastAsia="仿宋" w:hAnsi="仿宋" w:cs="仿宋" w:hint="eastAsia"/>
              </w:rPr>
              <w:t>(mm)</w:t>
            </w:r>
          </w:p>
        </w:tc>
        <w:tc>
          <w:tcPr>
            <w:tcW w:w="852"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累计</w:t>
            </w:r>
          </w:p>
          <w:p w:rsidR="00420E78" w:rsidRDefault="00F579B1">
            <w:pPr>
              <w:adjustRightInd w:val="0"/>
              <w:snapToGrid w:val="0"/>
              <w:jc w:val="center"/>
              <w:rPr>
                <w:rFonts w:ascii="仿宋" w:eastAsia="仿宋" w:hAnsi="仿宋" w:cs="仿宋"/>
              </w:rPr>
            </w:pPr>
            <w:r>
              <w:rPr>
                <w:rFonts w:ascii="仿宋" w:eastAsia="仿宋" w:hAnsi="仿宋" w:cs="仿宋" w:hint="eastAsia"/>
              </w:rPr>
              <w:t>变化量</w:t>
            </w:r>
          </w:p>
          <w:p w:rsidR="00420E78" w:rsidRDefault="00F579B1">
            <w:pPr>
              <w:adjustRightInd w:val="0"/>
              <w:snapToGrid w:val="0"/>
              <w:jc w:val="center"/>
              <w:rPr>
                <w:rFonts w:ascii="仿宋" w:eastAsia="仿宋" w:hAnsi="仿宋" w:cs="仿宋"/>
              </w:rPr>
            </w:pPr>
            <w:r>
              <w:rPr>
                <w:rFonts w:ascii="仿宋" w:eastAsia="仿宋" w:hAnsi="仿宋" w:cs="仿宋" w:hint="eastAsia"/>
              </w:rPr>
              <w:t>(mm)</w:t>
            </w:r>
          </w:p>
        </w:tc>
        <w:tc>
          <w:tcPr>
            <w:tcW w:w="853" w:type="dxa"/>
            <w:vAlign w:val="center"/>
          </w:tcPr>
          <w:p w:rsidR="00420E78" w:rsidRDefault="00F579B1">
            <w:pPr>
              <w:adjustRightInd w:val="0"/>
              <w:snapToGrid w:val="0"/>
              <w:jc w:val="center"/>
              <w:rPr>
                <w:rFonts w:ascii="仿宋" w:eastAsia="仿宋" w:hAnsi="仿宋" w:cs="仿宋"/>
              </w:rPr>
            </w:pPr>
            <w:r>
              <w:rPr>
                <w:rFonts w:ascii="仿宋" w:eastAsia="仿宋" w:hAnsi="仿宋" w:cs="仿宋" w:hint="eastAsia"/>
              </w:rPr>
              <w:t>变化</w:t>
            </w:r>
          </w:p>
          <w:p w:rsidR="00420E78" w:rsidRDefault="00F579B1">
            <w:pPr>
              <w:adjustRightInd w:val="0"/>
              <w:snapToGrid w:val="0"/>
              <w:jc w:val="center"/>
              <w:rPr>
                <w:rFonts w:ascii="仿宋" w:eastAsia="仿宋" w:hAnsi="仿宋" w:cs="仿宋"/>
              </w:rPr>
            </w:pPr>
            <w:r>
              <w:rPr>
                <w:rFonts w:ascii="仿宋" w:eastAsia="仿宋" w:hAnsi="仿宋" w:cs="仿宋" w:hint="eastAsia"/>
              </w:rPr>
              <w:t>速率</w:t>
            </w:r>
          </w:p>
          <w:p w:rsidR="00420E78" w:rsidRDefault="00F579B1">
            <w:pPr>
              <w:adjustRightInd w:val="0"/>
              <w:snapToGrid w:val="0"/>
              <w:jc w:val="center"/>
              <w:rPr>
                <w:rFonts w:ascii="仿宋" w:eastAsia="仿宋" w:hAnsi="仿宋" w:cs="仿宋"/>
              </w:rPr>
            </w:pPr>
            <w:r>
              <w:rPr>
                <w:rFonts w:ascii="仿宋" w:eastAsia="仿宋" w:hAnsi="仿宋" w:cs="仿宋" w:hint="eastAsia"/>
              </w:rPr>
              <w:t>(mm)</w:t>
            </w:r>
          </w:p>
        </w:tc>
        <w:tc>
          <w:tcPr>
            <w:tcW w:w="853" w:type="dxa"/>
            <w:vMerge/>
            <w:vAlign w:val="center"/>
          </w:tcPr>
          <w:p w:rsidR="00420E78" w:rsidRDefault="00420E78">
            <w:pPr>
              <w:adjustRightInd w:val="0"/>
              <w:snapToGrid w:val="0"/>
              <w:jc w:val="center"/>
              <w:rPr>
                <w:rFonts w:ascii="仿宋" w:eastAsia="仿宋" w:hAnsi="仿宋" w:cs="仿宋"/>
              </w:rPr>
            </w:pPr>
          </w:p>
        </w:tc>
      </w:tr>
      <w:tr w:rsidR="00420E78">
        <w:trPr>
          <w:trHeight w:val="442"/>
        </w:trPr>
        <w:tc>
          <w:tcPr>
            <w:tcW w:w="852" w:type="dxa"/>
            <w:vAlign w:val="center"/>
          </w:tcPr>
          <w:p w:rsidR="00420E78" w:rsidRDefault="00420E78">
            <w:pPr>
              <w:adjustRightInd w:val="0"/>
              <w:snapToGrid w:val="0"/>
              <w:jc w:val="center"/>
              <w:rPr>
                <w:rFonts w:ascii="仿宋" w:eastAsia="仿宋" w:hAnsi="仿宋" w:cs="仿宋"/>
              </w:rPr>
            </w:pPr>
          </w:p>
        </w:tc>
        <w:tc>
          <w:tcPr>
            <w:tcW w:w="852" w:type="dxa"/>
            <w:vAlign w:val="center"/>
          </w:tcPr>
          <w:p w:rsidR="00420E78" w:rsidRDefault="00420E78">
            <w:pPr>
              <w:adjustRightInd w:val="0"/>
              <w:snapToGrid w:val="0"/>
              <w:jc w:val="center"/>
              <w:rPr>
                <w:rFonts w:ascii="仿宋" w:eastAsia="仿宋" w:hAnsi="仿宋" w:cs="仿宋"/>
              </w:rPr>
            </w:pPr>
          </w:p>
        </w:tc>
        <w:tc>
          <w:tcPr>
            <w:tcW w:w="852" w:type="dxa"/>
            <w:vAlign w:val="center"/>
          </w:tcPr>
          <w:p w:rsidR="00420E78" w:rsidRDefault="00420E78">
            <w:pPr>
              <w:adjustRightInd w:val="0"/>
              <w:snapToGrid w:val="0"/>
              <w:jc w:val="center"/>
              <w:rPr>
                <w:rFonts w:ascii="仿宋" w:eastAsia="仿宋" w:hAnsi="仿宋" w:cs="仿宋"/>
              </w:rPr>
            </w:pPr>
          </w:p>
        </w:tc>
        <w:tc>
          <w:tcPr>
            <w:tcW w:w="852" w:type="dxa"/>
            <w:vAlign w:val="center"/>
          </w:tcPr>
          <w:p w:rsidR="00420E78" w:rsidRDefault="00420E78">
            <w:pPr>
              <w:adjustRightInd w:val="0"/>
              <w:snapToGrid w:val="0"/>
              <w:jc w:val="center"/>
              <w:rPr>
                <w:rFonts w:ascii="仿宋" w:eastAsia="仿宋" w:hAnsi="仿宋" w:cs="仿宋"/>
              </w:rPr>
            </w:pPr>
          </w:p>
        </w:tc>
        <w:tc>
          <w:tcPr>
            <w:tcW w:w="852" w:type="dxa"/>
            <w:vAlign w:val="center"/>
          </w:tcPr>
          <w:p w:rsidR="00420E78" w:rsidRDefault="00420E78">
            <w:pPr>
              <w:adjustRightInd w:val="0"/>
              <w:snapToGrid w:val="0"/>
              <w:jc w:val="center"/>
              <w:rPr>
                <w:rFonts w:ascii="仿宋" w:eastAsia="仿宋" w:hAnsi="仿宋" w:cs="仿宋"/>
              </w:rPr>
            </w:pPr>
          </w:p>
        </w:tc>
        <w:tc>
          <w:tcPr>
            <w:tcW w:w="852" w:type="dxa"/>
            <w:vAlign w:val="center"/>
          </w:tcPr>
          <w:p w:rsidR="00420E78" w:rsidRDefault="00420E78">
            <w:pPr>
              <w:adjustRightInd w:val="0"/>
              <w:snapToGrid w:val="0"/>
              <w:jc w:val="center"/>
              <w:rPr>
                <w:rFonts w:ascii="仿宋" w:eastAsia="仿宋" w:hAnsi="仿宋" w:cs="仿宋"/>
              </w:rPr>
            </w:pPr>
          </w:p>
        </w:tc>
        <w:tc>
          <w:tcPr>
            <w:tcW w:w="852" w:type="dxa"/>
            <w:vAlign w:val="center"/>
          </w:tcPr>
          <w:p w:rsidR="00420E78" w:rsidRDefault="00420E78">
            <w:pPr>
              <w:adjustRightInd w:val="0"/>
              <w:snapToGrid w:val="0"/>
              <w:jc w:val="center"/>
              <w:rPr>
                <w:rFonts w:ascii="仿宋" w:eastAsia="仿宋" w:hAnsi="仿宋" w:cs="仿宋"/>
              </w:rPr>
            </w:pPr>
          </w:p>
        </w:tc>
        <w:tc>
          <w:tcPr>
            <w:tcW w:w="852" w:type="dxa"/>
            <w:vAlign w:val="center"/>
          </w:tcPr>
          <w:p w:rsidR="00420E78" w:rsidRDefault="00420E78">
            <w:pPr>
              <w:adjustRightInd w:val="0"/>
              <w:snapToGrid w:val="0"/>
              <w:jc w:val="center"/>
              <w:rPr>
                <w:rFonts w:ascii="仿宋" w:eastAsia="仿宋" w:hAnsi="仿宋" w:cs="仿宋"/>
              </w:rPr>
            </w:pPr>
          </w:p>
        </w:tc>
        <w:tc>
          <w:tcPr>
            <w:tcW w:w="853" w:type="dxa"/>
            <w:vAlign w:val="center"/>
          </w:tcPr>
          <w:p w:rsidR="00420E78" w:rsidRDefault="00420E78">
            <w:pPr>
              <w:adjustRightInd w:val="0"/>
              <w:snapToGrid w:val="0"/>
              <w:jc w:val="center"/>
              <w:rPr>
                <w:rFonts w:ascii="仿宋" w:eastAsia="仿宋" w:hAnsi="仿宋" w:cs="仿宋"/>
              </w:rPr>
            </w:pPr>
          </w:p>
        </w:tc>
        <w:tc>
          <w:tcPr>
            <w:tcW w:w="853" w:type="dxa"/>
            <w:vAlign w:val="center"/>
          </w:tcPr>
          <w:p w:rsidR="00420E78" w:rsidRDefault="00420E78">
            <w:pPr>
              <w:adjustRightInd w:val="0"/>
              <w:snapToGrid w:val="0"/>
              <w:jc w:val="center"/>
              <w:rPr>
                <w:rFonts w:ascii="仿宋" w:eastAsia="仿宋" w:hAnsi="仿宋" w:cs="仿宋"/>
              </w:rPr>
            </w:pPr>
          </w:p>
        </w:tc>
      </w:tr>
      <w:tr w:rsidR="00420E78">
        <w:trPr>
          <w:trHeight w:val="487"/>
        </w:trPr>
        <w:tc>
          <w:tcPr>
            <w:tcW w:w="852" w:type="dxa"/>
          </w:tcPr>
          <w:p w:rsidR="00420E78" w:rsidRDefault="00420E78">
            <w:pPr>
              <w:adjustRightInd w:val="0"/>
              <w:snapToGrid w:val="0"/>
              <w:rPr>
                <w:rFonts w:ascii="仿宋" w:eastAsia="仿宋" w:hAnsi="仿宋" w:cs="仿宋"/>
              </w:rPr>
            </w:pPr>
          </w:p>
        </w:tc>
        <w:tc>
          <w:tcPr>
            <w:tcW w:w="852" w:type="dxa"/>
          </w:tcPr>
          <w:p w:rsidR="00420E78" w:rsidRDefault="00420E78">
            <w:pPr>
              <w:adjustRightInd w:val="0"/>
              <w:snapToGrid w:val="0"/>
              <w:rPr>
                <w:rFonts w:ascii="仿宋" w:eastAsia="仿宋" w:hAnsi="仿宋" w:cs="仿宋"/>
              </w:rPr>
            </w:pPr>
          </w:p>
        </w:tc>
        <w:tc>
          <w:tcPr>
            <w:tcW w:w="852" w:type="dxa"/>
          </w:tcPr>
          <w:p w:rsidR="00420E78" w:rsidRDefault="00420E78">
            <w:pPr>
              <w:adjustRightInd w:val="0"/>
              <w:snapToGrid w:val="0"/>
              <w:rPr>
                <w:rFonts w:ascii="仿宋" w:eastAsia="仿宋" w:hAnsi="仿宋" w:cs="仿宋"/>
              </w:rPr>
            </w:pPr>
          </w:p>
        </w:tc>
        <w:tc>
          <w:tcPr>
            <w:tcW w:w="852" w:type="dxa"/>
          </w:tcPr>
          <w:p w:rsidR="00420E78" w:rsidRDefault="00420E78">
            <w:pPr>
              <w:adjustRightInd w:val="0"/>
              <w:snapToGrid w:val="0"/>
              <w:rPr>
                <w:rFonts w:ascii="仿宋" w:eastAsia="仿宋" w:hAnsi="仿宋" w:cs="仿宋"/>
              </w:rPr>
            </w:pPr>
          </w:p>
        </w:tc>
        <w:tc>
          <w:tcPr>
            <w:tcW w:w="852" w:type="dxa"/>
          </w:tcPr>
          <w:p w:rsidR="00420E78" w:rsidRDefault="00420E78">
            <w:pPr>
              <w:adjustRightInd w:val="0"/>
              <w:snapToGrid w:val="0"/>
              <w:rPr>
                <w:rFonts w:ascii="仿宋" w:eastAsia="仿宋" w:hAnsi="仿宋" w:cs="仿宋"/>
              </w:rPr>
            </w:pPr>
          </w:p>
        </w:tc>
        <w:tc>
          <w:tcPr>
            <w:tcW w:w="852" w:type="dxa"/>
          </w:tcPr>
          <w:p w:rsidR="00420E78" w:rsidRDefault="00420E78">
            <w:pPr>
              <w:adjustRightInd w:val="0"/>
              <w:snapToGrid w:val="0"/>
              <w:rPr>
                <w:rFonts w:ascii="仿宋" w:eastAsia="仿宋" w:hAnsi="仿宋" w:cs="仿宋"/>
              </w:rPr>
            </w:pPr>
          </w:p>
        </w:tc>
        <w:tc>
          <w:tcPr>
            <w:tcW w:w="852" w:type="dxa"/>
          </w:tcPr>
          <w:p w:rsidR="00420E78" w:rsidRDefault="00420E78">
            <w:pPr>
              <w:adjustRightInd w:val="0"/>
              <w:snapToGrid w:val="0"/>
              <w:rPr>
                <w:rFonts w:ascii="仿宋" w:eastAsia="仿宋" w:hAnsi="仿宋" w:cs="仿宋"/>
              </w:rPr>
            </w:pPr>
          </w:p>
        </w:tc>
        <w:tc>
          <w:tcPr>
            <w:tcW w:w="852" w:type="dxa"/>
          </w:tcPr>
          <w:p w:rsidR="00420E78" w:rsidRDefault="00420E78">
            <w:pPr>
              <w:adjustRightInd w:val="0"/>
              <w:snapToGrid w:val="0"/>
              <w:rPr>
                <w:rFonts w:ascii="仿宋" w:eastAsia="仿宋" w:hAnsi="仿宋" w:cs="仿宋"/>
              </w:rPr>
            </w:pPr>
          </w:p>
        </w:tc>
        <w:tc>
          <w:tcPr>
            <w:tcW w:w="853" w:type="dxa"/>
          </w:tcPr>
          <w:p w:rsidR="00420E78" w:rsidRDefault="00420E78">
            <w:pPr>
              <w:adjustRightInd w:val="0"/>
              <w:snapToGrid w:val="0"/>
              <w:rPr>
                <w:rFonts w:ascii="仿宋" w:eastAsia="仿宋" w:hAnsi="仿宋" w:cs="仿宋"/>
              </w:rPr>
            </w:pPr>
          </w:p>
        </w:tc>
        <w:tc>
          <w:tcPr>
            <w:tcW w:w="853" w:type="dxa"/>
          </w:tcPr>
          <w:p w:rsidR="00420E78" w:rsidRDefault="00420E78">
            <w:pPr>
              <w:adjustRightInd w:val="0"/>
              <w:snapToGrid w:val="0"/>
              <w:rPr>
                <w:rFonts w:ascii="仿宋" w:eastAsia="仿宋" w:hAnsi="仿宋" w:cs="仿宋"/>
              </w:rPr>
            </w:pPr>
          </w:p>
        </w:tc>
      </w:tr>
      <w:tr w:rsidR="00420E78">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r>
      <w:tr w:rsidR="00420E78">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r>
      <w:tr w:rsidR="00420E78">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r>
      <w:tr w:rsidR="00420E78">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r>
      <w:tr w:rsidR="00420E78">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r>
      <w:tr w:rsidR="00420E78">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r>
      <w:tr w:rsidR="00420E78">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r>
      <w:tr w:rsidR="00420E78">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2"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c>
          <w:tcPr>
            <w:tcW w:w="853" w:type="dxa"/>
          </w:tcPr>
          <w:p w:rsidR="00420E78" w:rsidRDefault="00420E78">
            <w:pPr>
              <w:spacing w:line="360" w:lineRule="auto"/>
              <w:rPr>
                <w:rFonts w:ascii="仿宋" w:eastAsia="仿宋" w:hAnsi="仿宋" w:cs="仿宋"/>
              </w:rPr>
            </w:pPr>
          </w:p>
        </w:tc>
      </w:tr>
      <w:tr w:rsidR="00420E78">
        <w:trPr>
          <w:trHeight w:val="1064"/>
        </w:trPr>
        <w:tc>
          <w:tcPr>
            <w:tcW w:w="8522" w:type="dxa"/>
            <w:gridSpan w:val="10"/>
          </w:tcPr>
          <w:p w:rsidR="00420E78" w:rsidRDefault="00F579B1">
            <w:pPr>
              <w:spacing w:line="360" w:lineRule="auto"/>
              <w:rPr>
                <w:rFonts w:ascii="仿宋" w:eastAsia="仿宋" w:hAnsi="仿宋" w:cs="仿宋"/>
              </w:rPr>
            </w:pPr>
            <w:r>
              <w:rPr>
                <w:rFonts w:ascii="仿宋" w:eastAsia="仿宋" w:hAnsi="仿宋" w:cs="仿宋" w:hint="eastAsia"/>
              </w:rPr>
              <w:t>工况描述：</w:t>
            </w:r>
          </w:p>
          <w:p w:rsidR="00420E78" w:rsidRDefault="00420E78">
            <w:pPr>
              <w:spacing w:line="360" w:lineRule="auto"/>
              <w:rPr>
                <w:rFonts w:ascii="仿宋" w:eastAsia="仿宋" w:hAnsi="仿宋" w:cs="仿宋"/>
              </w:rPr>
            </w:pPr>
          </w:p>
          <w:p w:rsidR="00420E78" w:rsidRDefault="00420E78">
            <w:pPr>
              <w:spacing w:line="360" w:lineRule="auto"/>
              <w:rPr>
                <w:rFonts w:ascii="仿宋" w:eastAsia="仿宋" w:hAnsi="仿宋" w:cs="仿宋"/>
              </w:rPr>
            </w:pPr>
          </w:p>
        </w:tc>
      </w:tr>
      <w:tr w:rsidR="00420E78">
        <w:trPr>
          <w:trHeight w:val="1662"/>
        </w:trPr>
        <w:tc>
          <w:tcPr>
            <w:tcW w:w="8522" w:type="dxa"/>
            <w:gridSpan w:val="10"/>
          </w:tcPr>
          <w:p w:rsidR="00420E78" w:rsidRDefault="00F579B1">
            <w:pPr>
              <w:spacing w:line="360" w:lineRule="auto"/>
              <w:jc w:val="left"/>
              <w:rPr>
                <w:rFonts w:ascii="仿宋" w:eastAsia="仿宋" w:hAnsi="仿宋" w:cs="仿宋"/>
              </w:rPr>
            </w:pPr>
            <w:r>
              <w:rPr>
                <w:rFonts w:ascii="仿宋" w:eastAsia="仿宋" w:hAnsi="仿宋" w:cs="仿宋" w:hint="eastAsia"/>
              </w:rPr>
              <w:t>简要分析及判断性结论：</w:t>
            </w:r>
          </w:p>
          <w:p w:rsidR="00420E78" w:rsidRDefault="00420E78">
            <w:pPr>
              <w:spacing w:line="360" w:lineRule="auto"/>
              <w:jc w:val="left"/>
              <w:rPr>
                <w:rFonts w:ascii="仿宋" w:eastAsia="仿宋" w:hAnsi="仿宋" w:cs="仿宋"/>
              </w:rPr>
            </w:pPr>
          </w:p>
          <w:p w:rsidR="00420E78" w:rsidRDefault="00F579B1">
            <w:pPr>
              <w:spacing w:line="360" w:lineRule="auto"/>
              <w:jc w:val="left"/>
              <w:rPr>
                <w:rFonts w:ascii="仿宋" w:eastAsia="仿宋" w:hAnsi="仿宋" w:cs="仿宋"/>
              </w:rPr>
            </w:pPr>
            <w:r>
              <w:rPr>
                <w:rFonts w:ascii="仿宋" w:eastAsia="仿宋" w:hAnsi="仿宋" w:cs="仿宋" w:hint="eastAsia"/>
              </w:rPr>
              <w:t xml:space="preserve">                                                     </w:t>
            </w:r>
            <w:r>
              <w:rPr>
                <w:rFonts w:ascii="仿宋" w:eastAsia="仿宋" w:hAnsi="仿宋" w:cs="仿宋" w:hint="eastAsia"/>
              </w:rPr>
              <w:t>监测单位：</w:t>
            </w:r>
          </w:p>
        </w:tc>
      </w:tr>
    </w:tbl>
    <w:p w:rsidR="00420E78" w:rsidRDefault="00F579B1">
      <w:pPr>
        <w:spacing w:line="360" w:lineRule="auto"/>
        <w:rPr>
          <w:rFonts w:ascii="仿宋" w:eastAsia="仿宋" w:hAnsi="仿宋" w:cs="仿宋"/>
        </w:rPr>
      </w:pPr>
      <w:r>
        <w:rPr>
          <w:rFonts w:ascii="仿宋" w:eastAsia="仿宋" w:hAnsi="仿宋" w:cs="仿宋" w:hint="eastAsia"/>
        </w:rPr>
        <w:t>批准：</w:t>
      </w:r>
      <w:r>
        <w:rPr>
          <w:rFonts w:ascii="仿宋" w:eastAsia="仿宋" w:hAnsi="仿宋" w:cs="仿宋" w:hint="eastAsia"/>
        </w:rPr>
        <w:t xml:space="preserve">                            </w:t>
      </w:r>
      <w:r>
        <w:rPr>
          <w:rFonts w:ascii="仿宋" w:eastAsia="仿宋" w:hAnsi="仿宋" w:cs="仿宋" w:hint="eastAsia"/>
        </w:rPr>
        <w:t>审核：</w:t>
      </w: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编制：</w:t>
      </w:r>
    </w:p>
    <w:p w:rsidR="00420E78" w:rsidRDefault="00F579B1">
      <w:pPr>
        <w:spacing w:line="360" w:lineRule="auto"/>
        <w:jc w:val="center"/>
        <w:rPr>
          <w:rFonts w:ascii="仿宋" w:eastAsia="仿宋" w:hAnsi="仿宋" w:cs="仿宋"/>
        </w:rPr>
        <w:sectPr w:rsidR="00420E78">
          <w:pgSz w:w="11906" w:h="16838"/>
          <w:pgMar w:top="1440" w:right="1800" w:bottom="1440" w:left="1800" w:header="851" w:footer="992" w:gutter="0"/>
          <w:cols w:space="425"/>
          <w:docGrid w:type="lines" w:linePitch="312"/>
        </w:sectPr>
      </w:pPr>
      <w:r>
        <w:rPr>
          <w:rFonts w:ascii="仿宋" w:eastAsia="仿宋" w:hAnsi="仿宋" w:cs="仿宋" w:hint="eastAsia"/>
        </w:rPr>
        <w:t>第</w:t>
      </w:r>
      <w:r>
        <w:rPr>
          <w:rFonts w:ascii="仿宋" w:eastAsia="仿宋" w:hAnsi="仿宋" w:cs="仿宋" w:hint="eastAsia"/>
        </w:rPr>
        <w:t xml:space="preserve">  </w:t>
      </w:r>
      <w:r>
        <w:rPr>
          <w:rFonts w:ascii="仿宋" w:eastAsia="仿宋" w:hAnsi="仿宋" w:cs="仿宋" w:hint="eastAsia"/>
        </w:rPr>
        <w:t>页</w:t>
      </w:r>
      <w:r>
        <w:rPr>
          <w:rFonts w:ascii="仿宋" w:eastAsia="仿宋" w:hAnsi="仿宋" w:cs="仿宋" w:hint="eastAsia"/>
        </w:rPr>
        <w:t xml:space="preserve"> </w:t>
      </w:r>
      <w:r>
        <w:rPr>
          <w:rFonts w:ascii="仿宋" w:eastAsia="仿宋" w:hAnsi="仿宋" w:cs="仿宋" w:hint="eastAsia"/>
        </w:rPr>
        <w:t>共</w:t>
      </w:r>
      <w:r>
        <w:rPr>
          <w:rFonts w:ascii="仿宋" w:eastAsia="仿宋" w:hAnsi="仿宋" w:cs="仿宋" w:hint="eastAsia"/>
        </w:rPr>
        <w:t xml:space="preserve">  </w:t>
      </w:r>
      <w:r>
        <w:rPr>
          <w:rFonts w:ascii="仿宋" w:eastAsia="仿宋" w:hAnsi="仿宋" w:cs="仿宋" w:hint="eastAsia"/>
        </w:rPr>
        <w:t>页</w:t>
      </w:r>
    </w:p>
    <w:p w:rsidR="00420E78" w:rsidRDefault="00F579B1">
      <w:pPr>
        <w:pStyle w:val="1"/>
        <w:rPr>
          <w:sz w:val="28"/>
          <w:szCs w:val="28"/>
        </w:rPr>
      </w:pPr>
      <w:bookmarkStart w:id="61" w:name="_Toc18041"/>
      <w:bookmarkStart w:id="62" w:name="_Toc6156"/>
      <w:r>
        <w:rPr>
          <w:rFonts w:hint="eastAsia"/>
          <w:sz w:val="28"/>
          <w:szCs w:val="28"/>
        </w:rPr>
        <w:lastRenderedPageBreak/>
        <w:t>附录</w:t>
      </w:r>
      <w:r>
        <w:rPr>
          <w:rFonts w:hint="eastAsia"/>
          <w:sz w:val="28"/>
          <w:szCs w:val="28"/>
        </w:rPr>
        <w:t>E</w:t>
      </w:r>
      <w:r>
        <w:rPr>
          <w:rFonts w:hint="eastAsia"/>
          <w:sz w:val="28"/>
          <w:szCs w:val="28"/>
        </w:rPr>
        <w:t>巡视检查日报表</w:t>
      </w:r>
      <w:bookmarkEnd w:id="61"/>
      <w:bookmarkEnd w:id="62"/>
    </w:p>
    <w:p w:rsidR="00420E78" w:rsidRDefault="00420E78">
      <w:pPr>
        <w:spacing w:line="360" w:lineRule="auto"/>
        <w:rPr>
          <w:rFonts w:ascii="仿宋" w:eastAsia="仿宋" w:hAnsi="仿宋" w:cs="仿宋"/>
        </w:rPr>
      </w:pPr>
    </w:p>
    <w:p w:rsidR="00420E78" w:rsidRDefault="00F579B1">
      <w:pPr>
        <w:spacing w:line="360" w:lineRule="auto"/>
        <w:jc w:val="center"/>
        <w:rPr>
          <w:rFonts w:ascii="仿宋" w:eastAsia="仿宋" w:hAnsi="仿宋" w:cs="仿宋"/>
          <w:sz w:val="28"/>
          <w:szCs w:val="28"/>
        </w:rPr>
      </w:pPr>
      <w:r>
        <w:rPr>
          <w:rFonts w:ascii="仿宋" w:eastAsia="仿宋" w:hAnsi="仿宋" w:cs="仿宋" w:hint="eastAsia"/>
          <w:sz w:val="28"/>
          <w:szCs w:val="28"/>
        </w:rPr>
        <w:t>表</w:t>
      </w:r>
      <w:r>
        <w:rPr>
          <w:rFonts w:ascii="仿宋" w:eastAsia="仿宋" w:hAnsi="仿宋" w:cs="仿宋" w:hint="eastAsia"/>
          <w:sz w:val="28"/>
          <w:szCs w:val="28"/>
        </w:rPr>
        <w:t>E</w:t>
      </w:r>
      <w:r>
        <w:rPr>
          <w:rFonts w:ascii="仿宋" w:eastAsia="仿宋" w:hAnsi="仿宋" w:cs="仿宋" w:hint="eastAsia"/>
          <w:sz w:val="28"/>
          <w:szCs w:val="28"/>
        </w:rPr>
        <w:t>巡视检查日报表</w:t>
      </w:r>
    </w:p>
    <w:p w:rsidR="00420E78" w:rsidRDefault="00F579B1">
      <w:pPr>
        <w:spacing w:line="360" w:lineRule="auto"/>
        <w:jc w:val="center"/>
        <w:rPr>
          <w:rFonts w:ascii="仿宋" w:eastAsia="仿宋" w:hAnsi="仿宋" w:cs="仿宋"/>
        </w:rPr>
      </w:pPr>
      <w:r>
        <w:rPr>
          <w:rFonts w:ascii="仿宋" w:eastAsia="仿宋" w:hAnsi="仿宋" w:cs="仿宋" w:hint="eastAsia"/>
        </w:rPr>
        <w:t>第（）次</w:t>
      </w:r>
    </w:p>
    <w:p w:rsidR="00420E78" w:rsidRDefault="00F579B1">
      <w:pPr>
        <w:rPr>
          <w:rFonts w:ascii="仿宋" w:eastAsia="仿宋" w:hAnsi="仿宋" w:cs="仿宋"/>
        </w:rPr>
      </w:pPr>
      <w:r>
        <w:rPr>
          <w:rFonts w:ascii="仿宋" w:eastAsia="仿宋" w:hAnsi="仿宋" w:cs="仿宋" w:hint="eastAsia"/>
        </w:rPr>
        <w:t>工程名称：</w:t>
      </w:r>
      <w:r>
        <w:rPr>
          <w:rFonts w:ascii="仿宋" w:eastAsia="仿宋" w:hAnsi="仿宋" w:cs="仿宋" w:hint="eastAsia"/>
        </w:rPr>
        <w:t xml:space="preserve">                         </w:t>
      </w:r>
      <w:r>
        <w:rPr>
          <w:rFonts w:ascii="仿宋" w:eastAsia="仿宋" w:hAnsi="仿宋" w:cs="仿宋" w:hint="eastAsia"/>
        </w:rPr>
        <w:t>报表编号：</w:t>
      </w:r>
      <w:r>
        <w:rPr>
          <w:rFonts w:ascii="仿宋" w:eastAsia="仿宋" w:hAnsi="仿宋" w:cs="仿宋" w:hint="eastAsia"/>
        </w:rPr>
        <w:t xml:space="preserve">                   </w:t>
      </w:r>
      <w:r>
        <w:rPr>
          <w:rFonts w:ascii="仿宋" w:eastAsia="仿宋" w:hAnsi="仿宋" w:cs="仿宋" w:hint="eastAsia"/>
        </w:rPr>
        <w:t>天气：</w:t>
      </w:r>
    </w:p>
    <w:p w:rsidR="00420E78" w:rsidRDefault="00F579B1">
      <w:pPr>
        <w:rPr>
          <w:rFonts w:ascii="仿宋" w:eastAsia="仿宋" w:hAnsi="仿宋" w:cs="仿宋"/>
        </w:rPr>
      </w:pPr>
      <w:r>
        <w:rPr>
          <w:rFonts w:ascii="仿宋" w:eastAsia="仿宋" w:hAnsi="仿宋" w:cs="仿宋" w:hint="eastAsia"/>
        </w:rPr>
        <w:t>巡视时间：</w:t>
      </w:r>
      <w:r>
        <w:rPr>
          <w:rFonts w:ascii="仿宋" w:eastAsia="仿宋" w:hAnsi="仿宋" w:cs="仿宋" w:hint="eastAsia"/>
        </w:rPr>
        <w:t xml:space="preserve">                   </w:t>
      </w:r>
    </w:p>
    <w:tbl>
      <w:tblPr>
        <w:tblStyle w:val="a7"/>
        <w:tblW w:w="8612" w:type="dxa"/>
        <w:tblLook w:val="04A0" w:firstRow="1" w:lastRow="0" w:firstColumn="1" w:lastColumn="0" w:noHBand="0" w:noVBand="1"/>
      </w:tblPr>
      <w:tblGrid>
        <w:gridCol w:w="942"/>
        <w:gridCol w:w="4380"/>
        <w:gridCol w:w="2090"/>
        <w:gridCol w:w="1200"/>
      </w:tblGrid>
      <w:tr w:rsidR="00420E78">
        <w:tc>
          <w:tcPr>
            <w:tcW w:w="942" w:type="dxa"/>
            <w:vAlign w:val="center"/>
          </w:tcPr>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分类</w:t>
            </w:r>
          </w:p>
        </w:tc>
        <w:tc>
          <w:tcPr>
            <w:tcW w:w="4380" w:type="dxa"/>
            <w:vAlign w:val="center"/>
          </w:tcPr>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巡视检查内容</w:t>
            </w:r>
          </w:p>
        </w:tc>
        <w:tc>
          <w:tcPr>
            <w:tcW w:w="2090" w:type="dxa"/>
          </w:tcPr>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巡视检查结果</w:t>
            </w:r>
          </w:p>
        </w:tc>
        <w:tc>
          <w:tcPr>
            <w:tcW w:w="1200" w:type="dxa"/>
          </w:tcPr>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备注</w:t>
            </w:r>
          </w:p>
        </w:tc>
      </w:tr>
      <w:tr w:rsidR="00420E78">
        <w:tc>
          <w:tcPr>
            <w:tcW w:w="942" w:type="dxa"/>
            <w:vMerge w:val="restart"/>
            <w:vAlign w:val="center"/>
          </w:tcPr>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支护</w:t>
            </w:r>
          </w:p>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结构</w:t>
            </w: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支护结构成型质量</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冠梁、支撑、围檁是否有裂缝</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冠梁、围檁（腰梁）的连续性，有无过大变形</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围檁（腰梁）与围护桩的密贴性；围檁与支撑的防坠落措施</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锚杆垫板有无松动、变形</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立柱有无倾斜、沉陷或隆起</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坡面有无开裂、脱落</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其他</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restart"/>
            <w:vAlign w:val="center"/>
          </w:tcPr>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施工</w:t>
            </w:r>
          </w:p>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工况</w:t>
            </w: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开挖后暴露的岩土体情况与岩土勘察报告有无差异</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边坡开挖分度长度及分层厚度</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侧壁开挖暴露面是否及时封闭</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支撑、锚杆是否施工及时</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边坡、侧壁及周边地表的排水、截水措施及效果，坑边或坑底有无积水</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坡顶</w:t>
            </w:r>
            <w:proofErr w:type="gramStart"/>
            <w:r>
              <w:rPr>
                <w:rFonts w:ascii="仿宋" w:eastAsia="仿宋" w:hAnsi="仿宋" w:cs="仿宋" w:hint="eastAsia"/>
                <w:szCs w:val="21"/>
              </w:rPr>
              <w:t>地面堆载情况</w:t>
            </w:r>
            <w:proofErr w:type="gramEnd"/>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爆破后岩体是否出现松动</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其他</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restart"/>
            <w:vAlign w:val="center"/>
          </w:tcPr>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周边</w:t>
            </w:r>
          </w:p>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环境</w:t>
            </w: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管道破损、泄露情况</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围护墙后土体有无沉陷、裂缝及滑移</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周边建筑有无出现新裂缝、有无发展</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周边道路（地面）有无出现新裂缝或沉陷，有无发展</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邻近施工（堆载、开挖、打桩、降水）情况</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存在水力联系的邻近水体（胡泊、河流等）的水位变化情况</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ign w:val="center"/>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其他</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val="restart"/>
            <w:vAlign w:val="center"/>
          </w:tcPr>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监测</w:t>
            </w:r>
          </w:p>
          <w:p w:rsidR="00420E78" w:rsidRDefault="00F579B1">
            <w:pPr>
              <w:spacing w:line="360" w:lineRule="auto"/>
              <w:jc w:val="center"/>
              <w:rPr>
                <w:rFonts w:ascii="仿宋" w:eastAsia="仿宋" w:hAnsi="仿宋" w:cs="仿宋"/>
                <w:szCs w:val="21"/>
              </w:rPr>
            </w:pPr>
            <w:r>
              <w:rPr>
                <w:rFonts w:ascii="仿宋" w:eastAsia="仿宋" w:hAnsi="仿宋" w:cs="仿宋" w:hint="eastAsia"/>
                <w:szCs w:val="21"/>
              </w:rPr>
              <w:t>设施</w:t>
            </w: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基准点、测点完好状况、保护情况</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监测元件及导线的完好情况、保护情况</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c>
          <w:tcPr>
            <w:tcW w:w="942" w:type="dxa"/>
            <w:vMerge/>
          </w:tcPr>
          <w:p w:rsidR="00420E78" w:rsidRDefault="00420E78">
            <w:pPr>
              <w:spacing w:line="360" w:lineRule="auto"/>
              <w:jc w:val="center"/>
              <w:rPr>
                <w:rFonts w:ascii="仿宋" w:eastAsia="仿宋" w:hAnsi="仿宋" w:cs="仿宋"/>
                <w:szCs w:val="21"/>
              </w:rPr>
            </w:pPr>
          </w:p>
        </w:tc>
        <w:tc>
          <w:tcPr>
            <w:tcW w:w="4380" w:type="dxa"/>
            <w:vAlign w:val="center"/>
          </w:tcPr>
          <w:p w:rsidR="00420E78" w:rsidRDefault="00F579B1">
            <w:pPr>
              <w:adjustRightInd w:val="0"/>
              <w:snapToGrid w:val="0"/>
              <w:jc w:val="center"/>
              <w:rPr>
                <w:rFonts w:ascii="仿宋" w:eastAsia="仿宋" w:hAnsi="仿宋" w:cs="仿宋"/>
                <w:szCs w:val="21"/>
              </w:rPr>
            </w:pPr>
            <w:r>
              <w:rPr>
                <w:rFonts w:ascii="仿宋" w:eastAsia="仿宋" w:hAnsi="仿宋" w:cs="仿宋" w:hint="eastAsia"/>
                <w:szCs w:val="21"/>
              </w:rPr>
              <w:t>观测工作条件</w:t>
            </w:r>
          </w:p>
        </w:tc>
        <w:tc>
          <w:tcPr>
            <w:tcW w:w="2090" w:type="dxa"/>
          </w:tcPr>
          <w:p w:rsidR="00420E78" w:rsidRDefault="00420E78">
            <w:pPr>
              <w:spacing w:line="360" w:lineRule="auto"/>
              <w:jc w:val="center"/>
              <w:rPr>
                <w:rFonts w:ascii="仿宋" w:eastAsia="仿宋" w:hAnsi="仿宋" w:cs="仿宋"/>
                <w:szCs w:val="21"/>
              </w:rPr>
            </w:pPr>
          </w:p>
        </w:tc>
        <w:tc>
          <w:tcPr>
            <w:tcW w:w="1200" w:type="dxa"/>
          </w:tcPr>
          <w:p w:rsidR="00420E78" w:rsidRDefault="00420E78">
            <w:pPr>
              <w:spacing w:line="360" w:lineRule="auto"/>
              <w:jc w:val="center"/>
              <w:rPr>
                <w:rFonts w:ascii="仿宋" w:eastAsia="仿宋" w:hAnsi="仿宋" w:cs="仿宋"/>
                <w:szCs w:val="21"/>
              </w:rPr>
            </w:pPr>
          </w:p>
        </w:tc>
      </w:tr>
      <w:tr w:rsidR="00420E78">
        <w:trPr>
          <w:trHeight w:val="1064"/>
        </w:trPr>
        <w:tc>
          <w:tcPr>
            <w:tcW w:w="8612" w:type="dxa"/>
            <w:gridSpan w:val="4"/>
          </w:tcPr>
          <w:p w:rsidR="00420E78" w:rsidRDefault="00F579B1">
            <w:pPr>
              <w:spacing w:line="360" w:lineRule="auto"/>
              <w:rPr>
                <w:rFonts w:ascii="仿宋" w:eastAsia="仿宋" w:hAnsi="仿宋" w:cs="仿宋"/>
              </w:rPr>
            </w:pPr>
            <w:r>
              <w:rPr>
                <w:rFonts w:ascii="仿宋" w:eastAsia="仿宋" w:hAnsi="仿宋" w:cs="仿宋" w:hint="eastAsia"/>
              </w:rPr>
              <w:t>工况描述：</w:t>
            </w:r>
          </w:p>
          <w:p w:rsidR="00420E78" w:rsidRDefault="00420E78">
            <w:pPr>
              <w:spacing w:line="360" w:lineRule="auto"/>
              <w:rPr>
                <w:rFonts w:ascii="仿宋" w:eastAsia="仿宋" w:hAnsi="仿宋" w:cs="仿宋"/>
              </w:rPr>
            </w:pPr>
          </w:p>
          <w:p w:rsidR="00420E78" w:rsidRDefault="00420E78">
            <w:pPr>
              <w:spacing w:line="360" w:lineRule="auto"/>
              <w:rPr>
                <w:rFonts w:ascii="仿宋" w:eastAsia="仿宋" w:hAnsi="仿宋" w:cs="仿宋"/>
              </w:rPr>
            </w:pPr>
          </w:p>
        </w:tc>
      </w:tr>
      <w:tr w:rsidR="00420E78">
        <w:trPr>
          <w:trHeight w:val="1662"/>
        </w:trPr>
        <w:tc>
          <w:tcPr>
            <w:tcW w:w="8612" w:type="dxa"/>
            <w:gridSpan w:val="4"/>
          </w:tcPr>
          <w:p w:rsidR="00420E78" w:rsidRDefault="00F579B1">
            <w:pPr>
              <w:spacing w:line="360" w:lineRule="auto"/>
              <w:jc w:val="left"/>
              <w:rPr>
                <w:rFonts w:ascii="仿宋" w:eastAsia="仿宋" w:hAnsi="仿宋" w:cs="仿宋"/>
              </w:rPr>
            </w:pPr>
            <w:r>
              <w:rPr>
                <w:rFonts w:ascii="仿宋" w:eastAsia="仿宋" w:hAnsi="仿宋" w:cs="仿宋" w:hint="eastAsia"/>
              </w:rPr>
              <w:t>简要分析及判断性结论：</w:t>
            </w:r>
          </w:p>
          <w:p w:rsidR="00420E78" w:rsidRDefault="00420E78">
            <w:pPr>
              <w:spacing w:line="360" w:lineRule="auto"/>
              <w:jc w:val="left"/>
              <w:rPr>
                <w:rFonts w:ascii="仿宋" w:eastAsia="仿宋" w:hAnsi="仿宋" w:cs="仿宋"/>
              </w:rPr>
            </w:pPr>
          </w:p>
          <w:p w:rsidR="00420E78" w:rsidRDefault="00F579B1">
            <w:pPr>
              <w:spacing w:line="360" w:lineRule="auto"/>
              <w:jc w:val="left"/>
              <w:rPr>
                <w:rFonts w:ascii="仿宋" w:eastAsia="仿宋" w:hAnsi="仿宋" w:cs="仿宋"/>
              </w:rPr>
            </w:pPr>
            <w:r>
              <w:rPr>
                <w:rFonts w:ascii="仿宋" w:eastAsia="仿宋" w:hAnsi="仿宋" w:cs="仿宋" w:hint="eastAsia"/>
              </w:rPr>
              <w:t xml:space="preserve">                                                     </w:t>
            </w:r>
            <w:r>
              <w:rPr>
                <w:rFonts w:ascii="仿宋" w:eastAsia="仿宋" w:hAnsi="仿宋" w:cs="仿宋" w:hint="eastAsia"/>
              </w:rPr>
              <w:t>监测单位：</w:t>
            </w:r>
          </w:p>
        </w:tc>
      </w:tr>
    </w:tbl>
    <w:p w:rsidR="00420E78" w:rsidRDefault="00F579B1">
      <w:pPr>
        <w:spacing w:line="360" w:lineRule="auto"/>
        <w:rPr>
          <w:rFonts w:ascii="仿宋" w:eastAsia="仿宋" w:hAnsi="仿宋" w:cs="仿宋"/>
        </w:rPr>
      </w:pPr>
      <w:r>
        <w:rPr>
          <w:rFonts w:ascii="仿宋" w:eastAsia="仿宋" w:hAnsi="仿宋" w:cs="仿宋" w:hint="eastAsia"/>
        </w:rPr>
        <w:t>批准：</w:t>
      </w:r>
      <w:r>
        <w:rPr>
          <w:rFonts w:ascii="仿宋" w:eastAsia="仿宋" w:hAnsi="仿宋" w:cs="仿宋" w:hint="eastAsia"/>
        </w:rPr>
        <w:t xml:space="preserve">                            </w:t>
      </w:r>
      <w:r>
        <w:rPr>
          <w:rFonts w:ascii="仿宋" w:eastAsia="仿宋" w:hAnsi="仿宋" w:cs="仿宋" w:hint="eastAsia"/>
        </w:rPr>
        <w:t>审核：</w:t>
      </w:r>
      <w:r>
        <w:rPr>
          <w:rFonts w:ascii="仿宋" w:eastAsia="仿宋" w:hAnsi="仿宋" w:cs="仿宋" w:hint="eastAsia"/>
        </w:rPr>
        <w:t xml:space="preserve">                    </w:t>
      </w:r>
      <w:r>
        <w:rPr>
          <w:rFonts w:ascii="仿宋" w:eastAsia="仿宋" w:hAnsi="仿宋" w:cs="仿宋" w:hint="eastAsia"/>
        </w:rPr>
        <w:t>编制：</w:t>
      </w:r>
    </w:p>
    <w:p w:rsidR="00420E78" w:rsidRDefault="00420E78">
      <w:pPr>
        <w:spacing w:line="360" w:lineRule="auto"/>
        <w:jc w:val="center"/>
        <w:rPr>
          <w:rFonts w:ascii="仿宋" w:eastAsia="仿宋" w:hAnsi="仿宋" w:cs="仿宋"/>
          <w:sz w:val="28"/>
          <w:szCs w:val="28"/>
        </w:rPr>
      </w:pPr>
    </w:p>
    <w:p w:rsidR="00420E78" w:rsidRDefault="00420E78">
      <w:pPr>
        <w:spacing w:line="360" w:lineRule="auto"/>
        <w:rPr>
          <w:rFonts w:ascii="仿宋" w:eastAsia="仿宋" w:hAnsi="仿宋" w:cs="仿宋"/>
        </w:rPr>
        <w:sectPr w:rsidR="00420E78">
          <w:pgSz w:w="11906" w:h="16838"/>
          <w:pgMar w:top="1440" w:right="1800" w:bottom="1440" w:left="1800" w:header="851" w:footer="992" w:gutter="0"/>
          <w:cols w:space="425"/>
          <w:docGrid w:type="lines" w:linePitch="312"/>
        </w:sectPr>
      </w:pPr>
    </w:p>
    <w:p w:rsidR="00420E78" w:rsidRDefault="00420E78">
      <w:pPr>
        <w:jc w:val="center"/>
        <w:rPr>
          <w:rFonts w:ascii="仿宋" w:eastAsia="仿宋" w:hAnsi="仿宋"/>
          <w:b/>
          <w:sz w:val="28"/>
          <w:szCs w:val="28"/>
        </w:rPr>
      </w:pPr>
    </w:p>
    <w:p w:rsidR="00420E78" w:rsidRDefault="00F579B1">
      <w:pPr>
        <w:jc w:val="center"/>
        <w:rPr>
          <w:rFonts w:ascii="仿宋" w:eastAsia="仿宋" w:hAnsi="仿宋"/>
          <w:b/>
          <w:sz w:val="28"/>
          <w:szCs w:val="28"/>
        </w:rPr>
      </w:pPr>
      <w:r>
        <w:rPr>
          <w:rFonts w:ascii="仿宋" w:eastAsia="仿宋" w:hAnsi="仿宋" w:hint="eastAsia"/>
          <w:b/>
          <w:sz w:val="28"/>
          <w:szCs w:val="28"/>
        </w:rPr>
        <w:t>引用标准名录</w:t>
      </w:r>
    </w:p>
    <w:p w:rsidR="00420E78" w:rsidRDefault="00420E78">
      <w:pPr>
        <w:rPr>
          <w:rFonts w:ascii="仿宋" w:eastAsia="仿宋" w:hAnsi="仿宋"/>
          <w:bCs/>
          <w:szCs w:val="21"/>
        </w:rPr>
      </w:pPr>
    </w:p>
    <w:p w:rsidR="00420E78" w:rsidRDefault="00F579B1">
      <w:pPr>
        <w:rPr>
          <w:rFonts w:ascii="仿宋" w:eastAsia="仿宋" w:hAnsi="仿宋"/>
          <w:bCs/>
          <w:szCs w:val="21"/>
        </w:rPr>
      </w:pPr>
      <w:r>
        <w:rPr>
          <w:rFonts w:ascii="仿宋" w:eastAsia="仿宋" w:hAnsi="仿宋" w:hint="eastAsia"/>
          <w:bCs/>
          <w:szCs w:val="21"/>
        </w:rPr>
        <w:t>《建筑边坡工程技术规范》</w:t>
      </w:r>
      <w:r>
        <w:rPr>
          <w:rFonts w:ascii="仿宋" w:eastAsia="仿宋" w:hAnsi="仿宋" w:hint="eastAsia"/>
          <w:bCs/>
          <w:szCs w:val="21"/>
        </w:rPr>
        <w:t>GB50330</w:t>
      </w:r>
      <w:r>
        <w:rPr>
          <w:rFonts w:ascii="仿宋" w:eastAsia="仿宋" w:hAnsi="仿宋" w:hint="eastAsia"/>
          <w:bCs/>
          <w:szCs w:val="21"/>
        </w:rPr>
        <w:t>、</w:t>
      </w:r>
    </w:p>
    <w:p w:rsidR="00420E78" w:rsidRDefault="00F579B1">
      <w:pPr>
        <w:rPr>
          <w:rFonts w:ascii="仿宋" w:eastAsia="仿宋" w:hAnsi="仿宋"/>
          <w:bCs/>
          <w:szCs w:val="21"/>
        </w:rPr>
      </w:pPr>
      <w:r>
        <w:rPr>
          <w:rFonts w:ascii="仿宋" w:eastAsia="仿宋" w:hAnsi="仿宋" w:hint="eastAsia"/>
          <w:bCs/>
          <w:szCs w:val="21"/>
        </w:rPr>
        <w:t>《工程测量规范》</w:t>
      </w:r>
      <w:r>
        <w:rPr>
          <w:rFonts w:ascii="仿宋" w:eastAsia="仿宋" w:hAnsi="仿宋" w:hint="eastAsia"/>
          <w:bCs/>
          <w:szCs w:val="21"/>
        </w:rPr>
        <w:t>GB50026</w:t>
      </w:r>
    </w:p>
    <w:p w:rsidR="00420E78" w:rsidRDefault="00F579B1">
      <w:pPr>
        <w:rPr>
          <w:rFonts w:ascii="仿宋" w:eastAsia="仿宋" w:hAnsi="仿宋"/>
          <w:bCs/>
          <w:szCs w:val="21"/>
        </w:rPr>
      </w:pPr>
      <w:r>
        <w:rPr>
          <w:rFonts w:ascii="仿宋" w:eastAsia="仿宋" w:hAnsi="仿宋" w:hint="eastAsia"/>
          <w:bCs/>
          <w:szCs w:val="21"/>
        </w:rPr>
        <w:t>《建筑变形测量规范》</w:t>
      </w:r>
      <w:r>
        <w:rPr>
          <w:rFonts w:ascii="仿宋" w:eastAsia="仿宋" w:hAnsi="仿宋" w:hint="eastAsia"/>
          <w:bCs/>
          <w:szCs w:val="21"/>
        </w:rPr>
        <w:t>JGJ 8</w:t>
      </w:r>
    </w:p>
    <w:p w:rsidR="00420E78" w:rsidRDefault="00F579B1">
      <w:pPr>
        <w:rPr>
          <w:rFonts w:ascii="仿宋" w:eastAsia="仿宋" w:hAnsi="仿宋"/>
          <w:bCs/>
          <w:szCs w:val="21"/>
        </w:rPr>
      </w:pPr>
      <w:r>
        <w:rPr>
          <w:rFonts w:ascii="仿宋" w:eastAsia="仿宋" w:hAnsi="仿宋" w:hint="eastAsia"/>
          <w:bCs/>
          <w:szCs w:val="21"/>
        </w:rPr>
        <w:t>《建筑基坑工程监测技术标准》</w:t>
      </w:r>
      <w:r>
        <w:rPr>
          <w:rFonts w:ascii="仿宋" w:eastAsia="仿宋" w:hAnsi="仿宋" w:hint="eastAsia"/>
          <w:bCs/>
          <w:szCs w:val="21"/>
        </w:rPr>
        <w:t>GB50497</w:t>
      </w:r>
    </w:p>
    <w:p w:rsidR="00420E78" w:rsidRDefault="00F579B1">
      <w:pPr>
        <w:rPr>
          <w:rFonts w:ascii="仿宋" w:eastAsia="仿宋" w:hAnsi="仿宋"/>
          <w:bCs/>
          <w:szCs w:val="21"/>
        </w:rPr>
      </w:pPr>
      <w:r>
        <w:rPr>
          <w:rFonts w:ascii="仿宋" w:eastAsia="仿宋" w:hAnsi="仿宋" w:hint="eastAsia"/>
          <w:bCs/>
          <w:szCs w:val="21"/>
        </w:rPr>
        <w:t>《工程测量基本术语标准》</w:t>
      </w:r>
      <w:r>
        <w:rPr>
          <w:rFonts w:ascii="仿宋" w:eastAsia="仿宋" w:hAnsi="仿宋" w:hint="eastAsia"/>
          <w:bCs/>
          <w:szCs w:val="21"/>
        </w:rPr>
        <w:t>GB/T 50228</w:t>
      </w:r>
    </w:p>
    <w:p w:rsidR="00420E78" w:rsidRDefault="00F579B1">
      <w:pPr>
        <w:rPr>
          <w:rFonts w:ascii="仿宋" w:eastAsia="仿宋" w:hAnsi="仿宋"/>
          <w:bCs/>
          <w:szCs w:val="21"/>
        </w:rPr>
      </w:pPr>
      <w:r>
        <w:rPr>
          <w:rFonts w:ascii="仿宋" w:eastAsia="仿宋" w:hAnsi="仿宋" w:hint="eastAsia"/>
          <w:bCs/>
          <w:szCs w:val="21"/>
        </w:rPr>
        <w:t>《煤炭工业露天矿边坡工程检测</w:t>
      </w:r>
      <w:r>
        <w:rPr>
          <w:rFonts w:ascii="仿宋" w:eastAsia="仿宋" w:hAnsi="仿宋" w:hint="eastAsia"/>
          <w:bCs/>
          <w:szCs w:val="21"/>
        </w:rPr>
        <w:t>规范》</w:t>
      </w:r>
      <w:r>
        <w:rPr>
          <w:rFonts w:ascii="仿宋" w:eastAsia="仿宋" w:hAnsi="仿宋" w:hint="eastAsia"/>
          <w:bCs/>
          <w:szCs w:val="21"/>
        </w:rPr>
        <w:t>GB51214</w:t>
      </w:r>
    </w:p>
    <w:p w:rsidR="00420E78" w:rsidRDefault="00420E78">
      <w:pPr>
        <w:rPr>
          <w:rFonts w:ascii="仿宋" w:eastAsia="仿宋" w:hAnsi="仿宋"/>
          <w:bCs/>
          <w:szCs w:val="21"/>
        </w:rPr>
      </w:pPr>
    </w:p>
    <w:p w:rsidR="00420E78" w:rsidRDefault="00420E78">
      <w:pPr>
        <w:rPr>
          <w:rFonts w:ascii="仿宋" w:eastAsia="仿宋" w:hAnsi="仿宋"/>
          <w:bCs/>
          <w:szCs w:val="21"/>
        </w:rPr>
      </w:pPr>
    </w:p>
    <w:p w:rsidR="00420E78" w:rsidRDefault="00420E78"/>
    <w:sectPr w:rsidR="00420E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B1" w:rsidRDefault="00F579B1">
      <w:r>
        <w:separator/>
      </w:r>
    </w:p>
  </w:endnote>
  <w:endnote w:type="continuationSeparator" w:id="0">
    <w:p w:rsidR="00F579B1" w:rsidRDefault="00F5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auto"/>
    <w:pitch w:val="default"/>
    <w:sig w:usb0="00000000" w:usb1="00000000" w:usb2="00000009" w:usb3="00000000" w:csb0="200001FF" w:csb1="00000000"/>
  </w:font>
  <w:font w:name="楷体_GB2312">
    <w:altName w:val="楷体"/>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78" w:rsidRDefault="00F579B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20E78" w:rsidRDefault="00420E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78" w:rsidRDefault="00F579B1">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78" w:rsidRDefault="00F579B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78" w:rsidRDefault="00F579B1">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3</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78" w:rsidRDefault="00F579B1">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4</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78" w:rsidRDefault="00F579B1">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KZAIAABEFAAAOAAAAZHJzL2Uyb0RvYy54bWysVE1uEzEU3iNxB8t7OmmBKo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8Vhr0Fw&#10;45AjNzEUW6S0MSpHMO6d0ui+1JwvytypMxPYWmBihJTKpdJuiQTrbKWR9jGOO/vsqspMPsZ571Ey&#10;k0t7Z9s6CqXfB2U3n8aS9WA/IjD0nSFI/bIvtL8Y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4NNspkAgAAEQUAAA4AAAAAAAAAAAAAAAAALgIAAGRycy9lMm9Eb2Mu&#10;eG1sUEsBAi0AFAAGAAgAAAAhAHGq0bnXAAAABQEAAA8AAAAAAAAAAAAAAAAAvgQAAGRycy9kb3du&#10;cmV2LnhtbFBLBQYAAAAABAAEAPMAAADCBQAAAAA=&#10;" filled="f" stroked="f" strokeweight=".5pt">
              <v:textbox style="mso-fit-shape-to-text:t" inset="0,0,0,0">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5</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78" w:rsidRDefault="00F579B1">
    <w:pPr>
      <w:pStyle w:val="a5"/>
    </w:pPr>
    <w:r>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ZQIAABEFAAAOAAAAZHJzL2Uyb0RvYy54bWysVE1uEzEU3iNxB8t7OmlRqz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t0+sZQIAABEFAAAOAAAAAAAAAAAAAAAAAC4CAABkcnMvZTJvRG9j&#10;LnhtbFBLAQItABQABgAIAAAAIQBxqtG51wAAAAUBAAAPAAAAAAAAAAAAAAAAAL8EAABkcnMvZG93&#10;bnJldi54bWxQSwUGAAAAAAQABADzAAAAwwUAAAAA&#10;" filled="f" stroked="f" strokeweight=".5pt">
              <v:textbox style="mso-fit-shape-to-text:t" inset="0,0,0,0">
                <w:txbxContent>
                  <w:p w:rsidR="00420E78" w:rsidRDefault="00F579B1">
                    <w:pPr>
                      <w:pStyle w:val="a5"/>
                    </w:pPr>
                    <w:r>
                      <w:rPr>
                        <w:rFonts w:hint="eastAsia"/>
                      </w:rPr>
                      <w:fldChar w:fldCharType="begin"/>
                    </w:r>
                    <w:r>
                      <w:rPr>
                        <w:rFonts w:hint="eastAsia"/>
                      </w:rPr>
                      <w:instrText xml:space="preserve"> PAGE  \* MERGEFORMAT </w:instrText>
                    </w:r>
                    <w:r>
                      <w:rPr>
                        <w:rFonts w:hint="eastAsia"/>
                      </w:rPr>
                      <w:fldChar w:fldCharType="separate"/>
                    </w:r>
                    <w:r w:rsidR="0053146B">
                      <w:rPr>
                        <w:noProof/>
                      </w:rPr>
                      <w:t>34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B1" w:rsidRDefault="00F579B1">
      <w:r>
        <w:separator/>
      </w:r>
    </w:p>
  </w:footnote>
  <w:footnote w:type="continuationSeparator" w:id="0">
    <w:p w:rsidR="00F579B1" w:rsidRDefault="00F57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78" w:rsidRDefault="00420E7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F2DDB"/>
    <w:rsid w:val="00420265"/>
    <w:rsid w:val="00420E78"/>
    <w:rsid w:val="0053146B"/>
    <w:rsid w:val="00F579B1"/>
    <w:rsid w:val="010F3B4F"/>
    <w:rsid w:val="02037620"/>
    <w:rsid w:val="04085A07"/>
    <w:rsid w:val="05597F56"/>
    <w:rsid w:val="080E16FA"/>
    <w:rsid w:val="0921455B"/>
    <w:rsid w:val="09D53077"/>
    <w:rsid w:val="0A735061"/>
    <w:rsid w:val="0AA65B3F"/>
    <w:rsid w:val="0AC526D6"/>
    <w:rsid w:val="0C4F2DDB"/>
    <w:rsid w:val="0CF92DAA"/>
    <w:rsid w:val="0E3F646E"/>
    <w:rsid w:val="0F3D7B69"/>
    <w:rsid w:val="0FDA4785"/>
    <w:rsid w:val="0FFF622A"/>
    <w:rsid w:val="10086F29"/>
    <w:rsid w:val="12202A88"/>
    <w:rsid w:val="12A87F04"/>
    <w:rsid w:val="13221046"/>
    <w:rsid w:val="14866FE0"/>
    <w:rsid w:val="15CC2F1B"/>
    <w:rsid w:val="165336FC"/>
    <w:rsid w:val="167B49EC"/>
    <w:rsid w:val="17321634"/>
    <w:rsid w:val="19237C4B"/>
    <w:rsid w:val="1B39725F"/>
    <w:rsid w:val="1B7C15CC"/>
    <w:rsid w:val="1D3D4C5E"/>
    <w:rsid w:val="1D676B6C"/>
    <w:rsid w:val="1D6A7F46"/>
    <w:rsid w:val="1E8C7B4F"/>
    <w:rsid w:val="1F4B46D3"/>
    <w:rsid w:val="20933C45"/>
    <w:rsid w:val="214E0AE6"/>
    <w:rsid w:val="227134A7"/>
    <w:rsid w:val="22F4209A"/>
    <w:rsid w:val="22FD487A"/>
    <w:rsid w:val="232D18EF"/>
    <w:rsid w:val="235B35B0"/>
    <w:rsid w:val="237E3B12"/>
    <w:rsid w:val="24175559"/>
    <w:rsid w:val="24414DEE"/>
    <w:rsid w:val="26C81A94"/>
    <w:rsid w:val="270A70EC"/>
    <w:rsid w:val="274066E9"/>
    <w:rsid w:val="279E7841"/>
    <w:rsid w:val="27C541AC"/>
    <w:rsid w:val="27C7542F"/>
    <w:rsid w:val="27F8679F"/>
    <w:rsid w:val="28551FBC"/>
    <w:rsid w:val="294213B6"/>
    <w:rsid w:val="2AA1090E"/>
    <w:rsid w:val="2ADC04A2"/>
    <w:rsid w:val="2B982B4B"/>
    <w:rsid w:val="2C260E04"/>
    <w:rsid w:val="2E300889"/>
    <w:rsid w:val="2E364D7B"/>
    <w:rsid w:val="2E9E0C7A"/>
    <w:rsid w:val="2ED674AD"/>
    <w:rsid w:val="2F1A77C1"/>
    <w:rsid w:val="2F1D6013"/>
    <w:rsid w:val="2F7709DC"/>
    <w:rsid w:val="30AA4587"/>
    <w:rsid w:val="310E755C"/>
    <w:rsid w:val="31E57D2F"/>
    <w:rsid w:val="339A3F9A"/>
    <w:rsid w:val="33CC7DE1"/>
    <w:rsid w:val="343B35F0"/>
    <w:rsid w:val="35E62917"/>
    <w:rsid w:val="36324A2D"/>
    <w:rsid w:val="36F261B7"/>
    <w:rsid w:val="37213EB1"/>
    <w:rsid w:val="37F7509E"/>
    <w:rsid w:val="397B5FBE"/>
    <w:rsid w:val="3A06610C"/>
    <w:rsid w:val="3AC606E9"/>
    <w:rsid w:val="3BDA5EE5"/>
    <w:rsid w:val="3D000726"/>
    <w:rsid w:val="3D0E37B5"/>
    <w:rsid w:val="3DB9198B"/>
    <w:rsid w:val="3F6C55C8"/>
    <w:rsid w:val="3FE036AE"/>
    <w:rsid w:val="40F0331D"/>
    <w:rsid w:val="412E2B03"/>
    <w:rsid w:val="42DB3FBD"/>
    <w:rsid w:val="4363434A"/>
    <w:rsid w:val="447261E9"/>
    <w:rsid w:val="45331058"/>
    <w:rsid w:val="456F759E"/>
    <w:rsid w:val="460219EF"/>
    <w:rsid w:val="4621091A"/>
    <w:rsid w:val="46372FBF"/>
    <w:rsid w:val="46CB6BC9"/>
    <w:rsid w:val="47DD1B6D"/>
    <w:rsid w:val="4981328C"/>
    <w:rsid w:val="49C44CFA"/>
    <w:rsid w:val="49E17715"/>
    <w:rsid w:val="4D8914AF"/>
    <w:rsid w:val="4D943721"/>
    <w:rsid w:val="4DAA6E07"/>
    <w:rsid w:val="4E1B4A9C"/>
    <w:rsid w:val="4F090E14"/>
    <w:rsid w:val="4F183760"/>
    <w:rsid w:val="4F794361"/>
    <w:rsid w:val="4FB003B1"/>
    <w:rsid w:val="4FB22EDA"/>
    <w:rsid w:val="50F00FB1"/>
    <w:rsid w:val="51CD1928"/>
    <w:rsid w:val="52542DC8"/>
    <w:rsid w:val="52F00CF4"/>
    <w:rsid w:val="52F40D42"/>
    <w:rsid w:val="545C05E5"/>
    <w:rsid w:val="55F54B2C"/>
    <w:rsid w:val="56DE3758"/>
    <w:rsid w:val="56DF7FF0"/>
    <w:rsid w:val="58E94C64"/>
    <w:rsid w:val="5A0B51DB"/>
    <w:rsid w:val="5ADC7773"/>
    <w:rsid w:val="5BCA6018"/>
    <w:rsid w:val="5BE0434B"/>
    <w:rsid w:val="5C530441"/>
    <w:rsid w:val="5CAA0204"/>
    <w:rsid w:val="5E1A7E95"/>
    <w:rsid w:val="5E1C2294"/>
    <w:rsid w:val="60677A9A"/>
    <w:rsid w:val="60B81FBA"/>
    <w:rsid w:val="61E96900"/>
    <w:rsid w:val="62E95929"/>
    <w:rsid w:val="63233577"/>
    <w:rsid w:val="634D0D28"/>
    <w:rsid w:val="646A1DC5"/>
    <w:rsid w:val="657D1265"/>
    <w:rsid w:val="66300D8A"/>
    <w:rsid w:val="66DA09B4"/>
    <w:rsid w:val="6701262C"/>
    <w:rsid w:val="671700E2"/>
    <w:rsid w:val="67B86924"/>
    <w:rsid w:val="68063ABA"/>
    <w:rsid w:val="680A3BB1"/>
    <w:rsid w:val="68D302C0"/>
    <w:rsid w:val="6ADD25A9"/>
    <w:rsid w:val="6C903937"/>
    <w:rsid w:val="6D5205FF"/>
    <w:rsid w:val="6DBE2A5B"/>
    <w:rsid w:val="6DBF3B70"/>
    <w:rsid w:val="6E0A5682"/>
    <w:rsid w:val="6E2E19DE"/>
    <w:rsid w:val="6E9563AD"/>
    <w:rsid w:val="6FA4230C"/>
    <w:rsid w:val="70474BF5"/>
    <w:rsid w:val="70952DEB"/>
    <w:rsid w:val="70B42A90"/>
    <w:rsid w:val="7110760A"/>
    <w:rsid w:val="719F5496"/>
    <w:rsid w:val="72845581"/>
    <w:rsid w:val="74023D5B"/>
    <w:rsid w:val="74D97EC3"/>
    <w:rsid w:val="74F37C2C"/>
    <w:rsid w:val="759761A3"/>
    <w:rsid w:val="75C145EA"/>
    <w:rsid w:val="76B77EBE"/>
    <w:rsid w:val="76CA7D34"/>
    <w:rsid w:val="789C0FED"/>
    <w:rsid w:val="79035BDF"/>
    <w:rsid w:val="796D4FE6"/>
    <w:rsid w:val="7A4D6EE8"/>
    <w:rsid w:val="7AAE6FD6"/>
    <w:rsid w:val="7B445390"/>
    <w:rsid w:val="7C850F43"/>
    <w:rsid w:val="7DAA053E"/>
    <w:rsid w:val="7E081BC8"/>
    <w:rsid w:val="7F306A72"/>
    <w:rsid w:val="7F8E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line="360" w:lineRule="auto"/>
      <w:jc w:val="center"/>
      <w:outlineLvl w:val="0"/>
    </w:pPr>
    <w:rPr>
      <w:rFonts w:ascii="Times New Roman" w:hAnsi="Times New Roman"/>
      <w:b/>
      <w:bCs/>
      <w:kern w:val="44"/>
      <w:sz w:val="36"/>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ind w:firstLineChars="100" w:firstLine="210"/>
    </w:pPr>
    <w:rPr>
      <w:rFonts w:ascii="Times New Roman" w:hAnsi="Times New Roman"/>
      <w:szCs w:val="24"/>
    </w:rPr>
  </w:style>
  <w:style w:type="paragraph" w:styleId="a5">
    <w:name w:val="footer"/>
    <w:basedOn w:val="a"/>
    <w:qFormat/>
    <w:pPr>
      <w:tabs>
        <w:tab w:val="center" w:pos="4153"/>
        <w:tab w:val="right" w:pos="8306"/>
      </w:tabs>
      <w:snapToGrid w:val="0"/>
      <w:jc w:val="left"/>
    </w:pPr>
    <w:rPr>
      <w:rFonts w:ascii="Times New Roman" w:hAnsi="Times New Roman"/>
      <w:sz w:val="18"/>
      <w:szCs w:val="18"/>
    </w:rPr>
  </w:style>
  <w:style w:type="paragraph" w:styleId="a6">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styleId="a9">
    <w:name w:val="Hyperlink"/>
    <w:basedOn w:val="a0"/>
    <w:uiPriority w:val="99"/>
    <w:unhideWhenUsed/>
    <w:qFormat/>
    <w:rPr>
      <w:color w:val="0563C1" w:themeColor="hyperlink"/>
      <w:u w:val="single"/>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line="360" w:lineRule="auto"/>
      <w:jc w:val="center"/>
      <w:outlineLvl w:val="0"/>
    </w:pPr>
    <w:rPr>
      <w:rFonts w:ascii="Times New Roman" w:hAnsi="Times New Roman"/>
      <w:b/>
      <w:bCs/>
      <w:kern w:val="44"/>
      <w:sz w:val="36"/>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ind w:firstLineChars="100" w:firstLine="210"/>
    </w:pPr>
    <w:rPr>
      <w:rFonts w:ascii="Times New Roman" w:hAnsi="Times New Roman"/>
      <w:szCs w:val="24"/>
    </w:rPr>
  </w:style>
  <w:style w:type="paragraph" w:styleId="a5">
    <w:name w:val="footer"/>
    <w:basedOn w:val="a"/>
    <w:qFormat/>
    <w:pPr>
      <w:tabs>
        <w:tab w:val="center" w:pos="4153"/>
        <w:tab w:val="right" w:pos="8306"/>
      </w:tabs>
      <w:snapToGrid w:val="0"/>
      <w:jc w:val="left"/>
    </w:pPr>
    <w:rPr>
      <w:rFonts w:ascii="Times New Roman" w:hAnsi="Times New Roman"/>
      <w:sz w:val="18"/>
      <w:szCs w:val="18"/>
    </w:rPr>
  </w:style>
  <w:style w:type="paragraph" w:styleId="a6">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styleId="a9">
    <w:name w:val="Hyperlink"/>
    <w:basedOn w:val="a0"/>
    <w:uiPriority w:val="99"/>
    <w:unhideWhenUsed/>
    <w:qFormat/>
    <w:rPr>
      <w:color w:val="0563C1" w:themeColor="hyperlink"/>
      <w:u w:val="single"/>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3960</Words>
  <Characters>22578</Characters>
  <Application>Microsoft Office Word</Application>
  <DocSecurity>0</DocSecurity>
  <Lines>188</Lines>
  <Paragraphs>52</Paragraphs>
  <ScaleCrop>false</ScaleCrop>
  <Company/>
  <LinksUpToDate>false</LinksUpToDate>
  <CharactersWithSpaces>26486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颜丙山</dc:creator>
  <cp:lastModifiedBy>windows7</cp:lastModifiedBy>
  <cp:revision>3</cp:revision>
  <dcterms:created xsi:type="dcterms:W3CDTF">2020-10-20T07:04:00Z</dcterms:created>
  <dcterms:modified xsi:type="dcterms:W3CDTF">2021-03-30T02:39:00Z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