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71B" w14:textId="77777777" w:rsidR="00CD3B24" w:rsidRPr="0080348E" w:rsidRDefault="00CD3B24" w:rsidP="00CD3B24">
      <w:pPr>
        <w:adjustRightInd w:val="0"/>
        <w:snapToGrid w:val="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80348E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附表4</w:t>
      </w:r>
    </w:p>
    <w:p w14:paraId="7CDFE524" w14:textId="77777777" w:rsidR="00CD3B24" w:rsidRPr="0080348E" w:rsidRDefault="00CD3B24" w:rsidP="00CD3B24">
      <w:pPr>
        <w:spacing w:line="520" w:lineRule="exact"/>
        <w:jc w:val="center"/>
        <w:rPr>
          <w:rFonts w:ascii="方正黑体_GBK" w:eastAsia="方正黑体_GBK"/>
          <w:bCs/>
          <w:sz w:val="36"/>
        </w:rPr>
      </w:pPr>
      <w:r w:rsidRPr="0080348E">
        <w:rPr>
          <w:rFonts w:ascii="方正黑体_GBK" w:eastAsia="方正黑体_GBK" w:hint="eastAsia"/>
          <w:bCs/>
          <w:sz w:val="36"/>
        </w:rPr>
        <w:t>重庆市建筑施工特种作业操作资格证书</w:t>
      </w:r>
    </w:p>
    <w:p w14:paraId="34668A38" w14:textId="77777777" w:rsidR="00CD3B24" w:rsidRPr="0080348E" w:rsidRDefault="00CD3B24" w:rsidP="00CD3B24">
      <w:pPr>
        <w:spacing w:line="520" w:lineRule="exact"/>
        <w:jc w:val="center"/>
        <w:rPr>
          <w:rFonts w:ascii="方正黑体_GBK" w:eastAsia="方正黑体_GBK" w:hAnsi="宋体"/>
          <w:bCs/>
          <w:color w:val="333333"/>
          <w:kern w:val="0"/>
          <w:sz w:val="24"/>
          <w:szCs w:val="32"/>
        </w:rPr>
      </w:pPr>
      <w:r w:rsidRPr="0080348E">
        <w:rPr>
          <w:rFonts w:ascii="方正黑体_GBK" w:eastAsia="方正黑体_GBK" w:hint="eastAsia"/>
          <w:bCs/>
          <w:sz w:val="36"/>
        </w:rPr>
        <w:t>延期复核申请表（个人）</w:t>
      </w:r>
    </w:p>
    <w:p w14:paraId="5CD14ECC" w14:textId="77777777" w:rsidR="00CD3B24" w:rsidRDefault="00CD3B24" w:rsidP="00CD3B24">
      <w:pPr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 </w:t>
      </w:r>
    </w:p>
    <w:p w14:paraId="64C8DABF" w14:textId="77777777" w:rsidR="00CD3B24" w:rsidRDefault="00CD3B24" w:rsidP="00CD3B24">
      <w:pPr>
        <w:ind w:firstLineChars="1960" w:firstLine="4722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申请日期：      年   月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694"/>
        <w:gridCol w:w="1559"/>
        <w:gridCol w:w="3231"/>
      </w:tblGrid>
      <w:tr w:rsidR="00CD3B24" w14:paraId="3C087900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087CCE25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申请人姓名</w:t>
            </w:r>
          </w:p>
        </w:tc>
        <w:tc>
          <w:tcPr>
            <w:tcW w:w="2694" w:type="dxa"/>
            <w:vAlign w:val="center"/>
          </w:tcPr>
          <w:p w14:paraId="36FD257A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939077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性别</w:t>
            </w:r>
          </w:p>
        </w:tc>
        <w:tc>
          <w:tcPr>
            <w:tcW w:w="3231" w:type="dxa"/>
            <w:vAlign w:val="center"/>
          </w:tcPr>
          <w:p w14:paraId="4019E239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CD3B24" w14:paraId="4FC09589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2C16DC1A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0406A8E4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89E555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5B2FB1B0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CD3B24" w14:paraId="6E865BCD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2A35987D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证书编号</w:t>
            </w:r>
          </w:p>
        </w:tc>
        <w:tc>
          <w:tcPr>
            <w:tcW w:w="2694" w:type="dxa"/>
            <w:vAlign w:val="center"/>
          </w:tcPr>
          <w:p w14:paraId="6527C694" w14:textId="77777777" w:rsidR="00CD3B24" w:rsidRPr="00BA3D2C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FA0D6F" w14:textId="77777777" w:rsidR="00CD3B24" w:rsidRPr="00BA3D2C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岗位类别</w:t>
            </w:r>
          </w:p>
        </w:tc>
        <w:tc>
          <w:tcPr>
            <w:tcW w:w="3231" w:type="dxa"/>
            <w:vAlign w:val="center"/>
          </w:tcPr>
          <w:p w14:paraId="30E223DB" w14:textId="77777777" w:rsidR="00CD3B24" w:rsidRPr="00BA3D2C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CD3B24" w14:paraId="3B89057E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337CC01C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受聘企业</w:t>
            </w:r>
          </w:p>
        </w:tc>
        <w:tc>
          <w:tcPr>
            <w:tcW w:w="7484" w:type="dxa"/>
            <w:gridSpan w:val="3"/>
            <w:vAlign w:val="center"/>
          </w:tcPr>
          <w:p w14:paraId="53E2B6BB" w14:textId="77777777" w:rsidR="00CD3B24" w:rsidRPr="00BA3D2C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CD3B24" w14:paraId="4C03255A" w14:textId="77777777" w:rsidTr="00042A4C">
        <w:trPr>
          <w:cantSplit/>
          <w:trHeight w:val="509"/>
        </w:trPr>
        <w:tc>
          <w:tcPr>
            <w:tcW w:w="4566" w:type="dxa"/>
            <w:gridSpan w:val="2"/>
            <w:vAlign w:val="center"/>
          </w:tcPr>
          <w:p w14:paraId="12A47949" w14:textId="77777777" w:rsidR="00CD3B24" w:rsidRDefault="00CD3B24" w:rsidP="00042A4C">
            <w:pPr>
              <w:jc w:val="center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是否已按规定参加安全生产教育培训</w:t>
            </w:r>
          </w:p>
        </w:tc>
        <w:tc>
          <w:tcPr>
            <w:tcW w:w="4790" w:type="dxa"/>
            <w:gridSpan w:val="2"/>
            <w:vAlign w:val="center"/>
          </w:tcPr>
          <w:p w14:paraId="4ACD9613" w14:textId="77777777" w:rsidR="00CD3B24" w:rsidRPr="00D6132B" w:rsidRDefault="00CD3B24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 （    ）    否 （    ）</w:t>
            </w:r>
          </w:p>
        </w:tc>
      </w:tr>
      <w:tr w:rsidR="00CD3B24" w14:paraId="5623F331" w14:textId="77777777" w:rsidTr="00042A4C">
        <w:trPr>
          <w:cantSplit/>
          <w:trHeight w:val="509"/>
        </w:trPr>
        <w:tc>
          <w:tcPr>
            <w:tcW w:w="9356" w:type="dxa"/>
            <w:gridSpan w:val="4"/>
            <w:vAlign w:val="center"/>
          </w:tcPr>
          <w:p w14:paraId="2FBCCE5B" w14:textId="77777777" w:rsidR="00CD3B24" w:rsidRDefault="00CD3B24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申请人承诺：</w:t>
            </w:r>
          </w:p>
          <w:p w14:paraId="794538AB" w14:textId="77777777" w:rsidR="00CD3B24" w:rsidRPr="00280964" w:rsidRDefault="00CD3B24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一、</w:t>
            </w:r>
            <w:r>
              <w:rPr>
                <w:rFonts w:eastAsia="方正仿宋_GBK" w:hint="eastAsia"/>
                <w:sz w:val="24"/>
              </w:rPr>
              <w:t>本人</w:t>
            </w:r>
            <w:r w:rsidRPr="00280964">
              <w:rPr>
                <w:rFonts w:eastAsia="方正仿宋_GBK" w:hint="eastAsia"/>
                <w:sz w:val="24"/>
              </w:rPr>
              <w:t>现已受聘且只受聘于</w:t>
            </w:r>
            <w:r>
              <w:rPr>
                <w:rFonts w:eastAsia="方正仿宋_GBK" w:hint="eastAsia"/>
                <w:sz w:val="24"/>
              </w:rPr>
              <w:t>所在单位</w:t>
            </w:r>
            <w:r w:rsidRPr="00280964">
              <w:rPr>
                <w:rFonts w:eastAsia="方正仿宋_GBK" w:hint="eastAsia"/>
                <w:sz w:val="24"/>
              </w:rPr>
              <w:t>，为</w:t>
            </w:r>
            <w:r>
              <w:rPr>
                <w:rFonts w:eastAsia="方正仿宋_GBK" w:hint="eastAsia"/>
                <w:sz w:val="24"/>
              </w:rPr>
              <w:t>该</w:t>
            </w:r>
            <w:r w:rsidRPr="00280964">
              <w:rPr>
                <w:rFonts w:eastAsia="方正仿宋_GBK" w:hint="eastAsia"/>
                <w:sz w:val="24"/>
              </w:rPr>
              <w:t>单位正式职工，依法与其签订劳动合同，委托</w:t>
            </w:r>
            <w:r>
              <w:rPr>
                <w:rFonts w:eastAsia="方正仿宋_GBK" w:hint="eastAsia"/>
                <w:sz w:val="24"/>
              </w:rPr>
              <w:t>该单位</w:t>
            </w:r>
            <w:r w:rsidRPr="00280964">
              <w:rPr>
                <w:rFonts w:eastAsia="方正仿宋_GBK" w:hint="eastAsia"/>
                <w:sz w:val="24"/>
              </w:rPr>
              <w:t>为</w:t>
            </w:r>
            <w:r>
              <w:rPr>
                <w:rFonts w:eastAsia="方正仿宋_GBK" w:hint="eastAsia"/>
                <w:sz w:val="24"/>
              </w:rPr>
              <w:t>我</w:t>
            </w:r>
            <w:r w:rsidRPr="00280964">
              <w:rPr>
                <w:rFonts w:eastAsia="方正仿宋_GBK" w:hint="eastAsia"/>
                <w:sz w:val="24"/>
              </w:rPr>
              <w:t>按时缴纳</w:t>
            </w:r>
            <w:r>
              <w:rPr>
                <w:rFonts w:eastAsia="方正仿宋_GBK" w:hint="eastAsia"/>
                <w:sz w:val="24"/>
              </w:rPr>
              <w:t>工伤</w:t>
            </w:r>
            <w:r w:rsidRPr="00280964">
              <w:rPr>
                <w:rFonts w:eastAsia="方正仿宋_GBK" w:hint="eastAsia"/>
                <w:sz w:val="24"/>
              </w:rPr>
              <w:t>保险。</w:t>
            </w:r>
          </w:p>
          <w:p w14:paraId="6F9C007D" w14:textId="77777777" w:rsidR="00CD3B24" w:rsidRDefault="00CD3B24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二、</w:t>
            </w:r>
            <w:r>
              <w:rPr>
                <w:rFonts w:eastAsia="方正仿宋_GBK" w:hint="eastAsia"/>
                <w:sz w:val="24"/>
              </w:rPr>
              <w:t>本人</w:t>
            </w:r>
            <w:r w:rsidRPr="00280964">
              <w:rPr>
                <w:rFonts w:eastAsia="方正仿宋_GBK" w:hint="eastAsia"/>
                <w:sz w:val="24"/>
              </w:rPr>
              <w:t>身体健康，无听觉障碍、无色盲，双眼视力正常，无妨碍从事建筑施工特种作业的器质性心脏病、高血压、癫痫病、美尼尔氏症、眩晕症、癔病、震颤麻痹症、精神病、痴呆症以及其他疾病和生理缺陷。</w:t>
            </w:r>
          </w:p>
          <w:p w14:paraId="4ECBABBA" w14:textId="77777777" w:rsidR="00CD3B24" w:rsidRDefault="00CD3B24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三、</w:t>
            </w:r>
            <w:r w:rsidRPr="00280964">
              <w:rPr>
                <w:rFonts w:eastAsia="方正仿宋_GBK" w:hint="eastAsia"/>
                <w:sz w:val="24"/>
              </w:rPr>
              <w:t>本人</w:t>
            </w:r>
            <w:r w:rsidRPr="00280964">
              <w:rPr>
                <w:rFonts w:eastAsia="方正仿宋_GBK" w:hint="eastAsia"/>
                <w:snapToGrid w:val="0"/>
                <w:kern w:val="0"/>
                <w:sz w:val="24"/>
              </w:rPr>
              <w:t>已</w:t>
            </w:r>
            <w:r w:rsidRPr="00280964">
              <w:rPr>
                <w:rFonts w:eastAsia="方正仿宋_GBK"/>
                <w:kern w:val="0"/>
                <w:sz w:val="24"/>
              </w:rPr>
              <w:t>按规定参加年度安全教育培训或者继续教育</w:t>
            </w:r>
            <w:r>
              <w:rPr>
                <w:rFonts w:eastAsia="方正仿宋_GBK" w:hint="eastAsia"/>
                <w:kern w:val="0"/>
                <w:sz w:val="24"/>
              </w:rPr>
              <w:t>。</w:t>
            </w:r>
          </w:p>
          <w:p w14:paraId="7687E332" w14:textId="77777777" w:rsidR="00CD3B24" w:rsidRPr="00CE6E6A" w:rsidRDefault="00CD3B24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本</w:t>
            </w:r>
            <w:r>
              <w:rPr>
                <w:rFonts w:eastAsia="方正仿宋_GBK" w:hint="eastAsia"/>
                <w:sz w:val="24"/>
              </w:rPr>
              <w:t>人</w:t>
            </w:r>
            <w:r w:rsidRPr="00280964">
              <w:rPr>
                <w:rFonts w:eastAsia="方正仿宋_GBK" w:hint="eastAsia"/>
                <w:sz w:val="24"/>
              </w:rPr>
              <w:t>郑重承诺</w:t>
            </w:r>
            <w:r>
              <w:rPr>
                <w:rFonts w:eastAsia="方正仿宋_GBK" w:hint="eastAsia"/>
                <w:sz w:val="24"/>
              </w:rPr>
              <w:t>，</w:t>
            </w:r>
            <w:r w:rsidRPr="00280964">
              <w:rPr>
                <w:rFonts w:eastAsia="方正仿宋_GBK" w:hint="eastAsia"/>
                <w:sz w:val="24"/>
              </w:rPr>
              <w:t>在本次申报时提交的所有信息均真实、合法、有效，否则愿承担由此产生的一切法律后果。</w:t>
            </w:r>
          </w:p>
        </w:tc>
      </w:tr>
    </w:tbl>
    <w:p w14:paraId="3C358CB9" w14:textId="77777777" w:rsidR="00CD3B24" w:rsidRDefault="00CD3B24" w:rsidP="00CD3B24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6D645A97" w14:textId="77777777" w:rsidR="00CD3B24" w:rsidRDefault="00CD3B24" w:rsidP="00CD3B24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3DF43456" w14:textId="77777777" w:rsidR="00CD3B24" w:rsidRPr="00D6132B" w:rsidRDefault="00CD3B24" w:rsidP="00CD3B24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特种作业人员证书有效期为3年。申请人应当于证书有效期满前3个月内，通过“渝快办”提交延期复核申请并上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传相关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申报资料。</w:t>
      </w:r>
    </w:p>
    <w:p w14:paraId="5C88AD38" w14:textId="77777777" w:rsidR="00CD3B24" w:rsidRDefault="00CD3B24" w:rsidP="00CD3B24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有下列情形之一的，不予延期：1.超过相关工种规定年龄要求的；2.身体健康状况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不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再适应相应特种作业岗位的；3.对生产安全事故负有责任的；4.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两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年内违章操作记录达3次（含3次）以上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的；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5.未按规定参加年度安全教育培训或者继续教育的。</w:t>
      </w:r>
    </w:p>
    <w:p w14:paraId="300C5987" w14:textId="77777777" w:rsidR="00065954" w:rsidRPr="00CD3B24" w:rsidRDefault="00065954"/>
    <w:sectPr w:rsidR="00065954" w:rsidRPr="00CD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3B24"/>
    <w:rsid w:val="00065954"/>
    <w:rsid w:val="00C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9AC"/>
  <w15:chartTrackingRefBased/>
  <w15:docId w15:val="{AA52F392-C554-494B-BF1C-8218C21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2021-10-09T03:43:00Z</dcterms:created>
  <dcterms:modified xsi:type="dcterms:W3CDTF">2021-10-09T03:43:00Z</dcterms:modified>
</cp:coreProperties>
</file>