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BD63" w14:textId="7F89D001" w:rsidR="001726DB" w:rsidRPr="001726DB" w:rsidRDefault="001726DB">
      <w:pPr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 w:rsidRPr="001726DB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附件2</w:t>
      </w: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563"/>
        <w:gridCol w:w="1524"/>
        <w:gridCol w:w="1273"/>
        <w:gridCol w:w="1344"/>
        <w:gridCol w:w="1361"/>
        <w:gridCol w:w="2084"/>
        <w:gridCol w:w="1364"/>
        <w:gridCol w:w="1341"/>
        <w:gridCol w:w="1755"/>
        <w:gridCol w:w="1565"/>
      </w:tblGrid>
      <w:tr w:rsidR="001726DB" w:rsidRPr="001726DB" w14:paraId="7E9583A9" w14:textId="77777777" w:rsidTr="00704F90">
        <w:trPr>
          <w:trHeight w:val="93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5399F00" w14:textId="77777777" w:rsidR="001726DB" w:rsidRPr="001726DB" w:rsidRDefault="001726DB" w:rsidP="001726DB">
            <w:pPr>
              <w:widowControl/>
              <w:spacing w:line="5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36"/>
                <w:szCs w:val="36"/>
              </w:rPr>
            </w:pPr>
            <w:r w:rsidRPr="001726DB"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  <w:lang w:bidi="ar"/>
              </w:rPr>
              <w:t>2021年第9次工程监理企业业绩公示信息表</w:t>
            </w:r>
          </w:p>
        </w:tc>
      </w:tr>
      <w:tr w:rsidR="001726DB" w:rsidRPr="001726DB" w14:paraId="02660307" w14:textId="77777777" w:rsidTr="001726DB">
        <w:trPr>
          <w:trHeight w:val="72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E13B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94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57192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企业基本信息</w:t>
            </w:r>
          </w:p>
        </w:tc>
        <w:tc>
          <w:tcPr>
            <w:tcW w:w="286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2BF69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企业业绩概况</w:t>
            </w:r>
          </w:p>
        </w:tc>
      </w:tr>
      <w:tr w:rsidR="001726DB" w:rsidRPr="001726DB" w14:paraId="64BC6838" w14:textId="77777777" w:rsidTr="001726DB">
        <w:trPr>
          <w:trHeight w:val="840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EDBE4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8415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0AB2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法人代表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2C2C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原有资质及等级</w:t>
            </w:r>
          </w:p>
        </w:tc>
        <w:tc>
          <w:tcPr>
            <w:tcW w:w="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8833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本次申请资质及等级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1DBCD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280F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建设单位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8019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工程地址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FED8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工程规模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A946A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sz w:val="24"/>
                <w:szCs w:val="24"/>
              </w:rPr>
            </w:pPr>
            <w:r w:rsidRPr="001726DB">
              <w:rPr>
                <w:rFonts w:ascii="方正楷体_GBK" w:eastAsia="方正楷体_GBK" w:hAnsi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工期</w:t>
            </w:r>
          </w:p>
        </w:tc>
      </w:tr>
      <w:tr w:rsidR="001726DB" w:rsidRPr="001726DB" w14:paraId="30044376" w14:textId="77777777" w:rsidTr="001726DB">
        <w:trPr>
          <w:trHeight w:val="1650"/>
        </w:trPr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711A6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D6F5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重庆兴利工程监理有限公司</w:t>
            </w:r>
          </w:p>
        </w:tc>
        <w:tc>
          <w:tcPr>
            <w:tcW w:w="4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F640C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牟祖建</w:t>
            </w:r>
            <w:proofErr w:type="gramEnd"/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018A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房屋建筑工程、市政公用工程监理乙级</w:t>
            </w:r>
          </w:p>
        </w:tc>
        <w:tc>
          <w:tcPr>
            <w:tcW w:w="4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DFB86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房屋建筑工程监理甲级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72F33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白鹭湾璧山项目（285宗地块E58-1.E61-03地块）9-4至9-10#及对应地下车库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AA78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重庆嘉富房地产开发有限公司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A89A6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山区团堡村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66CB" w14:textId="77777777" w:rsidR="001726DB" w:rsidRPr="001726DB" w:rsidRDefault="001726DB" w:rsidP="001726D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建筑面积约72886㎡，总投资10151.26万元。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4A24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2019年06月17日-2021年04月25日</w:t>
            </w:r>
          </w:p>
        </w:tc>
      </w:tr>
      <w:tr w:rsidR="001726DB" w:rsidRPr="001726DB" w14:paraId="3CDB0594" w14:textId="77777777" w:rsidTr="001726DB">
        <w:trPr>
          <w:trHeight w:val="1515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CD6D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93FB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6E5AB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90AA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7E6F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3666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久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桓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.中央美地（4-36号楼及地下车库）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CB3C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山区久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桓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置业有限公司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9104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山区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绿岛新区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内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62697" w14:textId="77777777" w:rsidR="001726DB" w:rsidRPr="001726DB" w:rsidRDefault="001726DB" w:rsidP="001726D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建筑面积约137801.73㎡，总投资23150.7万元。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240F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2018年03月20日-2019年12月31日</w:t>
            </w:r>
          </w:p>
        </w:tc>
      </w:tr>
      <w:tr w:rsidR="001726DB" w:rsidRPr="001726DB" w14:paraId="136D62E6" w14:textId="77777777" w:rsidTr="001726DB">
        <w:trPr>
          <w:trHeight w:val="1455"/>
        </w:trPr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C619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83EC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E294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F2C8C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B619" w14:textId="77777777" w:rsidR="001726DB" w:rsidRPr="001726DB" w:rsidRDefault="001726DB" w:rsidP="001726DB">
            <w:pPr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2C29C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千年重庆</w:t>
            </w: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  <w:lang w:bidi="ar"/>
              </w:rPr>
              <w:t>.茅莱山居（西岸）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0B93C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重庆蓝黛置业有限公司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EF1D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重庆市</w:t>
            </w:r>
            <w:proofErr w:type="gramStart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璧</w:t>
            </w:r>
            <w:proofErr w:type="gramEnd"/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山区双星大道旁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0DD8" w14:textId="77777777" w:rsidR="001726DB" w:rsidRPr="001726DB" w:rsidRDefault="001726DB" w:rsidP="001726DB">
            <w:pPr>
              <w:widowControl/>
              <w:spacing w:line="300" w:lineRule="exact"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建筑面积约82570㎡，总投资10042.08万元。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D6F0" w14:textId="77777777" w:rsidR="001726DB" w:rsidRPr="001726DB" w:rsidRDefault="001726DB" w:rsidP="001726DB">
            <w:pPr>
              <w:widowControl/>
              <w:spacing w:line="300" w:lineRule="exact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2"/>
              </w:rPr>
            </w:pPr>
            <w:r w:rsidRPr="001726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lang w:bidi="ar"/>
              </w:rPr>
              <w:t>2018年11月10日-2021年01月21日</w:t>
            </w:r>
          </w:p>
        </w:tc>
      </w:tr>
    </w:tbl>
    <w:p w14:paraId="5176A810" w14:textId="77777777" w:rsidR="008476A5" w:rsidRDefault="008476A5"/>
    <w:sectPr w:rsidR="008476A5" w:rsidSect="001726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726DB"/>
    <w:rsid w:val="001726DB"/>
    <w:rsid w:val="0084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7F22"/>
  <w15:chartTrackingRefBased/>
  <w15:docId w15:val="{BB20C161-EDB0-475D-942E-B17B5B40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新林</dc:creator>
  <cp:keywords/>
  <dc:description/>
  <cp:lastModifiedBy>周 新林</cp:lastModifiedBy>
  <cp:revision>1</cp:revision>
  <dcterms:created xsi:type="dcterms:W3CDTF">2021-10-11T09:34:00Z</dcterms:created>
  <dcterms:modified xsi:type="dcterms:W3CDTF">2021-10-11T09:35:00Z</dcterms:modified>
</cp:coreProperties>
</file>