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DFEE" w14:textId="77777777" w:rsidR="004B2612" w:rsidRDefault="004B2612" w:rsidP="004B2612">
      <w:pPr>
        <w:pStyle w:val="1"/>
        <w:ind w:firstLineChars="0" w:firstLine="0"/>
      </w:pPr>
      <w:r>
        <w:rPr>
          <w:rFonts w:hint="eastAsia"/>
        </w:rPr>
        <w:t>附件</w:t>
      </w:r>
    </w:p>
    <w:p w14:paraId="020B7A57" w14:textId="77777777" w:rsidR="004B2612" w:rsidRPr="00495378" w:rsidRDefault="004B2612" w:rsidP="004B2612">
      <w:pPr>
        <w:ind w:firstLine="632"/>
      </w:pPr>
    </w:p>
    <w:p w14:paraId="0D611D05" w14:textId="77777777" w:rsidR="004B2612" w:rsidRPr="00743CB6" w:rsidRDefault="004B2612" w:rsidP="004B2612">
      <w:pPr>
        <w:pStyle w:val="ab"/>
        <w:ind w:firstLine="632"/>
      </w:pPr>
      <w:r w:rsidRPr="00743CB6">
        <w:rPr>
          <w:rFonts w:hint="eastAsia"/>
        </w:rPr>
        <w:t>重庆市全过程工程咨询建筑师负责制</w:t>
      </w:r>
    </w:p>
    <w:p w14:paraId="61A3123F" w14:textId="77777777" w:rsidR="004B2612" w:rsidRDefault="004B2612" w:rsidP="004B2612">
      <w:pPr>
        <w:pStyle w:val="ab"/>
        <w:ind w:firstLine="632"/>
      </w:pPr>
      <w:r w:rsidRPr="00743CB6">
        <w:rPr>
          <w:rFonts w:hint="eastAsia"/>
        </w:rPr>
        <w:t>试点项目名单</w:t>
      </w:r>
    </w:p>
    <w:p w14:paraId="47FFEC07" w14:textId="77777777" w:rsidR="004B2612" w:rsidRDefault="004B2612" w:rsidP="004B2612">
      <w:pPr>
        <w:ind w:firstLine="632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5"/>
        <w:gridCol w:w="4825"/>
        <w:gridCol w:w="3020"/>
      </w:tblGrid>
      <w:tr w:rsidR="004B2612" w14:paraId="486D744F" w14:textId="77777777" w:rsidTr="00B53403">
        <w:tc>
          <w:tcPr>
            <w:tcW w:w="1215" w:type="dxa"/>
            <w:vAlign w:val="center"/>
          </w:tcPr>
          <w:p w14:paraId="400EAD06" w14:textId="77777777" w:rsidR="004B2612" w:rsidRPr="00DA6B0C" w:rsidRDefault="004B2612" w:rsidP="004B2612">
            <w:pPr>
              <w:spacing w:line="420" w:lineRule="exact"/>
              <w:ind w:left="316" w:firstLineChars="0" w:firstLine="0"/>
              <w:jc w:val="center"/>
              <w:rPr>
                <w:rFonts w:ascii="方正黑体_GBK" w:eastAsia="方正黑体_GBK"/>
              </w:rPr>
            </w:pPr>
            <w:r w:rsidRPr="00DA6B0C"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4825" w:type="dxa"/>
            <w:vAlign w:val="center"/>
          </w:tcPr>
          <w:p w14:paraId="0E1088EA" w14:textId="77777777" w:rsidR="004B2612" w:rsidRPr="00DA6B0C" w:rsidRDefault="004B2612" w:rsidP="004B2612">
            <w:pPr>
              <w:spacing w:line="420" w:lineRule="exact"/>
              <w:ind w:left="316" w:firstLineChars="0" w:firstLine="0"/>
              <w:jc w:val="center"/>
              <w:rPr>
                <w:rFonts w:ascii="方正黑体_GBK" w:eastAsia="方正黑体_GBK"/>
              </w:rPr>
            </w:pPr>
            <w:r w:rsidRPr="00DA6B0C">
              <w:rPr>
                <w:rFonts w:ascii="方正黑体_GBK" w:eastAsia="方正黑体_GBK" w:hint="eastAsia"/>
              </w:rPr>
              <w:t>项目</w:t>
            </w:r>
          </w:p>
        </w:tc>
        <w:tc>
          <w:tcPr>
            <w:tcW w:w="3020" w:type="dxa"/>
            <w:vAlign w:val="center"/>
          </w:tcPr>
          <w:p w14:paraId="2B61224B" w14:textId="77777777" w:rsidR="004B2612" w:rsidRPr="00DA6B0C" w:rsidRDefault="004B2612" w:rsidP="004B2612">
            <w:pPr>
              <w:spacing w:line="420" w:lineRule="exact"/>
              <w:ind w:left="316" w:firstLineChars="0" w:firstLine="0"/>
              <w:jc w:val="center"/>
              <w:rPr>
                <w:rFonts w:ascii="方正黑体_GBK" w:eastAsia="方正黑体_GBK"/>
              </w:rPr>
            </w:pPr>
            <w:r w:rsidRPr="00DA6B0C">
              <w:rPr>
                <w:rFonts w:ascii="方正黑体_GBK" w:eastAsia="方正黑体_GBK" w:hint="eastAsia"/>
              </w:rPr>
              <w:t>建设地点</w:t>
            </w:r>
          </w:p>
        </w:tc>
      </w:tr>
      <w:tr w:rsidR="004B2612" w14:paraId="24F1A887" w14:textId="77777777" w:rsidTr="00B53403">
        <w:tc>
          <w:tcPr>
            <w:tcW w:w="1215" w:type="dxa"/>
            <w:vAlign w:val="center"/>
          </w:tcPr>
          <w:p w14:paraId="2A13C51B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25" w:type="dxa"/>
            <w:vAlign w:val="center"/>
          </w:tcPr>
          <w:p w14:paraId="537D5E72" w14:textId="77777777" w:rsidR="004B2612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重庆科学城电子信息孵化产业园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科学谷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项目</w:t>
            </w:r>
          </w:p>
        </w:tc>
        <w:tc>
          <w:tcPr>
            <w:tcW w:w="3020" w:type="dxa"/>
            <w:vAlign w:val="center"/>
          </w:tcPr>
          <w:p w14:paraId="0B9D19C1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高新区</w:t>
            </w:r>
          </w:p>
        </w:tc>
      </w:tr>
      <w:tr w:rsidR="004B2612" w14:paraId="648A0C91" w14:textId="77777777" w:rsidTr="00B53403">
        <w:tc>
          <w:tcPr>
            <w:tcW w:w="1215" w:type="dxa"/>
            <w:vAlign w:val="center"/>
          </w:tcPr>
          <w:p w14:paraId="65DB0B59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25" w:type="dxa"/>
            <w:vAlign w:val="center"/>
          </w:tcPr>
          <w:p w14:paraId="1F4F3A0A" w14:textId="77777777" w:rsidR="004B2612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广阳岛全岛建设及广阳湾生态修复项目</w:t>
            </w:r>
          </w:p>
        </w:tc>
        <w:tc>
          <w:tcPr>
            <w:tcW w:w="3020" w:type="dxa"/>
            <w:vAlign w:val="center"/>
          </w:tcPr>
          <w:p w14:paraId="3D7249E8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南岸区</w:t>
            </w:r>
          </w:p>
        </w:tc>
      </w:tr>
      <w:tr w:rsidR="004B2612" w14:paraId="597F39F0" w14:textId="77777777" w:rsidTr="00B53403">
        <w:tc>
          <w:tcPr>
            <w:tcW w:w="1215" w:type="dxa"/>
            <w:vAlign w:val="center"/>
          </w:tcPr>
          <w:p w14:paraId="1F10F4DD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25" w:type="dxa"/>
            <w:vAlign w:val="center"/>
          </w:tcPr>
          <w:p w14:paraId="688E821F" w14:textId="77777777" w:rsidR="004B2612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悦来</w:t>
            </w:r>
            <w:proofErr w:type="gramStart"/>
            <w:r>
              <w:rPr>
                <w:rFonts w:hint="eastAsia"/>
              </w:rPr>
              <w:t>汇项目</w:t>
            </w:r>
            <w:proofErr w:type="gramEnd"/>
          </w:p>
        </w:tc>
        <w:tc>
          <w:tcPr>
            <w:tcW w:w="3020" w:type="dxa"/>
            <w:vAlign w:val="center"/>
          </w:tcPr>
          <w:p w14:paraId="3E22D62C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proofErr w:type="gramStart"/>
            <w:r w:rsidRPr="00615EA1">
              <w:rPr>
                <w:rFonts w:hint="eastAsia"/>
              </w:rPr>
              <w:t>两江新区</w:t>
            </w:r>
            <w:proofErr w:type="gramEnd"/>
          </w:p>
        </w:tc>
      </w:tr>
      <w:tr w:rsidR="004B2612" w14:paraId="0819DD64" w14:textId="77777777" w:rsidTr="00B53403">
        <w:tc>
          <w:tcPr>
            <w:tcW w:w="1215" w:type="dxa"/>
            <w:vAlign w:val="center"/>
          </w:tcPr>
          <w:p w14:paraId="00DE91DF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25" w:type="dxa"/>
            <w:vAlign w:val="center"/>
          </w:tcPr>
          <w:p w14:paraId="758EB7C7" w14:textId="77777777" w:rsidR="004B2612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长安汽车茶园总部项目</w:t>
            </w:r>
          </w:p>
        </w:tc>
        <w:tc>
          <w:tcPr>
            <w:tcW w:w="3020" w:type="dxa"/>
            <w:vAlign w:val="center"/>
          </w:tcPr>
          <w:p w14:paraId="7F2D4E18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江北区</w:t>
            </w:r>
          </w:p>
        </w:tc>
      </w:tr>
      <w:tr w:rsidR="004B2612" w14:paraId="1468C53B" w14:textId="77777777" w:rsidTr="00B53403">
        <w:tc>
          <w:tcPr>
            <w:tcW w:w="1215" w:type="dxa"/>
            <w:vAlign w:val="center"/>
          </w:tcPr>
          <w:p w14:paraId="634F03BE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25" w:type="dxa"/>
            <w:vAlign w:val="center"/>
          </w:tcPr>
          <w:p w14:paraId="694F75A0" w14:textId="77777777" w:rsidR="004B2612" w:rsidRPr="00615EA1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龙</w:t>
            </w:r>
            <w:proofErr w:type="gramStart"/>
            <w:r>
              <w:rPr>
                <w:rFonts w:hint="eastAsia"/>
              </w:rPr>
              <w:t>兴专业</w:t>
            </w:r>
            <w:proofErr w:type="gramEnd"/>
            <w:r>
              <w:rPr>
                <w:rFonts w:hint="eastAsia"/>
              </w:rPr>
              <w:t>足球场建设项目</w:t>
            </w:r>
          </w:p>
        </w:tc>
        <w:tc>
          <w:tcPr>
            <w:tcW w:w="3020" w:type="dxa"/>
            <w:vAlign w:val="center"/>
          </w:tcPr>
          <w:p w14:paraId="286060A8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proofErr w:type="gramStart"/>
            <w:r>
              <w:rPr>
                <w:rFonts w:hint="eastAsia"/>
              </w:rPr>
              <w:t>两江新区</w:t>
            </w:r>
            <w:proofErr w:type="gramEnd"/>
          </w:p>
        </w:tc>
      </w:tr>
      <w:tr w:rsidR="004B2612" w14:paraId="1222C715" w14:textId="77777777" w:rsidTr="00B53403">
        <w:tc>
          <w:tcPr>
            <w:tcW w:w="1215" w:type="dxa"/>
            <w:vAlign w:val="center"/>
          </w:tcPr>
          <w:p w14:paraId="126324C1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25" w:type="dxa"/>
            <w:vAlign w:val="center"/>
          </w:tcPr>
          <w:p w14:paraId="0085BC0F" w14:textId="77777777" w:rsidR="004B2612" w:rsidRPr="00615EA1" w:rsidRDefault="004B2612" w:rsidP="004B2612">
            <w:pPr>
              <w:spacing w:line="420" w:lineRule="exact"/>
              <w:ind w:left="316" w:firstLineChars="0" w:firstLine="0"/>
            </w:pPr>
            <w:r w:rsidRPr="00657C9B">
              <w:rPr>
                <w:rFonts w:hint="eastAsia"/>
              </w:rPr>
              <w:t>通江新城小学</w:t>
            </w:r>
            <w:r>
              <w:rPr>
                <w:rFonts w:hint="eastAsia"/>
              </w:rPr>
              <w:t>、通江新城中学项目</w:t>
            </w:r>
          </w:p>
        </w:tc>
        <w:tc>
          <w:tcPr>
            <w:tcW w:w="3020" w:type="dxa"/>
            <w:vAlign w:val="center"/>
          </w:tcPr>
          <w:p w14:paraId="258C4AEA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南岸区</w:t>
            </w:r>
          </w:p>
        </w:tc>
      </w:tr>
      <w:tr w:rsidR="004B2612" w14:paraId="0AA8BAA3" w14:textId="77777777" w:rsidTr="00B53403">
        <w:tc>
          <w:tcPr>
            <w:tcW w:w="1215" w:type="dxa"/>
            <w:vAlign w:val="center"/>
          </w:tcPr>
          <w:p w14:paraId="5B3C27F6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825" w:type="dxa"/>
            <w:vAlign w:val="center"/>
          </w:tcPr>
          <w:p w14:paraId="2DD5FAD2" w14:textId="77777777" w:rsidR="004B2612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广阳</w:t>
            </w:r>
            <w:proofErr w:type="gramStart"/>
            <w:r>
              <w:rPr>
                <w:rFonts w:hint="eastAsia"/>
              </w:rPr>
              <w:t>湾重大</w:t>
            </w:r>
            <w:proofErr w:type="gramEnd"/>
            <w:r>
              <w:rPr>
                <w:rFonts w:hint="eastAsia"/>
              </w:rPr>
              <w:t>功能设施项目</w:t>
            </w:r>
          </w:p>
        </w:tc>
        <w:tc>
          <w:tcPr>
            <w:tcW w:w="3020" w:type="dxa"/>
            <w:vAlign w:val="center"/>
          </w:tcPr>
          <w:p w14:paraId="05042269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南岸区</w:t>
            </w:r>
          </w:p>
        </w:tc>
      </w:tr>
      <w:tr w:rsidR="004B2612" w14:paraId="7AF7A0B4" w14:textId="77777777" w:rsidTr="00B53403">
        <w:tc>
          <w:tcPr>
            <w:tcW w:w="1215" w:type="dxa"/>
            <w:vAlign w:val="center"/>
          </w:tcPr>
          <w:p w14:paraId="060CC44D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825" w:type="dxa"/>
            <w:vAlign w:val="center"/>
          </w:tcPr>
          <w:p w14:paraId="32D38395" w14:textId="77777777" w:rsidR="004B2612" w:rsidRPr="00615EA1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重庆交通大学双福校区三期建设项目（二标段）</w:t>
            </w:r>
          </w:p>
        </w:tc>
        <w:tc>
          <w:tcPr>
            <w:tcW w:w="3020" w:type="dxa"/>
            <w:vAlign w:val="center"/>
          </w:tcPr>
          <w:p w14:paraId="776BBB26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 w:rsidRPr="00615EA1">
              <w:rPr>
                <w:rFonts w:hint="eastAsia"/>
              </w:rPr>
              <w:t>江津区</w:t>
            </w:r>
          </w:p>
        </w:tc>
      </w:tr>
      <w:tr w:rsidR="004B2612" w14:paraId="4E95EBF3" w14:textId="77777777" w:rsidTr="00B53403">
        <w:tc>
          <w:tcPr>
            <w:tcW w:w="1215" w:type="dxa"/>
            <w:vAlign w:val="center"/>
          </w:tcPr>
          <w:p w14:paraId="08DD1BFF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825" w:type="dxa"/>
            <w:vAlign w:val="center"/>
          </w:tcPr>
          <w:p w14:paraId="2587A9D4" w14:textId="77777777" w:rsidR="004B2612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重庆邮电大学一场所两高地建设项目</w:t>
            </w:r>
          </w:p>
        </w:tc>
        <w:tc>
          <w:tcPr>
            <w:tcW w:w="3020" w:type="dxa"/>
            <w:vAlign w:val="center"/>
          </w:tcPr>
          <w:p w14:paraId="608AF996" w14:textId="77777777" w:rsidR="004B2612" w:rsidRPr="00615EA1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南岸区</w:t>
            </w:r>
          </w:p>
        </w:tc>
      </w:tr>
      <w:tr w:rsidR="004B2612" w14:paraId="50038C92" w14:textId="77777777" w:rsidTr="00B53403">
        <w:tc>
          <w:tcPr>
            <w:tcW w:w="1215" w:type="dxa"/>
            <w:vAlign w:val="center"/>
          </w:tcPr>
          <w:p w14:paraId="688997CD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25" w:type="dxa"/>
            <w:vAlign w:val="center"/>
          </w:tcPr>
          <w:p w14:paraId="01917B1A" w14:textId="77777777" w:rsidR="004B2612" w:rsidRPr="00615EA1" w:rsidRDefault="004B2612" w:rsidP="004B2612">
            <w:pPr>
              <w:spacing w:line="420" w:lineRule="exact"/>
              <w:ind w:left="316" w:firstLineChars="0" w:firstLine="0"/>
            </w:pPr>
            <w:r>
              <w:rPr>
                <w:rFonts w:hint="eastAsia"/>
              </w:rPr>
              <w:t>西南大学生物学大楼、实验动物中心（校本部）和四新村博士生公寓项目</w:t>
            </w:r>
          </w:p>
        </w:tc>
        <w:tc>
          <w:tcPr>
            <w:tcW w:w="3020" w:type="dxa"/>
            <w:vAlign w:val="center"/>
          </w:tcPr>
          <w:p w14:paraId="452C4FF0" w14:textId="77777777" w:rsidR="004B2612" w:rsidRDefault="004B2612" w:rsidP="004B2612">
            <w:pPr>
              <w:spacing w:line="420" w:lineRule="exact"/>
              <w:ind w:left="316" w:firstLineChars="0" w:firstLine="0"/>
              <w:jc w:val="center"/>
            </w:pPr>
            <w:r w:rsidRPr="00F3706E">
              <w:rPr>
                <w:rFonts w:hint="eastAsia"/>
              </w:rPr>
              <w:t>北碚区</w:t>
            </w:r>
          </w:p>
        </w:tc>
      </w:tr>
      <w:tr w:rsidR="004B2612" w14:paraId="025C551F" w14:textId="77777777" w:rsidTr="00B53403">
        <w:tc>
          <w:tcPr>
            <w:tcW w:w="9060" w:type="dxa"/>
            <w:gridSpan w:val="3"/>
            <w:vAlign w:val="center"/>
          </w:tcPr>
          <w:p w14:paraId="33348EF0" w14:textId="77777777" w:rsidR="004B2612" w:rsidRDefault="004B2612" w:rsidP="004B2612">
            <w:pPr>
              <w:spacing w:line="420" w:lineRule="exact"/>
              <w:ind w:left="316" w:firstLine="632"/>
            </w:pPr>
            <w:r w:rsidRPr="000C2AA2">
              <w:rPr>
                <w:rFonts w:hint="eastAsia"/>
              </w:rPr>
              <w:t>注：</w:t>
            </w:r>
            <w:r w:rsidRPr="000C2AA2">
              <w:t>排名不分先后</w:t>
            </w:r>
          </w:p>
        </w:tc>
      </w:tr>
    </w:tbl>
    <w:p w14:paraId="2B3A4820" w14:textId="77777777" w:rsidR="004B2612" w:rsidRPr="00743CB6" w:rsidRDefault="004B2612" w:rsidP="004B2612">
      <w:pPr>
        <w:ind w:firstLine="632"/>
      </w:pPr>
    </w:p>
    <w:p w14:paraId="75EDC080" w14:textId="77777777" w:rsidR="004B2612" w:rsidRDefault="004B2612" w:rsidP="004B2612">
      <w:pPr>
        <w:ind w:firstLineChars="0" w:firstLine="0"/>
      </w:pPr>
    </w:p>
    <w:p w14:paraId="3CFEED47" w14:textId="77777777" w:rsidR="00000F84" w:rsidRPr="004B2612" w:rsidRDefault="00000F84" w:rsidP="004B2612">
      <w:pPr>
        <w:ind w:firstLine="632"/>
      </w:pPr>
    </w:p>
    <w:sectPr w:rsidR="00000F84" w:rsidRPr="004B2612" w:rsidSect="00146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474" w:bottom="1928" w:left="1588" w:header="851" w:footer="1134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958A" w14:textId="77777777" w:rsidR="00EC1AA2" w:rsidRDefault="00EC1AA2" w:rsidP="009F24BA">
      <w:pPr>
        <w:spacing w:line="240" w:lineRule="auto"/>
        <w:ind w:firstLine="640"/>
      </w:pPr>
      <w:r>
        <w:separator/>
      </w:r>
    </w:p>
  </w:endnote>
  <w:endnote w:type="continuationSeparator" w:id="0">
    <w:p w14:paraId="19D5A657" w14:textId="77777777" w:rsidR="00EC1AA2" w:rsidRDefault="00EC1AA2" w:rsidP="009F24B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4910BEC-ADDD-4955-BDC4-D5BA9760BC79}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CD5EB14-F321-4325-B7CB-9348BE886F15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455608E-9888-4CBD-BF1B-E5B5844713C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42AA" w14:textId="77777777" w:rsidR="00146BCF" w:rsidRDefault="00146BCF" w:rsidP="00146BCF">
    <w:pPr>
      <w:pStyle w:val="ae"/>
    </w:pPr>
    <w:r>
      <w:rPr>
        <w:rFonts w:hint="eastAsia"/>
      </w:rPr>
      <w:t>—</w:t>
    </w:r>
    <w:r>
      <w:rPr>
        <w:rFonts w:hint="eastAsia"/>
      </w:rPr>
      <w:t xml:space="preserve"> </w:t>
    </w:r>
    <w:sdt>
      <w:sdtPr>
        <w:id w:val="18424321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80040" w:rsidRPr="00F80040">
          <w:rPr>
            <w:noProof/>
            <w:lang w:val="zh-CN"/>
          </w:rPr>
          <w:t>4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—</w:t>
        </w:r>
      </w:sdtContent>
    </w:sdt>
  </w:p>
  <w:p w14:paraId="0AB41B2C" w14:textId="77777777" w:rsidR="00146BCF" w:rsidRDefault="00146BCF" w:rsidP="00146BC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0E96" w14:textId="77777777" w:rsidR="00146BCF" w:rsidRDefault="00146BCF" w:rsidP="00146BCF">
    <w:pPr>
      <w:pStyle w:val="ad"/>
    </w:pPr>
    <w:r>
      <w:rPr>
        <w:rFonts w:hint="eastAsia"/>
      </w:rPr>
      <w:t>—</w:t>
    </w:r>
    <w:r>
      <w:rPr>
        <w:rFonts w:hint="eastAsia"/>
      </w:rPr>
      <w:t xml:space="preserve"> </w:t>
    </w:r>
    <w:sdt>
      <w:sdtPr>
        <w:id w:val="9784988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80040" w:rsidRPr="00F80040">
          <w:rPr>
            <w:noProof/>
            <w:lang w:val="zh-CN"/>
          </w:rPr>
          <w:t>3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—</w:t>
        </w:r>
      </w:sdtContent>
    </w:sdt>
  </w:p>
  <w:p w14:paraId="5DCE6F20" w14:textId="77777777" w:rsidR="00146BCF" w:rsidRDefault="00146BCF" w:rsidP="00146BC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28B5" w14:textId="77777777" w:rsidR="00146BCF" w:rsidRDefault="00146BCF" w:rsidP="00146BC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2A6D" w14:textId="77777777" w:rsidR="00EC1AA2" w:rsidRDefault="00EC1AA2" w:rsidP="009F24BA">
      <w:pPr>
        <w:spacing w:line="240" w:lineRule="auto"/>
        <w:ind w:firstLine="640"/>
      </w:pPr>
      <w:r>
        <w:separator/>
      </w:r>
    </w:p>
  </w:footnote>
  <w:footnote w:type="continuationSeparator" w:id="0">
    <w:p w14:paraId="225978A2" w14:textId="77777777" w:rsidR="00EC1AA2" w:rsidRDefault="00EC1AA2" w:rsidP="009F24B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AFE5" w14:textId="77777777" w:rsidR="00146BCF" w:rsidRPr="00146BCF" w:rsidRDefault="00146BCF" w:rsidP="00146BCF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73B" w14:textId="77777777" w:rsidR="00146BCF" w:rsidRPr="00146BCF" w:rsidRDefault="00146BCF" w:rsidP="00146BCF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439D" w14:textId="77777777" w:rsidR="00146BCF" w:rsidRDefault="00146BCF" w:rsidP="00146BCF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ADDF"/>
    <w:multiLevelType w:val="singleLevel"/>
    <w:tmpl w:val="1BC9A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0D9EAB"/>
    <w:multiLevelType w:val="singleLevel"/>
    <w:tmpl w:val="200D9EA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CC79F3"/>
    <w:rsid w:val="00000F84"/>
    <w:rsid w:val="000112CF"/>
    <w:rsid w:val="0006230E"/>
    <w:rsid w:val="00071B58"/>
    <w:rsid w:val="000928E4"/>
    <w:rsid w:val="000A45A2"/>
    <w:rsid w:val="000E77F0"/>
    <w:rsid w:val="00102AA9"/>
    <w:rsid w:val="00105C81"/>
    <w:rsid w:val="00130E32"/>
    <w:rsid w:val="0014233B"/>
    <w:rsid w:val="00146BCF"/>
    <w:rsid w:val="001A6702"/>
    <w:rsid w:val="001B7178"/>
    <w:rsid w:val="001C269A"/>
    <w:rsid w:val="001D3DEF"/>
    <w:rsid w:val="001F437D"/>
    <w:rsid w:val="0020473B"/>
    <w:rsid w:val="00206853"/>
    <w:rsid w:val="0021787C"/>
    <w:rsid w:val="00222871"/>
    <w:rsid w:val="002564DE"/>
    <w:rsid w:val="002714DA"/>
    <w:rsid w:val="00287CD1"/>
    <w:rsid w:val="002914B9"/>
    <w:rsid w:val="00293AD7"/>
    <w:rsid w:val="00294779"/>
    <w:rsid w:val="00296E96"/>
    <w:rsid w:val="002A02F5"/>
    <w:rsid w:val="002E5D53"/>
    <w:rsid w:val="00306BCE"/>
    <w:rsid w:val="00321FBE"/>
    <w:rsid w:val="00350913"/>
    <w:rsid w:val="00353C05"/>
    <w:rsid w:val="003651FE"/>
    <w:rsid w:val="003B54E5"/>
    <w:rsid w:val="003C06E6"/>
    <w:rsid w:val="003C4644"/>
    <w:rsid w:val="003D3BB2"/>
    <w:rsid w:val="003E4513"/>
    <w:rsid w:val="004047B9"/>
    <w:rsid w:val="004217C9"/>
    <w:rsid w:val="0047557B"/>
    <w:rsid w:val="00477E49"/>
    <w:rsid w:val="004871C0"/>
    <w:rsid w:val="00495378"/>
    <w:rsid w:val="004A554D"/>
    <w:rsid w:val="004B2612"/>
    <w:rsid w:val="004C4557"/>
    <w:rsid w:val="00504A48"/>
    <w:rsid w:val="00532554"/>
    <w:rsid w:val="00542567"/>
    <w:rsid w:val="00545916"/>
    <w:rsid w:val="00593C08"/>
    <w:rsid w:val="005A07C2"/>
    <w:rsid w:val="005A61D8"/>
    <w:rsid w:val="005C1075"/>
    <w:rsid w:val="005C37C3"/>
    <w:rsid w:val="00615EA1"/>
    <w:rsid w:val="006657BD"/>
    <w:rsid w:val="00675A39"/>
    <w:rsid w:val="00690574"/>
    <w:rsid w:val="006E614B"/>
    <w:rsid w:val="006F601A"/>
    <w:rsid w:val="007071BB"/>
    <w:rsid w:val="00713D93"/>
    <w:rsid w:val="007208B1"/>
    <w:rsid w:val="007409D8"/>
    <w:rsid w:val="00743CB6"/>
    <w:rsid w:val="00770BE1"/>
    <w:rsid w:val="00776590"/>
    <w:rsid w:val="00792348"/>
    <w:rsid w:val="00796329"/>
    <w:rsid w:val="007A4BB3"/>
    <w:rsid w:val="007C1CC0"/>
    <w:rsid w:val="007C21F6"/>
    <w:rsid w:val="007C736A"/>
    <w:rsid w:val="007F4BED"/>
    <w:rsid w:val="007F505F"/>
    <w:rsid w:val="007F657E"/>
    <w:rsid w:val="008475C5"/>
    <w:rsid w:val="008635C2"/>
    <w:rsid w:val="00891AEC"/>
    <w:rsid w:val="008951DE"/>
    <w:rsid w:val="008B3DDE"/>
    <w:rsid w:val="008D5E61"/>
    <w:rsid w:val="008F677B"/>
    <w:rsid w:val="009005A5"/>
    <w:rsid w:val="009069ED"/>
    <w:rsid w:val="00911880"/>
    <w:rsid w:val="0092279E"/>
    <w:rsid w:val="00945D54"/>
    <w:rsid w:val="00980082"/>
    <w:rsid w:val="009C3C1E"/>
    <w:rsid w:val="009C4601"/>
    <w:rsid w:val="009C5017"/>
    <w:rsid w:val="009D57E8"/>
    <w:rsid w:val="009F24BA"/>
    <w:rsid w:val="009F4AA1"/>
    <w:rsid w:val="009F57D3"/>
    <w:rsid w:val="009F70AE"/>
    <w:rsid w:val="00A077B8"/>
    <w:rsid w:val="00A20B83"/>
    <w:rsid w:val="00A46D3B"/>
    <w:rsid w:val="00A47E9E"/>
    <w:rsid w:val="00A524E2"/>
    <w:rsid w:val="00A8377B"/>
    <w:rsid w:val="00A93A41"/>
    <w:rsid w:val="00AC005D"/>
    <w:rsid w:val="00AD62F1"/>
    <w:rsid w:val="00AE35D0"/>
    <w:rsid w:val="00AF1142"/>
    <w:rsid w:val="00B139C7"/>
    <w:rsid w:val="00B31937"/>
    <w:rsid w:val="00B643C6"/>
    <w:rsid w:val="00BB6581"/>
    <w:rsid w:val="00BF0356"/>
    <w:rsid w:val="00BF51AF"/>
    <w:rsid w:val="00C276C6"/>
    <w:rsid w:val="00C6736B"/>
    <w:rsid w:val="00C71238"/>
    <w:rsid w:val="00CA2F66"/>
    <w:rsid w:val="00CC1B10"/>
    <w:rsid w:val="00CE5C8D"/>
    <w:rsid w:val="00D03C23"/>
    <w:rsid w:val="00D859E2"/>
    <w:rsid w:val="00D87CEC"/>
    <w:rsid w:val="00DA5773"/>
    <w:rsid w:val="00DA6B0C"/>
    <w:rsid w:val="00DE3595"/>
    <w:rsid w:val="00E000F9"/>
    <w:rsid w:val="00E044E0"/>
    <w:rsid w:val="00E44C3D"/>
    <w:rsid w:val="00E5511D"/>
    <w:rsid w:val="00E61624"/>
    <w:rsid w:val="00E82228"/>
    <w:rsid w:val="00EA0689"/>
    <w:rsid w:val="00EC1AA2"/>
    <w:rsid w:val="00ED2483"/>
    <w:rsid w:val="00EF3B95"/>
    <w:rsid w:val="00F13C8F"/>
    <w:rsid w:val="00F20801"/>
    <w:rsid w:val="00F27199"/>
    <w:rsid w:val="00F3706E"/>
    <w:rsid w:val="00F44493"/>
    <w:rsid w:val="00F60553"/>
    <w:rsid w:val="00F80040"/>
    <w:rsid w:val="00F86DA5"/>
    <w:rsid w:val="00F90CC8"/>
    <w:rsid w:val="00FA3EB2"/>
    <w:rsid w:val="00FB31D8"/>
    <w:rsid w:val="00FB5B5F"/>
    <w:rsid w:val="00FB5B9E"/>
    <w:rsid w:val="00FC17C2"/>
    <w:rsid w:val="00FE5BFB"/>
    <w:rsid w:val="03483348"/>
    <w:rsid w:val="040D3B9B"/>
    <w:rsid w:val="05562F3E"/>
    <w:rsid w:val="05DF6C92"/>
    <w:rsid w:val="06E93B47"/>
    <w:rsid w:val="073562D9"/>
    <w:rsid w:val="084F7BBF"/>
    <w:rsid w:val="0910310F"/>
    <w:rsid w:val="0AC60567"/>
    <w:rsid w:val="0AE9292A"/>
    <w:rsid w:val="0B452CDC"/>
    <w:rsid w:val="0B7E024F"/>
    <w:rsid w:val="0BB84692"/>
    <w:rsid w:val="0E7B6CC7"/>
    <w:rsid w:val="0FA26B59"/>
    <w:rsid w:val="10582E9D"/>
    <w:rsid w:val="10D34B99"/>
    <w:rsid w:val="12096398"/>
    <w:rsid w:val="127418C4"/>
    <w:rsid w:val="130152C1"/>
    <w:rsid w:val="17451C21"/>
    <w:rsid w:val="17471E3D"/>
    <w:rsid w:val="178E0515"/>
    <w:rsid w:val="17CD1C16"/>
    <w:rsid w:val="19B60C35"/>
    <w:rsid w:val="1A2C70C8"/>
    <w:rsid w:val="1B6607FA"/>
    <w:rsid w:val="1C2A0E7F"/>
    <w:rsid w:val="20427D5E"/>
    <w:rsid w:val="22886524"/>
    <w:rsid w:val="236B6EB3"/>
    <w:rsid w:val="24280900"/>
    <w:rsid w:val="2451792E"/>
    <w:rsid w:val="251B411D"/>
    <w:rsid w:val="268A7650"/>
    <w:rsid w:val="27D67E8C"/>
    <w:rsid w:val="280A00E4"/>
    <w:rsid w:val="28766D6B"/>
    <w:rsid w:val="298D4118"/>
    <w:rsid w:val="299D24FB"/>
    <w:rsid w:val="29AF5EAE"/>
    <w:rsid w:val="2A032BEA"/>
    <w:rsid w:val="2B4F3221"/>
    <w:rsid w:val="2B573EB6"/>
    <w:rsid w:val="2BA74800"/>
    <w:rsid w:val="2CD5539D"/>
    <w:rsid w:val="2CD63BB6"/>
    <w:rsid w:val="2D686211"/>
    <w:rsid w:val="2D877507"/>
    <w:rsid w:val="2E8B0409"/>
    <w:rsid w:val="2EFA10EB"/>
    <w:rsid w:val="302344E1"/>
    <w:rsid w:val="302503E9"/>
    <w:rsid w:val="3203465A"/>
    <w:rsid w:val="32E26A66"/>
    <w:rsid w:val="33ED3E58"/>
    <w:rsid w:val="34CC79F3"/>
    <w:rsid w:val="35A85D44"/>
    <w:rsid w:val="35C42D8F"/>
    <w:rsid w:val="35C506A4"/>
    <w:rsid w:val="35D531D8"/>
    <w:rsid w:val="36E763F9"/>
    <w:rsid w:val="36EB413B"/>
    <w:rsid w:val="378123A9"/>
    <w:rsid w:val="38060B00"/>
    <w:rsid w:val="384A30E3"/>
    <w:rsid w:val="3A3E0B92"/>
    <w:rsid w:val="3B223BBF"/>
    <w:rsid w:val="3C90308E"/>
    <w:rsid w:val="3F544847"/>
    <w:rsid w:val="3F8A27F7"/>
    <w:rsid w:val="40BB2DD0"/>
    <w:rsid w:val="42BC2168"/>
    <w:rsid w:val="42D22C96"/>
    <w:rsid w:val="42FE4F4C"/>
    <w:rsid w:val="44D050E8"/>
    <w:rsid w:val="44FC7513"/>
    <w:rsid w:val="457D67F9"/>
    <w:rsid w:val="463158E2"/>
    <w:rsid w:val="467A1037"/>
    <w:rsid w:val="47CC58C3"/>
    <w:rsid w:val="47E732FA"/>
    <w:rsid w:val="48401E0D"/>
    <w:rsid w:val="488A3088"/>
    <w:rsid w:val="48FE4AE6"/>
    <w:rsid w:val="499D34CD"/>
    <w:rsid w:val="4A0A248B"/>
    <w:rsid w:val="4A54394D"/>
    <w:rsid w:val="4A7144FF"/>
    <w:rsid w:val="4A981A8C"/>
    <w:rsid w:val="4B241572"/>
    <w:rsid w:val="4BAE4D40"/>
    <w:rsid w:val="4C26593E"/>
    <w:rsid w:val="4C392DFB"/>
    <w:rsid w:val="4C574A64"/>
    <w:rsid w:val="4C6E3986"/>
    <w:rsid w:val="4D4C4DB0"/>
    <w:rsid w:val="4DB506D4"/>
    <w:rsid w:val="4E127DA7"/>
    <w:rsid w:val="4E8B76CC"/>
    <w:rsid w:val="4F5C1F9C"/>
    <w:rsid w:val="509C604E"/>
    <w:rsid w:val="510F6820"/>
    <w:rsid w:val="5238124C"/>
    <w:rsid w:val="523C1897"/>
    <w:rsid w:val="525A1D1D"/>
    <w:rsid w:val="531620E8"/>
    <w:rsid w:val="535B7AFB"/>
    <w:rsid w:val="53AA453B"/>
    <w:rsid w:val="55125282"/>
    <w:rsid w:val="55A27C63"/>
    <w:rsid w:val="56D24A0B"/>
    <w:rsid w:val="56E30533"/>
    <w:rsid w:val="58C83E84"/>
    <w:rsid w:val="590B0481"/>
    <w:rsid w:val="5D157189"/>
    <w:rsid w:val="5D2E180D"/>
    <w:rsid w:val="5EEC01A1"/>
    <w:rsid w:val="5F3919D6"/>
    <w:rsid w:val="61CE2A8E"/>
    <w:rsid w:val="633437B2"/>
    <w:rsid w:val="634D7B44"/>
    <w:rsid w:val="643D4491"/>
    <w:rsid w:val="64990483"/>
    <w:rsid w:val="6550656B"/>
    <w:rsid w:val="662B5A52"/>
    <w:rsid w:val="6A342DAB"/>
    <w:rsid w:val="6B4A697B"/>
    <w:rsid w:val="6B655563"/>
    <w:rsid w:val="6BAC5C4A"/>
    <w:rsid w:val="6D3B4D97"/>
    <w:rsid w:val="6D837514"/>
    <w:rsid w:val="6F8F7052"/>
    <w:rsid w:val="6FA67EF8"/>
    <w:rsid w:val="717E28B7"/>
    <w:rsid w:val="738844E4"/>
    <w:rsid w:val="74C50E20"/>
    <w:rsid w:val="74DA0D6F"/>
    <w:rsid w:val="752475F7"/>
    <w:rsid w:val="76FD2AF3"/>
    <w:rsid w:val="7A8D7830"/>
    <w:rsid w:val="7B445194"/>
    <w:rsid w:val="7B6E6839"/>
    <w:rsid w:val="7BA60E01"/>
    <w:rsid w:val="7E4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9CEF1"/>
  <w15:docId w15:val="{76823BC0-50D4-4789-BD45-106FD64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554"/>
    <w:pPr>
      <w:widowControl w:val="0"/>
      <w:spacing w:line="590" w:lineRule="exact"/>
      <w:ind w:firstLineChars="200" w:firstLine="200"/>
      <w:jc w:val="both"/>
    </w:pPr>
    <w:rPr>
      <w:rFonts w:eastAsia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2554"/>
    <w:pPr>
      <w:outlineLvl w:val="0"/>
    </w:pPr>
    <w:rPr>
      <w:rFonts w:eastAsia="方正黑体_GBK"/>
    </w:rPr>
  </w:style>
  <w:style w:type="paragraph" w:styleId="2">
    <w:name w:val="heading 2"/>
    <w:basedOn w:val="a"/>
    <w:next w:val="a"/>
    <w:link w:val="20"/>
    <w:uiPriority w:val="9"/>
    <w:unhideWhenUsed/>
    <w:qFormat/>
    <w:rsid w:val="00532554"/>
    <w:pPr>
      <w:outlineLvl w:val="1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header"/>
    <w:basedOn w:val="a"/>
    <w:link w:val="a6"/>
    <w:uiPriority w:val="99"/>
    <w:unhideWhenUsed/>
    <w:rsid w:val="0053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2554"/>
    <w:rPr>
      <w:rFonts w:eastAsia="方正仿宋_GBK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25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2554"/>
    <w:rPr>
      <w:rFonts w:eastAsia="方正仿宋_GBK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32554"/>
    <w:rPr>
      <w:rFonts w:eastAsia="方正黑体_GBK" w:cstheme="minorBidi"/>
      <w:kern w:val="2"/>
      <w:sz w:val="32"/>
      <w:szCs w:val="22"/>
    </w:rPr>
  </w:style>
  <w:style w:type="character" w:customStyle="1" w:styleId="20">
    <w:name w:val="标题 2 字符"/>
    <w:basedOn w:val="a0"/>
    <w:link w:val="2"/>
    <w:uiPriority w:val="9"/>
    <w:rsid w:val="00532554"/>
    <w:rPr>
      <w:rFonts w:eastAsia="方正楷体_GBK" w:cstheme="minorBidi"/>
      <w:kern w:val="2"/>
      <w:sz w:val="32"/>
      <w:szCs w:val="22"/>
    </w:rPr>
  </w:style>
  <w:style w:type="paragraph" w:styleId="a9">
    <w:name w:val="Subtitle"/>
    <w:basedOn w:val="a"/>
    <w:next w:val="a"/>
    <w:link w:val="aa"/>
    <w:uiPriority w:val="11"/>
    <w:qFormat/>
    <w:rsid w:val="00532554"/>
    <w:pPr>
      <w:ind w:firstLineChars="0" w:firstLine="0"/>
      <w:jc w:val="center"/>
    </w:pPr>
    <w:rPr>
      <w:rFonts w:eastAsia="方正楷体_GBK"/>
      <w:szCs w:val="32"/>
    </w:rPr>
  </w:style>
  <w:style w:type="character" w:customStyle="1" w:styleId="aa">
    <w:name w:val="副标题 字符"/>
    <w:basedOn w:val="a0"/>
    <w:link w:val="a9"/>
    <w:uiPriority w:val="11"/>
    <w:rsid w:val="00532554"/>
    <w:rPr>
      <w:rFonts w:eastAsia="方正楷体_GBK" w:cstheme="minorBidi"/>
      <w:kern w:val="2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532554"/>
    <w:pPr>
      <w:ind w:firstLineChars="0" w:firstLine="0"/>
      <w:jc w:val="center"/>
      <w:outlineLvl w:val="0"/>
    </w:pPr>
    <w:rPr>
      <w:rFonts w:eastAsia="方正小标宋_GBK" w:cstheme="majorBidi"/>
      <w:bCs/>
      <w:sz w:val="44"/>
      <w:szCs w:val="44"/>
    </w:rPr>
  </w:style>
  <w:style w:type="character" w:customStyle="1" w:styleId="ac">
    <w:name w:val="标题 字符"/>
    <w:basedOn w:val="a0"/>
    <w:link w:val="ab"/>
    <w:uiPriority w:val="10"/>
    <w:rsid w:val="00532554"/>
    <w:rPr>
      <w:rFonts w:eastAsia="方正小标宋_GBK" w:cstheme="majorBidi"/>
      <w:bCs/>
      <w:kern w:val="2"/>
      <w:sz w:val="44"/>
      <w:szCs w:val="44"/>
    </w:rPr>
  </w:style>
  <w:style w:type="paragraph" w:customStyle="1" w:styleId="ad">
    <w:name w:val="单页页码"/>
    <w:basedOn w:val="a7"/>
    <w:link w:val="Char"/>
    <w:qFormat/>
    <w:rsid w:val="00532554"/>
    <w:pPr>
      <w:spacing w:line="240" w:lineRule="auto"/>
      <w:ind w:rightChars="100" w:right="320" w:firstLineChars="0" w:firstLine="0"/>
      <w:jc w:val="right"/>
    </w:pPr>
    <w:rPr>
      <w:rFonts w:ascii="宋体" w:hAnsi="宋体"/>
      <w:sz w:val="28"/>
      <w:szCs w:val="28"/>
    </w:rPr>
  </w:style>
  <w:style w:type="paragraph" w:customStyle="1" w:styleId="ae">
    <w:name w:val="双页页码"/>
    <w:basedOn w:val="a7"/>
    <w:link w:val="Char0"/>
    <w:qFormat/>
    <w:rsid w:val="00532554"/>
    <w:pPr>
      <w:spacing w:line="240" w:lineRule="auto"/>
      <w:ind w:leftChars="100" w:left="320" w:firstLineChars="0" w:firstLine="0"/>
    </w:pPr>
    <w:rPr>
      <w:rFonts w:ascii="宋体" w:hAnsi="宋体"/>
      <w:sz w:val="28"/>
      <w:szCs w:val="28"/>
    </w:rPr>
  </w:style>
  <w:style w:type="character" w:customStyle="1" w:styleId="Char">
    <w:name w:val="单页页码 Char"/>
    <w:basedOn w:val="a8"/>
    <w:link w:val="ad"/>
    <w:rsid w:val="00532554"/>
    <w:rPr>
      <w:rFonts w:ascii="宋体" w:eastAsia="方正仿宋_GBK" w:hAnsi="宋体" w:cstheme="minorBidi"/>
      <w:kern w:val="2"/>
      <w:sz w:val="28"/>
      <w:szCs w:val="28"/>
    </w:rPr>
  </w:style>
  <w:style w:type="character" w:customStyle="1" w:styleId="Char0">
    <w:name w:val="双页页码 Char"/>
    <w:basedOn w:val="a8"/>
    <w:link w:val="ae"/>
    <w:rsid w:val="00532554"/>
    <w:rPr>
      <w:rFonts w:ascii="宋体" w:eastAsia="方正仿宋_GBK" w:hAnsi="宋体" w:cstheme="minorBidi"/>
      <w:kern w:val="2"/>
      <w:sz w:val="28"/>
      <w:szCs w:val="28"/>
    </w:rPr>
  </w:style>
  <w:style w:type="table" w:styleId="af">
    <w:name w:val="Table Grid"/>
    <w:basedOn w:val="a1"/>
    <w:rsid w:val="0061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26426;&#20851;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机关公文.dotx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Guo</dc:creator>
  <cp:lastModifiedBy>周 新林</cp:lastModifiedBy>
  <cp:revision>3</cp:revision>
  <dcterms:created xsi:type="dcterms:W3CDTF">2022-01-05T07:41:00Z</dcterms:created>
  <dcterms:modified xsi:type="dcterms:W3CDTF">2022-01-05T07:41:00Z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B54378BDD12C4DA78E60F9330A7FCF17</vt:lpwstr>
  </property>
</Properties>
</file>