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ascii="Times New Roman" w:hAnsi="Times New Roman" w:eastAsia="方正小标宋_GBK"/>
          <w:sz w:val="44"/>
          <w:szCs w:val="44"/>
        </w:rPr>
      </w:pPr>
      <w:r>
        <w:rPr>
          <w:rFonts w:ascii="Times New Roman" w:hAnsi="Times New Roman" w:eastAsia="方正小标宋_GBK"/>
          <w:sz w:val="44"/>
          <w:szCs w:val="44"/>
        </w:rPr>
        <w:t>重庆市住房城乡建设领域智能建造产品目录</w:t>
      </w:r>
      <w:r>
        <w:rPr>
          <w:rFonts w:hint="eastAsia" w:ascii="Times New Roman" w:hAnsi="Times New Roman" w:eastAsia="方正小标宋_GBK"/>
          <w:sz w:val="44"/>
          <w:szCs w:val="44"/>
        </w:rPr>
        <w:t>（2021年）</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1"/>
        <w:gridCol w:w="1884"/>
        <w:gridCol w:w="2957"/>
        <w:gridCol w:w="1841"/>
        <w:gridCol w:w="6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jc w:val="center"/>
        </w:trPr>
        <w:tc>
          <w:tcPr>
            <w:tcW w:w="781" w:type="dxa"/>
            <w:noWrap w:val="0"/>
            <w:vAlign w:val="center"/>
          </w:tcPr>
          <w:p>
            <w:pPr>
              <w:spacing w:line="560" w:lineRule="exact"/>
              <w:jc w:val="center"/>
              <w:rPr>
                <w:rFonts w:ascii="Times New Roman" w:hAnsi="Times New Roman" w:eastAsia="方正黑体_GBK"/>
                <w:bCs/>
                <w:sz w:val="28"/>
                <w:szCs w:val="28"/>
              </w:rPr>
            </w:pPr>
            <w:r>
              <w:rPr>
                <w:rFonts w:ascii="Times New Roman" w:hAnsi="Times New Roman" w:eastAsia="方正黑体_GBK"/>
                <w:bCs/>
                <w:sz w:val="28"/>
                <w:szCs w:val="28"/>
              </w:rPr>
              <w:t>序号</w:t>
            </w:r>
          </w:p>
        </w:tc>
        <w:tc>
          <w:tcPr>
            <w:tcW w:w="1884" w:type="dxa"/>
            <w:noWrap w:val="0"/>
            <w:vAlign w:val="center"/>
          </w:tcPr>
          <w:p>
            <w:pPr>
              <w:spacing w:line="560" w:lineRule="exact"/>
              <w:jc w:val="center"/>
              <w:rPr>
                <w:rFonts w:ascii="Times New Roman" w:hAnsi="Times New Roman" w:eastAsia="方正黑体_GBK"/>
                <w:bCs/>
                <w:sz w:val="28"/>
                <w:szCs w:val="28"/>
              </w:rPr>
            </w:pPr>
            <w:r>
              <w:rPr>
                <w:rFonts w:ascii="Times New Roman" w:hAnsi="Times New Roman" w:eastAsia="方正黑体_GBK"/>
                <w:bCs/>
                <w:sz w:val="28"/>
                <w:szCs w:val="28"/>
              </w:rPr>
              <w:t>产品名称</w:t>
            </w:r>
          </w:p>
        </w:tc>
        <w:tc>
          <w:tcPr>
            <w:tcW w:w="2957" w:type="dxa"/>
            <w:noWrap w:val="0"/>
            <w:vAlign w:val="center"/>
          </w:tcPr>
          <w:p>
            <w:pPr>
              <w:spacing w:line="560" w:lineRule="exact"/>
              <w:jc w:val="center"/>
              <w:rPr>
                <w:rFonts w:ascii="Times New Roman" w:hAnsi="Times New Roman" w:eastAsia="方正黑体_GBK"/>
                <w:bCs/>
                <w:sz w:val="28"/>
                <w:szCs w:val="28"/>
              </w:rPr>
            </w:pPr>
            <w:r>
              <w:rPr>
                <w:rFonts w:hint="eastAsia" w:ascii="Times New Roman" w:hAnsi="Times New Roman" w:eastAsia="方正黑体_GBK"/>
                <w:bCs/>
                <w:sz w:val="28"/>
                <w:szCs w:val="28"/>
              </w:rPr>
              <w:t>所属</w:t>
            </w:r>
            <w:r>
              <w:rPr>
                <w:rFonts w:ascii="Times New Roman" w:hAnsi="Times New Roman" w:eastAsia="方正黑体_GBK"/>
                <w:bCs/>
                <w:sz w:val="28"/>
                <w:szCs w:val="28"/>
              </w:rPr>
              <w:t>单位</w:t>
            </w:r>
          </w:p>
        </w:tc>
        <w:tc>
          <w:tcPr>
            <w:tcW w:w="1841" w:type="dxa"/>
            <w:noWrap w:val="0"/>
            <w:vAlign w:val="center"/>
          </w:tcPr>
          <w:p>
            <w:pPr>
              <w:spacing w:line="560" w:lineRule="exact"/>
              <w:jc w:val="center"/>
              <w:rPr>
                <w:rFonts w:ascii="Times New Roman" w:hAnsi="Times New Roman" w:eastAsia="方正黑体_GBK"/>
                <w:bCs/>
                <w:sz w:val="28"/>
                <w:szCs w:val="28"/>
              </w:rPr>
            </w:pPr>
            <w:r>
              <w:rPr>
                <w:rFonts w:ascii="Times New Roman" w:hAnsi="Times New Roman" w:eastAsia="方正黑体_GBK"/>
                <w:bCs/>
                <w:sz w:val="28"/>
                <w:szCs w:val="28"/>
              </w:rPr>
              <w:t>产品类别</w:t>
            </w:r>
          </w:p>
        </w:tc>
        <w:tc>
          <w:tcPr>
            <w:tcW w:w="6436" w:type="dxa"/>
            <w:noWrap w:val="0"/>
            <w:vAlign w:val="center"/>
          </w:tcPr>
          <w:p>
            <w:pPr>
              <w:spacing w:line="560" w:lineRule="exact"/>
              <w:jc w:val="center"/>
              <w:rPr>
                <w:rFonts w:ascii="Times New Roman" w:hAnsi="Times New Roman" w:eastAsia="方正黑体_GBK"/>
                <w:bCs/>
                <w:sz w:val="28"/>
                <w:szCs w:val="28"/>
              </w:rPr>
            </w:pPr>
            <w:r>
              <w:rPr>
                <w:rFonts w:ascii="Times New Roman" w:hAnsi="Times New Roman" w:eastAsia="方正黑体_GBK"/>
                <w:bCs/>
                <w:sz w:val="28"/>
                <w:szCs w:val="28"/>
              </w:rPr>
              <w:t>产品简介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6" w:hRule="atLeast"/>
          <w:jc w:val="center"/>
        </w:trPr>
        <w:tc>
          <w:tcPr>
            <w:tcW w:w="781" w:type="dxa"/>
            <w:noWrap w:val="0"/>
            <w:vAlign w:val="center"/>
          </w:tcPr>
          <w:p>
            <w:pPr>
              <w:spacing w:line="360" w:lineRule="exact"/>
              <w:jc w:val="center"/>
              <w:rPr>
                <w:rFonts w:ascii="Times New Roman" w:hAnsi="Times New Roman" w:eastAsia="方正仿宋_GBK"/>
                <w:sz w:val="24"/>
              </w:rPr>
            </w:pPr>
            <w:r>
              <w:rPr>
                <w:rFonts w:ascii="Times New Roman" w:hAnsi="Times New Roman" w:eastAsia="方正仿宋_GBK"/>
                <w:sz w:val="24"/>
              </w:rPr>
              <w:t>1</w:t>
            </w:r>
          </w:p>
        </w:tc>
        <w:tc>
          <w:tcPr>
            <w:tcW w:w="1884" w:type="dxa"/>
            <w:noWrap w:val="0"/>
            <w:vAlign w:val="center"/>
          </w:tcPr>
          <w:p>
            <w:pPr>
              <w:spacing w:line="360" w:lineRule="exact"/>
              <w:jc w:val="center"/>
              <w:rPr>
                <w:rFonts w:ascii="Times New Roman" w:hAnsi="Times New Roman" w:eastAsia="方正仿宋_GBK"/>
                <w:sz w:val="24"/>
              </w:rPr>
            </w:pPr>
            <w:r>
              <w:rPr>
                <w:rFonts w:ascii="Times New Roman" w:hAnsi="Times New Roman" w:eastAsia="方正仿宋_GBK"/>
                <w:sz w:val="24"/>
              </w:rPr>
              <w:t>轻筑智慧建设平台</w:t>
            </w:r>
          </w:p>
        </w:tc>
        <w:tc>
          <w:tcPr>
            <w:tcW w:w="2957" w:type="dxa"/>
            <w:noWrap w:val="0"/>
            <w:vAlign w:val="center"/>
          </w:tcPr>
          <w:p>
            <w:pPr>
              <w:spacing w:line="360" w:lineRule="exact"/>
              <w:jc w:val="center"/>
              <w:rPr>
                <w:rFonts w:ascii="Times New Roman" w:hAnsi="Times New Roman" w:eastAsia="方正仿宋_GBK"/>
                <w:sz w:val="24"/>
              </w:rPr>
            </w:pPr>
            <w:r>
              <w:rPr>
                <w:rFonts w:ascii="Times New Roman" w:hAnsi="Times New Roman" w:eastAsia="方正仿宋_GBK"/>
                <w:sz w:val="24"/>
              </w:rPr>
              <w:t>中冶赛迪重庆信息技术有限公司</w:t>
            </w:r>
          </w:p>
        </w:tc>
        <w:tc>
          <w:tcPr>
            <w:tcW w:w="1841" w:type="dxa"/>
            <w:noWrap w:val="0"/>
            <w:vAlign w:val="center"/>
          </w:tcPr>
          <w:p>
            <w:pPr>
              <w:spacing w:line="360" w:lineRule="exact"/>
              <w:jc w:val="center"/>
              <w:rPr>
                <w:rFonts w:ascii="Times New Roman" w:hAnsi="Times New Roman" w:eastAsia="方正仿宋_GBK"/>
                <w:sz w:val="24"/>
              </w:rPr>
            </w:pPr>
            <w:r>
              <w:rPr>
                <w:rFonts w:ascii="Times New Roman" w:hAnsi="Times New Roman" w:eastAsia="方正仿宋_GBK"/>
                <w:sz w:val="24"/>
              </w:rPr>
              <w:t>智能建造软件</w:t>
            </w:r>
          </w:p>
        </w:tc>
        <w:tc>
          <w:tcPr>
            <w:tcW w:w="6436" w:type="dxa"/>
            <w:noWrap w:val="0"/>
            <w:vAlign w:val="center"/>
          </w:tcPr>
          <w:p>
            <w:pPr>
              <w:spacing w:line="360" w:lineRule="exact"/>
              <w:ind w:firstLine="480" w:firstLineChars="200"/>
              <w:rPr>
                <w:rFonts w:ascii="Times New Roman" w:hAnsi="Times New Roman" w:eastAsia="方正仿宋_GBK"/>
                <w:sz w:val="24"/>
              </w:rPr>
            </w:pPr>
            <w:r>
              <w:rPr>
                <w:rFonts w:ascii="Times New Roman" w:hAnsi="Times New Roman" w:eastAsia="方正仿宋_GBK"/>
                <w:sz w:val="24"/>
              </w:rPr>
              <w:t>“轻筑智慧建设平台”是一款工程建造现场智能管理与服务产品，实现对工程现场人机料法环生产要素的感知与管控。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781" w:type="dxa"/>
            <w:noWrap w:val="0"/>
            <w:vAlign w:val="center"/>
          </w:tcPr>
          <w:p>
            <w:pPr>
              <w:spacing w:line="360" w:lineRule="exact"/>
              <w:jc w:val="center"/>
              <w:rPr>
                <w:rFonts w:ascii="Times New Roman" w:hAnsi="Times New Roman" w:eastAsia="方正仿宋_GBK"/>
                <w:sz w:val="24"/>
              </w:rPr>
            </w:pPr>
            <w:r>
              <w:rPr>
                <w:rFonts w:ascii="Times New Roman" w:hAnsi="Times New Roman" w:eastAsia="方正仿宋_GBK"/>
                <w:sz w:val="24"/>
              </w:rPr>
              <w:t>2</w:t>
            </w:r>
          </w:p>
        </w:tc>
        <w:tc>
          <w:tcPr>
            <w:tcW w:w="1884" w:type="dxa"/>
            <w:noWrap w:val="0"/>
            <w:vAlign w:val="center"/>
          </w:tcPr>
          <w:p>
            <w:pPr>
              <w:spacing w:line="360" w:lineRule="exact"/>
              <w:jc w:val="center"/>
              <w:rPr>
                <w:rFonts w:ascii="Times New Roman" w:hAnsi="Times New Roman" w:eastAsia="方正仿宋_GBK"/>
                <w:sz w:val="24"/>
              </w:rPr>
            </w:pPr>
            <w:r>
              <w:rPr>
                <w:rFonts w:ascii="Times New Roman" w:hAnsi="Times New Roman" w:eastAsia="方正仿宋_GBK"/>
                <w:sz w:val="24"/>
              </w:rPr>
              <w:t>公鱼互联-基于混凝土全产业链的行业互联网平台</w:t>
            </w:r>
          </w:p>
        </w:tc>
        <w:tc>
          <w:tcPr>
            <w:tcW w:w="2957" w:type="dxa"/>
            <w:noWrap w:val="0"/>
            <w:vAlign w:val="center"/>
          </w:tcPr>
          <w:p>
            <w:pPr>
              <w:spacing w:line="360" w:lineRule="exact"/>
              <w:jc w:val="center"/>
              <w:rPr>
                <w:rFonts w:ascii="Times New Roman" w:hAnsi="Times New Roman" w:eastAsia="方正仿宋_GBK"/>
                <w:sz w:val="24"/>
              </w:rPr>
            </w:pPr>
            <w:r>
              <w:rPr>
                <w:rFonts w:ascii="Times New Roman" w:hAnsi="Times New Roman" w:eastAsia="方正仿宋_GBK"/>
                <w:sz w:val="24"/>
              </w:rPr>
              <w:t>重庆建工建材物流有限公司</w:t>
            </w:r>
          </w:p>
        </w:tc>
        <w:tc>
          <w:tcPr>
            <w:tcW w:w="1841" w:type="dxa"/>
            <w:noWrap w:val="0"/>
            <w:vAlign w:val="center"/>
          </w:tcPr>
          <w:p>
            <w:pPr>
              <w:spacing w:line="360" w:lineRule="exact"/>
              <w:jc w:val="center"/>
              <w:rPr>
                <w:rFonts w:ascii="Times New Roman" w:hAnsi="Times New Roman" w:eastAsia="方正仿宋_GBK"/>
                <w:sz w:val="24"/>
              </w:rPr>
            </w:pPr>
            <w:r>
              <w:rPr>
                <w:rFonts w:ascii="Times New Roman" w:hAnsi="Times New Roman" w:eastAsia="方正仿宋_GBK"/>
                <w:sz w:val="24"/>
              </w:rPr>
              <w:t>其他类</w:t>
            </w:r>
          </w:p>
        </w:tc>
        <w:tc>
          <w:tcPr>
            <w:tcW w:w="6436" w:type="dxa"/>
            <w:noWrap w:val="0"/>
            <w:vAlign w:val="center"/>
          </w:tcPr>
          <w:p>
            <w:pPr>
              <w:spacing w:line="360" w:lineRule="exact"/>
              <w:ind w:firstLine="480" w:firstLineChars="200"/>
              <w:rPr>
                <w:rFonts w:ascii="Times New Roman" w:hAnsi="Times New Roman" w:eastAsia="方正仿宋_GBK"/>
                <w:sz w:val="24"/>
              </w:rPr>
            </w:pPr>
            <w:r>
              <w:rPr>
                <w:rFonts w:ascii="Times New Roman" w:hAnsi="Times New Roman" w:eastAsia="方正仿宋_GBK"/>
                <w:sz w:val="24"/>
              </w:rPr>
              <w:t>“公鱼互联”是行业首个国家级工业互联网云平台，以工业互联网统一标识+云平台为载体，构建产业链协同生态，实现资源共享与效率提升。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781" w:type="dxa"/>
            <w:noWrap w:val="0"/>
            <w:vAlign w:val="center"/>
          </w:tcPr>
          <w:p>
            <w:pPr>
              <w:spacing w:line="360" w:lineRule="exact"/>
              <w:jc w:val="center"/>
              <w:rPr>
                <w:rFonts w:ascii="Times New Roman" w:hAnsi="Times New Roman" w:eastAsia="方正仿宋_GBK"/>
                <w:sz w:val="24"/>
              </w:rPr>
            </w:pPr>
            <w:r>
              <w:rPr>
                <w:rFonts w:ascii="Times New Roman" w:hAnsi="Times New Roman" w:eastAsia="方正仿宋_GBK"/>
                <w:sz w:val="24"/>
              </w:rPr>
              <w:t>3</w:t>
            </w:r>
          </w:p>
        </w:tc>
        <w:tc>
          <w:tcPr>
            <w:tcW w:w="1884" w:type="dxa"/>
            <w:noWrap w:val="0"/>
            <w:vAlign w:val="center"/>
          </w:tcPr>
          <w:p>
            <w:pPr>
              <w:spacing w:line="360" w:lineRule="exact"/>
              <w:jc w:val="center"/>
              <w:rPr>
                <w:rFonts w:ascii="Times New Roman" w:hAnsi="Times New Roman" w:eastAsia="方正仿宋_GBK"/>
                <w:sz w:val="24"/>
              </w:rPr>
            </w:pPr>
            <w:r>
              <w:rPr>
                <w:rFonts w:ascii="Times New Roman" w:hAnsi="Times New Roman" w:eastAsia="方正仿宋_GBK"/>
                <w:sz w:val="24"/>
              </w:rPr>
              <w:t>工程管理云平台</w:t>
            </w:r>
          </w:p>
        </w:tc>
        <w:tc>
          <w:tcPr>
            <w:tcW w:w="2957" w:type="dxa"/>
            <w:noWrap w:val="0"/>
            <w:vAlign w:val="center"/>
          </w:tcPr>
          <w:p>
            <w:pPr>
              <w:spacing w:line="360" w:lineRule="exact"/>
              <w:jc w:val="center"/>
              <w:rPr>
                <w:rFonts w:ascii="Times New Roman" w:hAnsi="Times New Roman" w:eastAsia="方正仿宋_GBK"/>
                <w:sz w:val="24"/>
              </w:rPr>
            </w:pPr>
            <w:r>
              <w:rPr>
                <w:rFonts w:ascii="Times New Roman" w:hAnsi="Times New Roman" w:eastAsia="方正仿宋_GBK"/>
                <w:sz w:val="24"/>
              </w:rPr>
              <w:t>中机中联工程有限公司</w:t>
            </w:r>
          </w:p>
        </w:tc>
        <w:tc>
          <w:tcPr>
            <w:tcW w:w="1841" w:type="dxa"/>
            <w:noWrap w:val="0"/>
            <w:vAlign w:val="center"/>
          </w:tcPr>
          <w:p>
            <w:pPr>
              <w:spacing w:line="360" w:lineRule="exact"/>
              <w:jc w:val="center"/>
              <w:rPr>
                <w:rFonts w:ascii="Times New Roman" w:hAnsi="Times New Roman" w:eastAsia="方正仿宋_GBK"/>
                <w:sz w:val="24"/>
              </w:rPr>
            </w:pPr>
            <w:r>
              <w:rPr>
                <w:rFonts w:ascii="Times New Roman" w:hAnsi="Times New Roman" w:eastAsia="方正仿宋_GBK"/>
                <w:sz w:val="24"/>
              </w:rPr>
              <w:t>智能建造软件</w:t>
            </w:r>
          </w:p>
        </w:tc>
        <w:tc>
          <w:tcPr>
            <w:tcW w:w="6436" w:type="dxa"/>
            <w:noWrap w:val="0"/>
            <w:vAlign w:val="center"/>
          </w:tcPr>
          <w:p>
            <w:pPr>
              <w:spacing w:line="360" w:lineRule="exact"/>
              <w:ind w:firstLine="480" w:firstLineChars="200"/>
              <w:rPr>
                <w:rFonts w:ascii="Times New Roman" w:hAnsi="Times New Roman" w:eastAsia="方正仿宋_GBK"/>
                <w:sz w:val="24"/>
              </w:rPr>
            </w:pPr>
            <w:r>
              <w:rPr>
                <w:rFonts w:ascii="Times New Roman" w:hAnsi="Times New Roman" w:eastAsia="方正仿宋_GBK"/>
                <w:sz w:val="24"/>
              </w:rPr>
              <w:t>“工程管理云平台”是一款利用互联网＋BIM技术，用于工程建设各参与方协同工作的管理平台，适用于工程全生命周期。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781" w:type="dxa"/>
            <w:noWrap w:val="0"/>
            <w:vAlign w:val="center"/>
          </w:tcPr>
          <w:p>
            <w:pPr>
              <w:spacing w:line="360" w:lineRule="exact"/>
              <w:jc w:val="center"/>
              <w:rPr>
                <w:rFonts w:ascii="Times New Roman" w:hAnsi="Times New Roman" w:eastAsia="方正仿宋_GBK"/>
                <w:sz w:val="24"/>
              </w:rPr>
            </w:pPr>
            <w:r>
              <w:rPr>
                <w:rFonts w:ascii="Times New Roman" w:hAnsi="Times New Roman" w:eastAsia="方正仿宋_GBK"/>
                <w:sz w:val="24"/>
              </w:rPr>
              <w:t>4</w:t>
            </w:r>
          </w:p>
        </w:tc>
        <w:tc>
          <w:tcPr>
            <w:tcW w:w="1884" w:type="dxa"/>
            <w:noWrap w:val="0"/>
            <w:vAlign w:val="center"/>
          </w:tcPr>
          <w:p>
            <w:pPr>
              <w:spacing w:line="360" w:lineRule="exact"/>
              <w:jc w:val="center"/>
              <w:rPr>
                <w:rFonts w:ascii="Times New Roman" w:hAnsi="Times New Roman" w:eastAsia="方正仿宋_GBK"/>
                <w:sz w:val="24"/>
              </w:rPr>
            </w:pPr>
            <w:r>
              <w:rPr>
                <w:rFonts w:ascii="Times New Roman" w:hAnsi="Times New Roman" w:eastAsia="方正仿宋_GBK"/>
                <w:sz w:val="24"/>
              </w:rPr>
              <w:t>智能协同设计</w:t>
            </w:r>
          </w:p>
          <w:p>
            <w:pPr>
              <w:spacing w:line="360" w:lineRule="exact"/>
              <w:jc w:val="center"/>
              <w:rPr>
                <w:rFonts w:ascii="Times New Roman" w:hAnsi="Times New Roman" w:eastAsia="方正仿宋_GBK"/>
                <w:sz w:val="24"/>
              </w:rPr>
            </w:pPr>
            <w:r>
              <w:rPr>
                <w:rFonts w:ascii="Times New Roman" w:hAnsi="Times New Roman" w:eastAsia="方正仿宋_GBK"/>
                <w:sz w:val="24"/>
              </w:rPr>
              <w:t>管理平台</w:t>
            </w:r>
          </w:p>
        </w:tc>
        <w:tc>
          <w:tcPr>
            <w:tcW w:w="2957" w:type="dxa"/>
            <w:noWrap w:val="0"/>
            <w:vAlign w:val="center"/>
          </w:tcPr>
          <w:p>
            <w:pPr>
              <w:spacing w:line="360" w:lineRule="exact"/>
              <w:jc w:val="center"/>
              <w:rPr>
                <w:rFonts w:ascii="Times New Roman" w:hAnsi="Times New Roman" w:eastAsia="方正仿宋_GBK"/>
                <w:sz w:val="24"/>
              </w:rPr>
            </w:pPr>
            <w:r>
              <w:rPr>
                <w:rFonts w:ascii="Times New Roman" w:hAnsi="Times New Roman" w:eastAsia="方正仿宋_GBK"/>
                <w:sz w:val="24"/>
              </w:rPr>
              <w:t>中机中联工程有限公司</w:t>
            </w:r>
          </w:p>
        </w:tc>
        <w:tc>
          <w:tcPr>
            <w:tcW w:w="1841" w:type="dxa"/>
            <w:noWrap w:val="0"/>
            <w:vAlign w:val="center"/>
          </w:tcPr>
          <w:p>
            <w:pPr>
              <w:spacing w:line="360" w:lineRule="exact"/>
              <w:jc w:val="center"/>
              <w:rPr>
                <w:rFonts w:ascii="Times New Roman" w:hAnsi="Times New Roman" w:eastAsia="方正仿宋_GBK"/>
                <w:sz w:val="24"/>
              </w:rPr>
            </w:pPr>
            <w:r>
              <w:rPr>
                <w:rFonts w:ascii="Times New Roman" w:hAnsi="Times New Roman" w:eastAsia="方正仿宋_GBK"/>
                <w:sz w:val="24"/>
              </w:rPr>
              <w:t>智能建造软件</w:t>
            </w:r>
          </w:p>
        </w:tc>
        <w:tc>
          <w:tcPr>
            <w:tcW w:w="6436" w:type="dxa"/>
            <w:noWrap w:val="0"/>
            <w:vAlign w:val="center"/>
          </w:tcPr>
          <w:p>
            <w:pPr>
              <w:spacing w:line="360" w:lineRule="exact"/>
              <w:ind w:firstLine="480" w:firstLineChars="200"/>
              <w:rPr>
                <w:rFonts w:ascii="Times New Roman" w:hAnsi="Times New Roman" w:eastAsia="方正仿宋_GBK"/>
                <w:sz w:val="24"/>
              </w:rPr>
            </w:pPr>
            <w:r>
              <w:rPr>
                <w:rFonts w:ascii="Times New Roman" w:hAnsi="Times New Roman" w:eastAsia="方正仿宋_GBK"/>
                <w:sz w:val="24"/>
              </w:rPr>
              <w:t>“智能协同设计管理平台”是一款以提升设计质量、提高工作效率、提升管理水平、提升顾客满意度为目标的协同设计管理软件产品。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781" w:type="dxa"/>
            <w:noWrap w:val="0"/>
            <w:vAlign w:val="center"/>
          </w:tcPr>
          <w:p>
            <w:pPr>
              <w:spacing w:line="360" w:lineRule="exact"/>
              <w:jc w:val="center"/>
              <w:rPr>
                <w:rFonts w:ascii="Times New Roman" w:hAnsi="Times New Roman" w:eastAsia="方正仿宋_GBK"/>
                <w:sz w:val="24"/>
              </w:rPr>
            </w:pPr>
            <w:r>
              <w:rPr>
                <w:rFonts w:ascii="Times New Roman" w:hAnsi="Times New Roman" w:eastAsia="方正仿宋_GBK"/>
                <w:sz w:val="24"/>
              </w:rPr>
              <w:t>5</w:t>
            </w:r>
          </w:p>
        </w:tc>
        <w:tc>
          <w:tcPr>
            <w:tcW w:w="1884" w:type="dxa"/>
            <w:noWrap w:val="0"/>
            <w:vAlign w:val="center"/>
          </w:tcPr>
          <w:p>
            <w:pPr>
              <w:spacing w:line="360" w:lineRule="exact"/>
              <w:jc w:val="center"/>
              <w:rPr>
                <w:rFonts w:ascii="Times New Roman" w:hAnsi="Times New Roman" w:eastAsia="方正仿宋_GBK"/>
                <w:sz w:val="24"/>
              </w:rPr>
            </w:pPr>
            <w:r>
              <w:rPr>
                <w:rFonts w:ascii="Times New Roman" w:hAnsi="Times New Roman" w:eastAsia="方正仿宋_GBK"/>
                <w:sz w:val="24"/>
              </w:rPr>
              <w:t>智能泊车机器人及智慧调度管理系统</w:t>
            </w:r>
          </w:p>
        </w:tc>
        <w:tc>
          <w:tcPr>
            <w:tcW w:w="2957" w:type="dxa"/>
            <w:noWrap w:val="0"/>
            <w:vAlign w:val="center"/>
          </w:tcPr>
          <w:p>
            <w:pPr>
              <w:spacing w:line="360" w:lineRule="exact"/>
              <w:jc w:val="center"/>
              <w:rPr>
                <w:rFonts w:ascii="Times New Roman" w:hAnsi="Times New Roman" w:eastAsia="方正仿宋_GBK"/>
                <w:sz w:val="24"/>
              </w:rPr>
            </w:pPr>
            <w:r>
              <w:rPr>
                <w:rFonts w:ascii="Times New Roman" w:hAnsi="Times New Roman" w:eastAsia="方正仿宋_GBK"/>
                <w:sz w:val="24"/>
              </w:rPr>
              <w:t>重庆华工智造工业技术研究院有限公司</w:t>
            </w:r>
          </w:p>
        </w:tc>
        <w:tc>
          <w:tcPr>
            <w:tcW w:w="1841" w:type="dxa"/>
            <w:noWrap w:val="0"/>
            <w:vAlign w:val="center"/>
          </w:tcPr>
          <w:p>
            <w:pPr>
              <w:spacing w:line="360" w:lineRule="exact"/>
              <w:jc w:val="center"/>
              <w:rPr>
                <w:rFonts w:ascii="Times New Roman" w:hAnsi="Times New Roman" w:eastAsia="方正仿宋_GBK"/>
                <w:sz w:val="24"/>
              </w:rPr>
            </w:pPr>
            <w:r>
              <w:rPr>
                <w:rFonts w:ascii="Times New Roman" w:hAnsi="Times New Roman" w:eastAsia="方正仿宋_GBK"/>
                <w:sz w:val="24"/>
              </w:rPr>
              <w:t>智能建造设备</w:t>
            </w:r>
          </w:p>
        </w:tc>
        <w:tc>
          <w:tcPr>
            <w:tcW w:w="6436" w:type="dxa"/>
            <w:noWrap w:val="0"/>
            <w:vAlign w:val="center"/>
          </w:tcPr>
          <w:p>
            <w:pPr>
              <w:spacing w:line="360" w:lineRule="exact"/>
              <w:ind w:firstLine="480" w:firstLineChars="200"/>
              <w:rPr>
                <w:rFonts w:ascii="Times New Roman" w:hAnsi="Times New Roman" w:eastAsia="方正仿宋_GBK"/>
                <w:sz w:val="24"/>
              </w:rPr>
            </w:pPr>
            <w:r>
              <w:rPr>
                <w:rFonts w:ascii="Times New Roman" w:hAnsi="Times New Roman" w:eastAsia="方正仿宋_GBK"/>
                <w:sz w:val="24"/>
              </w:rPr>
              <w:t>“智能泊车机器人及智慧调度管理系统”是以智能感知装备技术攻关为核心，硬软结合为最终呈现方式，最终形成一套以智能化硬件产品+数字化处理工具为一体的智能建造产品。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781" w:type="dxa"/>
            <w:noWrap w:val="0"/>
            <w:vAlign w:val="center"/>
          </w:tcPr>
          <w:p>
            <w:pPr>
              <w:spacing w:line="360" w:lineRule="exact"/>
              <w:jc w:val="center"/>
              <w:rPr>
                <w:rFonts w:ascii="Times New Roman" w:hAnsi="Times New Roman" w:eastAsia="方正仿宋_GBK"/>
                <w:sz w:val="24"/>
              </w:rPr>
            </w:pPr>
            <w:r>
              <w:rPr>
                <w:rFonts w:ascii="Times New Roman" w:hAnsi="Times New Roman" w:eastAsia="方正仿宋_GBK"/>
                <w:sz w:val="24"/>
              </w:rPr>
              <w:t>6</w:t>
            </w:r>
          </w:p>
        </w:tc>
        <w:tc>
          <w:tcPr>
            <w:tcW w:w="1884" w:type="dxa"/>
            <w:noWrap w:val="0"/>
            <w:vAlign w:val="center"/>
          </w:tcPr>
          <w:p>
            <w:pPr>
              <w:spacing w:line="360" w:lineRule="exact"/>
              <w:jc w:val="center"/>
              <w:rPr>
                <w:rFonts w:ascii="Times New Roman" w:hAnsi="Times New Roman" w:eastAsia="方正仿宋_GBK"/>
                <w:sz w:val="24"/>
              </w:rPr>
            </w:pPr>
            <w:r>
              <w:rPr>
                <w:rFonts w:ascii="Times New Roman" w:hAnsi="Times New Roman" w:eastAsia="方正仿宋_GBK"/>
                <w:sz w:val="24"/>
              </w:rPr>
              <w:t>地厚云图AI项目管理平台</w:t>
            </w:r>
          </w:p>
        </w:tc>
        <w:tc>
          <w:tcPr>
            <w:tcW w:w="2957" w:type="dxa"/>
            <w:noWrap w:val="0"/>
            <w:vAlign w:val="center"/>
          </w:tcPr>
          <w:p>
            <w:pPr>
              <w:spacing w:line="360" w:lineRule="exact"/>
              <w:jc w:val="center"/>
              <w:rPr>
                <w:rFonts w:ascii="Times New Roman" w:hAnsi="Times New Roman" w:eastAsia="方正仿宋_GBK"/>
                <w:sz w:val="24"/>
              </w:rPr>
            </w:pPr>
            <w:r>
              <w:rPr>
                <w:rFonts w:ascii="Times New Roman" w:hAnsi="Times New Roman" w:eastAsia="方正仿宋_GBK"/>
                <w:sz w:val="24"/>
              </w:rPr>
              <w:t>北京地厚云图科技有限公司</w:t>
            </w:r>
          </w:p>
        </w:tc>
        <w:tc>
          <w:tcPr>
            <w:tcW w:w="1841" w:type="dxa"/>
            <w:noWrap w:val="0"/>
            <w:vAlign w:val="center"/>
          </w:tcPr>
          <w:p>
            <w:pPr>
              <w:spacing w:line="360" w:lineRule="exact"/>
              <w:jc w:val="center"/>
              <w:rPr>
                <w:rFonts w:ascii="Times New Roman" w:hAnsi="Times New Roman" w:eastAsia="方正仿宋_GBK"/>
                <w:sz w:val="24"/>
              </w:rPr>
            </w:pPr>
            <w:r>
              <w:rPr>
                <w:rFonts w:ascii="Times New Roman" w:hAnsi="Times New Roman" w:eastAsia="方正仿宋_GBK"/>
                <w:sz w:val="24"/>
              </w:rPr>
              <w:t>智能建造软件</w:t>
            </w:r>
          </w:p>
        </w:tc>
        <w:tc>
          <w:tcPr>
            <w:tcW w:w="6436" w:type="dxa"/>
            <w:noWrap w:val="0"/>
            <w:vAlign w:val="center"/>
          </w:tcPr>
          <w:p>
            <w:pPr>
              <w:spacing w:line="360" w:lineRule="exact"/>
              <w:ind w:firstLine="480" w:firstLineChars="200"/>
              <w:rPr>
                <w:rFonts w:ascii="Times New Roman" w:hAnsi="Times New Roman" w:eastAsia="方正仿宋_GBK"/>
                <w:color w:val="FF0000"/>
                <w:sz w:val="24"/>
              </w:rPr>
            </w:pPr>
            <w:r>
              <w:rPr>
                <w:rFonts w:ascii="Times New Roman" w:hAnsi="Times New Roman" w:eastAsia="方正仿宋_GBK"/>
                <w:sz w:val="24"/>
              </w:rPr>
              <w:t>“地厚云图AI项目管理平台”是一款基于移动互联网的工程项目管理全生命周期，全体系、业务场景全覆盖的数字化在线交互的项目管理SaaS系统。实现了参建各方以项目为中心的全过程数字化智能管控。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3" w:hRule="atLeast"/>
          <w:jc w:val="center"/>
        </w:trPr>
        <w:tc>
          <w:tcPr>
            <w:tcW w:w="781" w:type="dxa"/>
            <w:noWrap w:val="0"/>
            <w:vAlign w:val="center"/>
          </w:tcPr>
          <w:p>
            <w:pPr>
              <w:spacing w:line="360" w:lineRule="exact"/>
              <w:jc w:val="center"/>
              <w:rPr>
                <w:rFonts w:ascii="Times New Roman" w:hAnsi="Times New Roman" w:eastAsia="方正仿宋_GBK"/>
                <w:sz w:val="24"/>
              </w:rPr>
            </w:pPr>
            <w:r>
              <w:rPr>
                <w:rFonts w:ascii="Times New Roman" w:hAnsi="Times New Roman" w:eastAsia="方正仿宋_GBK"/>
                <w:sz w:val="24"/>
              </w:rPr>
              <w:t>7</w:t>
            </w:r>
          </w:p>
        </w:tc>
        <w:tc>
          <w:tcPr>
            <w:tcW w:w="1884" w:type="dxa"/>
            <w:noWrap w:val="0"/>
            <w:vAlign w:val="center"/>
          </w:tcPr>
          <w:p>
            <w:pPr>
              <w:spacing w:line="360" w:lineRule="exact"/>
              <w:jc w:val="center"/>
              <w:rPr>
                <w:rFonts w:ascii="Times New Roman" w:hAnsi="Times New Roman" w:eastAsia="方正仿宋_GBK"/>
                <w:sz w:val="24"/>
              </w:rPr>
            </w:pPr>
            <w:r>
              <w:rPr>
                <w:rFonts w:ascii="Times New Roman" w:hAnsi="Times New Roman" w:eastAsia="方正仿宋_GBK"/>
                <w:sz w:val="24"/>
              </w:rPr>
              <w:t>塔吊主动防碰撞系统</w:t>
            </w:r>
          </w:p>
        </w:tc>
        <w:tc>
          <w:tcPr>
            <w:tcW w:w="2957" w:type="dxa"/>
            <w:noWrap w:val="0"/>
            <w:vAlign w:val="center"/>
          </w:tcPr>
          <w:p>
            <w:pPr>
              <w:spacing w:line="360" w:lineRule="exact"/>
              <w:jc w:val="center"/>
              <w:rPr>
                <w:rFonts w:ascii="Times New Roman" w:hAnsi="Times New Roman" w:eastAsia="方正仿宋_GBK"/>
                <w:sz w:val="24"/>
              </w:rPr>
            </w:pPr>
            <w:r>
              <w:rPr>
                <w:rFonts w:ascii="Times New Roman" w:hAnsi="Times New Roman" w:eastAsia="方正仿宋_GBK"/>
                <w:sz w:val="24"/>
              </w:rPr>
              <w:t>重庆勤智科技有限公司</w:t>
            </w:r>
          </w:p>
        </w:tc>
        <w:tc>
          <w:tcPr>
            <w:tcW w:w="1841" w:type="dxa"/>
            <w:noWrap w:val="0"/>
            <w:vAlign w:val="center"/>
          </w:tcPr>
          <w:p>
            <w:pPr>
              <w:spacing w:line="360" w:lineRule="exact"/>
              <w:jc w:val="center"/>
              <w:rPr>
                <w:rFonts w:ascii="Times New Roman" w:hAnsi="Times New Roman" w:eastAsia="方正仿宋_GBK"/>
                <w:sz w:val="24"/>
              </w:rPr>
            </w:pPr>
            <w:r>
              <w:rPr>
                <w:rFonts w:ascii="Times New Roman" w:hAnsi="Times New Roman" w:eastAsia="方正仿宋_GBK"/>
                <w:sz w:val="24"/>
              </w:rPr>
              <w:t>智能建造设备</w:t>
            </w:r>
          </w:p>
        </w:tc>
        <w:tc>
          <w:tcPr>
            <w:tcW w:w="6436" w:type="dxa"/>
            <w:noWrap w:val="0"/>
            <w:vAlign w:val="center"/>
          </w:tcPr>
          <w:p>
            <w:pPr>
              <w:spacing w:line="360" w:lineRule="exact"/>
              <w:ind w:firstLine="480" w:firstLineChars="200"/>
              <w:rPr>
                <w:rFonts w:ascii="Times New Roman" w:hAnsi="Times New Roman" w:eastAsia="方正仿宋_GBK"/>
                <w:sz w:val="24"/>
              </w:rPr>
            </w:pPr>
            <w:r>
              <w:rPr>
                <w:rFonts w:ascii="Times New Roman" w:hAnsi="Times New Roman" w:eastAsia="方正仿宋_GBK"/>
                <w:sz w:val="24"/>
              </w:rPr>
              <w:t>“塔吊主动防碰撞系统”是一款以70G频段毫米波雷达为技术核心，可对钢丝绳、障碍物等安全隐患的距离、方位实现高精度实时主动探测和告警，从而保障塔吊安全运行的新型智能建造产品。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781" w:type="dxa"/>
            <w:noWrap w:val="0"/>
            <w:vAlign w:val="center"/>
          </w:tcPr>
          <w:p>
            <w:pPr>
              <w:spacing w:line="360" w:lineRule="exact"/>
              <w:jc w:val="center"/>
              <w:rPr>
                <w:rFonts w:ascii="Times New Roman" w:hAnsi="Times New Roman" w:eastAsia="方正仿宋_GBK"/>
                <w:sz w:val="24"/>
              </w:rPr>
            </w:pPr>
            <w:r>
              <w:rPr>
                <w:rFonts w:ascii="Times New Roman" w:hAnsi="Times New Roman" w:eastAsia="方正仿宋_GBK"/>
                <w:sz w:val="24"/>
              </w:rPr>
              <w:t>8</w:t>
            </w:r>
          </w:p>
        </w:tc>
        <w:tc>
          <w:tcPr>
            <w:tcW w:w="1884" w:type="dxa"/>
            <w:noWrap w:val="0"/>
            <w:vAlign w:val="center"/>
          </w:tcPr>
          <w:p>
            <w:pPr>
              <w:spacing w:line="360" w:lineRule="exact"/>
              <w:jc w:val="center"/>
              <w:rPr>
                <w:rFonts w:ascii="Times New Roman" w:hAnsi="Times New Roman" w:eastAsia="方正仿宋_GBK"/>
                <w:sz w:val="24"/>
              </w:rPr>
            </w:pPr>
            <w:r>
              <w:rPr>
                <w:rFonts w:ascii="Times New Roman" w:hAnsi="Times New Roman" w:eastAsia="方正仿宋_GBK"/>
                <w:sz w:val="24"/>
              </w:rPr>
              <w:t>互联网+建设教育培训在线综合服务平台</w:t>
            </w:r>
          </w:p>
        </w:tc>
        <w:tc>
          <w:tcPr>
            <w:tcW w:w="2957" w:type="dxa"/>
            <w:noWrap w:val="0"/>
            <w:vAlign w:val="center"/>
          </w:tcPr>
          <w:p>
            <w:pPr>
              <w:spacing w:line="360" w:lineRule="exact"/>
              <w:jc w:val="center"/>
              <w:rPr>
                <w:rFonts w:ascii="Times New Roman" w:hAnsi="Times New Roman" w:eastAsia="方正仿宋_GBK"/>
                <w:sz w:val="24"/>
              </w:rPr>
            </w:pPr>
            <w:r>
              <w:rPr>
                <w:rFonts w:ascii="Times New Roman" w:hAnsi="Times New Roman" w:eastAsia="方正仿宋_GBK"/>
                <w:sz w:val="24"/>
              </w:rPr>
              <w:t>重庆市建教帮科技有限责任公司</w:t>
            </w:r>
          </w:p>
        </w:tc>
        <w:tc>
          <w:tcPr>
            <w:tcW w:w="1841" w:type="dxa"/>
            <w:noWrap w:val="0"/>
            <w:vAlign w:val="center"/>
          </w:tcPr>
          <w:p>
            <w:pPr>
              <w:spacing w:line="360" w:lineRule="exact"/>
              <w:jc w:val="center"/>
              <w:rPr>
                <w:rFonts w:ascii="Times New Roman" w:hAnsi="Times New Roman" w:eastAsia="方正仿宋_GBK"/>
                <w:sz w:val="24"/>
              </w:rPr>
            </w:pPr>
            <w:r>
              <w:rPr>
                <w:rFonts w:ascii="Times New Roman" w:hAnsi="Times New Roman" w:eastAsia="方正仿宋_GBK"/>
                <w:sz w:val="24"/>
              </w:rPr>
              <w:t>智能建造软件</w:t>
            </w:r>
          </w:p>
        </w:tc>
        <w:tc>
          <w:tcPr>
            <w:tcW w:w="6436" w:type="dxa"/>
            <w:noWrap w:val="0"/>
            <w:vAlign w:val="center"/>
          </w:tcPr>
          <w:p>
            <w:pPr>
              <w:spacing w:line="360" w:lineRule="exact"/>
              <w:ind w:firstLine="480" w:firstLineChars="200"/>
              <w:rPr>
                <w:rFonts w:ascii="Times New Roman" w:hAnsi="Times New Roman" w:eastAsia="方正仿宋_GBK"/>
                <w:sz w:val="24"/>
              </w:rPr>
            </w:pPr>
            <w:r>
              <w:rPr>
                <w:rFonts w:ascii="Times New Roman" w:hAnsi="Times New Roman" w:eastAsia="方正仿宋_GBK"/>
                <w:sz w:val="24"/>
              </w:rPr>
              <w:t>“互联网+建设教育培训在线综合服务平台”是一款围绕建设领域从业人员教育培训全过程信息化管理和服务的一站式平台，建立了管理部门和从业人员之间的“数字化”桥梁。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781" w:type="dxa"/>
            <w:noWrap w:val="0"/>
            <w:vAlign w:val="center"/>
          </w:tcPr>
          <w:p>
            <w:pPr>
              <w:spacing w:line="360" w:lineRule="exact"/>
              <w:jc w:val="center"/>
              <w:rPr>
                <w:rFonts w:ascii="Times New Roman" w:hAnsi="Times New Roman" w:eastAsia="方正仿宋_GBK"/>
                <w:sz w:val="24"/>
              </w:rPr>
            </w:pPr>
            <w:r>
              <w:rPr>
                <w:rFonts w:ascii="Times New Roman" w:hAnsi="Times New Roman" w:eastAsia="方正仿宋_GBK"/>
                <w:sz w:val="24"/>
              </w:rPr>
              <w:t>9</w:t>
            </w:r>
          </w:p>
        </w:tc>
        <w:tc>
          <w:tcPr>
            <w:tcW w:w="1884" w:type="dxa"/>
            <w:noWrap w:val="0"/>
            <w:vAlign w:val="center"/>
          </w:tcPr>
          <w:p>
            <w:pPr>
              <w:spacing w:line="360" w:lineRule="exact"/>
              <w:jc w:val="center"/>
              <w:rPr>
                <w:rFonts w:ascii="Times New Roman" w:hAnsi="Times New Roman" w:eastAsia="方正仿宋_GBK"/>
                <w:sz w:val="24"/>
              </w:rPr>
            </w:pPr>
            <w:r>
              <w:rPr>
                <w:rFonts w:ascii="Times New Roman" w:hAnsi="Times New Roman" w:eastAsia="方正仿宋_GBK"/>
                <w:sz w:val="24"/>
              </w:rPr>
              <w:t>工程装饰数字化管理云台</w:t>
            </w:r>
          </w:p>
        </w:tc>
        <w:tc>
          <w:tcPr>
            <w:tcW w:w="2957" w:type="dxa"/>
            <w:noWrap w:val="0"/>
            <w:vAlign w:val="center"/>
          </w:tcPr>
          <w:p>
            <w:pPr>
              <w:spacing w:line="360" w:lineRule="exact"/>
              <w:jc w:val="center"/>
              <w:rPr>
                <w:rFonts w:ascii="Times New Roman" w:hAnsi="Times New Roman" w:eastAsia="方正仿宋_GBK"/>
                <w:sz w:val="24"/>
              </w:rPr>
            </w:pPr>
            <w:r>
              <w:rPr>
                <w:rFonts w:ascii="Times New Roman" w:hAnsi="Times New Roman" w:eastAsia="方正仿宋_GBK"/>
                <w:sz w:val="24"/>
              </w:rPr>
              <w:t>重庆沃伟思科技有限公司</w:t>
            </w:r>
          </w:p>
        </w:tc>
        <w:tc>
          <w:tcPr>
            <w:tcW w:w="1841" w:type="dxa"/>
            <w:noWrap w:val="0"/>
            <w:vAlign w:val="center"/>
          </w:tcPr>
          <w:p>
            <w:pPr>
              <w:spacing w:line="360" w:lineRule="exact"/>
              <w:jc w:val="center"/>
              <w:rPr>
                <w:rFonts w:ascii="Times New Roman" w:hAnsi="Times New Roman" w:eastAsia="方正仿宋_GBK"/>
                <w:sz w:val="24"/>
              </w:rPr>
            </w:pPr>
            <w:r>
              <w:rPr>
                <w:rFonts w:ascii="Times New Roman" w:hAnsi="Times New Roman" w:eastAsia="方正仿宋_GBK"/>
                <w:sz w:val="24"/>
              </w:rPr>
              <w:t>智能建造软件</w:t>
            </w:r>
          </w:p>
        </w:tc>
        <w:tc>
          <w:tcPr>
            <w:tcW w:w="6436" w:type="dxa"/>
            <w:noWrap w:val="0"/>
            <w:vAlign w:val="center"/>
          </w:tcPr>
          <w:p>
            <w:pPr>
              <w:spacing w:line="360" w:lineRule="exact"/>
              <w:ind w:firstLine="480" w:firstLineChars="200"/>
              <w:rPr>
                <w:rFonts w:ascii="Times New Roman" w:hAnsi="Times New Roman" w:eastAsia="方正仿宋_GBK"/>
                <w:sz w:val="24"/>
              </w:rPr>
            </w:pPr>
            <w:r>
              <w:rPr>
                <w:rFonts w:ascii="Times New Roman" w:hAnsi="Times New Roman" w:eastAsia="方正仿宋_GBK"/>
                <w:sz w:val="24"/>
              </w:rPr>
              <w:t>“工程装饰数字化管理云台”是一套利用大数据，人工智能，人机交互，图像识别等技术，实现了建设施工企业用工及管理需求的数字化管理系统。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781" w:type="dxa"/>
            <w:noWrap w:val="0"/>
            <w:vAlign w:val="center"/>
          </w:tcPr>
          <w:p>
            <w:pPr>
              <w:spacing w:line="360" w:lineRule="exact"/>
              <w:jc w:val="center"/>
              <w:rPr>
                <w:rFonts w:ascii="Times New Roman" w:hAnsi="Times New Roman" w:eastAsia="方正仿宋_GBK"/>
                <w:sz w:val="24"/>
              </w:rPr>
            </w:pPr>
            <w:r>
              <w:rPr>
                <w:rFonts w:ascii="Times New Roman" w:hAnsi="Times New Roman" w:eastAsia="方正仿宋_GBK"/>
                <w:sz w:val="24"/>
              </w:rPr>
              <w:t>10</w:t>
            </w:r>
          </w:p>
        </w:tc>
        <w:tc>
          <w:tcPr>
            <w:tcW w:w="1884" w:type="dxa"/>
            <w:noWrap w:val="0"/>
            <w:vAlign w:val="center"/>
          </w:tcPr>
          <w:p>
            <w:pPr>
              <w:spacing w:line="360" w:lineRule="exact"/>
              <w:jc w:val="center"/>
              <w:rPr>
                <w:rFonts w:ascii="Times New Roman" w:hAnsi="Times New Roman" w:eastAsia="方正仿宋_GBK"/>
                <w:sz w:val="24"/>
              </w:rPr>
            </w:pPr>
            <w:r>
              <w:rPr>
                <w:rFonts w:ascii="Times New Roman" w:hAnsi="Times New Roman" w:eastAsia="方正仿宋_GBK"/>
                <w:sz w:val="24"/>
              </w:rPr>
              <w:t>智能建造BIM大数据公共服务平台</w:t>
            </w:r>
          </w:p>
        </w:tc>
        <w:tc>
          <w:tcPr>
            <w:tcW w:w="2957" w:type="dxa"/>
            <w:noWrap w:val="0"/>
            <w:vAlign w:val="center"/>
          </w:tcPr>
          <w:p>
            <w:pPr>
              <w:spacing w:line="360" w:lineRule="exact"/>
              <w:jc w:val="center"/>
              <w:rPr>
                <w:rFonts w:ascii="Times New Roman" w:hAnsi="Times New Roman" w:eastAsia="方正仿宋_GBK"/>
                <w:sz w:val="24"/>
              </w:rPr>
            </w:pPr>
            <w:r>
              <w:rPr>
                <w:rFonts w:ascii="Times New Roman" w:hAnsi="Times New Roman" w:eastAsia="方正仿宋_GBK"/>
                <w:sz w:val="24"/>
              </w:rPr>
              <w:t>广州易达建信科技开发有限公司</w:t>
            </w:r>
          </w:p>
        </w:tc>
        <w:tc>
          <w:tcPr>
            <w:tcW w:w="1841" w:type="dxa"/>
            <w:noWrap w:val="0"/>
            <w:vAlign w:val="center"/>
          </w:tcPr>
          <w:p>
            <w:pPr>
              <w:spacing w:line="360" w:lineRule="exact"/>
              <w:jc w:val="center"/>
              <w:rPr>
                <w:rFonts w:ascii="Times New Roman" w:hAnsi="Times New Roman" w:eastAsia="方正仿宋_GBK"/>
                <w:sz w:val="24"/>
              </w:rPr>
            </w:pPr>
            <w:r>
              <w:rPr>
                <w:rFonts w:ascii="Times New Roman" w:hAnsi="Times New Roman" w:eastAsia="方正仿宋_GBK"/>
                <w:sz w:val="24"/>
              </w:rPr>
              <w:t>智能建造软件</w:t>
            </w:r>
          </w:p>
        </w:tc>
        <w:tc>
          <w:tcPr>
            <w:tcW w:w="6436" w:type="dxa"/>
            <w:noWrap w:val="0"/>
            <w:vAlign w:val="center"/>
          </w:tcPr>
          <w:p>
            <w:pPr>
              <w:spacing w:line="360" w:lineRule="exact"/>
              <w:ind w:firstLine="480" w:firstLineChars="200"/>
              <w:rPr>
                <w:rFonts w:ascii="Times New Roman" w:hAnsi="Times New Roman" w:eastAsia="方正仿宋_GBK"/>
                <w:sz w:val="24"/>
              </w:rPr>
            </w:pPr>
            <w:r>
              <w:rPr>
                <w:rFonts w:ascii="Times New Roman" w:hAnsi="Times New Roman" w:eastAsia="方正仿宋_GBK"/>
                <w:sz w:val="24"/>
              </w:rPr>
              <w:t>“智</w:t>
            </w:r>
            <w:r>
              <w:rPr>
                <w:rFonts w:hint="eastAsia" w:ascii="Times New Roman" w:hAnsi="Times New Roman" w:eastAsia="方正仿宋_GBK"/>
                <w:sz w:val="24"/>
              </w:rPr>
              <w:t>能</w:t>
            </w:r>
            <w:r>
              <w:rPr>
                <w:rFonts w:ascii="Times New Roman" w:hAnsi="Times New Roman" w:eastAsia="方正仿宋_GBK"/>
                <w:sz w:val="24"/>
              </w:rPr>
              <w:t>建造BIM大数据公共服务平台”是一款集互联网、大数据、BIM、人工智能、云计算等技术于一体，为建设项目全过程各阶段BIM应用、造价管理、数据分析、指标积累提供信息化、数字化应用的综合协作项目管理平台，实现“为投资把关，为项目增值”的应用效果。</w:t>
            </w:r>
          </w:p>
        </w:tc>
      </w:tr>
    </w:tbl>
    <w:p>
      <w:pPr>
        <w:sectPr>
          <w:pgSz w:w="16838" w:h="11906" w:orient="landscape"/>
          <w:pgMar w:top="1800" w:right="1440" w:bottom="1800" w:left="1440" w:header="851" w:footer="992" w:gutter="0"/>
          <w:pgNumType w:fmt="numberInDash"/>
          <w:cols w:space="720" w:num="1"/>
          <w:docGrid w:type="lines" w:linePitch="312" w:charSpace="0"/>
        </w:sectPr>
      </w:pPr>
      <w:bookmarkStart w:id="0" w:name="_GoBack"/>
      <w:bookmarkEnd w:id="0"/>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25E0CA9"/>
    <w:rsid w:val="4E5570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qFormat/>
    <w:uiPriority w:val="99"/>
    <w:pPr>
      <w:widowControl w:val="0"/>
      <w:spacing w:after="12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2022-01-30T05:27:59Z</dcterms:created>
  <dc:creator>Administrator</dc:creator>
  <cp:lastModifiedBy>ping</cp:lastModifiedBy>
  <dcterms:modified xsi:type="dcterms:W3CDTF">2022-01-30T05:28:30Z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7EFEE8BF248D43C9A7CFD777D001EDCA</vt:lpwstr>
  </property>
</Properties>
</file>