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rPr>
          <w:rFonts w:eastAsia="华文楷体"/>
        </w:rPr>
      </w:pPr>
      <w:bookmarkStart w:id="0" w:name="_Toc13529"/>
      <w:bookmarkStart w:id="1" w:name="_Toc18865"/>
      <w:bookmarkStart w:id="2" w:name="_Toc9026"/>
      <w:bookmarkStart w:id="3" w:name="_Toc11877"/>
      <w:bookmarkStart w:id="4" w:name="_Toc17322"/>
      <w:bookmarkStart w:id="5" w:name="_Toc32554"/>
      <w:bookmarkStart w:id="6" w:name="_Toc2370"/>
      <w:bookmarkStart w:id="7" w:name="_Toc25763"/>
      <w:bookmarkStart w:id="8" w:name="_Toc6720"/>
      <w:r>
        <w:rPr>
          <w:rFonts w:ascii="Cambria" w:hAnsi="Cambria" w:eastAsia="Cambria"/>
          <w:sz w:val="28"/>
        </w:rPr>
        <w:t>住房和城乡建设部备案号：</w:t>
      </w:r>
      <w:r>
        <w:rPr>
          <w:rFonts w:eastAsia="华文楷体"/>
        </w:rPr>
        <w:t xml:space="preserve">               </w:t>
      </w:r>
      <w:r>
        <w:rPr>
          <w:rFonts w:hint="eastAsia" w:eastAsia="华文楷体"/>
        </w:rPr>
        <w:t xml:space="preserve">          </w:t>
      </w:r>
      <w:r>
        <w:rPr>
          <w:rFonts w:eastAsia="华文楷体"/>
        </w:rPr>
        <w:t xml:space="preserve">  </w:t>
      </w:r>
      <w:r>
        <w:rPr>
          <w:rFonts w:eastAsia="华文楷体"/>
          <w:sz w:val="72"/>
        </w:rPr>
        <w:t>DB</w:t>
      </w:r>
    </w:p>
    <w:p>
      <w:pPr>
        <w:tabs>
          <w:tab w:val="left" w:pos="1590"/>
        </w:tabs>
        <w:rPr>
          <w:sz w:val="28"/>
        </w:rPr>
      </w:pPr>
      <w:r>
        <w:rPr>
          <w:sz w:val="28"/>
        </w:rPr>
        <w:tab/>
      </w:r>
    </w:p>
    <w:p>
      <w:pPr>
        <w:tabs>
          <w:tab w:val="left" w:pos="3420"/>
        </w:tabs>
        <w:jc w:val="center"/>
        <w:rPr>
          <w:rFonts w:eastAsia="Cambria"/>
          <w:sz w:val="48"/>
        </w:rPr>
      </w:pPr>
      <w:r>
        <w:rPr>
          <w:rFonts w:eastAsia="Cambria"/>
          <w:sz w:val="48"/>
        </w:rPr>
        <w:t>重庆市工程建设标准</w:t>
      </w:r>
    </w:p>
    <w:p>
      <w:pPr>
        <w:tabs>
          <w:tab w:val="left" w:pos="3420"/>
        </w:tabs>
        <w:jc w:val="center"/>
        <w:rPr>
          <w:sz w:val="28"/>
        </w:rPr>
      </w:pPr>
    </w:p>
    <w:p>
      <w:pPr>
        <w:tabs>
          <w:tab w:val="left" w:pos="3420"/>
        </w:tabs>
        <w:ind w:firstLine="160" w:firstLineChars="50"/>
        <w:rPr>
          <w:sz w:val="32"/>
          <w:u w:val="single"/>
        </w:rPr>
      </w:pPr>
      <w:r>
        <w:rPr>
          <w:sz w:val="32"/>
          <w:u w:val="single"/>
        </w:rPr>
        <w:t xml:space="preserve">                                 DBJ50-xxx-20</w:t>
      </w:r>
      <w:r>
        <w:rPr>
          <w:rFonts w:hint="eastAsia"/>
          <w:sz w:val="32"/>
          <w:u w:val="single"/>
        </w:rPr>
        <w:t>2</w:t>
      </w:r>
      <w:r>
        <w:rPr>
          <w:sz w:val="32"/>
          <w:u w:val="single"/>
        </w:rPr>
        <w:t>x</w:t>
      </w:r>
    </w:p>
    <w:p>
      <w:pPr>
        <w:tabs>
          <w:tab w:val="left" w:pos="3420"/>
        </w:tabs>
        <w:jc w:val="center"/>
        <w:rPr>
          <w:sz w:val="36"/>
        </w:rPr>
      </w:pPr>
    </w:p>
    <w:p>
      <w:pPr>
        <w:tabs>
          <w:tab w:val="left" w:pos="3420"/>
        </w:tabs>
        <w:ind w:left="-149" w:leftChars="-62"/>
        <w:jc w:val="center"/>
        <w:rPr>
          <w:b/>
          <w:sz w:val="44"/>
        </w:rPr>
      </w:pPr>
      <w:r>
        <w:rPr>
          <w:rFonts w:hint="eastAsia"/>
          <w:b/>
          <w:sz w:val="44"/>
        </w:rPr>
        <w:t>建筑施工附着式悬挑</w:t>
      </w:r>
      <w:r>
        <w:rPr>
          <w:b/>
          <w:sz w:val="44"/>
        </w:rPr>
        <w:t>脚手架</w:t>
      </w:r>
    </w:p>
    <w:p>
      <w:pPr>
        <w:tabs>
          <w:tab w:val="left" w:pos="3420"/>
        </w:tabs>
        <w:ind w:left="-149" w:leftChars="-62"/>
        <w:jc w:val="center"/>
        <w:rPr>
          <w:b/>
          <w:sz w:val="44"/>
        </w:rPr>
      </w:pPr>
      <w:r>
        <w:rPr>
          <w:rFonts w:hint="eastAsia"/>
          <w:b/>
          <w:sz w:val="44"/>
        </w:rPr>
        <w:t>安全技术标准</w:t>
      </w:r>
    </w:p>
    <w:p>
      <w:pPr>
        <w:ind w:left="-149" w:leftChars="-62"/>
        <w:jc w:val="center"/>
      </w:pPr>
      <w:r>
        <w:t xml:space="preserve">Technical </w:t>
      </w:r>
      <w:r>
        <w:rPr>
          <w:rFonts w:hint="eastAsia"/>
        </w:rPr>
        <w:t>standard</w:t>
      </w:r>
      <w:r>
        <w:t xml:space="preserve"> for safety of Attached overhanging scaffold</w:t>
      </w:r>
    </w:p>
    <w:p>
      <w:pPr>
        <w:tabs>
          <w:tab w:val="left" w:pos="3420"/>
        </w:tabs>
        <w:jc w:val="center"/>
        <w:rPr>
          <w:sz w:val="36"/>
        </w:rPr>
      </w:pPr>
      <w:r>
        <w:rPr>
          <w:rFonts w:hint="eastAsia"/>
          <w:sz w:val="36"/>
        </w:rPr>
        <w:t>(征求意见稿)</w:t>
      </w:r>
    </w:p>
    <w:p>
      <w:pPr>
        <w:pStyle w:val="21"/>
        <w:jc w:val="center"/>
        <w:rPr>
          <w:rFonts w:ascii="Cambria" w:eastAsia="Cambria"/>
          <w:i w:val="0"/>
          <w:color w:val="auto"/>
          <w:sz w:val="32"/>
        </w:rPr>
      </w:pPr>
    </w:p>
    <w:p>
      <w:pPr>
        <w:pStyle w:val="21"/>
        <w:jc w:val="center"/>
      </w:pPr>
    </w:p>
    <w:p>
      <w:pPr>
        <w:tabs>
          <w:tab w:val="left" w:pos="3420"/>
        </w:tabs>
        <w:jc w:val="center"/>
        <w:rPr>
          <w:b/>
          <w:sz w:val="36"/>
        </w:rPr>
      </w:pPr>
    </w:p>
    <w:p>
      <w:pPr>
        <w:tabs>
          <w:tab w:val="left" w:pos="3420"/>
        </w:tabs>
        <w:jc w:val="center"/>
        <w:rPr>
          <w:b/>
          <w:sz w:val="36"/>
        </w:rPr>
      </w:pPr>
    </w:p>
    <w:p>
      <w:pPr>
        <w:tabs>
          <w:tab w:val="left" w:pos="3420"/>
        </w:tabs>
        <w:jc w:val="center"/>
        <w:rPr>
          <w:b/>
          <w:sz w:val="36"/>
        </w:rPr>
      </w:pPr>
    </w:p>
    <w:p>
      <w:pPr>
        <w:tabs>
          <w:tab w:val="left" w:pos="3420"/>
        </w:tabs>
        <w:jc w:val="center"/>
        <w:rPr>
          <w:b/>
          <w:sz w:val="36"/>
        </w:rPr>
      </w:pPr>
    </w:p>
    <w:p>
      <w:pPr>
        <w:tabs>
          <w:tab w:val="left" w:pos="3420"/>
        </w:tabs>
        <w:jc w:val="center"/>
        <w:rPr>
          <w:sz w:val="36"/>
        </w:rPr>
      </w:pPr>
    </w:p>
    <w:p>
      <w:pPr>
        <w:tabs>
          <w:tab w:val="left" w:pos="3420"/>
        </w:tabs>
        <w:jc w:val="center"/>
        <w:rPr>
          <w:sz w:val="36"/>
        </w:rPr>
      </w:pPr>
    </w:p>
    <w:p>
      <w:pPr>
        <w:tabs>
          <w:tab w:val="left" w:pos="3420"/>
        </w:tabs>
        <w:jc w:val="center"/>
        <w:rPr>
          <w:sz w:val="36"/>
        </w:rPr>
      </w:pPr>
    </w:p>
    <w:p>
      <w:pPr>
        <w:tabs>
          <w:tab w:val="left" w:pos="3420"/>
        </w:tabs>
        <w:jc w:val="center"/>
        <w:rPr>
          <w:rFonts w:eastAsia="Cambria"/>
          <w:sz w:val="36"/>
          <w:u w:val="single"/>
        </w:rPr>
      </w:pPr>
      <w:r>
        <w:rPr>
          <w:rFonts w:eastAsia="Cambria"/>
          <w:b/>
          <w:sz w:val="28"/>
          <w:u w:val="single"/>
        </w:rPr>
        <w:t>20</w:t>
      </w:r>
      <w:r>
        <w:rPr>
          <w:rFonts w:hint="eastAsia"/>
          <w:b/>
          <w:sz w:val="28"/>
          <w:u w:val="single"/>
        </w:rPr>
        <w:t>2</w:t>
      </w:r>
      <w:r>
        <w:rPr>
          <w:rFonts w:eastAsia="Cambria"/>
          <w:b/>
          <w:sz w:val="28"/>
          <w:u w:val="single"/>
        </w:rPr>
        <w:t>x- xx-xx</w:t>
      </w:r>
      <w:r>
        <w:rPr>
          <w:rFonts w:eastAsia="Cambria"/>
          <w:sz w:val="28"/>
          <w:u w:val="single"/>
        </w:rPr>
        <w:t xml:space="preserve"> 发布</w:t>
      </w:r>
      <w:r>
        <w:rPr>
          <w:rFonts w:eastAsia="Cambria"/>
          <w:u w:val="single"/>
        </w:rPr>
        <w:t xml:space="preserve">                              </w:t>
      </w:r>
      <w:r>
        <w:rPr>
          <w:rFonts w:eastAsia="Cambria"/>
          <w:b/>
          <w:sz w:val="28"/>
          <w:u w:val="single"/>
        </w:rPr>
        <w:t>20</w:t>
      </w:r>
      <w:r>
        <w:rPr>
          <w:rFonts w:hint="eastAsia"/>
          <w:b/>
          <w:sz w:val="28"/>
          <w:u w:val="single"/>
        </w:rPr>
        <w:t>2</w:t>
      </w:r>
      <w:r>
        <w:rPr>
          <w:rFonts w:eastAsia="Cambria"/>
          <w:b/>
          <w:sz w:val="28"/>
          <w:u w:val="single"/>
        </w:rPr>
        <w:t>x- xx-xx</w:t>
      </w:r>
      <w:r>
        <w:rPr>
          <w:rFonts w:eastAsia="Cambria"/>
          <w:sz w:val="28"/>
          <w:u w:val="single"/>
        </w:rPr>
        <w:t>实施</w:t>
      </w:r>
    </w:p>
    <w:p>
      <w:pPr>
        <w:tabs>
          <w:tab w:val="left" w:pos="3420"/>
        </w:tabs>
        <w:jc w:val="center"/>
        <w:rPr>
          <w:sz w:val="32"/>
        </w:rPr>
      </w:pPr>
      <w:r>
        <w:rPr>
          <w:rFonts w:eastAsia="Cambria"/>
          <w:sz w:val="32"/>
        </w:rPr>
        <w:t>重庆市</w:t>
      </w:r>
      <w:r>
        <w:rPr>
          <w:rFonts w:hint="eastAsia"/>
          <w:sz w:val="32"/>
        </w:rPr>
        <w:t>住房和</w:t>
      </w:r>
      <w:r>
        <w:rPr>
          <w:rFonts w:eastAsia="Cambria"/>
          <w:sz w:val="32"/>
        </w:rPr>
        <w:t>城乡建设委员会   发布</w:t>
      </w:r>
    </w:p>
    <w:p>
      <w:pPr>
        <w:pageBreakBefore/>
        <w:numPr>
          <w:ilvl w:val="0"/>
          <w:numId w:val="1"/>
        </w:numPr>
        <w:outlineLvl w:val="0"/>
        <w:rPr>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jc w:val="center"/>
        <w:rPr>
          <w:rFonts w:ascii="黑体" w:hAnsi="黑体" w:eastAsia="黑体"/>
          <w:sz w:val="32"/>
          <w:szCs w:val="32"/>
        </w:rPr>
      </w:pPr>
      <w:r>
        <w:rPr>
          <w:rFonts w:ascii="黑体" w:hAnsi="黑体" w:eastAsia="黑体"/>
          <w:sz w:val="32"/>
          <w:szCs w:val="32"/>
        </w:rPr>
        <w:t>前  言</w:t>
      </w:r>
    </w:p>
    <w:p>
      <w:pPr>
        <w:ind w:left="-149" w:leftChars="-62" w:firstLine="480" w:firstLineChars="200"/>
      </w:pPr>
      <w:r>
        <w:rPr>
          <w:rFonts w:hint="eastAsia"/>
        </w:rPr>
        <w:t>根据重庆市住房</w:t>
      </w:r>
      <w:r>
        <w:t>和</w:t>
      </w:r>
      <w:r>
        <w:rPr>
          <w:rFonts w:hint="eastAsia"/>
        </w:rPr>
        <w:t>城乡建设委员会《关于下达2021年度重庆市工程建设标准制定修订项目立项计划（第二批）的通知》（渝建标〔20</w:t>
      </w:r>
      <w:r>
        <w:t>21</w:t>
      </w:r>
      <w:r>
        <w:rPr>
          <w:rFonts w:hint="eastAsia"/>
        </w:rPr>
        <w:t>〕</w:t>
      </w:r>
      <w:r>
        <w:t>31</w:t>
      </w:r>
      <w:r>
        <w:rPr>
          <w:rFonts w:hint="eastAsia"/>
        </w:rPr>
        <w:t>号）文件要求，标准</w:t>
      </w:r>
      <w:r>
        <w:rPr>
          <w:szCs w:val="21"/>
        </w:rPr>
        <w:t>编制组经广泛调查研究，认真总结工程实践经验，参考有关国家标准，并在广泛充分征求意见的基础上，</w:t>
      </w:r>
      <w:r>
        <w:rPr>
          <w:rFonts w:hint="eastAsia"/>
        </w:rPr>
        <w:t>制定</w:t>
      </w:r>
      <w:r>
        <w:t>本</w:t>
      </w:r>
      <w:r>
        <w:rPr>
          <w:rFonts w:hint="eastAsia"/>
        </w:rPr>
        <w:t>标准</w:t>
      </w:r>
      <w:r>
        <w:t>。</w:t>
      </w:r>
    </w:p>
    <w:p>
      <w:pPr>
        <w:ind w:left="-149" w:leftChars="-62" w:firstLine="480" w:firstLineChars="200"/>
      </w:pPr>
      <w:r>
        <w:rPr>
          <w:szCs w:val="21"/>
        </w:rPr>
        <w:t>本</w:t>
      </w:r>
      <w:r>
        <w:rPr>
          <w:rFonts w:hint="eastAsia"/>
          <w:szCs w:val="21"/>
        </w:rPr>
        <w:t>标准</w:t>
      </w:r>
      <w:r>
        <w:rPr>
          <w:szCs w:val="21"/>
        </w:rPr>
        <w:t>的主要技术内容是：</w:t>
      </w:r>
      <w:r>
        <w:t xml:space="preserve"> 1</w:t>
      </w:r>
      <w:r>
        <w:rPr>
          <w:rFonts w:hint="eastAsia"/>
        </w:rPr>
        <w:t xml:space="preserve">. </w:t>
      </w:r>
      <w:r>
        <w:t>总则；2.</w:t>
      </w:r>
      <w:r>
        <w:rPr>
          <w:rFonts w:hint="eastAsia"/>
        </w:rPr>
        <w:t xml:space="preserve"> </w:t>
      </w:r>
      <w:r>
        <w:t>术语和符号；3.</w:t>
      </w:r>
      <w:r>
        <w:rPr>
          <w:rFonts w:hint="eastAsia"/>
        </w:rPr>
        <w:t xml:space="preserve"> 构配件；</w:t>
      </w:r>
      <w:r>
        <w:t>4.</w:t>
      </w:r>
      <w:r>
        <w:rPr>
          <w:rFonts w:hint="eastAsia"/>
        </w:rPr>
        <w:t xml:space="preserve"> 荷载</w:t>
      </w:r>
      <w:r>
        <w:t>；5.</w:t>
      </w:r>
      <w:r>
        <w:rPr>
          <w:rFonts w:hint="eastAsia"/>
        </w:rPr>
        <w:t xml:space="preserve"> 设计</w:t>
      </w:r>
      <w:r>
        <w:t>；6.</w:t>
      </w:r>
      <w:r>
        <w:rPr>
          <w:rFonts w:hint="eastAsia"/>
        </w:rPr>
        <w:t xml:space="preserve"> 构造要求；</w:t>
      </w:r>
      <w:r>
        <w:t>7</w:t>
      </w:r>
      <w:r>
        <w:rPr>
          <w:rFonts w:hint="eastAsia"/>
        </w:rPr>
        <w:t>. 施工</w:t>
      </w:r>
      <w:r>
        <w:t>；</w:t>
      </w:r>
      <w:r>
        <w:rPr>
          <w:rFonts w:hint="eastAsia"/>
        </w:rPr>
        <w:t>8</w:t>
      </w:r>
      <w:r>
        <w:t>.</w:t>
      </w:r>
      <w:r>
        <w:rPr>
          <w:rFonts w:hint="eastAsia"/>
        </w:rPr>
        <w:t xml:space="preserve"> 检查和验收</w:t>
      </w:r>
      <w:r>
        <w:t>；</w:t>
      </w:r>
      <w:r>
        <w:rPr>
          <w:rFonts w:hint="eastAsia"/>
        </w:rPr>
        <w:t>9</w:t>
      </w:r>
      <w:r>
        <w:t xml:space="preserve">. </w:t>
      </w:r>
      <w:r>
        <w:rPr>
          <w:rFonts w:hint="eastAsia"/>
        </w:rPr>
        <w:t>安全管理</w:t>
      </w:r>
      <w:r>
        <w:t>。</w:t>
      </w:r>
    </w:p>
    <w:p>
      <w:pPr>
        <w:ind w:left="-149" w:leftChars="-62" w:firstLine="480" w:firstLineChars="200"/>
      </w:pPr>
      <w:r>
        <w:t>本标准由重庆市</w:t>
      </w:r>
      <w:r>
        <w:rPr>
          <w:rFonts w:hint="eastAsia"/>
        </w:rPr>
        <w:t>住房和</w:t>
      </w:r>
      <w:r>
        <w:t>城乡建设委员会负责管理，重庆</w:t>
      </w:r>
      <w:r>
        <w:rPr>
          <w:rFonts w:hint="eastAsia"/>
        </w:rPr>
        <w:t>建工集团股份有限公司</w:t>
      </w:r>
      <w:r>
        <w:t>负责</w:t>
      </w:r>
      <w:r>
        <w:rPr>
          <w:rFonts w:hint="eastAsia"/>
        </w:rPr>
        <w:t>具体技术内容的解释</w:t>
      </w:r>
      <w:r>
        <w:t>。</w:t>
      </w:r>
      <w:r>
        <w:rPr>
          <w:rFonts w:hint="eastAsia"/>
        </w:rPr>
        <w:t>在本标准</w:t>
      </w:r>
      <w:r>
        <w:t>执行过程中</w:t>
      </w:r>
      <w:r>
        <w:rPr>
          <w:rFonts w:hint="eastAsia"/>
        </w:rPr>
        <w:t>，</w:t>
      </w:r>
      <w:r>
        <w:t>请</w:t>
      </w:r>
      <w:r>
        <w:rPr>
          <w:szCs w:val="21"/>
        </w:rPr>
        <w:t>各单位注意收集资料，总结经验，并将有关意见和建议反馈给</w:t>
      </w:r>
      <w:r>
        <w:t>重庆</w:t>
      </w:r>
      <w:r>
        <w:rPr>
          <w:rFonts w:hint="eastAsia"/>
        </w:rPr>
        <w:t>建工集团股份有限公司</w:t>
      </w:r>
      <w:r>
        <w:t>（重庆市</w:t>
      </w:r>
      <w:r>
        <w:rPr>
          <w:rFonts w:hint="eastAsia"/>
        </w:rPr>
        <w:t>九龙坡</w:t>
      </w:r>
      <w:r>
        <w:t>区</w:t>
      </w:r>
      <w:r>
        <w:rPr>
          <w:rFonts w:hint="eastAsia"/>
        </w:rPr>
        <w:t>谢家湾工农四村58号</w:t>
      </w:r>
      <w:r>
        <w:t>，邮政编码：400042</w:t>
      </w:r>
      <w:r>
        <w:rPr>
          <w:rFonts w:hint="eastAsia"/>
        </w:rPr>
        <w:t>，</w:t>
      </w:r>
      <w:r>
        <w:t>电话：</w:t>
      </w:r>
      <w:r>
        <w:rPr>
          <w:rFonts w:hint="eastAsia"/>
        </w:rPr>
        <w:t>023</w:t>
      </w:r>
      <w:r>
        <w:t>-86902153</w:t>
      </w:r>
      <w:r>
        <w:rPr>
          <w:rFonts w:hint="eastAsia"/>
        </w:rPr>
        <w:t>；</w:t>
      </w:r>
      <w:r>
        <w:t>传真：</w:t>
      </w:r>
      <w:r>
        <w:rPr>
          <w:rFonts w:hint="eastAsia"/>
        </w:rPr>
        <w:t>023</w:t>
      </w:r>
      <w:r>
        <w:t>-86902171</w:t>
      </w:r>
      <w:r>
        <w:rPr>
          <w:rFonts w:hint="eastAsia"/>
        </w:rPr>
        <w:t>，</w:t>
      </w:r>
      <w:r>
        <w:t>网址：www.cceg.cn）。</w:t>
      </w:r>
    </w:p>
    <w:p>
      <w:pPr>
        <w:ind w:left="-149" w:leftChars="-62" w:firstLine="480" w:firstLineChars="200"/>
      </w:pPr>
      <w:r>
        <w:rPr>
          <w:szCs w:val="21"/>
        </w:rPr>
        <w:t>本</w:t>
      </w:r>
      <w:r>
        <w:rPr>
          <w:rFonts w:hint="eastAsia"/>
          <w:szCs w:val="21"/>
          <w:lang w:val="en-US" w:eastAsia="zh-CN"/>
        </w:rPr>
        <w:t>标准</w:t>
      </w:r>
      <w:r>
        <w:rPr>
          <w:szCs w:val="21"/>
        </w:rPr>
        <w:t>主编单位、参编单位、主要起草人和审查专家：</w:t>
      </w:r>
    </w:p>
    <w:p>
      <w:pPr>
        <w:ind w:left="-149" w:leftChars="-62" w:firstLine="480" w:firstLineChars="200"/>
      </w:pPr>
      <w:r>
        <w:rPr>
          <w:rFonts w:eastAsia="Cambria"/>
        </w:rPr>
        <w:t>主编单位：</w:t>
      </w:r>
      <w:r>
        <w:t>重庆</w:t>
      </w:r>
      <w:r>
        <w:rPr>
          <w:rFonts w:hint="eastAsia"/>
        </w:rPr>
        <w:t>建工集团股份有限公司</w:t>
      </w:r>
    </w:p>
    <w:p>
      <w:pPr>
        <w:ind w:left="-149" w:leftChars="-62" w:firstLine="1660" w:firstLineChars="692"/>
      </w:pPr>
      <w:r>
        <w:rPr>
          <w:rFonts w:hint="eastAsia"/>
        </w:rPr>
        <w:t>重庆市建设工程施工安全管理总站</w:t>
      </w:r>
    </w:p>
    <w:p>
      <w:pPr>
        <w:ind w:left="-149" w:leftChars="-62" w:firstLine="480" w:firstLineChars="200"/>
        <w:rPr>
          <w:rFonts w:ascii="宋体" w:hAnsi="宋体" w:cs="宋体"/>
        </w:rPr>
      </w:pPr>
      <w:r>
        <w:rPr>
          <w:rFonts w:hint="eastAsia" w:ascii="宋体" w:hAnsi="宋体" w:cs="宋体"/>
        </w:rPr>
        <w:t>参编单位：重庆万力新材料</w:t>
      </w:r>
      <w:r>
        <w:rPr>
          <w:rFonts w:ascii="宋体" w:hAnsi="宋体" w:cs="宋体"/>
        </w:rPr>
        <w:t>有限公司</w:t>
      </w:r>
    </w:p>
    <w:p>
      <w:pPr>
        <w:ind w:left="-149" w:leftChars="-62" w:firstLine="1660" w:firstLineChars="692"/>
        <w:rPr>
          <w:rFonts w:ascii="宋体" w:hAnsi="宋体" w:cs="宋体"/>
        </w:rPr>
      </w:pPr>
      <w:r>
        <w:rPr>
          <w:rFonts w:hint="eastAsia" w:ascii="宋体" w:hAnsi="宋体" w:cs="宋体"/>
        </w:rPr>
        <w:t>中铁二十二局集团第五工程有限公司</w:t>
      </w:r>
    </w:p>
    <w:p>
      <w:pPr>
        <w:spacing w:line="540" w:lineRule="exact"/>
        <w:ind w:firstLine="1586" w:firstLineChars="661"/>
        <w:rPr>
          <w:rFonts w:ascii="宋体" w:hAnsi="宋体" w:cs="宋体"/>
          <w:kern w:val="0"/>
        </w:rPr>
      </w:pPr>
      <w:r>
        <w:rPr>
          <w:rFonts w:hint="eastAsia" w:ascii="宋体" w:hAnsi="宋体" w:cs="宋体"/>
          <w:kern w:val="0"/>
        </w:rPr>
        <w:t>中国建筑第八工程局有限公司</w:t>
      </w:r>
    </w:p>
    <w:p>
      <w:pPr>
        <w:spacing w:line="540" w:lineRule="exact"/>
        <w:ind w:firstLine="1586" w:firstLineChars="661"/>
        <w:rPr>
          <w:rFonts w:ascii="宋体" w:hAnsi="宋体" w:cs="宋体"/>
          <w:kern w:val="0"/>
        </w:rPr>
      </w:pPr>
      <w:r>
        <w:rPr>
          <w:rFonts w:hint="eastAsia" w:ascii="宋体" w:hAnsi="宋体" w:cs="宋体"/>
          <w:kern w:val="0"/>
        </w:rPr>
        <w:t>重庆华硕建设有限公司</w:t>
      </w:r>
    </w:p>
    <w:p>
      <w:pPr>
        <w:spacing w:line="540" w:lineRule="exact"/>
        <w:ind w:firstLine="1586" w:firstLineChars="661"/>
        <w:rPr>
          <w:rFonts w:ascii="宋体" w:hAnsi="宋体" w:cs="宋体"/>
          <w:kern w:val="0"/>
        </w:rPr>
      </w:pPr>
      <w:r>
        <w:rPr>
          <w:rFonts w:hint="eastAsia" w:ascii="宋体" w:hAnsi="宋体" w:cs="宋体"/>
          <w:kern w:val="0"/>
        </w:rPr>
        <w:t>重庆建工第九建设有限公司</w:t>
      </w:r>
    </w:p>
    <w:p>
      <w:pPr>
        <w:spacing w:line="540" w:lineRule="exact"/>
        <w:ind w:firstLine="1586" w:firstLineChars="661"/>
        <w:rPr>
          <w:rFonts w:ascii="宋体" w:hAnsi="宋体" w:cs="宋体"/>
          <w:kern w:val="0"/>
        </w:rPr>
      </w:pPr>
      <w:r>
        <w:rPr>
          <w:rFonts w:hint="eastAsia" w:ascii="宋体" w:hAnsi="宋体" w:cs="宋体"/>
          <w:kern w:val="0"/>
        </w:rPr>
        <w:t>杭州品茗安控信息技术股份有限公司</w:t>
      </w:r>
    </w:p>
    <w:p>
      <w:pPr>
        <w:ind w:left="-149" w:leftChars="-62" w:firstLine="1680" w:firstLineChars="700"/>
        <w:rPr>
          <w:rFonts w:ascii="宋体" w:hAnsi="宋体" w:cs="宋体"/>
        </w:rPr>
      </w:pPr>
    </w:p>
    <w:p>
      <w:pPr>
        <w:ind w:left="-149" w:leftChars="-62" w:firstLine="1680" w:firstLineChars="700"/>
      </w:pPr>
    </w:p>
    <w:p>
      <w:pPr>
        <w:ind w:left="-149" w:leftChars="-62" w:firstLine="480" w:firstLineChars="200"/>
      </w:pPr>
      <w:r>
        <w:rPr>
          <w:rFonts w:hint="eastAsia" w:ascii="宋体" w:hAnsi="宋体" w:cs="宋体"/>
          <w:szCs w:val="22"/>
        </w:rPr>
        <w:t>主要起草人：</w:t>
      </w:r>
      <w:r>
        <w:t xml:space="preserve"> </w:t>
      </w:r>
    </w:p>
    <w:p>
      <w:pPr>
        <w:ind w:left="-149" w:leftChars="-62" w:firstLine="1953" w:firstLineChars="814"/>
      </w:pPr>
    </w:p>
    <w:p>
      <w:pPr>
        <w:ind w:left="-149" w:leftChars="-62" w:firstLine="480" w:firstLineChars="200"/>
        <w:rPr>
          <w:b/>
          <w:color w:val="000000"/>
          <w:szCs w:val="22"/>
        </w:rPr>
      </w:pPr>
      <w:r>
        <w:rPr>
          <w:rFonts w:hint="eastAsia" w:ascii="宋体" w:hAnsi="宋体" w:cs="宋体"/>
          <w:szCs w:val="22"/>
        </w:rPr>
        <w:t>审查专家：</w:t>
      </w:r>
    </w:p>
    <w:p>
      <w:pPr>
        <w:tabs>
          <w:tab w:val="left" w:pos="835"/>
          <w:tab w:val="center" w:pos="4154"/>
        </w:tabs>
        <w:autoSpaceDE w:val="0"/>
        <w:ind w:right="360"/>
        <w:rPr>
          <w:b/>
          <w:sz w:val="44"/>
          <w:szCs w:val="44"/>
        </w:rPr>
        <w:sectPr>
          <w:footerReference r:id="rId11" w:type="even"/>
          <w:pgSz w:w="11906" w:h="16838"/>
          <w:pgMar w:top="1440" w:right="1797" w:bottom="1440" w:left="1797" w:header="851" w:footer="992" w:gutter="0"/>
          <w:pgNumType w:start="1"/>
          <w:cols w:space="720" w:num="1"/>
          <w:docGrid w:type="lines" w:linePitch="312" w:charSpace="0"/>
        </w:sectPr>
      </w:pPr>
    </w:p>
    <w:p>
      <w:pPr>
        <w:jc w:val="center"/>
        <w:rPr>
          <w:rFonts w:eastAsiaTheme="minorEastAsia"/>
          <w:kern w:val="0"/>
          <w:sz w:val="28"/>
          <w:szCs w:val="28"/>
        </w:rPr>
      </w:pPr>
      <w:r>
        <w:rPr>
          <w:rFonts w:eastAsiaTheme="minorEastAsia"/>
          <w:kern w:val="0"/>
          <w:sz w:val="28"/>
          <w:szCs w:val="28"/>
        </w:rPr>
        <w:t>目  次</w:t>
      </w:r>
    </w:p>
    <w:p>
      <w:pPr>
        <w:pStyle w:val="11"/>
        <w:tabs>
          <w:tab w:val="right" w:leader="dot" w:pos="8302"/>
        </w:tabs>
        <w:rPr>
          <w:rFonts w:asciiTheme="minorHAnsi" w:hAnsiTheme="minorHAnsi" w:eastAsiaTheme="minorEastAsia" w:cstheme="minorBidi"/>
          <w:szCs w:val="22"/>
        </w:rPr>
      </w:pPr>
      <w:r>
        <w:rPr>
          <w:bCs/>
          <w:kern w:val="1"/>
          <w:sz w:val="24"/>
          <w:lang w:val="zh-CN"/>
        </w:rPr>
        <w:fldChar w:fldCharType="begin"/>
      </w:r>
      <w:r>
        <w:rPr>
          <w:bCs/>
          <w:kern w:val="1"/>
          <w:sz w:val="24"/>
          <w:lang w:val="zh-CN"/>
        </w:rPr>
        <w:instrText xml:space="preserve"> TOC \o "1-2" \h \z \u </w:instrText>
      </w:r>
      <w:r>
        <w:rPr>
          <w:bCs/>
          <w:kern w:val="1"/>
          <w:sz w:val="24"/>
          <w:lang w:val="zh-CN"/>
        </w:rPr>
        <w:fldChar w:fldCharType="separate"/>
      </w:r>
      <w:r>
        <w:fldChar w:fldCharType="begin"/>
      </w:r>
      <w:r>
        <w:instrText xml:space="preserve"> HYPERLINK \l "_Toc89020071" </w:instrText>
      </w:r>
      <w:r>
        <w:fldChar w:fldCharType="separate"/>
      </w:r>
      <w:r>
        <w:rPr>
          <w:rStyle w:val="18"/>
        </w:rPr>
        <w:t xml:space="preserve">1  </w:t>
      </w:r>
      <w:r>
        <w:rPr>
          <w:rStyle w:val="18"/>
          <w:rFonts w:hint="eastAsia"/>
        </w:rPr>
        <w:t>总</w:t>
      </w:r>
      <w:r>
        <w:rPr>
          <w:rStyle w:val="18"/>
        </w:rPr>
        <w:t xml:space="preserve">    </w:t>
      </w:r>
      <w:r>
        <w:rPr>
          <w:rStyle w:val="18"/>
          <w:rFonts w:hint="eastAsia"/>
        </w:rPr>
        <w:t>则</w:t>
      </w:r>
      <w:r>
        <w:tab/>
      </w:r>
      <w:r>
        <w:fldChar w:fldCharType="begin"/>
      </w:r>
      <w:r>
        <w:instrText xml:space="preserve"> PAGEREF _Toc89020071 \h </w:instrText>
      </w:r>
      <w:r>
        <w:fldChar w:fldCharType="separate"/>
      </w:r>
      <w:r>
        <w:t>1</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"_Toc89020072" </w:instrText>
      </w:r>
      <w:r>
        <w:fldChar w:fldCharType="separate"/>
      </w:r>
      <w:r>
        <w:rPr>
          <w:rStyle w:val="18"/>
        </w:rPr>
        <w:t xml:space="preserve">2  </w:t>
      </w:r>
      <w:r>
        <w:rPr>
          <w:rStyle w:val="18"/>
          <w:rFonts w:hint="eastAsia"/>
        </w:rPr>
        <w:t>术语和符号</w:t>
      </w:r>
      <w:r>
        <w:tab/>
      </w:r>
      <w:r>
        <w:fldChar w:fldCharType="begin"/>
      </w:r>
      <w:r>
        <w:instrText xml:space="preserve"> PAGEREF _Toc89020072 \h </w:instrText>
      </w:r>
      <w:r>
        <w:fldChar w:fldCharType="separate"/>
      </w:r>
      <w:r>
        <w:t>2</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"_Toc89020073" </w:instrText>
      </w:r>
      <w:r>
        <w:fldChar w:fldCharType="separate"/>
      </w:r>
      <w:r>
        <w:rPr>
          <w:rStyle w:val="18"/>
        </w:rPr>
        <w:t xml:space="preserve">2.1  </w:t>
      </w:r>
      <w:r>
        <w:rPr>
          <w:rStyle w:val="18"/>
          <w:rFonts w:hint="eastAsia"/>
        </w:rPr>
        <w:t>术语</w:t>
      </w:r>
      <w:r>
        <w:tab/>
      </w:r>
      <w:r>
        <w:fldChar w:fldCharType="begin"/>
      </w:r>
      <w:r>
        <w:instrText xml:space="preserve"> PAGEREF _Toc89020073 \h </w:instrText>
      </w:r>
      <w:r>
        <w:fldChar w:fldCharType="separate"/>
      </w:r>
      <w:r>
        <w:t>2</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"_Toc89020074" </w:instrText>
      </w:r>
      <w:r>
        <w:fldChar w:fldCharType="separate"/>
      </w:r>
      <w:r>
        <w:rPr>
          <w:rStyle w:val="18"/>
        </w:rPr>
        <w:t xml:space="preserve">2.2  </w:t>
      </w:r>
      <w:r>
        <w:rPr>
          <w:rStyle w:val="18"/>
          <w:rFonts w:hint="eastAsia"/>
        </w:rPr>
        <w:t>符号</w:t>
      </w:r>
      <w:r>
        <w:tab/>
      </w:r>
      <w:r>
        <w:fldChar w:fldCharType="begin"/>
      </w:r>
      <w:r>
        <w:instrText xml:space="preserve"> PAGEREF _Toc89020074 \h </w:instrText>
      </w:r>
      <w:r>
        <w:fldChar w:fldCharType="separate"/>
      </w:r>
      <w:r>
        <w:t>2</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"_Toc89020075" </w:instrText>
      </w:r>
      <w:r>
        <w:fldChar w:fldCharType="separate"/>
      </w:r>
      <w:r>
        <w:rPr>
          <w:rStyle w:val="18"/>
        </w:rPr>
        <w:t xml:space="preserve">3  </w:t>
      </w:r>
      <w:r>
        <w:rPr>
          <w:rStyle w:val="18"/>
          <w:rFonts w:hint="eastAsia"/>
        </w:rPr>
        <w:t>构配件</w:t>
      </w:r>
      <w:r>
        <w:tab/>
      </w:r>
      <w:r>
        <w:fldChar w:fldCharType="begin"/>
      </w:r>
      <w:r>
        <w:instrText xml:space="preserve"> PAGEREF _Toc89020075 \h </w:instrText>
      </w:r>
      <w:r>
        <w:fldChar w:fldCharType="separate"/>
      </w:r>
      <w:r>
        <w:t>6</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"_Toc89020076" </w:instrText>
      </w:r>
      <w:r>
        <w:fldChar w:fldCharType="separate"/>
      </w:r>
      <w:r>
        <w:rPr>
          <w:rStyle w:val="18"/>
        </w:rPr>
        <w:t xml:space="preserve">3.1  </w:t>
      </w:r>
      <w:r>
        <w:rPr>
          <w:rStyle w:val="18"/>
          <w:rFonts w:hint="eastAsia"/>
        </w:rPr>
        <w:t>架体结构组成</w:t>
      </w:r>
      <w:r>
        <w:tab/>
      </w:r>
      <w:r>
        <w:fldChar w:fldCharType="begin"/>
      </w:r>
      <w:r>
        <w:instrText xml:space="preserve"> PAGEREF _Toc89020076 \h </w:instrText>
      </w:r>
      <w:r>
        <w:fldChar w:fldCharType="separate"/>
      </w:r>
      <w:r>
        <w:t>6</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"_Toc89020077" </w:instrText>
      </w:r>
      <w:r>
        <w:fldChar w:fldCharType="separate"/>
      </w:r>
      <w:r>
        <w:rPr>
          <w:rStyle w:val="18"/>
        </w:rPr>
        <w:t xml:space="preserve">3.2  </w:t>
      </w:r>
      <w:r>
        <w:rPr>
          <w:rStyle w:val="18"/>
          <w:rFonts w:hint="eastAsia"/>
        </w:rPr>
        <w:t>材质要求</w:t>
      </w:r>
      <w:r>
        <w:tab/>
      </w:r>
      <w:r>
        <w:fldChar w:fldCharType="begin"/>
      </w:r>
      <w:r>
        <w:instrText xml:space="preserve"> PAGEREF _Toc89020077 \h </w:instrText>
      </w:r>
      <w:r>
        <w:fldChar w:fldCharType="separate"/>
      </w:r>
      <w:r>
        <w:t>6</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"_Toc89020078" </w:instrText>
      </w:r>
      <w:r>
        <w:fldChar w:fldCharType="separate"/>
      </w:r>
      <w:r>
        <w:rPr>
          <w:rStyle w:val="18"/>
        </w:rPr>
        <w:t xml:space="preserve">4  </w:t>
      </w:r>
      <w:r>
        <w:rPr>
          <w:rStyle w:val="18"/>
          <w:rFonts w:hint="eastAsia"/>
        </w:rPr>
        <w:t>荷</w:t>
      </w:r>
      <w:r>
        <w:rPr>
          <w:rStyle w:val="18"/>
        </w:rPr>
        <w:t xml:space="preserve">    </w:t>
      </w:r>
      <w:r>
        <w:rPr>
          <w:rStyle w:val="18"/>
          <w:rFonts w:hint="eastAsia"/>
        </w:rPr>
        <w:t>载</w:t>
      </w:r>
      <w:r>
        <w:tab/>
      </w:r>
      <w:r>
        <w:fldChar w:fldCharType="begin"/>
      </w:r>
      <w:r>
        <w:instrText xml:space="preserve"> PAGEREF _Toc89020078 \h </w:instrText>
      </w:r>
      <w:r>
        <w:fldChar w:fldCharType="separate"/>
      </w:r>
      <w:r>
        <w:t>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"_Toc89020079" </w:instrText>
      </w:r>
      <w:r>
        <w:fldChar w:fldCharType="separate"/>
      </w:r>
      <w:r>
        <w:rPr>
          <w:rStyle w:val="18"/>
        </w:rPr>
        <w:t xml:space="preserve">4.1  </w:t>
      </w:r>
      <w:r>
        <w:rPr>
          <w:rStyle w:val="18"/>
          <w:rFonts w:hint="eastAsia"/>
        </w:rPr>
        <w:t>荷载分类</w:t>
      </w:r>
      <w:r>
        <w:tab/>
      </w:r>
      <w:r>
        <w:fldChar w:fldCharType="begin"/>
      </w:r>
      <w:r>
        <w:instrText xml:space="preserve"> PAGEREF _Toc89020079 \h </w:instrText>
      </w:r>
      <w:r>
        <w:fldChar w:fldCharType="separate"/>
      </w:r>
      <w:r>
        <w:t>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"_Toc89020080" </w:instrText>
      </w:r>
      <w:r>
        <w:fldChar w:fldCharType="separate"/>
      </w:r>
      <w:r>
        <w:rPr>
          <w:rStyle w:val="18"/>
        </w:rPr>
        <w:t xml:space="preserve">4.2  </w:t>
      </w:r>
      <w:r>
        <w:rPr>
          <w:rStyle w:val="18"/>
          <w:rFonts w:hint="eastAsia"/>
        </w:rPr>
        <w:t>荷载标准值</w:t>
      </w:r>
      <w:r>
        <w:tab/>
      </w:r>
      <w:r>
        <w:fldChar w:fldCharType="begin"/>
      </w:r>
      <w:r>
        <w:instrText xml:space="preserve"> PAGEREF _Toc89020080 \h </w:instrText>
      </w:r>
      <w:r>
        <w:fldChar w:fldCharType="separate"/>
      </w:r>
      <w:r>
        <w:t>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"_Toc89020081" </w:instrText>
      </w:r>
      <w:r>
        <w:fldChar w:fldCharType="separate"/>
      </w:r>
      <w:r>
        <w:rPr>
          <w:rStyle w:val="18"/>
        </w:rPr>
        <w:t xml:space="preserve">4.3  </w:t>
      </w:r>
      <w:r>
        <w:rPr>
          <w:rStyle w:val="18"/>
          <w:rFonts w:hint="eastAsia"/>
        </w:rPr>
        <w:t>荷载效应组合</w:t>
      </w:r>
      <w:r>
        <w:tab/>
      </w:r>
      <w:r>
        <w:fldChar w:fldCharType="begin"/>
      </w:r>
      <w:r>
        <w:instrText xml:space="preserve"> PAGEREF _Toc89020081 \h </w:instrText>
      </w:r>
      <w:r>
        <w:fldChar w:fldCharType="separate"/>
      </w:r>
      <w:r>
        <w:t>10</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"_Toc89020082" </w:instrText>
      </w:r>
      <w:r>
        <w:fldChar w:fldCharType="separate"/>
      </w:r>
      <w:r>
        <w:rPr>
          <w:rStyle w:val="18"/>
        </w:rPr>
        <w:t xml:space="preserve">5  </w:t>
      </w:r>
      <w:r>
        <w:rPr>
          <w:rStyle w:val="18"/>
          <w:rFonts w:hint="eastAsia"/>
        </w:rPr>
        <w:t>设</w:t>
      </w:r>
      <w:r>
        <w:rPr>
          <w:rStyle w:val="18"/>
        </w:rPr>
        <w:t xml:space="preserve">    </w:t>
      </w:r>
      <w:r>
        <w:rPr>
          <w:rStyle w:val="18"/>
          <w:rFonts w:hint="eastAsia"/>
        </w:rPr>
        <w:t>计</w:t>
      </w:r>
      <w:r>
        <w:tab/>
      </w:r>
      <w:r>
        <w:fldChar w:fldCharType="begin"/>
      </w:r>
      <w:r>
        <w:instrText xml:space="preserve"> PAGEREF _Toc89020082 \h </w:instrText>
      </w:r>
      <w:r>
        <w:fldChar w:fldCharType="separate"/>
      </w:r>
      <w:r>
        <w:t>13</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"_Toc89020083" </w:instrText>
      </w:r>
      <w:r>
        <w:fldChar w:fldCharType="separate"/>
      </w:r>
      <w:r>
        <w:rPr>
          <w:rStyle w:val="18"/>
        </w:rPr>
        <w:t xml:space="preserve">5.1  </w:t>
      </w:r>
      <w:r>
        <w:rPr>
          <w:rStyle w:val="18"/>
          <w:rFonts w:hint="eastAsia"/>
        </w:rPr>
        <w:t>一般规定</w:t>
      </w:r>
      <w:r>
        <w:tab/>
      </w:r>
      <w:r>
        <w:fldChar w:fldCharType="begin"/>
      </w:r>
      <w:r>
        <w:instrText xml:space="preserve"> PAGEREF _Toc89020083 \h </w:instrText>
      </w:r>
      <w:r>
        <w:fldChar w:fldCharType="separate"/>
      </w:r>
      <w:r>
        <w:t>13</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"_Toc89020084" </w:instrText>
      </w:r>
      <w:r>
        <w:fldChar w:fldCharType="separate"/>
      </w:r>
      <w:r>
        <w:rPr>
          <w:rStyle w:val="18"/>
        </w:rPr>
        <w:t xml:space="preserve">5.2  </w:t>
      </w:r>
      <w:r>
        <w:rPr>
          <w:rStyle w:val="18"/>
          <w:rFonts w:hint="eastAsia"/>
        </w:rPr>
        <w:t>计算模型</w:t>
      </w:r>
      <w:r>
        <w:tab/>
      </w:r>
      <w:r>
        <w:fldChar w:fldCharType="begin"/>
      </w:r>
      <w:r>
        <w:instrText xml:space="preserve"> PAGEREF _Toc89020084 \h </w:instrText>
      </w:r>
      <w:r>
        <w:fldChar w:fldCharType="separate"/>
      </w:r>
      <w:r>
        <w:t>16</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"_Toc89020085" </w:instrText>
      </w:r>
      <w:r>
        <w:fldChar w:fldCharType="separate"/>
      </w:r>
      <w:r>
        <w:rPr>
          <w:rStyle w:val="18"/>
        </w:rPr>
        <w:t xml:space="preserve">5.3  </w:t>
      </w:r>
      <w:r>
        <w:rPr>
          <w:rStyle w:val="18"/>
          <w:rFonts w:hint="eastAsia"/>
        </w:rPr>
        <w:t>杆件计算</w:t>
      </w:r>
      <w:r>
        <w:tab/>
      </w:r>
      <w:r>
        <w:fldChar w:fldCharType="begin"/>
      </w:r>
      <w:r>
        <w:instrText xml:space="preserve"> PAGEREF _Toc89020085 \h </w:instrText>
      </w:r>
      <w:r>
        <w:fldChar w:fldCharType="separate"/>
      </w:r>
      <w:r>
        <w:t>18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"_Toc89020086" </w:instrText>
      </w:r>
      <w:r>
        <w:fldChar w:fldCharType="separate"/>
      </w:r>
      <w:r>
        <w:rPr>
          <w:rStyle w:val="18"/>
        </w:rPr>
        <w:t xml:space="preserve">5.4  </w:t>
      </w:r>
      <w:r>
        <w:rPr>
          <w:rStyle w:val="18"/>
          <w:rFonts w:hint="eastAsia"/>
        </w:rPr>
        <w:t>连接计算</w:t>
      </w:r>
      <w:r>
        <w:tab/>
      </w:r>
      <w:r>
        <w:fldChar w:fldCharType="begin"/>
      </w:r>
      <w:r>
        <w:instrText xml:space="preserve"> PAGEREF _Toc89020086 \h </w:instrText>
      </w:r>
      <w:r>
        <w:fldChar w:fldCharType="separate"/>
      </w:r>
      <w:r>
        <w:t>22</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"_Toc89020087" </w:instrText>
      </w:r>
      <w:r>
        <w:fldChar w:fldCharType="separate"/>
      </w:r>
      <w:r>
        <w:rPr>
          <w:rStyle w:val="18"/>
        </w:rPr>
        <w:t xml:space="preserve">6  </w:t>
      </w:r>
      <w:r>
        <w:rPr>
          <w:rStyle w:val="18"/>
          <w:rFonts w:hint="eastAsia"/>
        </w:rPr>
        <w:t>构造要求</w:t>
      </w:r>
      <w:r>
        <w:tab/>
      </w:r>
      <w:r>
        <w:fldChar w:fldCharType="begin"/>
      </w:r>
      <w:r>
        <w:instrText xml:space="preserve"> PAGEREF _Toc89020087 \h </w:instrText>
      </w:r>
      <w:r>
        <w:fldChar w:fldCharType="separate"/>
      </w:r>
      <w:r>
        <w:t>26</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"_Toc89020088" </w:instrText>
      </w:r>
      <w:r>
        <w:fldChar w:fldCharType="separate"/>
      </w:r>
      <w:r>
        <w:rPr>
          <w:rStyle w:val="18"/>
        </w:rPr>
        <w:t xml:space="preserve">7  </w:t>
      </w:r>
      <w:r>
        <w:rPr>
          <w:rStyle w:val="18"/>
          <w:rFonts w:hint="eastAsia"/>
        </w:rPr>
        <w:t>施</w:t>
      </w:r>
      <w:r>
        <w:rPr>
          <w:rStyle w:val="18"/>
        </w:rPr>
        <w:t xml:space="preserve">    </w:t>
      </w:r>
      <w:r>
        <w:rPr>
          <w:rStyle w:val="18"/>
          <w:rFonts w:hint="eastAsia"/>
        </w:rPr>
        <w:t>工</w:t>
      </w:r>
      <w:r>
        <w:tab/>
      </w:r>
      <w:r>
        <w:fldChar w:fldCharType="begin"/>
      </w:r>
      <w:r>
        <w:instrText xml:space="preserve"> PAGEREF _Toc89020088 \h </w:instrText>
      </w:r>
      <w:r>
        <w:fldChar w:fldCharType="separate"/>
      </w:r>
      <w:r>
        <w:t>30</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"_Toc89020089" </w:instrText>
      </w:r>
      <w:r>
        <w:fldChar w:fldCharType="separate"/>
      </w:r>
      <w:r>
        <w:rPr>
          <w:rStyle w:val="18"/>
        </w:rPr>
        <w:t xml:space="preserve">7.1  </w:t>
      </w:r>
      <w:r>
        <w:rPr>
          <w:rStyle w:val="18"/>
          <w:rFonts w:hint="eastAsia"/>
        </w:rPr>
        <w:t>施工准备</w:t>
      </w:r>
      <w:r>
        <w:tab/>
      </w:r>
      <w:r>
        <w:fldChar w:fldCharType="begin"/>
      </w:r>
      <w:r>
        <w:instrText xml:space="preserve"> PAGEREF _Toc89020089 \h </w:instrText>
      </w:r>
      <w:r>
        <w:fldChar w:fldCharType="separate"/>
      </w:r>
      <w:r>
        <w:t>30</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"_Toc89020090" </w:instrText>
      </w:r>
      <w:r>
        <w:fldChar w:fldCharType="separate"/>
      </w:r>
      <w:r>
        <w:rPr>
          <w:rStyle w:val="18"/>
        </w:rPr>
        <w:t xml:space="preserve">7.2  </w:t>
      </w:r>
      <w:r>
        <w:rPr>
          <w:rStyle w:val="18"/>
          <w:rFonts w:hint="eastAsia"/>
        </w:rPr>
        <w:t>安装搭设</w:t>
      </w:r>
      <w:r>
        <w:tab/>
      </w:r>
      <w:r>
        <w:fldChar w:fldCharType="begin"/>
      </w:r>
      <w:r>
        <w:instrText xml:space="preserve"> PAGEREF _Toc89020090 \h </w:instrText>
      </w:r>
      <w:r>
        <w:fldChar w:fldCharType="separate"/>
      </w:r>
      <w:r>
        <w:t>30</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"_Toc89020091" </w:instrText>
      </w:r>
      <w:r>
        <w:fldChar w:fldCharType="separate"/>
      </w:r>
      <w:r>
        <w:rPr>
          <w:rStyle w:val="18"/>
        </w:rPr>
        <w:t xml:space="preserve">7.3  </w:t>
      </w:r>
      <w:r>
        <w:rPr>
          <w:rStyle w:val="18"/>
          <w:rFonts w:hint="eastAsia"/>
        </w:rPr>
        <w:t>拆除</w:t>
      </w:r>
      <w:r>
        <w:tab/>
      </w:r>
      <w:r>
        <w:fldChar w:fldCharType="begin"/>
      </w:r>
      <w:r>
        <w:instrText xml:space="preserve"> PAGEREF _Toc89020091 \h </w:instrText>
      </w:r>
      <w:r>
        <w:fldChar w:fldCharType="separate"/>
      </w:r>
      <w:r>
        <w:t>32</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"_Toc89020092" </w:instrText>
      </w:r>
      <w:r>
        <w:fldChar w:fldCharType="separate"/>
      </w:r>
      <w:r>
        <w:rPr>
          <w:rStyle w:val="18"/>
        </w:rPr>
        <w:t xml:space="preserve">8  </w:t>
      </w:r>
      <w:r>
        <w:rPr>
          <w:rStyle w:val="18"/>
          <w:rFonts w:hint="eastAsia"/>
        </w:rPr>
        <w:t>检查和验收</w:t>
      </w:r>
      <w:r>
        <w:tab/>
      </w:r>
      <w:r>
        <w:fldChar w:fldCharType="begin"/>
      </w:r>
      <w:r>
        <w:instrText xml:space="preserve"> PAGEREF _Toc89020092 \h </w:instrText>
      </w:r>
      <w:r>
        <w:fldChar w:fldCharType="separate"/>
      </w:r>
      <w:r>
        <w:t>34</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"_Toc89020093" </w:instrText>
      </w:r>
      <w:r>
        <w:fldChar w:fldCharType="separate"/>
      </w:r>
      <w:r>
        <w:rPr>
          <w:rStyle w:val="18"/>
        </w:rPr>
        <w:t xml:space="preserve">8.1  </w:t>
      </w:r>
      <w:r>
        <w:rPr>
          <w:rStyle w:val="18"/>
          <w:rFonts w:hint="eastAsia"/>
        </w:rPr>
        <w:t>构配件的检查和验收</w:t>
      </w:r>
      <w:r>
        <w:tab/>
      </w:r>
      <w:r>
        <w:fldChar w:fldCharType="begin"/>
      </w:r>
      <w:r>
        <w:instrText xml:space="preserve"> PAGEREF _Toc89020093 \h </w:instrText>
      </w:r>
      <w:r>
        <w:fldChar w:fldCharType="separate"/>
      </w:r>
      <w:r>
        <w:t>34</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"_Toc89020094" </w:instrText>
      </w:r>
      <w:r>
        <w:fldChar w:fldCharType="separate"/>
      </w:r>
      <w:r>
        <w:rPr>
          <w:rStyle w:val="18"/>
        </w:rPr>
        <w:t xml:space="preserve">8.2  </w:t>
      </w:r>
      <w:r>
        <w:rPr>
          <w:rStyle w:val="18"/>
          <w:rFonts w:hint="eastAsia"/>
        </w:rPr>
        <w:t>架体的检查和验收</w:t>
      </w:r>
      <w:r>
        <w:tab/>
      </w:r>
      <w:r>
        <w:fldChar w:fldCharType="begin"/>
      </w:r>
      <w:r>
        <w:instrText xml:space="preserve"> PAGEREF _Toc89020094 \h </w:instrText>
      </w:r>
      <w:r>
        <w:fldChar w:fldCharType="separate"/>
      </w:r>
      <w:r>
        <w:t>35</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"_Toc89020095" </w:instrText>
      </w:r>
      <w:r>
        <w:fldChar w:fldCharType="separate"/>
      </w:r>
      <w:r>
        <w:rPr>
          <w:rStyle w:val="18"/>
        </w:rPr>
        <w:t xml:space="preserve">9  </w:t>
      </w:r>
      <w:r>
        <w:rPr>
          <w:rStyle w:val="18"/>
          <w:rFonts w:hint="eastAsia"/>
        </w:rPr>
        <w:t>安全管理</w:t>
      </w:r>
      <w:r>
        <w:tab/>
      </w:r>
      <w:r>
        <w:fldChar w:fldCharType="begin"/>
      </w:r>
      <w:r>
        <w:instrText xml:space="preserve"> PAGEREF _Toc89020095 \h </w:instrText>
      </w:r>
      <w:r>
        <w:fldChar w:fldCharType="separate"/>
      </w:r>
      <w:r>
        <w:t>37</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"_Toc89020096" </w:instrText>
      </w:r>
      <w:r>
        <w:fldChar w:fldCharType="separate"/>
      </w:r>
      <w:r>
        <w:rPr>
          <w:rStyle w:val="18"/>
          <w:rFonts w:hint="eastAsia"/>
        </w:rPr>
        <w:t>附录</w:t>
      </w:r>
      <w:r>
        <w:rPr>
          <w:rStyle w:val="18"/>
        </w:rPr>
        <w:t xml:space="preserve">A  </w:t>
      </w:r>
      <w:r>
        <w:rPr>
          <w:rStyle w:val="18"/>
          <w:rFonts w:hint="eastAsia"/>
        </w:rPr>
        <w:t>风压高度变化系数</w:t>
      </w:r>
      <w:r>
        <w:tab/>
      </w:r>
      <w:r>
        <w:fldChar w:fldCharType="begin"/>
      </w:r>
      <w:r>
        <w:instrText xml:space="preserve"> PAGEREF _Toc89020096 \h </w:instrText>
      </w:r>
      <w:r>
        <w:fldChar w:fldCharType="separate"/>
      </w:r>
      <w:r>
        <w:t>39</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"_Toc89020097" </w:instrText>
      </w:r>
      <w:r>
        <w:fldChar w:fldCharType="separate"/>
      </w:r>
      <w:r>
        <w:rPr>
          <w:rStyle w:val="18"/>
          <w:rFonts w:hint="eastAsia"/>
        </w:rPr>
        <w:t>附录</w:t>
      </w:r>
      <w:r>
        <w:rPr>
          <w:rStyle w:val="18"/>
        </w:rPr>
        <w:t xml:space="preserve">B  </w:t>
      </w:r>
      <w:r>
        <w:rPr>
          <w:rStyle w:val="18"/>
          <w:rFonts w:hint="eastAsia"/>
        </w:rPr>
        <w:t>检查验收表</w:t>
      </w:r>
      <w:r>
        <w:tab/>
      </w:r>
      <w:r>
        <w:fldChar w:fldCharType="begin"/>
      </w:r>
      <w:r>
        <w:instrText xml:space="preserve"> PAGEREF _Toc89020097 \h </w:instrText>
      </w:r>
      <w:r>
        <w:fldChar w:fldCharType="separate"/>
      </w:r>
      <w:r>
        <w:t>41</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"_Toc89020100" </w:instrText>
      </w:r>
      <w:r>
        <w:fldChar w:fldCharType="separate"/>
      </w:r>
      <w:r>
        <w:rPr>
          <w:rStyle w:val="18"/>
          <w:rFonts w:hint="eastAsia"/>
        </w:rPr>
        <w:t>本标准用词说明</w:t>
      </w:r>
      <w:r>
        <w:tab/>
      </w:r>
      <w:r>
        <w:fldChar w:fldCharType="begin"/>
      </w:r>
      <w:r>
        <w:instrText xml:space="preserve"> PAGEREF _Toc89020100 \h </w:instrText>
      </w:r>
      <w:r>
        <w:fldChar w:fldCharType="separate"/>
      </w:r>
      <w:r>
        <w:t>45</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"_Toc89020101" </w:instrText>
      </w:r>
      <w:r>
        <w:fldChar w:fldCharType="separate"/>
      </w:r>
      <w:r>
        <w:rPr>
          <w:rStyle w:val="18"/>
          <w:rFonts w:hint="eastAsia"/>
        </w:rPr>
        <w:t>引用标准名录</w:t>
      </w:r>
      <w:r>
        <w:tab/>
      </w:r>
      <w:r>
        <w:fldChar w:fldCharType="begin"/>
      </w:r>
      <w:r>
        <w:instrText xml:space="preserve"> PAGEREF _Toc89020101 \h </w:instrText>
      </w:r>
      <w:r>
        <w:fldChar w:fldCharType="separate"/>
      </w:r>
      <w:r>
        <w:t>46</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"_Toc89020102" </w:instrText>
      </w:r>
      <w:r>
        <w:fldChar w:fldCharType="separate"/>
      </w:r>
      <w:r>
        <w:rPr>
          <w:rStyle w:val="18"/>
          <w:rFonts w:hint="eastAsia"/>
        </w:rPr>
        <w:t>条文说明</w:t>
      </w:r>
      <w:r>
        <w:tab/>
      </w:r>
      <w:r>
        <w:fldChar w:fldCharType="begin"/>
      </w:r>
      <w:r>
        <w:instrText xml:space="preserve"> PAGEREF _Toc89020102 \h </w:instrText>
      </w:r>
      <w:r>
        <w:fldChar w:fldCharType="separate"/>
      </w:r>
      <w:r>
        <w:t>47</w:t>
      </w:r>
      <w:r>
        <w:fldChar w:fldCharType="end"/>
      </w:r>
      <w:r>
        <w:fldChar w:fldCharType="end"/>
      </w:r>
    </w:p>
    <w:p>
      <w:pPr>
        <w:rPr>
          <w:b/>
          <w:bCs/>
          <w:kern w:val="1"/>
        </w:rPr>
      </w:pPr>
      <w:r>
        <w:rPr>
          <w:bCs/>
          <w:kern w:val="1"/>
          <w:lang w:val="zh-CN"/>
        </w:rPr>
        <w:fldChar w:fldCharType="end"/>
      </w:r>
    </w:p>
    <w:p>
      <w:pPr>
        <w:widowControl/>
        <w:jc w:val="left"/>
        <w:rPr>
          <w:b/>
          <w:bCs/>
          <w:kern w:val="1"/>
        </w:rPr>
      </w:pPr>
      <w:r>
        <w:rPr>
          <w:b/>
          <w:bCs/>
          <w:kern w:val="1"/>
        </w:rPr>
        <w:br w:type="page"/>
      </w:r>
    </w:p>
    <w:p>
      <w:pPr>
        <w:rPr>
          <w:bCs/>
          <w:kern w:val="1"/>
        </w:rPr>
      </w:pPr>
    </w:p>
    <w:p>
      <w:pPr>
        <w:jc w:val="center"/>
        <w:rPr>
          <w:b/>
          <w:bCs/>
          <w:kern w:val="0"/>
          <w:sz w:val="28"/>
          <w:szCs w:val="28"/>
        </w:rPr>
      </w:pPr>
      <w:r>
        <w:rPr>
          <w:b/>
          <w:bCs/>
          <w:kern w:val="0"/>
          <w:sz w:val="28"/>
          <w:szCs w:val="28"/>
        </w:rPr>
        <w:t>Contents</w:t>
      </w:r>
    </w:p>
    <w:p>
      <w:pPr>
        <w:pStyle w:val="11"/>
        <w:tabs>
          <w:tab w:val="right" w:leader="dot" w:pos="8302"/>
        </w:tabs>
        <w:rPr>
          <w:rFonts w:asciiTheme="minorHAnsi" w:hAnsiTheme="minorHAnsi" w:eastAsiaTheme="minorEastAsia" w:cstheme="minorBidi"/>
          <w:szCs w:val="22"/>
        </w:rPr>
      </w:pPr>
      <w:r>
        <w:rPr>
          <w:bCs/>
          <w:kern w:val="1"/>
          <w:sz w:val="24"/>
          <w:lang w:val="zh-CN"/>
        </w:rPr>
        <w:fldChar w:fldCharType="begin"/>
      </w:r>
      <w:r>
        <w:rPr>
          <w:bCs/>
          <w:kern w:val="1"/>
          <w:sz w:val="24"/>
          <w:lang w:val="zh-CN"/>
        </w:rPr>
        <w:instrText xml:space="preserve"> TOC \o "1-2" \h \z \u </w:instrText>
      </w:r>
      <w:r>
        <w:rPr>
          <w:bCs/>
          <w:kern w:val="1"/>
          <w:sz w:val="24"/>
          <w:lang w:val="zh-CN"/>
        </w:rPr>
        <w:fldChar w:fldCharType="separate"/>
      </w:r>
      <w:r>
        <w:fldChar w:fldCharType="begin"/>
      </w:r>
      <w:r>
        <w:instrText xml:space="preserve"> HYPERLINK \l "_Toc89020071" </w:instrText>
      </w:r>
      <w:r>
        <w:fldChar w:fldCharType="separate"/>
      </w:r>
      <w:r>
        <w:rPr>
          <w:rStyle w:val="18"/>
        </w:rPr>
        <w:t>1  General Provisions</w:t>
      </w:r>
      <w:r>
        <w:tab/>
      </w:r>
      <w:r>
        <w:fldChar w:fldCharType="begin"/>
      </w:r>
      <w:r>
        <w:instrText xml:space="preserve"> PAGEREF _Toc89020071 \h </w:instrText>
      </w:r>
      <w:r>
        <w:fldChar w:fldCharType="separate"/>
      </w:r>
      <w:r>
        <w:t>1</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"_Toc89020072" </w:instrText>
      </w:r>
      <w:r>
        <w:fldChar w:fldCharType="separate"/>
      </w:r>
      <w:r>
        <w:rPr>
          <w:rStyle w:val="18"/>
        </w:rPr>
        <w:t xml:space="preserve">2  Terms </w:t>
      </w:r>
      <w:r>
        <w:rPr>
          <w:rStyle w:val="18"/>
          <w:rFonts w:hint="eastAsia"/>
        </w:rPr>
        <w:t>a</w:t>
      </w:r>
      <w:r>
        <w:rPr>
          <w:rStyle w:val="18"/>
        </w:rPr>
        <w:t>nd Symbols</w:t>
      </w:r>
      <w:r>
        <w:tab/>
      </w:r>
      <w:r>
        <w:fldChar w:fldCharType="begin"/>
      </w:r>
      <w:r>
        <w:instrText xml:space="preserve"> PAGEREF _Toc89020072 \h </w:instrText>
      </w:r>
      <w:r>
        <w:fldChar w:fldCharType="separate"/>
      </w:r>
      <w:r>
        <w:t>2</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"_Toc89020073" </w:instrText>
      </w:r>
      <w:r>
        <w:fldChar w:fldCharType="separate"/>
      </w:r>
      <w:r>
        <w:rPr>
          <w:rStyle w:val="18"/>
        </w:rPr>
        <w:t>2.1  Terms</w:t>
      </w:r>
      <w:r>
        <w:tab/>
      </w:r>
      <w:r>
        <w:fldChar w:fldCharType="begin"/>
      </w:r>
      <w:r>
        <w:instrText xml:space="preserve"> PAGEREF _Toc89020073 \h </w:instrText>
      </w:r>
      <w:r>
        <w:fldChar w:fldCharType="separate"/>
      </w:r>
      <w:r>
        <w:t>2</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"_Toc89020074" </w:instrText>
      </w:r>
      <w:r>
        <w:fldChar w:fldCharType="separate"/>
      </w:r>
      <w:r>
        <w:rPr>
          <w:rStyle w:val="18"/>
        </w:rPr>
        <w:t>2.2  Symbols</w:t>
      </w:r>
      <w:r>
        <w:tab/>
      </w:r>
      <w:r>
        <w:fldChar w:fldCharType="begin"/>
      </w:r>
      <w:r>
        <w:instrText xml:space="preserve"> PAGEREF _Toc89020074 \h </w:instrText>
      </w:r>
      <w:r>
        <w:fldChar w:fldCharType="separate"/>
      </w:r>
      <w:r>
        <w:t>2</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"_Toc89020075" </w:instrText>
      </w:r>
      <w:r>
        <w:fldChar w:fldCharType="separate"/>
      </w:r>
      <w:r>
        <w:rPr>
          <w:rStyle w:val="18"/>
        </w:rPr>
        <w:t>3  Components</w:t>
      </w:r>
      <w:r>
        <w:tab/>
      </w:r>
      <w:r>
        <w:fldChar w:fldCharType="begin"/>
      </w:r>
      <w:r>
        <w:instrText xml:space="preserve"> PAGEREF _Toc89020075 \h </w:instrText>
      </w:r>
      <w:r>
        <w:fldChar w:fldCharType="separate"/>
      </w:r>
      <w:r>
        <w:t>6</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"_Toc89020076" </w:instrText>
      </w:r>
      <w:r>
        <w:fldChar w:fldCharType="separate"/>
      </w:r>
      <w:r>
        <w:rPr>
          <w:rStyle w:val="18"/>
        </w:rPr>
        <w:t>3.1  Composition of Scaffold Structure</w:t>
      </w:r>
      <w:r>
        <w:tab/>
      </w:r>
      <w:r>
        <w:fldChar w:fldCharType="begin"/>
      </w:r>
      <w:r>
        <w:instrText xml:space="preserve"> PAGEREF _Toc89020076 \h </w:instrText>
      </w:r>
      <w:r>
        <w:fldChar w:fldCharType="separate"/>
      </w:r>
      <w:r>
        <w:t>6</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"_Toc89020077" </w:instrText>
      </w:r>
      <w:r>
        <w:fldChar w:fldCharType="separate"/>
      </w:r>
      <w:r>
        <w:rPr>
          <w:rStyle w:val="18"/>
        </w:rPr>
        <w:t xml:space="preserve">3.2  </w:t>
      </w:r>
      <w:r>
        <w:rPr>
          <w:rStyle w:val="18"/>
          <w:rFonts w:hint="eastAsia"/>
        </w:rPr>
        <w:t>Material</w:t>
      </w:r>
      <w:r>
        <w:rPr>
          <w:rStyle w:val="18"/>
        </w:rPr>
        <w:t xml:space="preserve"> Requirements</w:t>
      </w:r>
      <w:r>
        <w:tab/>
      </w:r>
      <w:r>
        <w:fldChar w:fldCharType="begin"/>
      </w:r>
      <w:r>
        <w:instrText xml:space="preserve"> PAGEREF _Toc89020077 \h </w:instrText>
      </w:r>
      <w:r>
        <w:fldChar w:fldCharType="separate"/>
      </w:r>
      <w:r>
        <w:t>6</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"_Toc89020078" </w:instrText>
      </w:r>
      <w:r>
        <w:fldChar w:fldCharType="separate"/>
      </w:r>
      <w:r>
        <w:rPr>
          <w:rStyle w:val="18"/>
        </w:rPr>
        <w:t xml:space="preserve">4  </w:t>
      </w:r>
      <w:r>
        <w:rPr>
          <w:rStyle w:val="18"/>
          <w:rFonts w:hint="eastAsia"/>
        </w:rPr>
        <w:t>Loads</w:t>
      </w:r>
      <w:r>
        <w:tab/>
      </w:r>
      <w:r>
        <w:fldChar w:fldCharType="begin"/>
      </w:r>
      <w:r>
        <w:instrText xml:space="preserve"> PAGEREF _Toc89020078 \h </w:instrText>
      </w:r>
      <w:r>
        <w:fldChar w:fldCharType="separate"/>
      </w:r>
      <w:r>
        <w:t>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"_Toc89020079" </w:instrText>
      </w:r>
      <w:r>
        <w:fldChar w:fldCharType="separate"/>
      </w:r>
      <w:r>
        <w:rPr>
          <w:rStyle w:val="18"/>
        </w:rPr>
        <w:t xml:space="preserve">4.1  </w:t>
      </w:r>
      <w:r>
        <w:rPr>
          <w:rStyle w:val="18"/>
          <w:rFonts w:hint="eastAsia"/>
        </w:rPr>
        <w:t>Load</w:t>
      </w:r>
      <w:r>
        <w:rPr>
          <w:rStyle w:val="18"/>
        </w:rPr>
        <w:t>s Classification</w:t>
      </w:r>
      <w:r>
        <w:tab/>
      </w:r>
      <w:r>
        <w:fldChar w:fldCharType="begin"/>
      </w:r>
      <w:r>
        <w:instrText xml:space="preserve"> PAGEREF _Toc89020079 \h </w:instrText>
      </w:r>
      <w:r>
        <w:fldChar w:fldCharType="separate"/>
      </w:r>
      <w:r>
        <w:t>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"_Toc89020080" </w:instrText>
      </w:r>
      <w:r>
        <w:fldChar w:fldCharType="separate"/>
      </w:r>
      <w:r>
        <w:rPr>
          <w:rStyle w:val="18"/>
        </w:rPr>
        <w:t>4.2  Normal Values of Loads</w:t>
      </w:r>
      <w:r>
        <w:tab/>
      </w:r>
      <w:r>
        <w:fldChar w:fldCharType="begin"/>
      </w:r>
      <w:r>
        <w:instrText xml:space="preserve"> PAGEREF _Toc89020080 \h </w:instrText>
      </w:r>
      <w:r>
        <w:fldChar w:fldCharType="separate"/>
      </w:r>
      <w:r>
        <w:t>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"_Toc89020081" </w:instrText>
      </w:r>
      <w:r>
        <w:fldChar w:fldCharType="separate"/>
      </w:r>
      <w:r>
        <w:rPr>
          <w:rStyle w:val="18"/>
        </w:rPr>
        <w:t>4.3  Load Effects Combinations</w:t>
      </w:r>
      <w:r>
        <w:tab/>
      </w:r>
      <w:r>
        <w:fldChar w:fldCharType="begin"/>
      </w:r>
      <w:r>
        <w:instrText xml:space="preserve"> PAGEREF _Toc89020081 \h </w:instrText>
      </w:r>
      <w:r>
        <w:fldChar w:fldCharType="separate"/>
      </w:r>
      <w:r>
        <w:t>10</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"_Toc89020082" </w:instrText>
      </w:r>
      <w:r>
        <w:fldChar w:fldCharType="separate"/>
      </w:r>
      <w:r>
        <w:rPr>
          <w:rStyle w:val="18"/>
        </w:rPr>
        <w:t xml:space="preserve">5  </w:t>
      </w:r>
      <w:r>
        <w:rPr>
          <w:rStyle w:val="18"/>
          <w:rFonts w:hint="eastAsia"/>
        </w:rPr>
        <w:t>D</w:t>
      </w:r>
      <w:r>
        <w:rPr>
          <w:rStyle w:val="18"/>
        </w:rPr>
        <w:t>esign</w:t>
      </w:r>
      <w:r>
        <w:tab/>
      </w:r>
      <w:r>
        <w:fldChar w:fldCharType="begin"/>
      </w:r>
      <w:r>
        <w:instrText xml:space="preserve"> PAGEREF _Toc89020082 \h </w:instrText>
      </w:r>
      <w:r>
        <w:fldChar w:fldCharType="separate"/>
      </w:r>
      <w:r>
        <w:t>13</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"_Toc89020083" </w:instrText>
      </w:r>
      <w:r>
        <w:fldChar w:fldCharType="separate"/>
      </w:r>
      <w:r>
        <w:rPr>
          <w:rStyle w:val="18"/>
        </w:rPr>
        <w:t>5.1  General</w:t>
      </w:r>
      <w:r>
        <w:tab/>
      </w:r>
      <w:r>
        <w:fldChar w:fldCharType="begin"/>
      </w:r>
      <w:r>
        <w:instrText xml:space="preserve"> PAGEREF _Toc89020083 \h </w:instrText>
      </w:r>
      <w:r>
        <w:fldChar w:fldCharType="separate"/>
      </w:r>
      <w:r>
        <w:t>13</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"_Toc89020084" </w:instrText>
      </w:r>
      <w:r>
        <w:fldChar w:fldCharType="separate"/>
      </w:r>
      <w:r>
        <w:rPr>
          <w:rStyle w:val="18"/>
        </w:rPr>
        <w:t>5.2  Calculation Model</w:t>
      </w:r>
      <w:r>
        <w:tab/>
      </w:r>
      <w:r>
        <w:fldChar w:fldCharType="begin"/>
      </w:r>
      <w:r>
        <w:instrText xml:space="preserve"> PAGEREF _Toc89020084 \h </w:instrText>
      </w:r>
      <w:r>
        <w:fldChar w:fldCharType="separate"/>
      </w:r>
      <w:r>
        <w:t>16</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"_Toc89020085" </w:instrText>
      </w:r>
      <w:r>
        <w:fldChar w:fldCharType="separate"/>
      </w:r>
      <w:r>
        <w:rPr>
          <w:rStyle w:val="18"/>
        </w:rPr>
        <w:t xml:space="preserve">5.3  </w:t>
      </w:r>
      <w:r>
        <w:rPr>
          <w:rStyle w:val="18"/>
          <w:rFonts w:hint="eastAsia"/>
        </w:rPr>
        <w:t>C</w:t>
      </w:r>
      <w:r>
        <w:rPr>
          <w:rStyle w:val="18"/>
        </w:rPr>
        <w:t>alculation of Shafts</w:t>
      </w:r>
      <w:r>
        <w:tab/>
      </w:r>
      <w:r>
        <w:fldChar w:fldCharType="begin"/>
      </w:r>
      <w:r>
        <w:instrText xml:space="preserve"> PAGEREF _Toc89020085 \h </w:instrText>
      </w:r>
      <w:r>
        <w:fldChar w:fldCharType="separate"/>
      </w:r>
      <w:r>
        <w:t>18</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"_Toc89020086" </w:instrText>
      </w:r>
      <w:r>
        <w:fldChar w:fldCharType="separate"/>
      </w:r>
      <w:r>
        <w:rPr>
          <w:rStyle w:val="18"/>
        </w:rPr>
        <w:t xml:space="preserve">5.4  </w:t>
      </w:r>
      <w:r>
        <w:rPr>
          <w:rStyle w:val="18"/>
          <w:rFonts w:hint="eastAsia"/>
        </w:rPr>
        <w:t>C</w:t>
      </w:r>
      <w:r>
        <w:rPr>
          <w:rStyle w:val="18"/>
        </w:rPr>
        <w:t>alculation of Connecation</w:t>
      </w:r>
      <w:r>
        <w:tab/>
      </w:r>
      <w:r>
        <w:fldChar w:fldCharType="begin"/>
      </w:r>
      <w:r>
        <w:instrText xml:space="preserve"> PAGEREF _Toc89020086 \h </w:instrText>
      </w:r>
      <w:r>
        <w:fldChar w:fldCharType="separate"/>
      </w:r>
      <w:r>
        <w:t>22</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"_Toc89020087" </w:instrText>
      </w:r>
      <w:r>
        <w:fldChar w:fldCharType="separate"/>
      </w:r>
      <w:r>
        <w:rPr>
          <w:rStyle w:val="18"/>
        </w:rPr>
        <w:t>6  Requirements of Details</w:t>
      </w:r>
      <w:r>
        <w:tab/>
      </w:r>
      <w:r>
        <w:fldChar w:fldCharType="begin"/>
      </w:r>
      <w:r>
        <w:instrText xml:space="preserve"> PAGEREF _Toc89020087 \h </w:instrText>
      </w:r>
      <w:r>
        <w:fldChar w:fldCharType="separate"/>
      </w:r>
      <w:r>
        <w:t>26</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"_Toc89020088" </w:instrText>
      </w:r>
      <w:r>
        <w:fldChar w:fldCharType="separate"/>
      </w:r>
      <w:r>
        <w:rPr>
          <w:rStyle w:val="18"/>
        </w:rPr>
        <w:t xml:space="preserve">7  </w:t>
      </w:r>
      <w:r>
        <w:rPr>
          <w:rStyle w:val="18"/>
          <w:rFonts w:hint="eastAsia"/>
        </w:rPr>
        <w:t>C</w:t>
      </w:r>
      <w:r>
        <w:rPr>
          <w:rStyle w:val="18"/>
        </w:rPr>
        <w:t>onstruction</w:t>
      </w:r>
      <w:r>
        <w:tab/>
      </w:r>
      <w:r>
        <w:fldChar w:fldCharType="begin"/>
      </w:r>
      <w:r>
        <w:instrText xml:space="preserve"> PAGEREF _Toc89020088 \h </w:instrText>
      </w:r>
      <w:r>
        <w:fldChar w:fldCharType="separate"/>
      </w:r>
      <w:r>
        <w:t>30</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"_Toc89020089" </w:instrText>
      </w:r>
      <w:r>
        <w:fldChar w:fldCharType="separate"/>
      </w:r>
      <w:r>
        <w:rPr>
          <w:rStyle w:val="18"/>
        </w:rPr>
        <w:t>7.1  Preparation for Construction</w:t>
      </w:r>
      <w:r>
        <w:tab/>
      </w:r>
      <w:r>
        <w:fldChar w:fldCharType="begin"/>
      </w:r>
      <w:r>
        <w:instrText xml:space="preserve"> PAGEREF _Toc89020089 \h </w:instrText>
      </w:r>
      <w:r>
        <w:fldChar w:fldCharType="separate"/>
      </w:r>
      <w:r>
        <w:t>30</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"_Toc89020090" </w:instrText>
      </w:r>
      <w:r>
        <w:fldChar w:fldCharType="separate"/>
      </w:r>
      <w:r>
        <w:rPr>
          <w:rStyle w:val="18"/>
        </w:rPr>
        <w:t>7.2  Assembly</w:t>
      </w:r>
      <w:r>
        <w:tab/>
      </w:r>
      <w:r>
        <w:fldChar w:fldCharType="begin"/>
      </w:r>
      <w:r>
        <w:instrText xml:space="preserve"> PAGEREF _Toc89020090 \h </w:instrText>
      </w:r>
      <w:r>
        <w:fldChar w:fldCharType="separate"/>
      </w:r>
      <w:r>
        <w:t>30</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"_Toc89020091" </w:instrText>
      </w:r>
      <w:r>
        <w:fldChar w:fldCharType="separate"/>
      </w:r>
      <w:r>
        <w:rPr>
          <w:rStyle w:val="18"/>
        </w:rPr>
        <w:t>7.3  Disassembly</w:t>
      </w:r>
      <w:r>
        <w:tab/>
      </w:r>
      <w:r>
        <w:fldChar w:fldCharType="begin"/>
      </w:r>
      <w:r>
        <w:instrText xml:space="preserve"> PAGEREF _Toc89020091 \h </w:instrText>
      </w:r>
      <w:r>
        <w:fldChar w:fldCharType="separate"/>
      </w:r>
      <w:r>
        <w:t>32</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"_Toc89020092" </w:instrText>
      </w:r>
      <w:r>
        <w:fldChar w:fldCharType="separate"/>
      </w:r>
      <w:r>
        <w:rPr>
          <w:rStyle w:val="18"/>
        </w:rPr>
        <w:t>8  Inspection and Acceptance</w:t>
      </w:r>
      <w:r>
        <w:tab/>
      </w:r>
      <w:r>
        <w:fldChar w:fldCharType="begin"/>
      </w:r>
      <w:r>
        <w:instrText xml:space="preserve"> PAGEREF _Toc89020092 \h </w:instrText>
      </w:r>
      <w:r>
        <w:fldChar w:fldCharType="separate"/>
      </w:r>
      <w:r>
        <w:t>34</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"_Toc89020093" </w:instrText>
      </w:r>
      <w:r>
        <w:fldChar w:fldCharType="separate"/>
      </w:r>
      <w:r>
        <w:rPr>
          <w:rStyle w:val="18"/>
        </w:rPr>
        <w:t>8.1  Inspection and Acceptance for Components</w:t>
      </w:r>
      <w:r>
        <w:tab/>
      </w:r>
      <w:r>
        <w:fldChar w:fldCharType="begin"/>
      </w:r>
      <w:r>
        <w:instrText xml:space="preserve"> PAGEREF _Toc89020093 \h </w:instrText>
      </w:r>
      <w:r>
        <w:fldChar w:fldCharType="separate"/>
      </w:r>
      <w:r>
        <w:t>34</w:t>
      </w:r>
      <w:r>
        <w:fldChar w:fldCharType="end"/>
      </w:r>
      <w:r>
        <w:fldChar w:fldCharType="end"/>
      </w:r>
    </w:p>
    <w:p>
      <w:pPr>
        <w:pStyle w:val="12"/>
        <w:tabs>
          <w:tab w:val="right" w:leader="dot" w:pos="8302"/>
        </w:tabs>
        <w:ind w:left="480"/>
        <w:rPr>
          <w:rFonts w:asciiTheme="minorHAnsi" w:hAnsiTheme="minorHAnsi" w:eastAsiaTheme="minorEastAsia" w:cstheme="minorBidi"/>
          <w:szCs w:val="22"/>
        </w:rPr>
      </w:pPr>
      <w:r>
        <w:fldChar w:fldCharType="begin"/>
      </w:r>
      <w:r>
        <w:instrText xml:space="preserve"> HYPERLINK \l "_Toc89020094" </w:instrText>
      </w:r>
      <w:r>
        <w:fldChar w:fldCharType="separate"/>
      </w:r>
      <w:r>
        <w:rPr>
          <w:rStyle w:val="18"/>
        </w:rPr>
        <w:t>8.2  Inspection and Acceptance for Scaffold Structure</w:t>
      </w:r>
      <w:r>
        <w:tab/>
      </w:r>
      <w:r>
        <w:fldChar w:fldCharType="begin"/>
      </w:r>
      <w:r>
        <w:instrText xml:space="preserve"> PAGEREF _Toc89020094 \h </w:instrText>
      </w:r>
      <w:r>
        <w:fldChar w:fldCharType="separate"/>
      </w:r>
      <w:r>
        <w:t>35</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"_Toc89020095" </w:instrText>
      </w:r>
      <w:r>
        <w:fldChar w:fldCharType="separate"/>
      </w:r>
      <w:r>
        <w:rPr>
          <w:rStyle w:val="18"/>
        </w:rPr>
        <w:t>9  Safety Management</w:t>
      </w:r>
      <w:r>
        <w:tab/>
      </w:r>
      <w:r>
        <w:fldChar w:fldCharType="begin"/>
      </w:r>
      <w:r>
        <w:instrText xml:space="preserve"> PAGEREF _Toc89020095 \h </w:instrText>
      </w:r>
      <w:r>
        <w:fldChar w:fldCharType="separate"/>
      </w:r>
      <w:r>
        <w:t>37</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"_Toc89020096" </w:instrText>
      </w:r>
      <w:r>
        <w:fldChar w:fldCharType="separate"/>
      </w:r>
      <w:r>
        <w:rPr>
          <w:rStyle w:val="18"/>
        </w:rPr>
        <w:t>Appendix A  Height Coefficient for Wind Pressure</w:t>
      </w:r>
      <w:r>
        <w:tab/>
      </w:r>
      <w:r>
        <w:fldChar w:fldCharType="begin"/>
      </w:r>
      <w:r>
        <w:instrText xml:space="preserve"> PAGEREF _Toc89020096 \h </w:instrText>
      </w:r>
      <w:r>
        <w:fldChar w:fldCharType="separate"/>
      </w:r>
      <w:r>
        <w:t>39</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"_Toc89020097" </w:instrText>
      </w:r>
      <w:r>
        <w:fldChar w:fldCharType="separate"/>
      </w:r>
      <w:r>
        <w:rPr>
          <w:rStyle w:val="18"/>
        </w:rPr>
        <w:t>Appendix B  Inspection and Acceptance Sheets</w:t>
      </w:r>
      <w:r>
        <w:tab/>
      </w:r>
      <w:r>
        <w:fldChar w:fldCharType="begin"/>
      </w:r>
      <w:r>
        <w:instrText xml:space="preserve"> PAGEREF _Toc89020097 \h </w:instrText>
      </w:r>
      <w:r>
        <w:fldChar w:fldCharType="separate"/>
      </w:r>
      <w:r>
        <w:t>41</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"_Toc89020100" </w:instrText>
      </w:r>
      <w:r>
        <w:fldChar w:fldCharType="separate"/>
      </w:r>
      <w:r>
        <w:rPr>
          <w:rStyle w:val="18"/>
        </w:rPr>
        <w:t>Explanation of Wording in This Code</w:t>
      </w:r>
      <w:r>
        <w:tab/>
      </w:r>
      <w:r>
        <w:fldChar w:fldCharType="begin"/>
      </w:r>
      <w:r>
        <w:instrText xml:space="preserve"> PAGEREF _Toc89020100 \h </w:instrText>
      </w:r>
      <w:r>
        <w:fldChar w:fldCharType="separate"/>
      </w:r>
      <w:r>
        <w:t>45</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"_Toc89020101" </w:instrText>
      </w:r>
      <w:r>
        <w:fldChar w:fldCharType="separate"/>
      </w:r>
      <w:r>
        <w:rPr>
          <w:rStyle w:val="18"/>
        </w:rPr>
        <w:t>List of Quoted Standards in This Code</w:t>
      </w:r>
      <w:r>
        <w:tab/>
      </w:r>
      <w:r>
        <w:fldChar w:fldCharType="begin"/>
      </w:r>
      <w:r>
        <w:instrText xml:space="preserve"> PAGEREF _Toc89020101 \h </w:instrText>
      </w:r>
      <w:r>
        <w:fldChar w:fldCharType="separate"/>
      </w:r>
      <w:r>
        <w:t>46</w:t>
      </w:r>
      <w:r>
        <w:fldChar w:fldCharType="end"/>
      </w:r>
      <w:r>
        <w:fldChar w:fldCharType="end"/>
      </w:r>
    </w:p>
    <w:p>
      <w:pPr>
        <w:pStyle w:val="11"/>
        <w:tabs>
          <w:tab w:val="right" w:leader="dot" w:pos="8302"/>
        </w:tabs>
        <w:rPr>
          <w:rFonts w:asciiTheme="minorHAnsi" w:hAnsiTheme="minorHAnsi" w:eastAsiaTheme="minorEastAsia" w:cstheme="minorBidi"/>
          <w:szCs w:val="22"/>
        </w:rPr>
      </w:pPr>
      <w:r>
        <w:fldChar w:fldCharType="begin"/>
      </w:r>
      <w:r>
        <w:instrText xml:space="preserve"> HYPERLINK \l "_Toc89020102" </w:instrText>
      </w:r>
      <w:r>
        <w:fldChar w:fldCharType="separate"/>
      </w:r>
      <w:r>
        <w:rPr>
          <w:rStyle w:val="18"/>
        </w:rPr>
        <w:t>Explanation of Provisions</w:t>
      </w:r>
      <w:r>
        <w:tab/>
      </w:r>
      <w:r>
        <w:fldChar w:fldCharType="begin"/>
      </w:r>
      <w:r>
        <w:instrText xml:space="preserve"> PAGEREF _Toc89020102 \h </w:instrText>
      </w:r>
      <w:r>
        <w:fldChar w:fldCharType="separate"/>
      </w:r>
      <w:r>
        <w:t>47</w:t>
      </w:r>
      <w:r>
        <w:fldChar w:fldCharType="end"/>
      </w:r>
      <w:r>
        <w:fldChar w:fldCharType="end"/>
      </w:r>
    </w:p>
    <w:p>
      <w:pPr>
        <w:pStyle w:val="11"/>
        <w:tabs>
          <w:tab w:val="right" w:leader="dot" w:pos="9742"/>
        </w:tabs>
        <w:ind w:firstLine="480"/>
        <w:rPr>
          <w:rStyle w:val="18"/>
          <w:color w:val="auto"/>
        </w:rPr>
      </w:pPr>
      <w:r>
        <w:rPr>
          <w:bCs/>
          <w:kern w:val="1"/>
          <w:sz w:val="24"/>
          <w:lang w:val="zh-CN"/>
        </w:rPr>
        <w:fldChar w:fldCharType="end"/>
      </w:r>
    </w:p>
    <w:p>
      <w:pPr>
        <w:spacing w:line="300" w:lineRule="auto"/>
        <w:jc w:val="distribute"/>
        <w:rPr>
          <w:bCs/>
          <w:kern w:val="1"/>
        </w:rPr>
      </w:pPr>
    </w:p>
    <w:p>
      <w:pPr>
        <w:sectPr>
          <w:footerReference r:id="rId12" w:type="default"/>
          <w:footerReference r:id="rId13" w:type="even"/>
          <w:pgSz w:w="11906" w:h="16838"/>
          <w:pgMar w:top="1440" w:right="1797" w:bottom="1440" w:left="1797" w:header="851" w:footer="992" w:gutter="0"/>
          <w:pgNumType w:start="1"/>
          <w:cols w:space="720" w:num="1"/>
          <w:docGrid w:type="lines" w:linePitch="312" w:charSpace="0"/>
        </w:sectPr>
      </w:pPr>
    </w:p>
    <w:p>
      <w:pPr>
        <w:pStyle w:val="2"/>
      </w:pPr>
      <w:bookmarkStart w:id="9" w:name="_Toc26107"/>
      <w:bookmarkStart w:id="10" w:name="_Toc8639"/>
      <w:bookmarkStart w:id="11" w:name="_Toc89020071"/>
      <w:r>
        <w:t>1</w:t>
      </w:r>
      <w:r>
        <w:rPr>
          <w:rFonts w:hint="eastAsia"/>
        </w:rPr>
        <w:t xml:space="preserve">  总    则</w:t>
      </w:r>
      <w:bookmarkEnd w:id="0"/>
      <w:bookmarkEnd w:id="9"/>
      <w:bookmarkEnd w:id="10"/>
      <w:bookmarkEnd w:id="11"/>
    </w:p>
    <w:p>
      <w:pPr>
        <w:rPr>
          <w:rFonts w:ascii="宋体" w:hAnsi="宋体"/>
          <w:szCs w:val="21"/>
        </w:rPr>
      </w:pPr>
      <w:r>
        <w:rPr>
          <w:b/>
          <w:bCs/>
          <w:szCs w:val="21"/>
        </w:rPr>
        <w:t>1.0.1</w:t>
      </w:r>
      <w:r>
        <w:rPr>
          <w:rFonts w:ascii="宋体" w:hAnsi="宋体"/>
          <w:b/>
          <w:szCs w:val="21"/>
        </w:rPr>
        <w:t xml:space="preserve"> </w:t>
      </w:r>
      <w:r>
        <w:rPr>
          <w:rFonts w:hint="eastAsia" w:ascii="宋体" w:hAnsi="宋体"/>
          <w:b/>
          <w:szCs w:val="21"/>
        </w:rPr>
        <w:t xml:space="preserve"> </w:t>
      </w:r>
      <w:r>
        <w:rPr>
          <w:rFonts w:hint="eastAsia" w:ascii="宋体" w:hAnsi="宋体"/>
          <w:szCs w:val="21"/>
        </w:rPr>
        <w:t>为规范我市建筑施工附着式悬挑脚手架工程的设计、施工与验收，做到安全适用、技术先进、经济合理，确保质量，制定本标准。</w:t>
      </w:r>
    </w:p>
    <w:p>
      <w:r>
        <w:rPr>
          <w:b/>
          <w:bCs/>
          <w:szCs w:val="21"/>
        </w:rPr>
        <w:t>1.0.2</w:t>
      </w:r>
      <w:r>
        <w:rPr>
          <w:rFonts w:ascii="宋体" w:hAnsi="宋体"/>
          <w:szCs w:val="21"/>
        </w:rPr>
        <w:t xml:space="preserve"> </w:t>
      </w:r>
      <w:r>
        <w:rPr>
          <w:rFonts w:hint="eastAsia" w:ascii="宋体" w:hAnsi="宋体"/>
          <w:szCs w:val="21"/>
        </w:rPr>
        <w:t xml:space="preserve"> 本标准适用建</w:t>
      </w:r>
      <w:r>
        <w:rPr>
          <w:rFonts w:hint="eastAsia"/>
        </w:rPr>
        <w:t>筑工程施工中的高度不大于100m的建筑物或构筑物附着式悬挑脚手架的设计、施工与验收。</w:t>
      </w:r>
    </w:p>
    <w:p>
      <w:pPr>
        <w:rPr>
          <w:rFonts w:ascii="宋体" w:hAnsi="宋体"/>
          <w:szCs w:val="21"/>
        </w:rPr>
      </w:pPr>
      <w:r>
        <w:rPr>
          <w:rFonts w:hint="eastAsia"/>
          <w:b/>
          <w:bCs/>
          <w:szCs w:val="21"/>
        </w:rPr>
        <w:t>1.0.3</w:t>
      </w:r>
      <w:r>
        <w:rPr>
          <w:rFonts w:hint="eastAsia" w:ascii="宋体" w:hAnsi="宋体"/>
          <w:szCs w:val="21"/>
        </w:rPr>
        <w:t xml:space="preserve">  附着式悬挑脚手架的设计、施工与</w:t>
      </w:r>
      <w:r>
        <w:rPr>
          <w:rFonts w:ascii="宋体" w:hAnsi="宋体"/>
          <w:szCs w:val="21"/>
        </w:rPr>
        <w:t>验收</w:t>
      </w:r>
      <w:r>
        <w:rPr>
          <w:rFonts w:hint="eastAsia" w:ascii="宋体" w:hAnsi="宋体"/>
          <w:szCs w:val="21"/>
        </w:rPr>
        <w:t>，除执行本标准的规定外，尚应符合国家现行有关标准的规定。</w:t>
      </w:r>
    </w:p>
    <w:p>
      <w:pPr>
        <w:pStyle w:val="21"/>
        <w:ind w:firstLine="480" w:firstLineChars="200"/>
      </w:pPr>
      <w:bookmarkStart w:id="12" w:name="_Toc275006880"/>
      <w:bookmarkStart w:id="13" w:name="_Toc26528"/>
      <w:bookmarkStart w:id="14" w:name="_Toc14518"/>
      <w:bookmarkStart w:id="15" w:name="_Toc6245"/>
      <w:r>
        <w:rPr>
          <w:rFonts w:hint="eastAsia"/>
        </w:rPr>
        <w:br w:type="page"/>
      </w:r>
    </w:p>
    <w:p>
      <w:pPr>
        <w:pStyle w:val="2"/>
      </w:pPr>
      <w:bookmarkStart w:id="16" w:name="_Toc32006"/>
      <w:bookmarkStart w:id="17" w:name="_Toc10633"/>
      <w:bookmarkStart w:id="18" w:name="_Toc31923"/>
      <w:bookmarkStart w:id="19" w:name="_Toc89020072"/>
      <w:bookmarkStart w:id="20" w:name="_Toc22338"/>
      <w:bookmarkStart w:id="21" w:name="_Toc19756"/>
      <w:bookmarkStart w:id="22" w:name="_Toc19565"/>
      <w:r>
        <w:t>2</w:t>
      </w:r>
      <w:r>
        <w:rPr>
          <w:rFonts w:hint="eastAsia"/>
        </w:rPr>
        <w:t xml:space="preserve">  术语和符号</w:t>
      </w:r>
      <w:bookmarkEnd w:id="12"/>
      <w:bookmarkEnd w:id="13"/>
      <w:bookmarkEnd w:id="14"/>
      <w:bookmarkEnd w:id="15"/>
      <w:bookmarkEnd w:id="16"/>
      <w:bookmarkEnd w:id="17"/>
      <w:bookmarkEnd w:id="18"/>
      <w:bookmarkEnd w:id="19"/>
      <w:bookmarkEnd w:id="20"/>
      <w:bookmarkEnd w:id="21"/>
      <w:bookmarkEnd w:id="22"/>
    </w:p>
    <w:p>
      <w:pPr>
        <w:pStyle w:val="3"/>
      </w:pPr>
      <w:bookmarkStart w:id="23" w:name="_Toc89020073"/>
      <w:bookmarkStart w:id="24" w:name="_Toc19416"/>
      <w:bookmarkStart w:id="25" w:name="_Toc11549"/>
      <w:bookmarkStart w:id="26" w:name="_Toc24461"/>
      <w:bookmarkStart w:id="27" w:name="_Toc25025"/>
      <w:bookmarkStart w:id="28" w:name="_Toc19484"/>
      <w:bookmarkStart w:id="29" w:name="_Toc26396"/>
      <w:bookmarkStart w:id="30" w:name="_Toc26223"/>
      <w:bookmarkStart w:id="31" w:name="_Toc275006881"/>
      <w:bookmarkStart w:id="32" w:name="_Toc17080"/>
      <w:r>
        <w:rPr>
          <w:rFonts w:hint="eastAsia"/>
        </w:rPr>
        <w:t>2.1  术语</w:t>
      </w:r>
      <w:bookmarkEnd w:id="23"/>
      <w:bookmarkEnd w:id="24"/>
      <w:bookmarkEnd w:id="25"/>
      <w:bookmarkEnd w:id="26"/>
      <w:bookmarkEnd w:id="27"/>
      <w:bookmarkEnd w:id="28"/>
      <w:bookmarkEnd w:id="29"/>
      <w:bookmarkEnd w:id="30"/>
      <w:bookmarkEnd w:id="31"/>
      <w:bookmarkEnd w:id="32"/>
    </w:p>
    <w:p>
      <w:pPr>
        <w:rPr>
          <w:szCs w:val="21"/>
        </w:rPr>
      </w:pPr>
      <w:r>
        <w:rPr>
          <w:b/>
          <w:bCs/>
          <w:szCs w:val="21"/>
        </w:rPr>
        <w:t>2.1.1</w:t>
      </w:r>
      <w:r>
        <w:rPr>
          <w:szCs w:val="21"/>
        </w:rPr>
        <w:t xml:space="preserve">  附着式悬挑脚手架 Attached overhanging scaffold</w:t>
      </w:r>
    </w:p>
    <w:p>
      <w:pPr>
        <w:ind w:firstLine="480" w:firstLineChars="200"/>
        <w:rPr>
          <w:szCs w:val="21"/>
        </w:rPr>
      </w:pPr>
      <w:r>
        <w:rPr>
          <w:szCs w:val="21"/>
        </w:rPr>
        <w:t>由主承力钢梁、</w:t>
      </w:r>
      <w:r>
        <w:rPr>
          <w:szCs w:val="21"/>
          <w:lang w:val="zh-CN"/>
        </w:rPr>
        <w:t>吊拉杆、</w:t>
      </w:r>
      <w:r>
        <w:rPr>
          <w:szCs w:val="21"/>
        </w:rPr>
        <w:t>主体结构</w:t>
      </w:r>
      <w:r>
        <w:rPr>
          <w:szCs w:val="21"/>
          <w:lang w:val="zh-CN"/>
        </w:rPr>
        <w:t>组成</w:t>
      </w:r>
      <w:r>
        <w:rPr>
          <w:szCs w:val="21"/>
        </w:rPr>
        <w:t>的</w:t>
      </w:r>
      <w:r>
        <w:rPr>
          <w:szCs w:val="21"/>
          <w:lang w:val="zh-CN"/>
        </w:rPr>
        <w:t>一个三角形型钢承重体系</w:t>
      </w:r>
      <w:r>
        <w:rPr>
          <w:szCs w:val="21"/>
        </w:rPr>
        <w:t>，在其上部搭设钢管脚手架所形成的脚手架体系，其由底部的主承力钢梁、上吊拉杆和上部的钢管脚手架三部分组成。主承力钢梁内侧端部固定于主体结构，外侧端部通过上吊拉杆固定于上一层主体结构。</w:t>
      </w:r>
    </w:p>
    <w:p>
      <w:r>
        <w:rPr>
          <w:b/>
          <w:bCs/>
        </w:rPr>
        <w:t>2.1.2</w:t>
      </w:r>
      <w:r>
        <w:t xml:space="preserve">  附着</w:t>
      </w:r>
      <w:r>
        <w:rPr>
          <w:rFonts w:hint="eastAsia"/>
        </w:rPr>
        <w:t>承力架</w:t>
      </w:r>
      <w:r>
        <w:t xml:space="preserve"> Attached support structure</w:t>
      </w:r>
    </w:p>
    <w:p>
      <w:pPr>
        <w:ind w:firstLine="480" w:firstLineChars="200"/>
        <w:rPr>
          <w:szCs w:val="21"/>
        </w:rPr>
      </w:pPr>
      <w:r>
        <w:t>附着在工程结构</w:t>
      </w:r>
      <w:r>
        <w:rPr>
          <w:rFonts w:hint="eastAsia"/>
        </w:rPr>
        <w:t>构件</w:t>
      </w:r>
      <w:r>
        <w:t>外表面上，承受并传递</w:t>
      </w:r>
      <w:r>
        <w:rPr>
          <w:rFonts w:hint="eastAsia"/>
        </w:rPr>
        <w:t>上部</w:t>
      </w:r>
      <w:r>
        <w:t>钢管脚手架荷载的支承结构。附着支承结构包括附着支座、水平钢梁</w:t>
      </w:r>
      <w:r>
        <w:rPr>
          <w:rFonts w:hint="eastAsia"/>
        </w:rPr>
        <w:t>（包括</w:t>
      </w:r>
      <w:r>
        <w:rPr>
          <w:szCs w:val="21"/>
        </w:rPr>
        <w:t>主承力钢梁</w:t>
      </w:r>
      <w:r>
        <w:rPr>
          <w:rFonts w:hint="eastAsia"/>
          <w:szCs w:val="21"/>
        </w:rPr>
        <w:t>及</w:t>
      </w:r>
      <w:r>
        <w:rPr>
          <w:szCs w:val="21"/>
        </w:rPr>
        <w:t>纵向分配钢梁</w:t>
      </w:r>
      <w:r>
        <w:rPr>
          <w:rFonts w:hint="eastAsia"/>
        </w:rPr>
        <w:t>）</w:t>
      </w:r>
      <w:r>
        <w:t>及</w:t>
      </w:r>
      <w:r>
        <w:rPr>
          <w:rFonts w:hint="eastAsia"/>
        </w:rPr>
        <w:t>斜向吊拉</w:t>
      </w:r>
      <w:r>
        <w:t>构件。</w:t>
      </w:r>
    </w:p>
    <w:p>
      <w:pPr>
        <w:rPr>
          <w:szCs w:val="21"/>
        </w:rPr>
      </w:pPr>
      <w:r>
        <w:rPr>
          <w:b/>
          <w:bCs/>
          <w:color w:val="000000"/>
          <w:szCs w:val="21"/>
        </w:rPr>
        <w:t>2.1.3</w:t>
      </w:r>
      <w:r>
        <w:rPr>
          <w:b/>
          <w:color w:val="000000"/>
          <w:szCs w:val="21"/>
        </w:rPr>
        <w:t xml:space="preserve">  </w:t>
      </w:r>
      <w:r>
        <w:rPr>
          <w:szCs w:val="21"/>
        </w:rPr>
        <w:t>主承力钢梁 Load supported horizontal steel beams</w:t>
      </w:r>
    </w:p>
    <w:p>
      <w:pPr>
        <w:ind w:firstLine="480" w:firstLineChars="200"/>
        <w:rPr>
          <w:color w:val="000000"/>
          <w:szCs w:val="21"/>
        </w:rPr>
      </w:pPr>
      <w:r>
        <w:rPr>
          <w:szCs w:val="21"/>
        </w:rPr>
        <w:t>设置在钢管脚手架底部并将荷载传递给主体结构的型钢构件。</w:t>
      </w:r>
      <w:r>
        <w:rPr>
          <w:rFonts w:hint="eastAsia"/>
          <w:szCs w:val="21"/>
        </w:rPr>
        <w:t>其</w:t>
      </w:r>
      <w:r>
        <w:rPr>
          <w:szCs w:val="21"/>
        </w:rPr>
        <w:t>与主体结构的</w:t>
      </w:r>
      <w:r>
        <w:rPr>
          <w:rFonts w:hint="eastAsia"/>
          <w:szCs w:val="21"/>
        </w:rPr>
        <w:t>支座约束</w:t>
      </w:r>
      <w:r>
        <w:rPr>
          <w:szCs w:val="21"/>
        </w:rPr>
        <w:t>方式，</w:t>
      </w:r>
      <w:r>
        <w:rPr>
          <w:rFonts w:hint="eastAsia"/>
          <w:szCs w:val="21"/>
        </w:rPr>
        <w:t>在</w:t>
      </w:r>
      <w:r>
        <w:rPr>
          <w:szCs w:val="21"/>
        </w:rPr>
        <w:t>斜向吊拉杆有效受力</w:t>
      </w:r>
      <w:r>
        <w:rPr>
          <w:rFonts w:hint="eastAsia"/>
          <w:szCs w:val="21"/>
        </w:rPr>
        <w:t>和</w:t>
      </w:r>
      <w:r>
        <w:rPr>
          <w:szCs w:val="21"/>
        </w:rPr>
        <w:t>之后之前分别为</w:t>
      </w:r>
      <w:r>
        <w:rPr>
          <w:rFonts w:hint="eastAsia"/>
          <w:szCs w:val="21"/>
        </w:rPr>
        <w:t>固结和</w:t>
      </w:r>
      <w:r>
        <w:rPr>
          <w:szCs w:val="21"/>
        </w:rPr>
        <w:t>铰接。</w:t>
      </w:r>
    </w:p>
    <w:p>
      <w:pPr>
        <w:rPr>
          <w:szCs w:val="21"/>
        </w:rPr>
      </w:pPr>
      <w:r>
        <w:rPr>
          <w:b/>
          <w:bCs/>
          <w:color w:val="000000"/>
          <w:szCs w:val="21"/>
        </w:rPr>
        <w:t>2.1.4</w:t>
      </w:r>
      <w:r>
        <w:rPr>
          <w:szCs w:val="21"/>
        </w:rPr>
        <w:t xml:space="preserve">  纵向</w:t>
      </w:r>
      <w:r>
        <w:rPr>
          <w:rFonts w:hint="eastAsia"/>
          <w:szCs w:val="21"/>
        </w:rPr>
        <w:t>分配</w:t>
      </w:r>
      <w:r>
        <w:rPr>
          <w:color w:val="000000"/>
          <w:szCs w:val="21"/>
        </w:rPr>
        <w:t>钢梁</w:t>
      </w:r>
      <w:r>
        <w:rPr>
          <w:szCs w:val="21"/>
        </w:rPr>
        <w:t xml:space="preserve"> longitudinal supporting steel beam</w:t>
      </w:r>
    </w:p>
    <w:p>
      <w:pPr>
        <w:ind w:firstLine="420"/>
        <w:rPr>
          <w:szCs w:val="21"/>
        </w:rPr>
      </w:pPr>
      <w:r>
        <w:rPr>
          <w:szCs w:val="21"/>
        </w:rPr>
        <w:t>沿脚手架立杆纵向方向设置在立杆</w:t>
      </w:r>
      <w:r>
        <w:rPr>
          <w:color w:val="000000"/>
          <w:szCs w:val="21"/>
        </w:rPr>
        <w:t>底端，垂直放置于主承力钢梁上端，将荷载传力</w:t>
      </w:r>
      <w:r>
        <w:rPr>
          <w:szCs w:val="21"/>
        </w:rPr>
        <w:t>至主承力钢梁的承力钢构件。</w:t>
      </w:r>
    </w:p>
    <w:p>
      <w:pPr>
        <w:rPr>
          <w:szCs w:val="21"/>
        </w:rPr>
      </w:pPr>
      <w:r>
        <w:rPr>
          <w:b/>
          <w:bCs/>
          <w:color w:val="000000"/>
          <w:szCs w:val="21"/>
        </w:rPr>
        <w:t>2.1.5</w:t>
      </w:r>
      <w:r>
        <w:rPr>
          <w:b/>
          <w:bCs/>
          <w:szCs w:val="21"/>
        </w:rPr>
        <w:t xml:space="preserve">  </w:t>
      </w:r>
      <w:r>
        <w:rPr>
          <w:szCs w:val="21"/>
        </w:rPr>
        <w:t>钢管脚手架 steel tubular scaffolding</w:t>
      </w:r>
    </w:p>
    <w:p>
      <w:pPr>
        <w:ind w:firstLine="420"/>
        <w:rPr>
          <w:szCs w:val="21"/>
        </w:rPr>
      </w:pPr>
      <w:r>
        <w:rPr>
          <w:szCs w:val="21"/>
        </w:rPr>
        <w:t>搭设在主承力钢梁上的</w:t>
      </w:r>
      <w:r>
        <w:rPr>
          <w:rFonts w:hint="eastAsia"/>
          <w:szCs w:val="21"/>
        </w:rPr>
        <w:t>钢管</w:t>
      </w:r>
      <w:r>
        <w:rPr>
          <w:szCs w:val="21"/>
        </w:rPr>
        <w:t>脚手架架体。按用途分为结构脚手架</w:t>
      </w:r>
      <w:r>
        <w:rPr>
          <w:rFonts w:hint="eastAsia"/>
          <w:szCs w:val="21"/>
        </w:rPr>
        <w:t>、</w:t>
      </w:r>
      <w:r>
        <w:rPr>
          <w:szCs w:val="21"/>
        </w:rPr>
        <w:t>装修脚手架</w:t>
      </w:r>
      <w:r>
        <w:rPr>
          <w:rFonts w:hint="eastAsia"/>
          <w:szCs w:val="21"/>
        </w:rPr>
        <w:t>和</w:t>
      </w:r>
      <w:r>
        <w:rPr>
          <w:szCs w:val="21"/>
        </w:rPr>
        <w:t>防护脚手架；按外侧面围护状态分为全封闭脚手架和敞开式脚手架。</w:t>
      </w:r>
    </w:p>
    <w:p>
      <w:pPr>
        <w:rPr>
          <w:szCs w:val="21"/>
        </w:rPr>
      </w:pPr>
      <w:r>
        <w:rPr>
          <w:b/>
          <w:bCs/>
          <w:color w:val="000000"/>
          <w:szCs w:val="21"/>
        </w:rPr>
        <w:t>2.1.6</w:t>
      </w:r>
      <w:r>
        <w:rPr>
          <w:b/>
          <w:bCs/>
          <w:color w:val="FF0000"/>
          <w:szCs w:val="21"/>
        </w:rPr>
        <w:t xml:space="preserve">  </w:t>
      </w:r>
      <w:r>
        <w:rPr>
          <w:szCs w:val="21"/>
        </w:rPr>
        <w:t xml:space="preserve">立杆定位件  locating elements of  upright tube </w:t>
      </w:r>
    </w:p>
    <w:p>
      <w:pPr>
        <w:ind w:firstLine="600" w:firstLineChars="250"/>
        <w:rPr>
          <w:szCs w:val="21"/>
        </w:rPr>
      </w:pPr>
      <w:r>
        <w:rPr>
          <w:color w:val="000000"/>
          <w:szCs w:val="21"/>
        </w:rPr>
        <w:t>设置在水平主承力钢梁架上用于固</w:t>
      </w:r>
      <w:r>
        <w:rPr>
          <w:szCs w:val="21"/>
        </w:rPr>
        <w:t>定脚手架立杆位置的物件。</w:t>
      </w:r>
    </w:p>
    <w:p>
      <w:pPr>
        <w:rPr>
          <w:szCs w:val="21"/>
        </w:rPr>
      </w:pPr>
      <w:r>
        <w:rPr>
          <w:b/>
          <w:bCs/>
          <w:color w:val="000000"/>
          <w:szCs w:val="21"/>
        </w:rPr>
        <w:t>2.1.7</w:t>
      </w:r>
      <w:r>
        <w:rPr>
          <w:b/>
          <w:bCs/>
          <w:color w:val="FF0000"/>
          <w:szCs w:val="21"/>
        </w:rPr>
        <w:t xml:space="preserve">  </w:t>
      </w:r>
      <w:r>
        <w:rPr>
          <w:rFonts w:hint="eastAsia"/>
          <w:szCs w:val="21"/>
        </w:rPr>
        <w:t>斜向吊拉杆</w:t>
      </w:r>
      <w:r>
        <w:rPr>
          <w:szCs w:val="21"/>
        </w:rPr>
        <w:t xml:space="preserve"> hanging member</w:t>
      </w:r>
    </w:p>
    <w:p>
      <w:pPr>
        <w:ind w:firstLine="480" w:firstLineChars="200"/>
        <w:rPr>
          <w:szCs w:val="21"/>
        </w:rPr>
      </w:pPr>
      <w:r>
        <w:rPr>
          <w:szCs w:val="21"/>
        </w:rPr>
        <w:t>在主体结构与主承力钢梁端部之间设置的具有卸载作用的上吊拉杆。</w:t>
      </w:r>
    </w:p>
    <w:p>
      <w:pPr>
        <w:ind w:firstLine="480" w:firstLineChars="200"/>
        <w:rPr>
          <w:szCs w:val="21"/>
        </w:rPr>
      </w:pPr>
    </w:p>
    <w:p>
      <w:pPr>
        <w:pStyle w:val="3"/>
        <w:rPr>
          <w:rFonts w:ascii="黑体" w:hAnsi="宋体"/>
        </w:rPr>
      </w:pPr>
      <w:bookmarkStart w:id="33" w:name="_Toc22624"/>
      <w:bookmarkStart w:id="34" w:name="_Toc275006882"/>
      <w:bookmarkStart w:id="35" w:name="_Toc12687"/>
      <w:bookmarkStart w:id="36" w:name="_Toc2351"/>
      <w:bookmarkStart w:id="37" w:name="_Toc9201"/>
      <w:bookmarkStart w:id="38" w:name="_Toc18400"/>
      <w:bookmarkStart w:id="39" w:name="_Toc4439"/>
      <w:bookmarkStart w:id="40" w:name="_Toc89020074"/>
      <w:bookmarkStart w:id="41" w:name="_Toc30723"/>
      <w:bookmarkStart w:id="42" w:name="_Toc4750"/>
      <w:r>
        <w:rPr>
          <w:rStyle w:val="20"/>
          <w:rFonts w:hint="eastAsia"/>
          <w:b/>
        </w:rPr>
        <w:t>2.2  符号</w:t>
      </w:r>
      <w:bookmarkEnd w:id="33"/>
      <w:bookmarkEnd w:id="34"/>
      <w:bookmarkEnd w:id="35"/>
      <w:bookmarkEnd w:id="36"/>
      <w:bookmarkEnd w:id="37"/>
      <w:bookmarkEnd w:id="38"/>
      <w:bookmarkEnd w:id="39"/>
      <w:bookmarkEnd w:id="40"/>
      <w:bookmarkEnd w:id="41"/>
      <w:bookmarkEnd w:id="42"/>
    </w:p>
    <w:p>
      <w:r>
        <w:rPr>
          <w:rFonts w:hint="eastAsia"/>
          <w:b/>
        </w:rPr>
        <w:t>2.2.1</w:t>
      </w:r>
      <w:r>
        <w:rPr>
          <w:rFonts w:hint="eastAsia"/>
          <w:color w:val="000000"/>
        </w:rPr>
        <w:t xml:space="preserve">  </w:t>
      </w:r>
      <w:r>
        <w:rPr>
          <w:rFonts w:hint="eastAsia"/>
        </w:rPr>
        <w:t>荷载和荷载效应</w:t>
      </w:r>
    </w:p>
    <w:p>
      <w:pPr>
        <w:autoSpaceDE w:val="0"/>
        <w:autoSpaceDN w:val="0"/>
        <w:adjustRightInd w:val="0"/>
        <w:ind w:firstLine="544" w:firstLineChars="227"/>
        <w:jc w:val="left"/>
        <w:rPr>
          <w:rFonts w:eastAsia="仿宋"/>
          <w:i/>
        </w:rPr>
      </w:pPr>
      <w:r>
        <w:rPr>
          <w:rFonts w:eastAsia="仿宋"/>
          <w:i/>
          <w:position w:val="-4"/>
        </w:rPr>
        <w:object>
          <v:shape id="_x0000_i1025" o:spt="75" type="#_x0000_t75" style="height:12.75pt;width:15.75pt;" o:ole="t" filled="f" o:preferrelative="t" stroked="f" coordsize="21600,21600">
            <v:path/>
            <v:fill on="f" focussize="0,0"/>
            <v:stroke on="f" joinstyle="miter"/>
            <v:imagedata r:id="rId32" o:title=""/>
            <o:lock v:ext="edit" aspectratio="t"/>
            <w10:wrap type="none"/>
            <w10:anchorlock/>
          </v:shape>
          <o:OLEObject Type="Embed" ProgID="Equation.DSMT4" ShapeID="_x0000_i1025" DrawAspect="Content" ObjectID="_1468075725" r:id="rId31">
            <o:LockedField>false</o:LockedField>
          </o:OLEObject>
        </w:object>
      </w:r>
      <w:r>
        <w:t>——弯矩设计值；</w:t>
      </w:r>
    </w:p>
    <w:p>
      <w:pPr>
        <w:ind w:firstLine="544" w:firstLineChars="227"/>
      </w:pPr>
      <w:r>
        <w:rPr>
          <w:rFonts w:eastAsia="仿宋"/>
          <w:i/>
        </w:rPr>
        <w:t>N</w:t>
      </w:r>
      <w:r>
        <w:t>——轴力设计值；</w:t>
      </w:r>
    </w:p>
    <w:p>
      <w:pPr>
        <w:autoSpaceDE w:val="0"/>
        <w:autoSpaceDN w:val="0"/>
        <w:adjustRightInd w:val="0"/>
        <w:ind w:firstLine="544" w:firstLineChars="227"/>
        <w:jc w:val="left"/>
      </w:pPr>
      <w:r>
        <w:rPr>
          <w:position w:val="-12"/>
        </w:rPr>
        <w:object>
          <v:shape id="_x0000_i1026" o:spt="75" type="#_x0000_t75" style="height:18pt;width:17.25pt;" o:ole="t" filled="f" o:preferrelative="t" stroked="f" coordsize="21600,21600">
            <v:path/>
            <v:fill on="f" focussize="0,0"/>
            <v:stroke on="f" joinstyle="miter"/>
            <v:imagedata r:id="rId34" o:title=""/>
            <o:lock v:ext="edit" aspectratio="t"/>
            <w10:wrap type="none"/>
            <w10:anchorlock/>
          </v:shape>
          <o:OLEObject Type="Embed" ProgID="Equation.DSMT4" ShapeID="_x0000_i1026" DrawAspect="Content" ObjectID="_1468075726" r:id="rId33">
            <o:LockedField>false</o:LockedField>
          </o:OLEObject>
        </w:object>
      </w:r>
      <w:r>
        <w:t>、</w:t>
      </w:r>
      <w:r>
        <w:rPr>
          <w:position w:val="-12"/>
        </w:rPr>
        <w:object>
          <v:shape id="_x0000_i1027" o:spt="75" type="#_x0000_t75" style="height:18pt;width:15.75pt;" o:ole="t" filled="f" o:preferrelative="t" stroked="f" coordsize="21600,21600">
            <v:path/>
            <v:fill on="f" focussize="0,0"/>
            <v:stroke on="f" joinstyle="miter"/>
            <v:imagedata r:id="rId36" o:title=""/>
            <o:lock v:ext="edit" aspectratio="t"/>
            <w10:wrap type="none"/>
            <w10:anchorlock/>
          </v:shape>
          <o:OLEObject Type="Embed" ProgID="Equation.DSMT4" ShapeID="_x0000_i1027" DrawAspect="Content" ObjectID="_1468075727" r:id="rId35">
            <o:LockedField>false</o:LockedField>
          </o:OLEObject>
        </w:object>
      </w:r>
      <w:r>
        <w:t>——螺栓剪力和拉力设计值；</w:t>
      </w:r>
    </w:p>
    <w:p>
      <w:pPr>
        <w:ind w:firstLine="544" w:firstLineChars="227"/>
      </w:pPr>
      <w:r>
        <w:rPr>
          <w:position w:val="-12"/>
        </w:rPr>
        <w:object>
          <v:shape id="_x0000_i1028" o:spt="75" type="#_x0000_t75" style="height:18.75pt;width:14.25pt;" o:ole="t" filled="f" o:preferrelative="t" stroked="f" coordsize="21600,21600">
            <v:path/>
            <v:fill on="f" focussize="0,0"/>
            <v:stroke on="f" joinstyle="miter"/>
            <v:imagedata r:id="rId38" o:title=""/>
            <o:lock v:ext="edit" aspectratio="t"/>
            <w10:wrap type="none"/>
            <w10:anchorlock/>
          </v:shape>
          <o:OLEObject Type="Embed" ProgID="Equation.DSMT4" ShapeID="_x0000_i1028" DrawAspect="Content" ObjectID="_1468075728" r:id="rId37">
            <o:LockedField>false</o:LockedField>
          </o:OLEObject>
        </w:object>
      </w:r>
      <w:r>
        <w:t>——荷载组合的效应设计值；</w:t>
      </w:r>
    </w:p>
    <w:p>
      <w:pPr>
        <w:ind w:firstLine="544" w:firstLineChars="227"/>
      </w:pPr>
      <w:r>
        <w:rPr>
          <w:i/>
        </w:rPr>
        <w:t>V</w:t>
      </w:r>
      <w:r>
        <w:t>——剪力设计值；</w:t>
      </w:r>
    </w:p>
    <w:p>
      <w:pPr>
        <w:autoSpaceDE w:val="0"/>
        <w:autoSpaceDN w:val="0"/>
        <w:adjustRightInd w:val="0"/>
        <w:ind w:firstLine="544" w:firstLineChars="227"/>
        <w:jc w:val="left"/>
      </w:pPr>
      <w:r>
        <w:rPr>
          <w:position w:val="-12"/>
        </w:rPr>
        <w:object>
          <v:shape id="_x0000_i1029" o:spt="75" type="#_x0000_t75" style="height:18.75pt;width:15.75pt;" o:ole="t" filled="f" o:preferrelative="t" stroked="f" coordsize="21600,21600">
            <v:path/>
            <v:fill on="f" focussize="0,0"/>
            <v:stroke on="f" joinstyle="miter"/>
            <v:imagedata r:id="rId40" o:title=""/>
            <o:lock v:ext="edit" aspectratio="t"/>
            <w10:wrap type="none"/>
            <w10:anchorlock/>
          </v:shape>
          <o:OLEObject Type="Embed" ProgID="Equation.DSMT4" ShapeID="_x0000_i1029" DrawAspect="Content" ObjectID="_1468075729" r:id="rId39">
            <o:LockedField>false</o:LockedField>
          </o:OLEObject>
        </w:object>
      </w:r>
      <w:r>
        <w:t>——风荷载标准值；</w:t>
      </w:r>
    </w:p>
    <w:p>
      <w:pPr>
        <w:autoSpaceDE w:val="0"/>
        <w:autoSpaceDN w:val="0"/>
        <w:adjustRightInd w:val="0"/>
        <w:ind w:firstLine="544" w:firstLineChars="227"/>
        <w:jc w:val="left"/>
      </w:pPr>
      <w:r>
        <w:rPr>
          <w:position w:val="-12"/>
        </w:rPr>
        <w:object>
          <v:shape id="_x0000_i1030" o:spt="75" type="#_x0000_t75" style="height:18.75pt;width:15.75pt;" o:ole="t" filled="f" o:preferrelative="t" stroked="f" coordsize="21600,21600">
            <v:path/>
            <v:fill on="f" focussize="0,0"/>
            <v:stroke on="f" joinstyle="miter"/>
            <v:imagedata r:id="rId42" o:title=""/>
            <o:lock v:ext="edit" aspectratio="t"/>
            <w10:wrap type="none"/>
            <w10:anchorlock/>
          </v:shape>
          <o:OLEObject Type="Embed" ProgID="Equation.DSMT4" ShapeID="_x0000_i1030" DrawAspect="Content" ObjectID="_1468075730" r:id="rId41">
            <o:LockedField>false</o:LockedField>
          </o:OLEObject>
        </w:object>
      </w:r>
      <w:r>
        <w:t>——基本风压值；</w:t>
      </w:r>
    </w:p>
    <w:p>
      <w:pPr>
        <w:autoSpaceDE w:val="0"/>
        <w:autoSpaceDN w:val="0"/>
        <w:adjustRightInd w:val="0"/>
        <w:ind w:firstLine="544" w:firstLineChars="227"/>
        <w:jc w:val="left"/>
      </w:pPr>
      <w:r>
        <w:rPr>
          <w:rFonts w:eastAsia="仿宋"/>
          <w:i/>
        </w:rPr>
        <w:t>σ</w:t>
      </w:r>
      <w:r>
        <w:t>——正应力设计值；</w:t>
      </w:r>
    </w:p>
    <w:p>
      <w:pPr>
        <w:autoSpaceDE w:val="0"/>
        <w:autoSpaceDN w:val="0"/>
        <w:adjustRightInd w:val="0"/>
        <w:ind w:firstLine="476" w:firstLineChars="227"/>
        <w:jc w:val="left"/>
      </w:pPr>
      <w:r>
        <w:rPr>
          <w:i/>
          <w:sz w:val="21"/>
        </w:rPr>
        <w:t>τ</w:t>
      </w:r>
      <w:r>
        <w:t>——</w:t>
      </w:r>
      <w:r>
        <w:rPr>
          <w:rFonts w:hint="eastAsia"/>
        </w:rPr>
        <w:t>剪应力设计值；</w:t>
      </w:r>
    </w:p>
    <w:p>
      <w:pPr>
        <w:autoSpaceDE w:val="0"/>
        <w:autoSpaceDN w:val="0"/>
        <w:adjustRightInd w:val="0"/>
        <w:ind w:firstLine="476" w:firstLineChars="227"/>
        <w:jc w:val="left"/>
      </w:pPr>
      <w:r>
        <w:rPr>
          <w:i/>
          <w:position w:val="-12"/>
          <w:sz w:val="21"/>
        </w:rPr>
        <w:object>
          <v:shape id="_x0000_i1031" o:spt="75" type="#_x0000_t75" style="height:18.75pt;width:20.25pt;" o:ole="t" filled="f" o:preferrelative="t" stroked="f" coordsize="21600,21600">
            <v:path/>
            <v:fill on="f" focussize="0,0"/>
            <v:stroke on="f" joinstyle="miter"/>
            <v:imagedata r:id="rId44" o:title=""/>
            <o:lock v:ext="edit" aspectratio="t"/>
            <w10:wrap type="none"/>
            <w10:anchorlock/>
          </v:shape>
          <o:OLEObject Type="Embed" ProgID="Equation.DSMT4" ShapeID="_x0000_i1031" DrawAspect="Content" ObjectID="_1468075731" r:id="rId43">
            <o:LockedField>false</o:LockedField>
          </o:OLEObject>
        </w:object>
      </w:r>
      <w:r>
        <w:t>——</w:t>
      </w:r>
      <w:r>
        <w:rPr>
          <w:rFonts w:hint="eastAsia"/>
        </w:rPr>
        <w:t>荷载标准组合作用下脚手架结构或构配件的最大变形值。</w:t>
      </w:r>
    </w:p>
    <w:p>
      <w:pPr>
        <w:autoSpaceDE w:val="0"/>
        <w:autoSpaceDN w:val="0"/>
        <w:adjustRightInd w:val="0"/>
        <w:jc w:val="left"/>
        <w:rPr>
          <w:rFonts w:eastAsia="仿宋"/>
        </w:rPr>
      </w:pPr>
      <w:r>
        <w:rPr>
          <w:b/>
        </w:rPr>
        <w:t>2</w:t>
      </w:r>
      <w:r>
        <w:rPr>
          <w:rFonts w:hint="eastAsia"/>
          <w:b/>
        </w:rPr>
        <w:t>.2.2</w:t>
      </w:r>
      <w:r>
        <w:rPr>
          <w:rFonts w:hint="eastAsia"/>
        </w:rPr>
        <w:t xml:space="preserve">  材料性能</w:t>
      </w:r>
      <w:r>
        <w:t>和抗力</w:t>
      </w:r>
    </w:p>
    <w:p>
      <w:pPr>
        <w:ind w:firstLine="283" w:firstLineChars="118"/>
      </w:pPr>
      <w:r>
        <w:rPr>
          <w:i/>
        </w:rPr>
        <w:t>C</w:t>
      </w:r>
      <w:r>
        <w:t>——</w:t>
      </w:r>
      <w:r>
        <w:rPr>
          <w:rFonts w:hint="eastAsia"/>
        </w:rPr>
        <w:t>构件的容许变形值；</w:t>
      </w:r>
    </w:p>
    <w:p>
      <w:pPr>
        <w:ind w:firstLine="283" w:firstLineChars="118"/>
      </w:pPr>
      <w:r>
        <w:rPr>
          <w:i/>
        </w:rPr>
        <w:t>E</w:t>
      </w:r>
      <w:r>
        <w:t>——</w:t>
      </w:r>
      <w:r>
        <w:rPr>
          <w:rFonts w:hint="eastAsia"/>
        </w:rPr>
        <w:t>钢材弹性模量；</w:t>
      </w:r>
    </w:p>
    <w:p>
      <w:pPr>
        <w:ind w:firstLine="283" w:firstLineChars="118"/>
        <w:rPr>
          <w:rFonts w:eastAsia="仿宋"/>
        </w:rPr>
      </w:pPr>
      <w:r>
        <w:rPr>
          <w:rFonts w:eastAsia="仿宋"/>
          <w:i/>
        </w:rPr>
        <w:t>f</w:t>
      </w:r>
      <w:r>
        <w:rPr>
          <w:rFonts w:eastAsia="仿宋"/>
        </w:rPr>
        <w:t>——</w:t>
      </w:r>
      <w:r>
        <w:t>钢材的抗弯强度设计值</w:t>
      </w:r>
      <w:r>
        <w:rPr>
          <w:rFonts w:hint="eastAsia" w:eastAsia="仿宋"/>
        </w:rPr>
        <w:t>；</w:t>
      </w:r>
    </w:p>
    <w:p>
      <w:pPr>
        <w:ind w:firstLine="283" w:firstLineChars="118"/>
      </w:pPr>
      <w:r>
        <w:rPr>
          <w:rFonts w:hint="eastAsia"/>
          <w:i/>
        </w:rPr>
        <w:t>f</w:t>
      </w:r>
      <w:r>
        <w:rPr>
          <w:rFonts w:hint="eastAsia"/>
          <w:vertAlign w:val="subscript"/>
        </w:rPr>
        <w:t>v</w:t>
      </w:r>
      <w:r>
        <w:rPr>
          <w:rFonts w:eastAsia="仿宋"/>
        </w:rPr>
        <w:t>——</w:t>
      </w:r>
      <w:r>
        <w:rPr>
          <w:rFonts w:hint="eastAsia"/>
        </w:rPr>
        <w:t>钢材的抗剪强度设计值；</w:t>
      </w:r>
    </w:p>
    <w:p>
      <w:pPr>
        <w:ind w:firstLine="283" w:firstLineChars="118"/>
      </w:pPr>
      <w:r>
        <w:rPr>
          <w:position w:val="-12"/>
        </w:rPr>
        <w:object>
          <v:shape id="_x0000_i1032" o:spt="75" type="#_x0000_t75" style="height:18.75pt;width:15.75pt;" o:ole="t" filled="f" o:preferrelative="t" stroked="f" coordsize="21600,21600">
            <v:path/>
            <v:fill on="f" focussize="0,0"/>
            <v:stroke on="f" joinstyle="miter"/>
            <v:imagedata r:id="rId46" o:title=""/>
            <o:lock v:ext="edit" aspectratio="t"/>
            <w10:wrap type="none"/>
            <w10:anchorlock/>
          </v:shape>
          <o:OLEObject Type="Embed" ProgID="Equation.DSMT4" ShapeID="_x0000_i1032" DrawAspect="Content" ObjectID="_1468075732" r:id="rId45">
            <o:LockedField>false</o:LockedField>
          </o:OLEObject>
        </w:object>
      </w:r>
      <w:r>
        <w:rPr>
          <w:rFonts w:hint="eastAsia"/>
        </w:rPr>
        <w:t>、</w:t>
      </w:r>
      <w:r>
        <w:rPr>
          <w:position w:val="-12"/>
        </w:rPr>
        <w:object>
          <v:shape id="_x0000_i1033" o:spt="75" type="#_x0000_t75" style="height:18.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33" DrawAspect="Content" ObjectID="_1468075733" r:id="rId47">
            <o:LockedField>false</o:LockedField>
          </o:OLEObject>
        </w:object>
      </w:r>
      <w:r>
        <w:rPr>
          <w:rFonts w:hint="eastAsia"/>
        </w:rPr>
        <w:t>、</w:t>
      </w:r>
      <w:r>
        <w:rPr>
          <w:position w:val="-12"/>
        </w:rPr>
        <w:object>
          <v:shape id="_x0000_i1034" o:spt="75" type="#_x0000_t75" style="height:18.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34" DrawAspect="Content" ObjectID="_1468075734" r:id="rId49">
            <o:LockedField>false</o:LockedField>
          </o:OLEObject>
        </w:object>
      </w:r>
      <w:r>
        <w:t>——</w:t>
      </w:r>
      <w:r>
        <w:rPr>
          <w:rFonts w:hint="eastAsia"/>
        </w:rPr>
        <w:t>螺栓</w:t>
      </w:r>
      <w:r>
        <w:t>抗剪、承压和抗拉强度设计值</w:t>
      </w:r>
      <w:r>
        <w:rPr>
          <w:rFonts w:hint="eastAsia"/>
        </w:rPr>
        <w:t>；</w:t>
      </w:r>
    </w:p>
    <w:p>
      <w:pPr>
        <w:ind w:firstLine="283" w:firstLineChars="118"/>
      </w:pPr>
      <w:r>
        <w:rPr>
          <w:position w:val="-12"/>
        </w:rPr>
        <w:object>
          <v:shape id="_x0000_i1035" o:spt="75" type="#_x0000_t75" style="height:18.75pt;width:12pt;" o:ole="t" filled="f" o:preferrelative="t" stroked="f" coordsize="21600,21600">
            <v:path/>
            <v:fill on="f" focussize="0,0"/>
            <v:stroke on="f" joinstyle="miter"/>
            <v:imagedata r:id="rId52" o:title=""/>
            <o:lock v:ext="edit" aspectratio="t"/>
            <w10:wrap type="none"/>
            <w10:anchorlock/>
          </v:shape>
          <o:OLEObject Type="Embed" ProgID="Equation.DSMT4" ShapeID="_x0000_i1035" DrawAspect="Content" ObjectID="_1468075735" r:id="rId51">
            <o:LockedField>false</o:LockedField>
          </o:OLEObject>
        </w:object>
      </w:r>
      <w:r>
        <w:t>——</w:t>
      </w:r>
      <w:r>
        <w:rPr>
          <w:rFonts w:hint="eastAsia"/>
        </w:rPr>
        <w:t>混凝土轴心</w:t>
      </w:r>
      <w:r>
        <w:t>抗</w:t>
      </w:r>
      <w:r>
        <w:rPr>
          <w:rFonts w:hint="eastAsia"/>
        </w:rPr>
        <w:t>压</w:t>
      </w:r>
      <w:r>
        <w:t>强度</w:t>
      </w:r>
      <w:r>
        <w:rPr>
          <w:rFonts w:hint="eastAsia"/>
        </w:rPr>
        <w:t>设计值；</w:t>
      </w:r>
    </w:p>
    <w:p>
      <w:pPr>
        <w:ind w:firstLine="283" w:firstLineChars="118"/>
      </w:pPr>
      <w:r>
        <w:rPr>
          <w:rFonts w:hint="eastAsia"/>
          <w:i/>
        </w:rPr>
        <w:t>f</w:t>
      </w:r>
      <w:r>
        <w:rPr>
          <w:vertAlign w:val="subscript"/>
        </w:rPr>
        <w:t>t</w:t>
      </w:r>
      <w:r>
        <w:t>——</w:t>
      </w:r>
      <w:r>
        <w:rPr>
          <w:rFonts w:hint="eastAsia"/>
        </w:rPr>
        <w:t>混凝土轴心</w:t>
      </w:r>
      <w:r>
        <w:t>抗拉强度</w:t>
      </w:r>
      <w:r>
        <w:rPr>
          <w:rFonts w:hint="eastAsia"/>
        </w:rPr>
        <w:t>设计值；</w:t>
      </w:r>
    </w:p>
    <w:p>
      <w:pPr>
        <w:ind w:firstLine="321" w:firstLineChars="134"/>
      </w:pPr>
      <w:r>
        <w:rPr>
          <w:position w:val="-12"/>
        </w:rPr>
        <w:object>
          <v:shape id="_x0000_i1036" o:spt="75" type="#_x0000_t75" style="height:18.75pt;width:18.75pt;" o:ole="t" filled="f" o:preferrelative="t" stroked="f" coordsize="21600,21600">
            <v:path/>
            <v:fill on="f" focussize="0,0"/>
            <v:stroke on="f" joinstyle="miter"/>
            <v:imagedata r:id="rId54" o:title=""/>
            <o:lock v:ext="edit" aspectratio="t"/>
            <w10:wrap type="none"/>
            <w10:anchorlock/>
          </v:shape>
          <o:OLEObject Type="Embed" ProgID="Equation.DSMT4" ShapeID="_x0000_i1036" DrawAspect="Content" ObjectID="_1468075736" r:id="rId53">
            <o:LockedField>false</o:LockedField>
          </o:OLEObject>
        </w:object>
      </w:r>
      <w:r>
        <w:rPr>
          <w:rFonts w:hint="eastAsia"/>
        </w:rPr>
        <w:t>、</w:t>
      </w:r>
      <w:r>
        <w:rPr>
          <w:position w:val="-12"/>
        </w:rPr>
        <w:object>
          <v:shape id="_x0000_i1037" o:spt="75" type="#_x0000_t75" style="height:18.75pt;width:18.75pt;" o:ole="t" filled="f" o:preferrelative="t" stroked="f" coordsize="21600,21600">
            <v:path/>
            <v:fill on="f" focussize="0,0"/>
            <v:stroke on="f" joinstyle="miter"/>
            <v:imagedata r:id="rId56" o:title=""/>
            <o:lock v:ext="edit" aspectratio="t"/>
            <w10:wrap type="none"/>
            <w10:anchorlock/>
          </v:shape>
          <o:OLEObject Type="Embed" ProgID="Equation.DSMT4" ShapeID="_x0000_i1037" DrawAspect="Content" ObjectID="_1468075737" r:id="rId55">
            <o:LockedField>false</o:LockedField>
          </o:OLEObject>
        </w:object>
      </w:r>
      <w:r>
        <w:t>——对接焊缝的抗拉、抗压强度设计值</w:t>
      </w:r>
      <w:r>
        <w:rPr>
          <w:rFonts w:hint="eastAsia"/>
        </w:rPr>
        <w:t>；</w:t>
      </w:r>
    </w:p>
    <w:p>
      <w:pPr>
        <w:ind w:firstLine="321" w:firstLineChars="134"/>
      </w:pPr>
      <w:r>
        <w:rPr>
          <w:rFonts w:hint="eastAsia"/>
          <w:i/>
        </w:rPr>
        <w:t>f</w:t>
      </w:r>
      <w:r>
        <w:rPr>
          <w:vertAlign w:val="subscript"/>
        </w:rPr>
        <w:t>y</w:t>
      </w:r>
      <w:r>
        <w:rPr>
          <w:rFonts w:eastAsia="仿宋"/>
        </w:rPr>
        <w:t>——</w:t>
      </w:r>
      <w:r>
        <w:rPr>
          <w:rFonts w:hint="eastAsia"/>
        </w:rPr>
        <w:t>斜向吊拉杆抗拉强度设计值；</w:t>
      </w:r>
    </w:p>
    <w:p>
      <w:pPr>
        <w:ind w:firstLine="283" w:firstLineChars="118"/>
      </w:pPr>
      <w:r>
        <w:rPr>
          <w:position w:val="-12"/>
        </w:rPr>
        <w:object>
          <v:shape id="_x0000_i1038" o:spt="75" type="#_x0000_t75" style="height:18.75pt;width:18.75pt;" o:ole="t" filled="f" o:preferrelative="t" stroked="f" coordsize="21600,21600">
            <v:path/>
            <v:fill on="f" focussize="0,0"/>
            <v:stroke on="f" joinstyle="miter"/>
            <v:imagedata r:id="rId58" o:title=""/>
            <o:lock v:ext="edit" aspectratio="t"/>
            <w10:wrap type="none"/>
            <w10:anchorlock/>
          </v:shape>
          <o:OLEObject Type="Embed" ProgID="Equation.DSMT4" ShapeID="_x0000_i1038" DrawAspect="Content" ObjectID="_1468075738" r:id="rId57">
            <o:LockedField>false</o:LockedField>
          </o:OLEObject>
        </w:object>
      </w:r>
      <w:r>
        <w:rPr>
          <w:rFonts w:hint="eastAsia"/>
        </w:rPr>
        <w:t>、</w:t>
      </w:r>
      <w:r>
        <w:rPr>
          <w:position w:val="-12"/>
        </w:rPr>
        <w:object>
          <v:shape id="_x0000_i1039" o:spt="75" type="#_x0000_t75" style="height:18.75pt;width:18.75pt;" o:ole="t" filled="f" o:preferrelative="t" stroked="f" coordsize="21600,21600">
            <v:path/>
            <v:fill on="f" focussize="0,0"/>
            <v:stroke on="f" joinstyle="miter"/>
            <v:imagedata r:id="rId60" o:title=""/>
            <o:lock v:ext="edit" aspectratio="t"/>
            <w10:wrap type="none"/>
            <w10:anchorlock/>
          </v:shape>
          <o:OLEObject Type="Embed" ProgID="Equation.DSMT4" ShapeID="_x0000_i1039" DrawAspect="Content" ObjectID="_1468075739" r:id="rId59">
            <o:LockedField>false</o:LockedField>
          </o:OLEObject>
        </w:object>
      </w:r>
      <w:r>
        <w:rPr>
          <w:rFonts w:hint="eastAsia"/>
        </w:rPr>
        <w:t>、</w:t>
      </w:r>
      <w:r>
        <w:rPr>
          <w:position w:val="-12"/>
        </w:rPr>
        <w:object>
          <v:shape id="_x0000_i1040" o:spt="75" type="#_x0000_t75" style="height:18.75pt;width:18.75pt;" o:ole="t" filled="f" o:preferrelative="t" stroked="f" coordsize="21600,21600">
            <v:path/>
            <v:fill on="f" focussize="0,0"/>
            <v:stroke on="f" joinstyle="miter"/>
            <v:imagedata r:id="rId62" o:title=""/>
            <o:lock v:ext="edit" aspectratio="t"/>
            <w10:wrap type="none"/>
            <w10:anchorlock/>
          </v:shape>
          <o:OLEObject Type="Embed" ProgID="Equation.DSMT4" ShapeID="_x0000_i1040" DrawAspect="Content" ObjectID="_1468075740" r:id="rId61">
            <o:LockedField>false</o:LockedField>
          </o:OLEObject>
        </w:object>
      </w:r>
      <w:r>
        <w:t>——</w:t>
      </w:r>
      <w:r>
        <w:rPr>
          <w:rFonts w:hint="eastAsia"/>
        </w:rPr>
        <w:t>螺栓的受剪、</w:t>
      </w:r>
      <w:r>
        <w:t>受拉和受压</w:t>
      </w:r>
      <w:r>
        <w:rPr>
          <w:rFonts w:hint="eastAsia"/>
        </w:rPr>
        <w:t>承载力设计值；</w:t>
      </w:r>
    </w:p>
    <w:p>
      <w:pPr>
        <w:ind w:firstLine="321" w:firstLineChars="134"/>
        <w:rPr>
          <w:i/>
        </w:rPr>
      </w:pPr>
      <w:r>
        <w:rPr>
          <w:position w:val="-12"/>
        </w:rPr>
        <w:object>
          <v:shape id="_x0000_i1041" o:spt="75" type="#_x0000_t75" style="height:18.75pt;width:15.75pt;" o:ole="t" filled="f" o:preferrelative="t" stroked="f" coordsize="21600,21600">
            <v:path/>
            <v:fill on="f" focussize="0,0"/>
            <v:stroke on="f" joinstyle="miter"/>
            <v:imagedata r:id="rId64" o:title=""/>
            <o:lock v:ext="edit" aspectratio="t"/>
            <w10:wrap type="none"/>
            <w10:anchorlock/>
          </v:shape>
          <o:OLEObject Type="Embed" ProgID="Equation.DSMT4" ShapeID="_x0000_i1041" DrawAspect="Content" ObjectID="_1468075741" r:id="rId63">
            <o:LockedField>false</o:LockedField>
          </o:OLEObject>
        </w:object>
      </w:r>
      <w:r>
        <w:t>——</w:t>
      </w:r>
      <w:r>
        <w:rPr>
          <w:rFonts w:hint="eastAsia"/>
        </w:rPr>
        <w:t>结构或</w:t>
      </w:r>
      <w:r>
        <w:t>构件的抗力设计值</w:t>
      </w:r>
      <w:r>
        <w:rPr>
          <w:rFonts w:hint="eastAsia"/>
        </w:rPr>
        <w:t>；</w:t>
      </w:r>
    </w:p>
    <w:p>
      <w:pPr>
        <w:autoSpaceDE w:val="0"/>
        <w:autoSpaceDN w:val="0"/>
        <w:adjustRightInd w:val="0"/>
        <w:ind w:firstLine="247" w:firstLineChars="118"/>
        <w:jc w:val="left"/>
      </w:pPr>
      <w:r>
        <w:rPr>
          <w:rFonts w:hint="eastAsia" w:ascii="宋体" w:hAnsi="宋体"/>
          <w:sz w:val="21"/>
        </w:rPr>
        <w:t>[</w:t>
      </w:r>
      <w:r>
        <w:rPr>
          <w:i/>
          <w:sz w:val="21"/>
        </w:rPr>
        <w:t>ν</w:t>
      </w:r>
      <w:r>
        <w:rPr>
          <w:rFonts w:hint="eastAsia" w:ascii="宋体" w:hAnsi="宋体"/>
          <w:sz w:val="21"/>
        </w:rPr>
        <w:t>]——</w:t>
      </w:r>
      <w:r>
        <w:rPr>
          <w:rFonts w:hint="eastAsia"/>
        </w:rPr>
        <w:t>杆件变形规定限值。</w:t>
      </w:r>
    </w:p>
    <w:p>
      <w:r>
        <w:rPr>
          <w:rFonts w:hint="eastAsia"/>
          <w:b/>
        </w:rPr>
        <w:t>2.2.3</w:t>
      </w:r>
      <w:r>
        <w:rPr>
          <w:rFonts w:hint="eastAsia"/>
        </w:rPr>
        <w:t xml:space="preserve">  几何参数</w:t>
      </w:r>
    </w:p>
    <w:p>
      <w:pPr>
        <w:autoSpaceDE w:val="0"/>
        <w:autoSpaceDN w:val="0"/>
        <w:adjustRightInd w:val="0"/>
        <w:ind w:firstLine="321" w:firstLineChars="134"/>
        <w:jc w:val="left"/>
        <w:rPr>
          <w:rFonts w:eastAsia="仿宋"/>
          <w:i/>
        </w:rPr>
      </w:pPr>
      <w:r>
        <w:rPr>
          <w:i/>
        </w:rPr>
        <w:t>a</w:t>
      </w:r>
      <w:r>
        <w:t>——</w:t>
      </w:r>
      <w:r>
        <w:rPr>
          <w:rFonts w:hint="eastAsia"/>
        </w:rPr>
        <w:t>预埋螺栓机械锚固件或</w:t>
      </w:r>
      <w:r>
        <w:t>穿墙螺栓</w:t>
      </w:r>
      <w:r>
        <w:rPr>
          <w:rFonts w:hint="eastAsia"/>
        </w:rPr>
        <w:t>垫板边长（或直径）；</w:t>
      </w:r>
    </w:p>
    <w:p>
      <w:pPr>
        <w:autoSpaceDE w:val="0"/>
        <w:autoSpaceDN w:val="0"/>
        <w:adjustRightInd w:val="0"/>
        <w:ind w:firstLine="321" w:firstLineChars="134"/>
        <w:jc w:val="left"/>
      </w:pPr>
      <w:r>
        <w:rPr>
          <w:rFonts w:eastAsia="仿宋"/>
          <w:i/>
        </w:rPr>
        <w:t>A</w:t>
      </w:r>
      <w:r>
        <w:rPr>
          <w:rFonts w:eastAsia="仿宋"/>
          <w:vertAlign w:val="subscript"/>
        </w:rPr>
        <w:t>n</w:t>
      </w:r>
      <w:r>
        <w:rPr>
          <w:rFonts w:eastAsia="仿宋"/>
        </w:rPr>
        <w:t>——</w:t>
      </w:r>
      <w:r>
        <w:rPr>
          <w:rFonts w:hint="eastAsia"/>
        </w:rPr>
        <w:t>钢梁</w:t>
      </w:r>
      <w:r>
        <w:t>净截面面积；</w:t>
      </w:r>
    </w:p>
    <w:p>
      <w:pPr>
        <w:autoSpaceDE w:val="0"/>
        <w:autoSpaceDN w:val="0"/>
        <w:adjustRightInd w:val="0"/>
        <w:ind w:firstLine="321" w:firstLineChars="134"/>
        <w:jc w:val="left"/>
      </w:pPr>
      <w:r>
        <w:rPr>
          <w:rFonts w:eastAsia="仿宋"/>
          <w:i/>
        </w:rPr>
        <w:t>A</w:t>
      </w:r>
      <w:r>
        <w:rPr>
          <w:rFonts w:eastAsia="仿宋"/>
        </w:rPr>
        <w:t>——</w:t>
      </w:r>
      <w:r>
        <w:rPr>
          <w:rFonts w:hint="eastAsia"/>
        </w:rPr>
        <w:t>钢梁毛</w:t>
      </w:r>
      <w:r>
        <w:t>截面面积</w:t>
      </w:r>
      <w:r>
        <w:rPr>
          <w:rFonts w:hint="eastAsia"/>
        </w:rPr>
        <w:t>；</w:t>
      </w:r>
    </w:p>
    <w:p>
      <w:pPr>
        <w:autoSpaceDE w:val="0"/>
        <w:autoSpaceDN w:val="0"/>
        <w:adjustRightInd w:val="0"/>
        <w:ind w:firstLine="321" w:firstLineChars="134"/>
        <w:jc w:val="left"/>
      </w:pPr>
      <w:r>
        <w:rPr>
          <w:rFonts w:eastAsia="仿宋"/>
          <w:i/>
        </w:rPr>
        <w:t>A</w:t>
      </w:r>
      <w:r>
        <w:rPr>
          <w:rFonts w:eastAsia="仿宋"/>
          <w:vertAlign w:val="subscript"/>
        </w:rPr>
        <w:t>t</w:t>
      </w:r>
      <w:r>
        <w:rPr>
          <w:rFonts w:eastAsia="仿宋"/>
        </w:rPr>
        <w:t>——</w:t>
      </w:r>
      <w:r>
        <w:rPr>
          <w:rFonts w:hint="eastAsia"/>
        </w:rPr>
        <w:t>斜向吊拉杆计算</w:t>
      </w:r>
      <w:r>
        <w:t>截面面积</w:t>
      </w:r>
      <w:r>
        <w:rPr>
          <w:rFonts w:hint="eastAsia"/>
        </w:rPr>
        <w:t>；</w:t>
      </w:r>
    </w:p>
    <w:p>
      <w:pPr>
        <w:tabs>
          <w:tab w:val="center" w:pos="4080"/>
          <w:tab w:val="right" w:pos="8160"/>
        </w:tabs>
        <w:ind w:firstLine="424" w:firstLineChars="177"/>
        <w:jc w:val="left"/>
      </w:pPr>
      <w:r>
        <w:rPr>
          <w:i/>
        </w:rPr>
        <w:t>b</w:t>
      </w:r>
      <w:r>
        <w:t>——</w:t>
      </w:r>
      <w:r>
        <w:rPr>
          <w:rFonts w:hint="eastAsia"/>
        </w:rPr>
        <w:t>螺栓穿墙处混凝土</w:t>
      </w:r>
      <w:r>
        <w:t>构件的厚度</w:t>
      </w:r>
      <w:r>
        <w:rPr>
          <w:rFonts w:hint="eastAsia"/>
        </w:rPr>
        <w:t>、主承力钢梁</w:t>
      </w:r>
      <w:r>
        <w:t>型钢翼缘板宽度</w:t>
      </w:r>
      <w:r>
        <w:rPr>
          <w:rFonts w:hint="eastAsia"/>
        </w:rPr>
        <w:t>、</w:t>
      </w:r>
      <w:r>
        <w:t>附墙锚固板宽度；</w:t>
      </w:r>
    </w:p>
    <w:p>
      <w:pPr>
        <w:tabs>
          <w:tab w:val="center" w:pos="4080"/>
          <w:tab w:val="right" w:pos="8160"/>
        </w:tabs>
        <w:ind w:firstLine="424" w:firstLineChars="177"/>
        <w:jc w:val="left"/>
      </w:pPr>
      <w:r>
        <w:rPr>
          <w:i/>
        </w:rPr>
        <w:t>d</w:t>
      </w:r>
      <w:r>
        <w:t>——</w:t>
      </w:r>
      <w:r>
        <w:rPr>
          <w:rFonts w:hint="eastAsia"/>
        </w:rPr>
        <w:t>螺杆直径；</w:t>
      </w:r>
    </w:p>
    <w:p>
      <w:pPr>
        <w:ind w:firstLine="321" w:firstLineChars="134"/>
      </w:pPr>
      <w:r>
        <w:rPr>
          <w:i/>
        </w:rPr>
        <w:t>h</w:t>
      </w:r>
      <w:r>
        <w:rPr>
          <w:vertAlign w:val="subscript"/>
        </w:rPr>
        <w:t>0</w:t>
      </w:r>
      <w:r>
        <w:t>——有效截面高度</w:t>
      </w:r>
      <w:r>
        <w:rPr>
          <w:rFonts w:hint="eastAsia"/>
        </w:rPr>
        <w:t>；</w:t>
      </w:r>
    </w:p>
    <w:p>
      <w:pPr>
        <w:ind w:left="362" w:leftChars="151"/>
      </w:pPr>
      <w:r>
        <w:rPr>
          <w:rFonts w:hint="eastAsia"/>
          <w:i/>
        </w:rPr>
        <w:t>h</w:t>
      </w:r>
      <w:r>
        <w:rPr>
          <w:rFonts w:hint="eastAsia"/>
          <w:vertAlign w:val="subscript"/>
        </w:rPr>
        <w:t>e</w:t>
      </w:r>
      <w:r>
        <w:rPr>
          <w:rFonts w:eastAsia="仿宋"/>
        </w:rPr>
        <w:t>——</w:t>
      </w:r>
      <w:r>
        <w:t>对接焊缝的计算厚度</w:t>
      </w:r>
      <w:r>
        <w:rPr>
          <w:rFonts w:hint="eastAsia"/>
        </w:rPr>
        <w:t>；</w:t>
      </w:r>
    </w:p>
    <w:p>
      <w:pPr>
        <w:ind w:firstLine="321" w:firstLineChars="134"/>
      </w:pPr>
      <w:r>
        <w:rPr>
          <w:rFonts w:hint="eastAsia"/>
          <w:i/>
        </w:rPr>
        <w:t>I</w:t>
      </w:r>
      <w:r>
        <w:rPr>
          <w:rFonts w:eastAsia="仿宋"/>
        </w:rPr>
        <w:t>——</w:t>
      </w:r>
      <w:r>
        <w:rPr>
          <w:rFonts w:hint="eastAsia"/>
        </w:rPr>
        <w:t>钢梁毛截面惯性矩；</w:t>
      </w:r>
    </w:p>
    <w:p>
      <w:pPr>
        <w:ind w:firstLine="321" w:firstLineChars="134"/>
      </w:pPr>
      <w:r>
        <w:rPr>
          <w:rFonts w:hint="eastAsia"/>
          <w:i/>
        </w:rPr>
        <w:t>I</w:t>
      </w:r>
      <w:r>
        <w:rPr>
          <w:rFonts w:hint="eastAsia"/>
          <w:vertAlign w:val="subscript"/>
        </w:rPr>
        <w:t>n</w:t>
      </w:r>
      <w:r>
        <w:rPr>
          <w:rFonts w:eastAsia="仿宋"/>
        </w:rPr>
        <w:t>——</w:t>
      </w:r>
      <w:r>
        <w:rPr>
          <w:rFonts w:hint="eastAsia"/>
        </w:rPr>
        <w:t>钢梁净截面惯性矩；</w:t>
      </w:r>
    </w:p>
    <w:p>
      <w:pPr>
        <w:ind w:left="362" w:leftChars="151"/>
      </w:pPr>
      <w:r>
        <w:rPr>
          <w:rFonts w:hint="eastAsia"/>
          <w:i/>
        </w:rPr>
        <w:t>l</w:t>
      </w:r>
      <w:r>
        <w:rPr>
          <w:rFonts w:hint="eastAsia"/>
          <w:vertAlign w:val="subscript"/>
        </w:rPr>
        <w:t>w</w:t>
      </w:r>
      <w:r>
        <w:t>——焊缝长度</w:t>
      </w:r>
      <w:r>
        <w:rPr>
          <w:rFonts w:hint="eastAsia"/>
        </w:rPr>
        <w:t>；</w:t>
      </w:r>
    </w:p>
    <w:p>
      <w:pPr>
        <w:tabs>
          <w:tab w:val="center" w:pos="4080"/>
          <w:tab w:val="right" w:pos="8160"/>
        </w:tabs>
        <w:ind w:firstLine="283" w:firstLineChars="118"/>
        <w:jc w:val="left"/>
      </w:pPr>
      <w:r>
        <w:rPr>
          <w:i/>
        </w:rPr>
        <w:t>n</w:t>
      </w:r>
      <w:r>
        <w:t>——</w:t>
      </w:r>
      <w:r>
        <w:rPr>
          <w:rFonts w:hint="eastAsia"/>
        </w:rPr>
        <w:t>受拉</w:t>
      </w:r>
      <w:r>
        <w:t>螺栓数量；</w:t>
      </w:r>
    </w:p>
    <w:p>
      <w:pPr>
        <w:ind w:firstLine="321" w:firstLineChars="134"/>
      </w:pPr>
      <w:r>
        <w:rPr>
          <w:position w:val="-12"/>
        </w:rPr>
        <w:object>
          <v:shape id="_x0000_i1042" o:spt="75" type="#_x0000_t75" style="height:18.75pt;width:12pt;" o:ole="t" filled="f" o:preferrelative="t" stroked="f" coordsize="21600,21600">
            <v:path/>
            <v:fill on="f" focussize="0,0"/>
            <v:stroke on="f" joinstyle="miter"/>
            <v:imagedata r:id="rId66" o:title=""/>
            <o:lock v:ext="edit" aspectratio="t"/>
            <w10:wrap type="none"/>
            <w10:anchorlock/>
          </v:shape>
          <o:OLEObject Type="Embed" ProgID="Equation.DSMT4" ShapeID="_x0000_i1042" DrawAspect="Content" ObjectID="_1468075742" r:id="rId65">
            <o:LockedField>false</o:LockedField>
          </o:OLEObject>
        </w:object>
      </w:r>
      <w:r>
        <w:t>——</w:t>
      </w:r>
      <w:r>
        <w:rPr>
          <w:rFonts w:hint="eastAsia"/>
        </w:rPr>
        <w:t>螺栓</w:t>
      </w:r>
      <w:r>
        <w:t>受剪面数目；</w:t>
      </w:r>
    </w:p>
    <w:p>
      <w:pPr>
        <w:tabs>
          <w:tab w:val="center" w:pos="4080"/>
          <w:tab w:val="right" w:pos="8160"/>
        </w:tabs>
        <w:ind w:firstLine="424" w:firstLineChars="177"/>
        <w:jc w:val="left"/>
      </w:pPr>
      <w:r>
        <w:rPr>
          <w:i/>
        </w:rPr>
        <w:t>s</w:t>
      </w:r>
      <w:r>
        <w:t>——</w:t>
      </w:r>
      <w:r>
        <w:rPr>
          <w:rFonts w:hint="eastAsia"/>
        </w:rPr>
        <w:t>半</w:t>
      </w:r>
      <w:r>
        <w:t>埋式机械锚固螺栓埋入深度</w:t>
      </w:r>
      <w:r>
        <w:rPr>
          <w:rFonts w:hint="eastAsia"/>
        </w:rPr>
        <w:t>；</w:t>
      </w:r>
    </w:p>
    <w:p>
      <w:pPr>
        <w:ind w:firstLine="321" w:firstLineChars="134"/>
      </w:pPr>
      <w:r>
        <w:rPr>
          <w:rFonts w:hint="eastAsia"/>
          <w:i/>
        </w:rPr>
        <w:t>S</w:t>
      </w:r>
      <w:r>
        <w:t>——</w:t>
      </w:r>
      <w:r>
        <w:rPr>
          <w:rFonts w:hint="eastAsia"/>
        </w:rPr>
        <w:t>钢梁计算剪应力处以上毛截面对中和轴的面积矩；</w:t>
      </w:r>
    </w:p>
    <w:p>
      <w:pPr>
        <w:ind w:firstLine="321" w:firstLineChars="134"/>
      </w:pPr>
      <w:r>
        <w:rPr>
          <w:position w:val="-14"/>
        </w:rPr>
        <w:object>
          <v:shape id="_x0000_i1043" o:spt="75" type="#_x0000_t75" style="height:20.25pt;width:21.75pt;" o:ole="t" filled="f" o:preferrelative="t" stroked="f" coordsize="21600,21600">
            <v:path/>
            <v:fill on="f" focussize="0,0"/>
            <v:stroke on="f" joinstyle="miter"/>
            <v:imagedata r:id="rId68" o:title=""/>
            <o:lock v:ext="edit" aspectratio="t"/>
            <w10:wrap type="none"/>
            <w10:anchorlock/>
          </v:shape>
          <o:OLEObject Type="Embed" ProgID="Equation.DSMT4" ShapeID="_x0000_i1043" DrawAspect="Content" ObjectID="_1468075743" r:id="rId67">
            <o:LockedField>false</o:LockedField>
          </o:OLEObject>
        </w:object>
      </w:r>
      <w:r>
        <w:rPr>
          <w:rFonts w:hint="eastAsia"/>
        </w:rPr>
        <w:t>——</w:t>
      </w:r>
      <w:r>
        <w:t>在不同受力方向中一个受力方向承压构件总厚度的较小值</w:t>
      </w:r>
      <w:r>
        <w:rPr>
          <w:rFonts w:hint="eastAsia"/>
        </w:rPr>
        <w:t>；</w:t>
      </w:r>
    </w:p>
    <w:p>
      <w:pPr>
        <w:ind w:firstLine="321" w:firstLineChars="134"/>
      </w:pPr>
      <w:r>
        <w:rPr>
          <w:rFonts w:hint="eastAsia"/>
          <w:i/>
        </w:rPr>
        <w:t>t</w:t>
      </w:r>
      <w:r>
        <w:rPr>
          <w:rFonts w:hint="eastAsia"/>
          <w:vertAlign w:val="subscript"/>
        </w:rPr>
        <w:t>w</w:t>
      </w:r>
      <w:r>
        <w:rPr>
          <w:rFonts w:eastAsia="仿宋"/>
        </w:rPr>
        <w:t>——</w:t>
      </w:r>
      <w:r>
        <w:rPr>
          <w:rFonts w:hint="eastAsia"/>
        </w:rPr>
        <w:t>钢梁腹板厚度；</w:t>
      </w:r>
    </w:p>
    <w:p>
      <w:pPr>
        <w:autoSpaceDE w:val="0"/>
        <w:autoSpaceDN w:val="0"/>
        <w:adjustRightInd w:val="0"/>
        <w:ind w:firstLine="321" w:firstLineChars="134"/>
        <w:jc w:val="left"/>
      </w:pPr>
      <w:r>
        <w:rPr>
          <w:rFonts w:eastAsia="仿宋"/>
          <w:i/>
        </w:rPr>
        <w:t>W</w:t>
      </w:r>
      <w:r>
        <w:rPr>
          <w:rFonts w:eastAsia="仿宋"/>
          <w:vertAlign w:val="subscript"/>
        </w:rPr>
        <w:t>n</w:t>
      </w:r>
      <w:r>
        <w:rPr>
          <w:rFonts w:eastAsia="仿宋"/>
        </w:rPr>
        <w:t>——</w:t>
      </w:r>
      <w:r>
        <w:rPr>
          <w:rFonts w:hint="eastAsia"/>
        </w:rPr>
        <w:t>钢梁</w:t>
      </w:r>
      <w:r>
        <w:t>净截面模量</w:t>
      </w:r>
      <w:r>
        <w:rPr>
          <w:rFonts w:hint="eastAsia"/>
        </w:rPr>
        <w:t>；</w:t>
      </w:r>
    </w:p>
    <w:p>
      <w:pPr>
        <w:ind w:firstLine="321" w:firstLineChars="134"/>
      </w:pPr>
      <w:r>
        <w:rPr>
          <w:position w:val="-12"/>
        </w:rPr>
        <w:object>
          <v:shape id="_x0000_i1044" o:spt="75" type="#_x0000_t75" style="height:18.75pt;width:15.75pt;" o:ole="t" filled="f" o:preferrelative="t" stroked="f" coordsize="21600,21600">
            <v:path/>
            <v:fill on="f" focussize="0,0"/>
            <v:stroke on="f" joinstyle="miter"/>
            <v:imagedata r:id="rId70" o:title=""/>
            <o:lock v:ext="edit" aspectratio="t"/>
            <w10:wrap type="none"/>
            <w10:anchorlock/>
          </v:shape>
          <o:OLEObject Type="Embed" ProgID="Equation.DSMT4" ShapeID="_x0000_i1044" DrawAspect="Content" ObjectID="_1468075744" r:id="rId69">
            <o:LockedField>false</o:LockedField>
          </o:OLEObject>
        </w:object>
      </w:r>
      <w:r>
        <w:t>——</w:t>
      </w:r>
      <w:r>
        <w:rPr>
          <w:rFonts w:hint="eastAsia"/>
        </w:rPr>
        <w:t>钢梁</w:t>
      </w:r>
      <w:r>
        <w:t>在弯矩作用平面内对受压最大纤维的毛截面模量</w:t>
      </w:r>
      <w:r>
        <w:rPr>
          <w:rFonts w:hint="eastAsia"/>
        </w:rPr>
        <w:t>；</w:t>
      </w:r>
    </w:p>
    <w:p>
      <w:pPr>
        <w:ind w:firstLine="321" w:firstLineChars="134"/>
      </w:pPr>
      <w:r>
        <w:rPr>
          <w:i/>
        </w:rPr>
        <w:t>x</w:t>
      </w:r>
      <w:r>
        <w:t>——</w:t>
      </w:r>
      <w:r>
        <w:rPr>
          <w:rFonts w:hint="eastAsia"/>
        </w:rPr>
        <w:t>附墙锚固板</w:t>
      </w:r>
      <w:r>
        <w:t>受压区高度</w:t>
      </w:r>
      <w:r>
        <w:rPr>
          <w:rFonts w:hint="eastAsia"/>
        </w:rPr>
        <w:t>；</w:t>
      </w:r>
    </w:p>
    <w:p>
      <w:pPr>
        <w:ind w:firstLine="321" w:firstLineChars="134"/>
      </w:pPr>
      <w:r>
        <w:rPr>
          <w:rFonts w:hint="eastAsia"/>
          <w:i/>
        </w:rPr>
        <w:t>y</w:t>
      </w:r>
      <w:r>
        <w:rPr>
          <w:rFonts w:hint="eastAsia"/>
          <w:vertAlign w:val="subscript"/>
        </w:rPr>
        <w:t>1</w:t>
      </w:r>
      <w:r>
        <w:rPr>
          <w:rFonts w:eastAsia="仿宋"/>
        </w:rPr>
        <w:t>——</w:t>
      </w:r>
      <w:r>
        <w:rPr>
          <w:rFonts w:hint="eastAsia"/>
        </w:rPr>
        <w:t>钢梁</w:t>
      </w:r>
      <w:r>
        <w:t>正应力与剪应力组合计算点处</w:t>
      </w:r>
      <w:r>
        <w:rPr>
          <w:rFonts w:hint="eastAsia"/>
        </w:rPr>
        <w:t>计算点至型钢中和轴的距离。</w:t>
      </w:r>
    </w:p>
    <w:p>
      <w:pPr>
        <w:ind w:firstLine="323" w:firstLineChars="134"/>
      </w:pPr>
      <w:r>
        <w:rPr>
          <w:rFonts w:hint="eastAsia"/>
          <w:b/>
        </w:rPr>
        <w:t>2.2.4</w:t>
      </w:r>
      <w:r>
        <w:rPr>
          <w:rFonts w:hint="eastAsia"/>
        </w:rPr>
        <w:t xml:space="preserve">  计算系数</w:t>
      </w:r>
    </w:p>
    <w:p>
      <w:pPr>
        <w:ind w:firstLine="530" w:firstLineChars="221"/>
      </w:pPr>
      <w:r>
        <w:rPr>
          <w:i/>
          <w:position w:val="-12"/>
        </w:rPr>
        <w:object>
          <v:shape id="_x0000_i1045" o:spt="75" type="#_x0000_t75" style="height:18.75pt;width:12pt;" o:ole="t" filled="f" o:preferrelative="t" stroked="f" coordsize="21600,21600">
            <v:path/>
            <v:fill on="f" focussize="0,0"/>
            <v:stroke on="f" joinstyle="miter"/>
            <v:imagedata r:id="rId72" o:title=""/>
            <o:lock v:ext="edit" aspectratio="t"/>
            <w10:wrap type="none"/>
            <w10:anchorlock/>
          </v:shape>
          <o:OLEObject Type="Embed" ProgID="Equation.DSMT4" ShapeID="_x0000_i1045" DrawAspect="Content" ObjectID="_1468075745" r:id="rId71">
            <o:LockedField>false</o:LockedField>
          </o:OLEObject>
        </w:object>
      </w:r>
      <w:r>
        <w:t>——</w:t>
      </w:r>
      <w:r>
        <w:rPr>
          <w:rFonts w:hint="eastAsia"/>
        </w:rPr>
        <w:t>结构重要性系数；</w:t>
      </w:r>
    </w:p>
    <w:p>
      <w:pPr>
        <w:ind w:firstLine="530" w:firstLineChars="221"/>
      </w:pPr>
      <w:r>
        <w:rPr>
          <w:position w:val="-12"/>
        </w:rPr>
        <w:object>
          <v:shape id="_x0000_i1046" o:spt="75" type="#_x0000_t75" style="height:18.75pt;width:15.75pt;" o:ole="t" filled="f" o:preferrelative="t" stroked="f" coordsize="21600,21600">
            <v:path/>
            <v:fill on="f" focussize="0,0"/>
            <v:stroke on="f" joinstyle="miter"/>
            <v:imagedata r:id="rId74" o:title=""/>
            <o:lock v:ext="edit" aspectratio="t"/>
            <w10:wrap type="none"/>
            <w10:anchorlock/>
          </v:shape>
          <o:OLEObject Type="Embed" ProgID="Equation.DSMT4" ShapeID="_x0000_i1046" DrawAspect="Content" ObjectID="_1468075746" r:id="rId73">
            <o:LockedField>false</o:LockedField>
          </o:OLEObject>
        </w:object>
      </w:r>
      <w:r>
        <w:t>——风压高度变化系数</w:t>
      </w:r>
      <w:r>
        <w:rPr>
          <w:rFonts w:hint="eastAsia"/>
        </w:rPr>
        <w:t>；</w:t>
      </w:r>
    </w:p>
    <w:p>
      <w:pPr>
        <w:ind w:firstLine="530" w:firstLineChars="221"/>
      </w:pPr>
      <w:r>
        <w:rPr>
          <w:position w:val="-12"/>
        </w:rPr>
        <w:object>
          <v:shape id="_x0000_i1047" o:spt="75" type="#_x0000_t75" style="height:18.75pt;width:14.25pt;" o:ole="t" filled="f" o:preferrelative="t" stroked="f" coordsize="21600,21600">
            <v:path/>
            <v:fill on="f" focussize="0,0"/>
            <v:stroke on="f" joinstyle="miter"/>
            <v:imagedata r:id="rId76" o:title=""/>
            <o:lock v:ext="edit" aspectratio="t"/>
            <w10:wrap type="none"/>
            <w10:anchorlock/>
          </v:shape>
          <o:OLEObject Type="Embed" ProgID="Equation.DSMT4" ShapeID="_x0000_i1047" DrawAspect="Content" ObjectID="_1468075747" r:id="rId75">
            <o:LockedField>false</o:LockedField>
          </o:OLEObject>
        </w:object>
      </w:r>
      <w:r>
        <w:t>——风荷载体型系数</w:t>
      </w:r>
      <w:r>
        <w:rPr>
          <w:rFonts w:hint="eastAsia"/>
        </w:rPr>
        <w:t>；</w:t>
      </w:r>
    </w:p>
    <w:p>
      <w:pPr>
        <w:ind w:firstLine="530" w:firstLineChars="221"/>
      </w:pPr>
      <w:r>
        <w:rPr>
          <w:i/>
          <w:snapToGrid w:val="0"/>
        </w:rPr>
        <w:t>Φ</w:t>
      </w:r>
      <w:r>
        <w:t>——</w:t>
      </w:r>
      <w:r>
        <w:rPr>
          <w:rFonts w:hint="eastAsia"/>
          <w:snapToGrid w:val="0"/>
          <w:kern w:val="0"/>
        </w:rPr>
        <w:t>脚手架</w:t>
      </w:r>
      <w:r>
        <w:rPr>
          <w:snapToGrid w:val="0"/>
          <w:kern w:val="0"/>
        </w:rPr>
        <w:t>挡风系数</w:t>
      </w:r>
      <w:r>
        <w:rPr>
          <w:rFonts w:hint="eastAsia"/>
          <w:snapToGrid w:val="0"/>
          <w:kern w:val="0"/>
        </w:rPr>
        <w:t>；</w:t>
      </w:r>
    </w:p>
    <w:p>
      <w:pPr>
        <w:ind w:firstLine="530" w:firstLineChars="221"/>
      </w:pPr>
      <w:r>
        <w:rPr>
          <w:position w:val="-12"/>
        </w:rPr>
        <w:object>
          <v:shape id="_x0000_i1048" o:spt="75" type="#_x0000_t75" style="height:18.75pt;width:14.25pt;" o:ole="t" filled="f" o:preferrelative="t" stroked="f" coordsize="21600,21600">
            <v:path/>
            <v:fill on="f" focussize="0,0"/>
            <v:stroke on="f" joinstyle="miter"/>
            <v:imagedata r:id="rId78" o:title=""/>
            <o:lock v:ext="edit" aspectratio="t"/>
            <w10:wrap type="none"/>
            <w10:anchorlock/>
          </v:shape>
          <o:OLEObject Type="Embed" ProgID="Equation.DSMT4" ShapeID="_x0000_i1048" DrawAspect="Content" ObjectID="_1468075748" r:id="rId77">
            <o:LockedField>false</o:LockedField>
          </o:OLEObject>
        </w:object>
      </w:r>
      <w:r>
        <w:t>——受弯构件整体稳定系数</w:t>
      </w:r>
      <w:r>
        <w:rPr>
          <w:rFonts w:hint="eastAsia"/>
        </w:rPr>
        <w:t>；</w:t>
      </w:r>
    </w:p>
    <w:p>
      <w:pPr>
        <w:ind w:firstLine="530" w:firstLineChars="221"/>
      </w:pPr>
      <w:r>
        <w:rPr>
          <w:position w:val="-12"/>
        </w:rPr>
        <w:object>
          <v:shape id="_x0000_i1049"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DSMT4" ShapeID="_x0000_i1049" DrawAspect="Content" ObjectID="_1468075749" r:id="rId79">
            <o:LockedField>false</o:LockedField>
          </o:OLEObject>
        </w:object>
      </w:r>
      <w:r>
        <w:t>——</w:t>
      </w:r>
      <w:r>
        <w:rPr>
          <w:rFonts w:hint="eastAsia"/>
        </w:rPr>
        <w:t>混凝土</w:t>
      </w:r>
      <w:r>
        <w:t>抗压</w:t>
      </w:r>
      <w:r>
        <w:rPr>
          <w:rFonts w:hint="eastAsia"/>
        </w:rPr>
        <w:t>强度系数；</w:t>
      </w:r>
    </w:p>
    <w:p>
      <w:pPr>
        <w:ind w:firstLine="530" w:firstLineChars="221"/>
        <w:rPr>
          <w:b/>
        </w:rPr>
      </w:pPr>
      <w:r>
        <w:rPr>
          <w:position w:val="-12"/>
        </w:rPr>
        <w:object>
          <v:shape id="_x0000_i1050" o:spt="75" type="#_x0000_t75" style="height:18pt;width:12.75pt;" o:ole="t" filled="f" o:preferrelative="t" stroked="f" coordsize="21600,21600">
            <v:path/>
            <v:fill on="f" focussize="0,0"/>
            <v:stroke on="f" joinstyle="miter"/>
            <v:imagedata r:id="rId82" o:title=""/>
            <o:lock v:ext="edit" aspectratio="t"/>
            <w10:wrap type="none"/>
            <w10:anchorlock/>
          </v:shape>
          <o:OLEObject Type="Embed" ProgID="Equation.DSMT4" ShapeID="_x0000_i1050" DrawAspect="Content" ObjectID="_1468075750" r:id="rId81">
            <o:LockedField>false</o:LockedField>
          </o:OLEObject>
        </w:object>
      </w:r>
      <w:r>
        <w:t>——</w:t>
      </w:r>
      <w:r>
        <w:rPr>
          <w:rFonts w:hint="eastAsia"/>
        </w:rPr>
        <w:t>计算折算应力的强度设计增大系数；</w:t>
      </w:r>
    </w:p>
    <w:p>
      <w:pPr>
        <w:tabs>
          <w:tab w:val="center" w:pos="4080"/>
          <w:tab w:val="right" w:pos="8160"/>
        </w:tabs>
        <w:ind w:firstLine="504" w:firstLineChars="210"/>
        <w:jc w:val="left"/>
      </w:pPr>
      <w:r>
        <w:rPr>
          <w:position w:val="-12"/>
        </w:rPr>
        <w:object>
          <v:shape id="_x0000_i1051" o:spt="75" type="#_x0000_t75" style="height:18.75pt;width:15.75pt;" o:ole="t" filled="f" o:preferrelative="t" stroked="f" coordsize="21600,21600">
            <v:path/>
            <v:fill on="f" focussize="0,0"/>
            <v:stroke on="f" joinstyle="miter"/>
            <v:imagedata r:id="rId84" o:title=""/>
            <o:lock v:ext="edit" aspectratio="t"/>
            <w10:wrap type="none"/>
            <w10:anchorlock/>
          </v:shape>
          <o:OLEObject Type="Embed" ProgID="Equation.DSMT4" ShapeID="_x0000_i1051" DrawAspect="Content" ObjectID="_1468075751" r:id="rId83">
            <o:LockedField>false</o:LockedField>
          </o:OLEObject>
        </w:object>
      </w:r>
      <w:r>
        <w:t>——</w:t>
      </w:r>
      <w:r>
        <w:rPr>
          <w:rFonts w:hint="eastAsia"/>
        </w:rPr>
        <w:t>穿墙螺栓孔</w:t>
      </w:r>
      <w:r>
        <w:t>混凝土受</w:t>
      </w:r>
      <w:r>
        <w:rPr>
          <w:rFonts w:hint="eastAsia"/>
        </w:rPr>
        <w:t>荷</w:t>
      </w:r>
      <w:r>
        <w:t>计算系数</w:t>
      </w:r>
      <w:r>
        <w:rPr>
          <w:rFonts w:hint="eastAsia"/>
        </w:rPr>
        <w:t>；</w:t>
      </w:r>
    </w:p>
    <w:p>
      <w:pPr>
        <w:tabs>
          <w:tab w:val="center" w:pos="4080"/>
          <w:tab w:val="right" w:pos="8160"/>
        </w:tabs>
        <w:ind w:firstLine="530" w:firstLineChars="221"/>
        <w:jc w:val="left"/>
      </w:pPr>
      <w:r>
        <w:rPr>
          <w:position w:val="-12"/>
        </w:rPr>
        <w:object>
          <v:shape id="_x0000_i1052" o:spt="75" type="#_x0000_t75" style="height:18.75pt;width:12pt;" o:ole="t" filled="f" o:preferrelative="t" stroked="f" coordsize="21600,21600">
            <v:path/>
            <v:fill on="f" focussize="0,0"/>
            <v:stroke on="f" joinstyle="miter"/>
            <v:imagedata r:id="rId86" o:title=""/>
            <o:lock v:ext="edit" aspectratio="t"/>
            <w10:wrap type="none"/>
            <w10:anchorlock/>
          </v:shape>
          <o:OLEObject Type="Embed" ProgID="Equation.DSMT4" ShapeID="_x0000_i1052" DrawAspect="Content" ObjectID="_1468075752" r:id="rId85">
            <o:LockedField>false</o:LockedField>
          </o:OLEObject>
        </w:object>
      </w:r>
      <w:r>
        <w:t>——</w:t>
      </w:r>
      <w:r>
        <w:rPr>
          <w:rFonts w:hint="eastAsia"/>
        </w:rPr>
        <w:t>混凝土</w:t>
      </w:r>
      <w:r>
        <w:t>局部</w:t>
      </w:r>
      <w:r>
        <w:rPr>
          <w:rFonts w:hint="eastAsia"/>
        </w:rPr>
        <w:t>承</w:t>
      </w:r>
      <w:r>
        <w:t>压强度</w:t>
      </w:r>
      <w:r>
        <w:rPr>
          <w:rFonts w:hint="eastAsia"/>
        </w:rPr>
        <w:t>提高系数；</w:t>
      </w:r>
    </w:p>
    <w:p>
      <w:pPr>
        <w:ind w:firstLine="530" w:firstLineChars="221"/>
      </w:pPr>
      <w:r>
        <w:rPr>
          <w:position w:val="-12"/>
        </w:rPr>
        <w:object>
          <v:shape id="_x0000_i1053" o:spt="75" type="#_x0000_t75" style="height:18.75pt;width:12pt;" o:ole="t" filled="f" o:preferrelative="t" stroked="f" coordsize="21600,21600">
            <v:path/>
            <v:fill on="f" focussize="0,0"/>
            <v:stroke on="f" joinstyle="miter"/>
            <v:imagedata r:id="rId88" o:title=""/>
            <o:lock v:ext="edit" aspectratio="t"/>
            <w10:wrap type="none"/>
            <w10:anchorlock/>
          </v:shape>
          <o:OLEObject Type="Embed" ProgID="Equation.DSMT4" ShapeID="_x0000_i1053" DrawAspect="Content" ObjectID="_1468075753" r:id="rId87">
            <o:LockedField>false</o:LockedField>
          </o:OLEObject>
        </w:object>
      </w:r>
      <w:r>
        <w:t>——</w:t>
      </w:r>
      <w:r>
        <w:rPr>
          <w:rFonts w:hint="eastAsia"/>
        </w:rPr>
        <w:t>钢号修正系数</w:t>
      </w:r>
      <w:r>
        <w:t>；</w:t>
      </w:r>
    </w:p>
    <w:p>
      <w:pPr>
        <w:ind w:firstLine="530" w:firstLineChars="221"/>
      </w:pPr>
      <w:r>
        <w:rPr>
          <w:position w:val="-12"/>
        </w:rPr>
        <w:object>
          <v:shape id="_x0000_i1054" o:spt="75" type="#_x0000_t75" style="height:18.75pt;width:15.75pt;" o:ole="t" filled="f" o:preferrelative="t" stroked="f" coordsize="21600,21600">
            <v:path/>
            <v:fill on="f" focussize="0,0"/>
            <v:stroke on="f" joinstyle="miter"/>
            <v:imagedata r:id="rId90" o:title=""/>
            <o:lock v:ext="edit" aspectratio="t"/>
            <w10:wrap type="none"/>
            <w10:anchorlock/>
          </v:shape>
          <o:OLEObject Type="Embed" ProgID="Equation.DSMT4" ShapeID="_x0000_i1054" DrawAspect="Content" ObjectID="_1468075754" r:id="rId89">
            <o:LockedField>false</o:LockedField>
          </o:OLEObject>
        </w:object>
      </w:r>
      <w:r>
        <w:rPr>
          <w:rFonts w:hint="eastAsia"/>
        </w:rPr>
        <w:t>、</w:t>
      </w:r>
      <w:r>
        <w:rPr>
          <w:position w:val="-14"/>
        </w:rPr>
        <w:object>
          <v:shape id="_x0000_i1055" o:spt="75" type="#_x0000_t75" style="height:18.75pt;width:14.25pt;" o:ole="t" filled="f" o:preferrelative="t" stroked="f" coordsize="21600,21600">
            <v:path/>
            <v:fill on="f" focussize="0,0"/>
            <v:stroke on="f" joinstyle="miter"/>
            <v:imagedata r:id="rId92" o:title=""/>
            <o:lock v:ext="edit" aspectratio="t"/>
            <w10:wrap type="none"/>
            <w10:anchorlock/>
          </v:shape>
          <o:OLEObject Type="Embed" ProgID="Equation.DSMT4" ShapeID="_x0000_i1055" DrawAspect="Content" ObjectID="_1468075755" r:id="rId91">
            <o:LockedField>false</o:LockedField>
          </o:OLEObject>
        </w:object>
      </w:r>
      <w:r>
        <w:t>——</w:t>
      </w:r>
      <w:r>
        <w:rPr>
          <w:rFonts w:hint="eastAsia"/>
        </w:rPr>
        <w:t>钢梁截面弯矩</w:t>
      </w:r>
      <w:r>
        <w:t>作用平面内</w:t>
      </w:r>
      <w:r>
        <w:rPr>
          <w:rFonts w:hint="eastAsia"/>
        </w:rPr>
        <w:t>、</w:t>
      </w:r>
      <w:r>
        <w:t>外轴心受压构件稳定系数</w:t>
      </w:r>
      <w:r>
        <w:rPr>
          <w:rFonts w:hint="eastAsia"/>
        </w:rPr>
        <w:t>。</w:t>
      </w:r>
    </w:p>
    <w:p>
      <w:pPr>
        <w:widowControl/>
        <w:spacing w:line="240" w:lineRule="auto"/>
        <w:jc w:val="left"/>
        <w:rPr>
          <w:rStyle w:val="19"/>
          <w:b w:val="0"/>
        </w:rPr>
      </w:pPr>
      <w:r>
        <w:rPr>
          <w:rStyle w:val="19"/>
        </w:rPr>
        <w:br w:type="page"/>
      </w:r>
    </w:p>
    <w:p>
      <w:pPr>
        <w:pStyle w:val="2"/>
        <w:rPr>
          <w:rStyle w:val="19"/>
          <w:b w:val="0"/>
        </w:rPr>
      </w:pPr>
      <w:bookmarkStart w:id="43" w:name="_Toc3451"/>
      <w:bookmarkStart w:id="44" w:name="_Toc89020075"/>
      <w:bookmarkStart w:id="45" w:name="_Toc5800"/>
      <w:r>
        <w:rPr>
          <w:rStyle w:val="19"/>
          <w:rFonts w:hint="eastAsia"/>
          <w:b w:val="0"/>
        </w:rPr>
        <w:t>3  构配件</w:t>
      </w:r>
      <w:bookmarkEnd w:id="43"/>
      <w:bookmarkEnd w:id="44"/>
      <w:bookmarkEnd w:id="45"/>
    </w:p>
    <w:p>
      <w:pPr>
        <w:pStyle w:val="3"/>
        <w:rPr>
          <w:b/>
        </w:rPr>
      </w:pPr>
      <w:bookmarkStart w:id="46" w:name="_Toc89020076"/>
      <w:bookmarkStart w:id="47" w:name="_Toc20834"/>
      <w:bookmarkStart w:id="48" w:name="_Toc7745"/>
      <w:r>
        <w:rPr>
          <w:rFonts w:hint="eastAsia"/>
          <w:b/>
        </w:rPr>
        <w:t xml:space="preserve">3.1  </w:t>
      </w:r>
      <w:r>
        <w:rPr>
          <w:rFonts w:hint="eastAsia"/>
        </w:rPr>
        <w:t>架体结构组成</w:t>
      </w:r>
      <w:bookmarkEnd w:id="46"/>
      <w:bookmarkEnd w:id="47"/>
      <w:bookmarkEnd w:id="48"/>
    </w:p>
    <w:p>
      <w:r>
        <w:rPr>
          <w:b/>
        </w:rPr>
        <w:t>3</w:t>
      </w:r>
      <w:r>
        <w:rPr>
          <w:rFonts w:hint="eastAsia"/>
          <w:b/>
        </w:rPr>
        <w:t>.</w:t>
      </w:r>
      <w:r>
        <w:rPr>
          <w:b/>
        </w:rPr>
        <w:t>1</w:t>
      </w:r>
      <w:r>
        <w:rPr>
          <w:rFonts w:hint="eastAsia"/>
          <w:b/>
        </w:rPr>
        <w:t>.</w:t>
      </w:r>
      <w:r>
        <w:rPr>
          <w:b/>
        </w:rPr>
        <w:t>1</w:t>
      </w:r>
      <w:r>
        <w:rPr>
          <w:rFonts w:hint="eastAsia"/>
          <w:b/>
        </w:rPr>
        <w:t xml:space="preserve">  </w:t>
      </w:r>
      <w:r>
        <w:rPr>
          <w:rFonts w:hint="eastAsia"/>
        </w:rPr>
        <w:t>附着承力架应由主承力钢梁、斜向</w:t>
      </w:r>
      <w:r>
        <w:rPr>
          <w:rFonts w:hint="eastAsia"/>
          <w:lang w:val="zh-CN"/>
        </w:rPr>
        <w:t>吊拉杆、</w:t>
      </w:r>
      <w:r>
        <w:rPr>
          <w:rFonts w:hint="eastAsia"/>
        </w:rPr>
        <w:t>主体结构附墙支座</w:t>
      </w:r>
      <w:r>
        <w:rPr>
          <w:rFonts w:hint="eastAsia"/>
          <w:lang w:val="zh-CN"/>
        </w:rPr>
        <w:t>组成</w:t>
      </w:r>
      <w:r>
        <w:rPr>
          <w:rFonts w:hint="eastAsia"/>
        </w:rPr>
        <w:t>的</w:t>
      </w:r>
      <w:r>
        <w:rPr>
          <w:rFonts w:hint="eastAsia"/>
          <w:lang w:val="zh-CN"/>
        </w:rPr>
        <w:t>一个三角形稳固承重体系</w:t>
      </w:r>
      <w:r>
        <w:rPr>
          <w:rFonts w:hint="eastAsia"/>
        </w:rPr>
        <w:t>。主承力钢梁内侧端部应固定于主体结构，外侧端部应通过斜向吊拉杆固定于上一层主体结构（图</w:t>
      </w:r>
      <w:r>
        <w:t>3</w:t>
      </w:r>
      <w:r>
        <w:rPr>
          <w:rFonts w:hint="eastAsia"/>
        </w:rPr>
        <w:t>.</w:t>
      </w:r>
      <w:r>
        <w:t>1</w:t>
      </w:r>
      <w:r>
        <w:rPr>
          <w:rFonts w:hint="eastAsia"/>
        </w:rPr>
        <w:t>.</w:t>
      </w:r>
      <w:r>
        <w:t>1</w:t>
      </w:r>
      <w:r>
        <w:rPr>
          <w:rFonts w:hint="eastAsia"/>
        </w:rPr>
        <w:t>）。</w:t>
      </w:r>
    </w:p>
    <w:p>
      <w:pPr>
        <w:jc w:val="center"/>
        <w:rPr>
          <w:rFonts w:hint="eastAsia"/>
        </w:rPr>
      </w:pPr>
      <w:r>
        <w:rPr>
          <w:rFonts w:hint="eastAsia"/>
        </w:rPr>
        <w:drawing>
          <wp:inline distT="0" distB="0" distL="0" distR="0">
            <wp:extent cx="4556760" cy="2914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4566045" cy="2920261"/>
                    </a:xfrm>
                    <a:prstGeom prst="rect">
                      <a:avLst/>
                    </a:prstGeom>
                    <a:noFill/>
                    <a:ln>
                      <a:noFill/>
                    </a:ln>
                  </pic:spPr>
                </pic:pic>
              </a:graphicData>
            </a:graphic>
          </wp:inline>
        </w:drawing>
      </w:r>
    </w:p>
    <w:p>
      <w:pPr>
        <w:jc w:val="center"/>
        <w:rPr>
          <w:sz w:val="21"/>
        </w:rPr>
      </w:pPr>
      <w:r>
        <w:rPr>
          <w:rFonts w:hint="eastAsia"/>
          <w:sz w:val="21"/>
        </w:rPr>
        <w:t>（a）主承力钢梁</w:t>
      </w:r>
      <w:r>
        <w:rPr>
          <w:sz w:val="21"/>
        </w:rPr>
        <w:t>长度≤1800mm</w:t>
      </w:r>
      <w:r>
        <w:rPr>
          <w:rFonts w:hint="eastAsia"/>
          <w:sz w:val="21"/>
        </w:rPr>
        <w:t xml:space="preserve">  （b）&lt;1800mm主承力钢梁</w:t>
      </w:r>
      <w:r>
        <w:rPr>
          <w:sz w:val="21"/>
        </w:rPr>
        <w:t>长度≤3000mm</w:t>
      </w:r>
    </w:p>
    <w:p>
      <w:pPr>
        <w:pStyle w:val="26"/>
      </w:pPr>
      <w:r>
        <w:rPr>
          <w:rFonts w:hint="eastAsia"/>
        </w:rPr>
        <w:t>图</w:t>
      </w:r>
      <w:r>
        <w:t>3</w:t>
      </w:r>
      <w:r>
        <w:rPr>
          <w:rFonts w:hint="eastAsia"/>
        </w:rPr>
        <w:t>.</w:t>
      </w:r>
      <w:r>
        <w:t>1</w:t>
      </w:r>
      <w:r>
        <w:rPr>
          <w:rFonts w:hint="eastAsia"/>
        </w:rPr>
        <w:t>.</w:t>
      </w:r>
      <w:r>
        <w:t>1</w:t>
      </w:r>
      <w:r>
        <w:rPr>
          <w:rFonts w:hint="eastAsia"/>
        </w:rPr>
        <w:t xml:space="preserve">  架体</w:t>
      </w:r>
      <w:r>
        <w:t>构造</w:t>
      </w:r>
    </w:p>
    <w:p>
      <w:pPr>
        <w:pStyle w:val="26"/>
      </w:pPr>
      <w:r>
        <w:t>1——螺栓垫板；2——螺栓；3——连接耳板；4——花篮螺栓；5——斜向吊拉杆；6——可调底座；7——纵向分配钢梁；8——主承力钢梁</w:t>
      </w:r>
    </w:p>
    <w:p>
      <w:pPr>
        <w:pStyle w:val="26"/>
        <w:jc w:val="left"/>
        <w:rPr>
          <w:sz w:val="20"/>
        </w:rPr>
      </w:pPr>
      <w:r>
        <w:rPr>
          <w:rFonts w:hint="eastAsia"/>
          <w:sz w:val="20"/>
        </w:rPr>
        <w:t>（注</w:t>
      </w:r>
      <w:r>
        <w:rPr>
          <w:sz w:val="20"/>
        </w:rPr>
        <w:t>：</w:t>
      </w:r>
      <w:r>
        <w:rPr>
          <w:rFonts w:hint="eastAsia"/>
          <w:sz w:val="20"/>
        </w:rPr>
        <w:t xml:space="preserve">1  </w:t>
      </w:r>
      <w:r>
        <w:rPr>
          <w:sz w:val="20"/>
        </w:rPr>
        <w:t>图中斜向吊拉杆</w:t>
      </w:r>
      <w:r>
        <w:rPr>
          <w:rFonts w:hint="eastAsia"/>
          <w:sz w:val="20"/>
        </w:rPr>
        <w:t>以及</w:t>
      </w:r>
      <w:r>
        <w:rPr>
          <w:sz w:val="20"/>
        </w:rPr>
        <w:t>主承力钢梁附墙处可采用穿墙</w:t>
      </w:r>
      <w:r>
        <w:rPr>
          <w:rFonts w:hint="eastAsia"/>
          <w:sz w:val="20"/>
        </w:rPr>
        <w:t>螺栓、半埋式机械锚固螺栓、以及</w:t>
      </w:r>
      <w:r>
        <w:rPr>
          <w:sz w:val="20"/>
        </w:rPr>
        <w:t>预埋钢板等方式</w:t>
      </w:r>
      <w:r>
        <w:rPr>
          <w:rFonts w:hint="eastAsia"/>
          <w:sz w:val="20"/>
        </w:rPr>
        <w:t>；</w:t>
      </w:r>
    </w:p>
    <w:p>
      <w:pPr>
        <w:pStyle w:val="26"/>
        <w:ind w:firstLine="572" w:firstLineChars="286"/>
        <w:jc w:val="left"/>
        <w:rPr>
          <w:sz w:val="20"/>
        </w:rPr>
      </w:pPr>
      <w:r>
        <w:rPr>
          <w:sz w:val="20"/>
        </w:rPr>
        <w:t xml:space="preserve">2  </w:t>
      </w:r>
      <w:r>
        <w:rPr>
          <w:rFonts w:hint="eastAsia"/>
          <w:sz w:val="20"/>
        </w:rPr>
        <w:t>图中</w:t>
      </w:r>
      <w:r>
        <w:rPr>
          <w:sz w:val="20"/>
        </w:rPr>
        <w:t>钢管脚手架可采用扣件式、碗扣式、承插型盘扣式等多种形式的双排或多</w:t>
      </w:r>
      <w:r>
        <w:rPr>
          <w:rFonts w:hint="eastAsia"/>
          <w:sz w:val="20"/>
        </w:rPr>
        <w:t>排</w:t>
      </w:r>
      <w:r>
        <w:rPr>
          <w:sz w:val="20"/>
        </w:rPr>
        <w:t>架体。</w:t>
      </w:r>
      <w:r>
        <w:rPr>
          <w:rFonts w:hint="eastAsia"/>
          <w:sz w:val="20"/>
        </w:rPr>
        <w:t>）</w:t>
      </w:r>
    </w:p>
    <w:p>
      <w:pPr>
        <w:rPr>
          <w:rFonts w:hint="eastAsia"/>
        </w:rPr>
      </w:pPr>
      <w:r>
        <w:rPr>
          <w:rFonts w:hint="eastAsia"/>
          <w:b/>
        </w:rPr>
        <w:t xml:space="preserve">3.1.2  </w:t>
      </w:r>
      <w:r>
        <w:rPr>
          <w:rFonts w:hint="eastAsia"/>
        </w:rPr>
        <w:t>主承力钢梁宜</w:t>
      </w:r>
      <w:r>
        <w:t>采用工具式定型钢构件</w:t>
      </w:r>
      <w:r>
        <w:rPr>
          <w:rFonts w:hint="eastAsia"/>
        </w:rPr>
        <w:t>，长度宜</w:t>
      </w:r>
      <w:r>
        <w:t>采用定型化设计，</w:t>
      </w:r>
      <w:r>
        <w:rPr>
          <w:rFonts w:hint="eastAsia"/>
        </w:rPr>
        <w:t>宜控制</w:t>
      </w:r>
      <w:r>
        <w:t>在1.2~3m</w:t>
      </w:r>
      <w:r>
        <w:rPr>
          <w:rFonts w:hint="eastAsia"/>
        </w:rPr>
        <w:t>之间。</w:t>
      </w:r>
    </w:p>
    <w:p>
      <w:pPr>
        <w:rPr>
          <w:rFonts w:hint="eastAsia"/>
        </w:rPr>
      </w:pPr>
    </w:p>
    <w:p>
      <w:pPr>
        <w:pStyle w:val="3"/>
      </w:pPr>
      <w:bookmarkStart w:id="49" w:name="_Toc19382"/>
      <w:bookmarkStart w:id="50" w:name="_Toc30771"/>
      <w:bookmarkStart w:id="51" w:name="_Toc89020077"/>
      <w:r>
        <w:rPr>
          <w:b/>
        </w:rPr>
        <w:t>3.2</w:t>
      </w:r>
      <w:r>
        <w:t xml:space="preserve">  </w:t>
      </w:r>
      <w:r>
        <w:rPr>
          <w:rFonts w:hint="eastAsia"/>
        </w:rPr>
        <w:t>材质</w:t>
      </w:r>
      <w:r>
        <w:t>要求</w:t>
      </w:r>
      <w:bookmarkEnd w:id="49"/>
      <w:bookmarkEnd w:id="50"/>
      <w:bookmarkEnd w:id="51"/>
    </w:p>
    <w:p>
      <w:r>
        <w:rPr>
          <w:b/>
        </w:rPr>
        <w:t>3.2.1</w:t>
      </w:r>
      <w:r>
        <w:rPr>
          <w:rFonts w:hint="eastAsia"/>
        </w:rPr>
        <w:t xml:space="preserve">  用于制作</w:t>
      </w:r>
      <w:r>
        <w:t>主承力钢梁及纵向分配钢梁</w:t>
      </w:r>
      <w:r>
        <w:rPr>
          <w:rFonts w:hint="eastAsia"/>
        </w:rPr>
        <w:t>的热轧型钢、钢板等应符合现行</w:t>
      </w:r>
      <w:r>
        <w:t>国家标准</w:t>
      </w:r>
      <w:r>
        <w:rPr>
          <w:rFonts w:hint="eastAsia"/>
        </w:rPr>
        <w:t>《碳素结构钢》</w:t>
      </w:r>
      <w:r>
        <w:t>G</w:t>
      </w:r>
      <w:r>
        <w:rPr>
          <w:rFonts w:hint="eastAsia"/>
        </w:rPr>
        <w:t>B/T 700中Q235A级钢和《低合金高强度结构钢》GB/T 1591中Q355级钢的规定。冷弯薄壁型钢的质量应符合现行国家标准《冷弯薄壁型钢结构技术规范》GB 50018的规定。所采用</w:t>
      </w:r>
      <w:r>
        <w:t>的</w:t>
      </w:r>
      <w:r>
        <w:rPr>
          <w:rFonts w:hint="eastAsia"/>
        </w:rPr>
        <w:t>工字钢应符合现行国家标准《热轧型钢》GB/T 706的规定。</w:t>
      </w:r>
    </w:p>
    <w:p>
      <w:r>
        <w:rPr>
          <w:rFonts w:hint="eastAsia"/>
          <w:b/>
        </w:rPr>
        <w:t>3.</w:t>
      </w:r>
      <w:r>
        <w:rPr>
          <w:b/>
        </w:rPr>
        <w:t>2</w:t>
      </w:r>
      <w:r>
        <w:rPr>
          <w:rFonts w:hint="eastAsia"/>
          <w:b/>
        </w:rPr>
        <w:t>.2</w:t>
      </w:r>
      <w:r>
        <w:rPr>
          <w:rFonts w:hint="eastAsia"/>
        </w:rPr>
        <w:t xml:space="preserve">  用于搭设钢管脚手架的杆件、连墙件、脚手板等构配件的质量应符合相应的现行国家标准的规定。</w:t>
      </w:r>
    </w:p>
    <w:p>
      <w:r>
        <w:rPr>
          <w:rFonts w:hint="eastAsia"/>
          <w:b/>
        </w:rPr>
        <w:t>3.</w:t>
      </w:r>
      <w:r>
        <w:rPr>
          <w:b/>
        </w:rPr>
        <w:t>2</w:t>
      </w:r>
      <w:r>
        <w:rPr>
          <w:rFonts w:hint="eastAsia"/>
          <w:b/>
        </w:rPr>
        <w:t>.3</w:t>
      </w:r>
      <w:r>
        <w:rPr>
          <w:b/>
        </w:rPr>
        <w:t xml:space="preserve">  </w:t>
      </w:r>
      <w:r>
        <w:rPr>
          <w:rFonts w:hint="eastAsia"/>
        </w:rPr>
        <w:t>用于构件连接的螺栓可</w:t>
      </w:r>
      <w:r>
        <w:t>采用普通螺栓或承压型连接高强螺栓，</w:t>
      </w:r>
      <w:r>
        <w:rPr>
          <w:rFonts w:hint="eastAsia"/>
        </w:rPr>
        <w:t xml:space="preserve">材质应符合现行国家标准《六角头螺栓  </w:t>
      </w:r>
      <w:r>
        <w:t>C级</w:t>
      </w:r>
      <w:r>
        <w:rPr>
          <w:rFonts w:hint="eastAsia"/>
        </w:rPr>
        <w:t>》GB/T 578</w:t>
      </w:r>
      <w:r>
        <w:t>0</w:t>
      </w:r>
      <w:r>
        <w:rPr>
          <w:rFonts w:hint="eastAsia"/>
        </w:rPr>
        <w:t>和《六角头螺栓》GB/T 5782的规定，其机械性能应符合现行国家标准《紧固件机械性能螺栓、螺钉和螺丝》GB/T 3089的规定。</w:t>
      </w:r>
    </w:p>
    <w:p>
      <w:r>
        <w:rPr>
          <w:rFonts w:hint="eastAsia"/>
          <w:b/>
        </w:rPr>
        <w:t>3.</w:t>
      </w:r>
      <w:r>
        <w:rPr>
          <w:b/>
        </w:rPr>
        <w:t>2</w:t>
      </w:r>
      <w:r>
        <w:rPr>
          <w:rFonts w:hint="eastAsia"/>
          <w:b/>
        </w:rPr>
        <w:t>.4</w:t>
      </w:r>
      <w:r>
        <w:rPr>
          <w:rFonts w:hint="eastAsia"/>
        </w:rPr>
        <w:t xml:space="preserve"> </w:t>
      </w:r>
      <w:r>
        <w:t xml:space="preserve"> </w:t>
      </w:r>
      <w:r>
        <w:rPr>
          <w:rFonts w:hint="eastAsia"/>
        </w:rPr>
        <w:t>焊接材料应与主体金属材料的技术性能相适应。手工焊接采用的焊条应符合现行国家标准《碳钢焊条》GB/T5117和《低合金钢焊条》GB/T 5118的规定，自动焊和半自动焊所采用的焊丝和焊剂应符合现行国家标准《埋弧焊用碳钢焊丝和焊剂》</w:t>
      </w:r>
      <w:r>
        <w:t>G</w:t>
      </w:r>
      <w:r>
        <w:rPr>
          <w:rFonts w:hint="eastAsia"/>
        </w:rPr>
        <w:t>B/T 5293和《低合金钢埋弧焊用焊剂》GB/T 12470的规定。</w:t>
      </w:r>
    </w:p>
    <w:p>
      <w:r>
        <w:rPr>
          <w:rFonts w:hint="eastAsia"/>
          <w:b/>
        </w:rPr>
        <w:t>3.</w:t>
      </w:r>
      <w:r>
        <w:rPr>
          <w:b/>
        </w:rPr>
        <w:t>2</w:t>
      </w:r>
      <w:r>
        <w:rPr>
          <w:rFonts w:hint="eastAsia"/>
          <w:b/>
        </w:rPr>
        <w:t>.5</w:t>
      </w:r>
      <w:r>
        <w:t xml:space="preserve"> </w:t>
      </w:r>
      <w:r>
        <w:rPr>
          <w:rFonts w:hint="eastAsia"/>
        </w:rPr>
        <w:t xml:space="preserve"> 斜向吊拉杆应采用HPB</w:t>
      </w:r>
      <w:r>
        <w:t>235</w:t>
      </w:r>
      <w:r>
        <w:rPr>
          <w:rFonts w:hint="eastAsia"/>
        </w:rPr>
        <w:t>或HPB300级光圆钢筋制作，其技术性能应符合现行国家标准《钢筋混凝土用钢第1部分:热轧光圆钢筋》</w:t>
      </w:r>
      <w:r>
        <w:t>G</w:t>
      </w:r>
      <w:r>
        <w:rPr>
          <w:rFonts w:hint="eastAsia"/>
        </w:rPr>
        <w:t>B1499.1 的规定，不得采用冷加工钢筋制作。</w:t>
      </w:r>
    </w:p>
    <w:p>
      <w:pPr>
        <w:rPr>
          <w:rFonts w:ascii="宋体" w:hAnsi="宋体"/>
          <w:szCs w:val="21"/>
        </w:rPr>
      </w:pPr>
      <w:r>
        <w:rPr>
          <w:rFonts w:hint="eastAsia"/>
          <w:b/>
        </w:rPr>
        <w:t>3.2.6</w:t>
      </w:r>
      <w:r>
        <w:rPr>
          <w:rFonts w:hint="eastAsia"/>
        </w:rPr>
        <w:t xml:space="preserve">  斜向吊拉杆</w:t>
      </w:r>
      <w:r>
        <w:t>所采用的</w:t>
      </w:r>
      <w:r>
        <w:rPr>
          <w:rFonts w:hint="eastAsia" w:ascii="宋体" w:hAnsi="宋体"/>
          <w:szCs w:val="21"/>
        </w:rPr>
        <w:t>花篮螺栓宜</w:t>
      </w:r>
      <w:r>
        <w:rPr>
          <w:rFonts w:ascii="宋体" w:hAnsi="宋体"/>
          <w:szCs w:val="21"/>
        </w:rPr>
        <w:t>采用封闭式花篮，并应</w:t>
      </w:r>
      <w:r>
        <w:rPr>
          <w:rFonts w:hint="eastAsia" w:ascii="宋体" w:hAnsi="宋体"/>
          <w:szCs w:val="21"/>
        </w:rPr>
        <w:t>符合现行</w:t>
      </w:r>
      <w:r>
        <w:rPr>
          <w:rFonts w:ascii="宋体" w:hAnsi="宋体"/>
          <w:szCs w:val="21"/>
        </w:rPr>
        <w:t>行业标准</w:t>
      </w:r>
      <w:r>
        <w:rPr>
          <w:rFonts w:hint="eastAsia" w:ascii="宋体" w:hAnsi="宋体"/>
          <w:szCs w:val="21"/>
        </w:rPr>
        <w:t>《索具螺旋扣》</w:t>
      </w:r>
      <w:r>
        <w:rPr>
          <w:rFonts w:hint="eastAsia"/>
        </w:rPr>
        <w:t>CB/T3818</w:t>
      </w:r>
      <w:r>
        <w:rPr>
          <w:rFonts w:hint="eastAsia" w:ascii="宋体" w:hAnsi="宋体"/>
          <w:szCs w:val="21"/>
        </w:rPr>
        <w:t>的要求，</w:t>
      </w:r>
      <w:r>
        <w:rPr>
          <w:rFonts w:ascii="宋体" w:hAnsi="宋体"/>
          <w:szCs w:val="21"/>
        </w:rPr>
        <w:t>其规格、型号应与所连接的吊拉杆相匹配</w:t>
      </w:r>
      <w:r>
        <w:rPr>
          <w:rFonts w:hint="eastAsia" w:ascii="宋体" w:hAnsi="宋体"/>
          <w:szCs w:val="21"/>
        </w:rPr>
        <w:t>。</w:t>
      </w:r>
    </w:p>
    <w:p>
      <w:pPr>
        <w:rPr>
          <w:rStyle w:val="19"/>
          <w:rFonts w:hint="eastAsia"/>
          <w:b w:val="0"/>
        </w:rPr>
      </w:pPr>
      <w:bookmarkStart w:id="52" w:name="_Toc89020078"/>
      <w:r>
        <w:rPr>
          <w:rStyle w:val="19"/>
          <w:rFonts w:hint="eastAsia"/>
          <w:b w:val="0"/>
        </w:rPr>
        <w:br w:type="page"/>
      </w:r>
    </w:p>
    <w:p>
      <w:pPr>
        <w:pStyle w:val="2"/>
        <w:rPr>
          <w:rStyle w:val="19"/>
          <w:b/>
        </w:rPr>
      </w:pPr>
      <w:bookmarkStart w:id="53" w:name="_Toc31636"/>
      <w:bookmarkStart w:id="54" w:name="_Toc6105"/>
      <w:r>
        <w:rPr>
          <w:rStyle w:val="19"/>
          <w:rFonts w:hint="eastAsia"/>
          <w:b w:val="0"/>
        </w:rPr>
        <w:t>4  荷    载</w:t>
      </w:r>
      <w:bookmarkEnd w:id="1"/>
      <w:bookmarkEnd w:id="2"/>
      <w:bookmarkEnd w:id="3"/>
      <w:bookmarkEnd w:id="4"/>
      <w:bookmarkEnd w:id="52"/>
      <w:bookmarkEnd w:id="53"/>
      <w:bookmarkEnd w:id="54"/>
    </w:p>
    <w:p>
      <w:pPr>
        <w:pStyle w:val="3"/>
      </w:pPr>
      <w:bookmarkStart w:id="55" w:name="_Toc26838"/>
      <w:bookmarkStart w:id="56" w:name="_Toc89020079"/>
      <w:bookmarkStart w:id="57" w:name="_Toc29029"/>
      <w:bookmarkStart w:id="58" w:name="_Toc20244"/>
      <w:bookmarkStart w:id="59" w:name="_Toc31902"/>
      <w:bookmarkStart w:id="60" w:name="_Toc29927"/>
      <w:bookmarkStart w:id="61" w:name="_Toc25824"/>
      <w:bookmarkStart w:id="62" w:name="_Toc12455"/>
      <w:r>
        <w:rPr>
          <w:rFonts w:hint="eastAsia"/>
        </w:rPr>
        <w:t>4.1  荷载分类</w:t>
      </w:r>
      <w:bookmarkEnd w:id="55"/>
      <w:bookmarkEnd w:id="56"/>
      <w:bookmarkEnd w:id="57"/>
      <w:bookmarkEnd w:id="58"/>
      <w:bookmarkEnd w:id="59"/>
      <w:bookmarkEnd w:id="60"/>
      <w:bookmarkEnd w:id="61"/>
      <w:bookmarkEnd w:id="62"/>
    </w:p>
    <w:p>
      <w:r>
        <w:rPr>
          <w:rFonts w:hint="eastAsia"/>
          <w:b/>
        </w:rPr>
        <w:t>4.1.1</w:t>
      </w:r>
      <w:r>
        <w:rPr>
          <w:rFonts w:hint="eastAsia"/>
        </w:rPr>
        <w:t xml:space="preserve">  作用于附着式悬挑脚手架上的荷载可分为永久荷载和可变荷载。</w:t>
      </w:r>
    </w:p>
    <w:p>
      <w:r>
        <w:rPr>
          <w:rFonts w:hint="eastAsia"/>
          <w:b/>
        </w:rPr>
        <w:t xml:space="preserve">4.1.2  </w:t>
      </w:r>
      <w:r>
        <w:rPr>
          <w:rFonts w:hint="eastAsia"/>
        </w:rPr>
        <w:t>附着式悬挑脚手架的永久荷载应包含下列内容：</w:t>
      </w:r>
    </w:p>
    <w:p>
      <w:pPr>
        <w:ind w:firstLine="337" w:firstLineChars="140"/>
        <w:rPr>
          <w:b/>
        </w:rPr>
      </w:pPr>
      <w:r>
        <w:rPr>
          <w:rFonts w:hint="eastAsia"/>
          <w:b/>
        </w:rPr>
        <w:t xml:space="preserve">1  </w:t>
      </w:r>
      <w:r>
        <w:rPr>
          <w:rFonts w:hint="eastAsia"/>
        </w:rPr>
        <w:t>附着承力架</w:t>
      </w:r>
      <w:r>
        <w:t>构件自重</w:t>
      </w:r>
      <w:r>
        <w:rPr>
          <w:rFonts w:hint="eastAsia"/>
        </w:rPr>
        <w:t>，</w:t>
      </w:r>
      <w:r>
        <w:t>包括</w:t>
      </w:r>
      <w:r>
        <w:rPr>
          <w:rFonts w:hint="eastAsia"/>
        </w:rPr>
        <w:t>：</w:t>
      </w:r>
      <w:r>
        <w:t>主承力钢梁、</w:t>
      </w:r>
      <w:r>
        <w:rPr>
          <w:rFonts w:hint="eastAsia"/>
        </w:rPr>
        <w:t>纵向</w:t>
      </w:r>
      <w:r>
        <w:t>分配</w:t>
      </w:r>
      <w:r>
        <w:rPr>
          <w:rFonts w:hint="eastAsia"/>
        </w:rPr>
        <w:t>钢梁、</w:t>
      </w:r>
      <w:r>
        <w:t>斜向吊拉杆</w:t>
      </w:r>
      <w:r>
        <w:rPr>
          <w:rFonts w:hint="eastAsia"/>
        </w:rPr>
        <w:t>的自重；</w:t>
      </w:r>
    </w:p>
    <w:p>
      <w:pPr>
        <w:ind w:firstLine="337" w:firstLineChars="140"/>
      </w:pPr>
      <w:r>
        <w:rPr>
          <w:b/>
        </w:rPr>
        <w:t>2</w:t>
      </w:r>
      <w:r>
        <w:rPr>
          <w:rFonts w:hint="eastAsia"/>
        </w:rPr>
        <w:t xml:space="preserve">  钢管</w:t>
      </w:r>
      <w:r>
        <w:t>脚手架</w:t>
      </w:r>
      <w:r>
        <w:rPr>
          <w:rFonts w:hint="eastAsia"/>
        </w:rPr>
        <w:t>架体结构自重，包括：立杆、纵向水平杆、横向水平杆、斜杆</w:t>
      </w:r>
      <w:r>
        <w:t>或</w:t>
      </w:r>
      <w:r>
        <w:rPr>
          <w:rFonts w:hint="eastAsia"/>
        </w:rPr>
        <w:t>剪刀撑、脚手架连接</w:t>
      </w:r>
      <w:r>
        <w:t>配件</w:t>
      </w:r>
      <w:r>
        <w:rPr>
          <w:rFonts w:hint="eastAsia"/>
        </w:rPr>
        <w:t>等的自重；</w:t>
      </w:r>
    </w:p>
    <w:p>
      <w:pPr>
        <w:ind w:firstLine="337" w:firstLineChars="140"/>
      </w:pPr>
      <w:r>
        <w:rPr>
          <w:b/>
        </w:rPr>
        <w:t>3</w:t>
      </w:r>
      <w:r>
        <w:rPr>
          <w:rFonts w:hint="eastAsia"/>
        </w:rPr>
        <w:t xml:space="preserve">  构配件自重，包括：脚手架</w:t>
      </w:r>
      <w:r>
        <w:t>的</w:t>
      </w:r>
      <w:r>
        <w:rPr>
          <w:rFonts w:hint="eastAsia"/>
        </w:rPr>
        <w:t>脚手板、栏杆、挡脚板、安全网、标语、广告设施等防护设施的自重；</w:t>
      </w:r>
    </w:p>
    <w:p>
      <w:pPr>
        <w:ind w:firstLine="337" w:firstLineChars="140"/>
      </w:pPr>
      <w:r>
        <w:rPr>
          <w:b/>
        </w:rPr>
        <w:t>4</w:t>
      </w:r>
      <w:r>
        <w:t xml:space="preserve">  </w:t>
      </w:r>
      <w:r>
        <w:rPr>
          <w:rFonts w:hint="eastAsia"/>
        </w:rPr>
        <w:t>当</w:t>
      </w:r>
      <w:r>
        <w:t>脚手架</w:t>
      </w:r>
      <w:r>
        <w:rPr>
          <w:rFonts w:hint="eastAsia"/>
        </w:rPr>
        <w:t>需为</w:t>
      </w:r>
      <w:r>
        <w:t>上一挑架体</w:t>
      </w:r>
      <w:r>
        <w:rPr>
          <w:rFonts w:hint="eastAsia"/>
        </w:rPr>
        <w:t>（在斜向</w:t>
      </w:r>
      <w:r>
        <w:t>吊拉杆安装之前</w:t>
      </w:r>
      <w:r>
        <w:rPr>
          <w:rFonts w:hint="eastAsia"/>
        </w:rPr>
        <w:t>）</w:t>
      </w:r>
      <w:r>
        <w:t>提供临时支撑</w:t>
      </w:r>
      <w:r>
        <w:rPr>
          <w:rFonts w:hint="eastAsia"/>
        </w:rPr>
        <w:t>作用时</w:t>
      </w:r>
      <w:r>
        <w:t>，</w:t>
      </w:r>
      <w:r>
        <w:rPr>
          <w:rFonts w:hint="eastAsia"/>
        </w:rPr>
        <w:t>上一挑</w:t>
      </w:r>
      <w:r>
        <w:t>架体自重传来的荷载；</w:t>
      </w:r>
    </w:p>
    <w:p>
      <w:pPr>
        <w:ind w:firstLine="337" w:firstLineChars="140"/>
      </w:pPr>
      <w:r>
        <w:rPr>
          <w:b/>
        </w:rPr>
        <w:t>5</w:t>
      </w:r>
      <w:r>
        <w:rPr>
          <w:rFonts w:hint="eastAsia"/>
        </w:rPr>
        <w:t xml:space="preserve">  其他可按永久荷载计算的荷载。</w:t>
      </w:r>
    </w:p>
    <w:p>
      <w:r>
        <w:rPr>
          <w:rFonts w:hint="eastAsia"/>
          <w:b/>
        </w:rPr>
        <w:t>4.1.3</w:t>
      </w:r>
      <w:r>
        <w:rPr>
          <w:rFonts w:hint="eastAsia"/>
        </w:rPr>
        <w:t xml:space="preserve">  附着式悬挑脚手架可变荷载应包含下列内容：</w:t>
      </w:r>
    </w:p>
    <w:p>
      <w:pPr>
        <w:ind w:firstLine="349" w:firstLineChars="145"/>
      </w:pPr>
      <w:r>
        <w:rPr>
          <w:rFonts w:hint="eastAsia"/>
          <w:b/>
        </w:rPr>
        <w:t>1</w:t>
      </w:r>
      <w:r>
        <w:rPr>
          <w:rFonts w:hint="eastAsia"/>
        </w:rPr>
        <w:t xml:space="preserve">  施工荷载，包括：脚手板上的操作人员、</w:t>
      </w:r>
      <w:r>
        <w:t>小型机具</w:t>
      </w:r>
      <w:r>
        <w:rPr>
          <w:rFonts w:hint="eastAsia"/>
        </w:rPr>
        <w:t>和存放材料等的自重；</w:t>
      </w:r>
    </w:p>
    <w:p>
      <w:pPr>
        <w:ind w:firstLine="349" w:firstLineChars="145"/>
      </w:pPr>
      <w:r>
        <w:rPr>
          <w:rFonts w:hint="eastAsia"/>
          <w:b/>
        </w:rPr>
        <w:t>2</w:t>
      </w:r>
      <w:r>
        <w:rPr>
          <w:rFonts w:hint="eastAsia"/>
        </w:rPr>
        <w:t xml:space="preserve">  风荷载；</w:t>
      </w:r>
    </w:p>
    <w:p>
      <w:pPr>
        <w:ind w:firstLine="349" w:firstLineChars="145"/>
      </w:pPr>
      <w:r>
        <w:rPr>
          <w:rFonts w:hint="eastAsia"/>
          <w:b/>
        </w:rPr>
        <w:t>3</w:t>
      </w:r>
      <w:r>
        <w:rPr>
          <w:rFonts w:hint="eastAsia"/>
        </w:rPr>
        <w:t xml:space="preserve">  其他可变荷载。</w:t>
      </w:r>
    </w:p>
    <w:p>
      <w:pPr>
        <w:pStyle w:val="3"/>
      </w:pPr>
      <w:bookmarkStart w:id="63" w:name="_Toc16389"/>
      <w:bookmarkStart w:id="64" w:name="_Toc4926"/>
      <w:bookmarkStart w:id="65" w:name="_Toc89020080"/>
      <w:bookmarkStart w:id="66" w:name="_Toc1785"/>
      <w:bookmarkStart w:id="67" w:name="_Toc28112"/>
      <w:bookmarkStart w:id="68" w:name="_Toc14458"/>
      <w:bookmarkStart w:id="69" w:name="_Toc12437"/>
      <w:bookmarkStart w:id="70" w:name="_Toc25219"/>
      <w:r>
        <w:rPr>
          <w:rFonts w:hint="eastAsia"/>
        </w:rPr>
        <w:t>4.2  荷载标准值</w:t>
      </w:r>
      <w:bookmarkEnd w:id="63"/>
      <w:bookmarkEnd w:id="64"/>
      <w:bookmarkEnd w:id="65"/>
      <w:bookmarkEnd w:id="66"/>
      <w:bookmarkEnd w:id="67"/>
      <w:bookmarkEnd w:id="68"/>
      <w:bookmarkEnd w:id="69"/>
      <w:bookmarkEnd w:id="70"/>
    </w:p>
    <w:p>
      <w:r>
        <w:rPr>
          <w:rFonts w:hint="eastAsia"/>
          <w:b/>
        </w:rPr>
        <w:t>4.2.1</w:t>
      </w:r>
      <w:r>
        <w:rPr>
          <w:rFonts w:hint="eastAsia"/>
        </w:rPr>
        <w:t xml:space="preserve">  主承力钢梁、纵向</w:t>
      </w:r>
      <w:r>
        <w:t>分配钢梁、斜向吊拉杆</w:t>
      </w:r>
      <w:r>
        <w:rPr>
          <w:rFonts w:hint="eastAsia"/>
        </w:rPr>
        <w:t>以及</w:t>
      </w:r>
      <w:r>
        <w:t>钢管脚手架杆件</w:t>
      </w:r>
      <w:r>
        <w:rPr>
          <w:rFonts w:hint="eastAsia"/>
        </w:rPr>
        <w:t>等结构构件</w:t>
      </w:r>
      <w:r>
        <w:t>的</w:t>
      </w:r>
      <w:r>
        <w:rPr>
          <w:rFonts w:hint="eastAsia"/>
        </w:rPr>
        <w:t>自重标准值应按构件规格型号</w:t>
      </w:r>
      <w:r>
        <w:t>根据实际容重</w:t>
      </w:r>
      <w:r>
        <w:rPr>
          <w:rFonts w:hint="eastAsia"/>
        </w:rPr>
        <w:t>计算确定。</w:t>
      </w:r>
    </w:p>
    <w:p>
      <w:pPr>
        <w:rPr>
          <w:lang w:val="zh-CN"/>
        </w:rPr>
      </w:pPr>
      <w:r>
        <w:rPr>
          <w:rFonts w:hint="eastAsia"/>
          <w:b/>
        </w:rPr>
        <w:t xml:space="preserve">4.2.2  </w:t>
      </w:r>
      <w:r>
        <w:rPr>
          <w:rFonts w:hint="eastAsia"/>
        </w:rPr>
        <w:t>钢管</w:t>
      </w:r>
      <w:r>
        <w:rPr>
          <w:rFonts w:hint="eastAsia"/>
          <w:lang w:val="zh-CN"/>
        </w:rPr>
        <w:t>脚手架脚手板自重标准值可按表4.2.2的规定采用</w:t>
      </w:r>
      <w:r>
        <w:rPr>
          <w:lang w:val="zh-CN"/>
        </w:rPr>
        <w:t>。</w:t>
      </w:r>
    </w:p>
    <w:p>
      <w:pPr>
        <w:pStyle w:val="23"/>
        <w:spacing w:before="120"/>
      </w:pPr>
      <w:r>
        <w:t>表</w:t>
      </w:r>
      <w:r>
        <w:rPr>
          <w:b/>
        </w:rPr>
        <w:t>4.</w:t>
      </w:r>
      <w:r>
        <w:rPr>
          <w:rFonts w:hint="eastAsia"/>
          <w:b/>
        </w:rPr>
        <w:t>2</w:t>
      </w:r>
      <w:r>
        <w:rPr>
          <w:b/>
        </w:rPr>
        <w:t>.2</w:t>
      </w:r>
      <w:r>
        <w:t xml:space="preserve">  </w:t>
      </w:r>
      <w:r>
        <w:rPr>
          <w:rFonts w:hint="eastAsia"/>
        </w:rPr>
        <w:t>脚手板自重标准值</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4"/>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55" w:type="pct"/>
            <w:vAlign w:val="center"/>
          </w:tcPr>
          <w:p>
            <w:pPr>
              <w:jc w:val="center"/>
              <w:rPr>
                <w:sz w:val="21"/>
                <w:szCs w:val="21"/>
              </w:rPr>
            </w:pPr>
            <w:r>
              <w:rPr>
                <w:rFonts w:hint="eastAsia"/>
                <w:sz w:val="21"/>
                <w:szCs w:val="21"/>
              </w:rPr>
              <w:t>类别</w:t>
            </w:r>
          </w:p>
        </w:tc>
        <w:tc>
          <w:tcPr>
            <w:tcW w:w="2645" w:type="pct"/>
            <w:vAlign w:val="center"/>
          </w:tcPr>
          <w:p>
            <w:pPr>
              <w:jc w:val="center"/>
              <w:rPr>
                <w:sz w:val="21"/>
                <w:szCs w:val="21"/>
              </w:rPr>
            </w:pPr>
            <w:r>
              <w:rPr>
                <w:rFonts w:hint="eastAsia"/>
                <w:sz w:val="21"/>
                <w:szCs w:val="21"/>
              </w:rPr>
              <w:t>标准值(kN/m</w:t>
            </w:r>
            <w:r>
              <w:rPr>
                <w:rFonts w:hint="eastAsia"/>
                <w:sz w:val="21"/>
                <w:szCs w:val="21"/>
                <w:vertAlign w:val="superscript"/>
              </w:rPr>
              <w:t>2</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5" w:type="pct"/>
            <w:vAlign w:val="center"/>
          </w:tcPr>
          <w:p>
            <w:pPr>
              <w:jc w:val="center"/>
              <w:rPr>
                <w:sz w:val="21"/>
                <w:szCs w:val="21"/>
              </w:rPr>
            </w:pPr>
            <w:r>
              <w:rPr>
                <w:rFonts w:hint="eastAsia"/>
                <w:sz w:val="21"/>
                <w:szCs w:val="21"/>
              </w:rPr>
              <w:t>冲压钢脚手板</w:t>
            </w:r>
          </w:p>
        </w:tc>
        <w:tc>
          <w:tcPr>
            <w:tcW w:w="2645" w:type="pct"/>
            <w:vAlign w:val="center"/>
          </w:tcPr>
          <w:p>
            <w:pPr>
              <w:jc w:val="center"/>
              <w:rPr>
                <w:sz w:val="21"/>
                <w:szCs w:val="21"/>
              </w:rPr>
            </w:pPr>
            <w:r>
              <w:rPr>
                <w:rFonts w:hint="eastAsia"/>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5" w:type="pct"/>
            <w:vAlign w:val="center"/>
          </w:tcPr>
          <w:p>
            <w:pPr>
              <w:jc w:val="center"/>
              <w:rPr>
                <w:sz w:val="21"/>
                <w:szCs w:val="21"/>
              </w:rPr>
            </w:pPr>
            <w:r>
              <w:rPr>
                <w:rFonts w:hint="eastAsia"/>
                <w:sz w:val="21"/>
                <w:szCs w:val="21"/>
              </w:rPr>
              <w:t>竹串片脚手板</w:t>
            </w:r>
          </w:p>
        </w:tc>
        <w:tc>
          <w:tcPr>
            <w:tcW w:w="2645" w:type="pct"/>
            <w:vAlign w:val="center"/>
          </w:tcPr>
          <w:p>
            <w:pPr>
              <w:jc w:val="center"/>
              <w:rPr>
                <w:sz w:val="21"/>
                <w:szCs w:val="21"/>
              </w:rPr>
            </w:pPr>
            <w:r>
              <w:rPr>
                <w:rFonts w:hint="eastAsia"/>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5" w:type="pct"/>
            <w:vAlign w:val="center"/>
          </w:tcPr>
          <w:p>
            <w:pPr>
              <w:jc w:val="center"/>
              <w:rPr>
                <w:sz w:val="21"/>
                <w:szCs w:val="21"/>
              </w:rPr>
            </w:pPr>
            <w:r>
              <w:rPr>
                <w:rFonts w:hint="eastAsia"/>
                <w:sz w:val="21"/>
                <w:szCs w:val="21"/>
              </w:rPr>
              <w:t>木脚手板</w:t>
            </w:r>
          </w:p>
        </w:tc>
        <w:tc>
          <w:tcPr>
            <w:tcW w:w="2645" w:type="pct"/>
            <w:vAlign w:val="center"/>
          </w:tcPr>
          <w:p>
            <w:pPr>
              <w:jc w:val="center"/>
              <w:rPr>
                <w:sz w:val="21"/>
                <w:szCs w:val="21"/>
              </w:rPr>
            </w:pPr>
            <w:r>
              <w:rPr>
                <w:rFonts w:hint="eastAsia"/>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5" w:type="pct"/>
            <w:vAlign w:val="center"/>
          </w:tcPr>
          <w:p>
            <w:pPr>
              <w:jc w:val="center"/>
              <w:rPr>
                <w:sz w:val="21"/>
                <w:szCs w:val="21"/>
              </w:rPr>
            </w:pPr>
            <w:r>
              <w:rPr>
                <w:rFonts w:hint="eastAsia"/>
                <w:sz w:val="21"/>
                <w:szCs w:val="21"/>
              </w:rPr>
              <w:t>竹笆脚手板</w:t>
            </w:r>
          </w:p>
        </w:tc>
        <w:tc>
          <w:tcPr>
            <w:tcW w:w="2645" w:type="pct"/>
            <w:vAlign w:val="center"/>
          </w:tcPr>
          <w:p>
            <w:pPr>
              <w:jc w:val="center"/>
              <w:rPr>
                <w:sz w:val="21"/>
                <w:szCs w:val="21"/>
              </w:rPr>
            </w:pPr>
            <w:r>
              <w:rPr>
                <w:rFonts w:hint="eastAsia"/>
                <w:sz w:val="21"/>
                <w:szCs w:val="21"/>
              </w:rPr>
              <w:t>0.10</w:t>
            </w:r>
          </w:p>
        </w:tc>
      </w:tr>
    </w:tbl>
    <w:p>
      <w:pPr>
        <w:pStyle w:val="36"/>
        <w:ind w:left="515" w:hanging="514" w:hangingChars="286"/>
      </w:pPr>
      <w:r>
        <w:rPr>
          <w:rFonts w:hint="eastAsia"/>
        </w:rPr>
        <w:t>注：1  竹笆片脚手板是指采用平放的竹片纵横编织而成的脚手板，一般竹片宽30mm~40mm，横向正反间隔布置，边缘部位纵横向交结点用铁丝扎紧；</w:t>
      </w:r>
    </w:p>
    <w:p>
      <w:pPr>
        <w:pStyle w:val="36"/>
        <w:ind w:left="562" w:leftChars="140" w:hanging="226" w:hangingChars="126"/>
      </w:pPr>
      <w:r>
        <w:rPr>
          <w:rFonts w:hint="eastAsia"/>
        </w:rPr>
        <w:t>2  冲压钢板脚手板钢规格为1200mm×300mm×50mm,钢板厚度不宜小于1.5mm,板面冲孔内切圆直径应小于25mm；</w:t>
      </w:r>
    </w:p>
    <w:p>
      <w:pPr>
        <w:pStyle w:val="36"/>
        <w:spacing w:after="156" w:afterLines="50"/>
        <w:ind w:left="562" w:leftChars="140" w:hanging="226" w:hangingChars="126"/>
      </w:pPr>
      <w:r>
        <w:rPr>
          <w:rFonts w:hint="eastAsia"/>
        </w:rPr>
        <w:t>3  木脚手板木材厚不大于35mm，且需干燥。</w:t>
      </w:r>
    </w:p>
    <w:p>
      <w:pPr>
        <w:rPr>
          <w:lang w:val="zh-CN"/>
        </w:rPr>
      </w:pPr>
      <w:r>
        <w:rPr>
          <w:b/>
          <w:bCs/>
          <w:lang w:val="zh-CN"/>
        </w:rPr>
        <w:t>4.2.3</w:t>
      </w:r>
      <w:r>
        <w:rPr>
          <w:rFonts w:hint="eastAsia"/>
          <w:b/>
          <w:bCs/>
          <w:lang w:val="zh-CN"/>
        </w:rPr>
        <w:t xml:space="preserve">  </w:t>
      </w:r>
      <w:r>
        <w:rPr>
          <w:rFonts w:hint="eastAsia"/>
          <w:bCs/>
          <w:lang w:val="zh-CN"/>
        </w:rPr>
        <w:t>钢管</w:t>
      </w:r>
      <w:r>
        <w:rPr>
          <w:bCs/>
          <w:lang w:val="zh-CN"/>
        </w:rPr>
        <w:t>脚手架作业层</w:t>
      </w:r>
      <w:r>
        <w:rPr>
          <w:rFonts w:hint="eastAsia"/>
          <w:lang w:val="zh-CN"/>
        </w:rPr>
        <w:t>栏杆与挡脚板自重标准值可按</w:t>
      </w:r>
      <w:r>
        <w:rPr>
          <w:lang w:val="zh-CN"/>
        </w:rPr>
        <w:t>表</w:t>
      </w:r>
      <w:r>
        <w:rPr>
          <w:rFonts w:hint="eastAsia"/>
          <w:lang w:val="zh-CN"/>
        </w:rPr>
        <w:t>4.2.</w:t>
      </w:r>
      <w:r>
        <w:rPr>
          <w:lang w:val="zh-CN"/>
        </w:rPr>
        <w:t>3</w:t>
      </w:r>
      <w:r>
        <w:rPr>
          <w:rFonts w:hint="eastAsia"/>
          <w:lang w:val="zh-CN"/>
        </w:rPr>
        <w:t>的规定采用</w:t>
      </w:r>
      <w:r>
        <w:rPr>
          <w:lang w:val="zh-CN"/>
        </w:rPr>
        <w:t>。</w:t>
      </w:r>
    </w:p>
    <w:p>
      <w:pPr>
        <w:pStyle w:val="23"/>
      </w:pPr>
      <w:r>
        <w:t>表</w:t>
      </w:r>
      <w:r>
        <w:rPr>
          <w:b/>
        </w:rPr>
        <w:t>4.</w:t>
      </w:r>
      <w:r>
        <w:rPr>
          <w:rFonts w:hint="eastAsia"/>
          <w:b/>
        </w:rPr>
        <w:t>2</w:t>
      </w:r>
      <w:r>
        <w:rPr>
          <w:b/>
        </w:rPr>
        <w:t>.3</w:t>
      </w:r>
      <w:r>
        <w:t xml:space="preserve">  </w:t>
      </w:r>
      <w:r>
        <w:rPr>
          <w:rFonts w:hint="eastAsia"/>
        </w:rPr>
        <w:t>栏杆与挡脚板自重标准值</w:t>
      </w:r>
    </w:p>
    <w:tbl>
      <w:tblPr>
        <w:tblStyle w:val="14"/>
        <w:tblW w:w="8165"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845" w:type="dxa"/>
            <w:vAlign w:val="center"/>
          </w:tcPr>
          <w:p>
            <w:pPr>
              <w:jc w:val="center"/>
              <w:rPr>
                <w:sz w:val="21"/>
                <w:szCs w:val="21"/>
              </w:rPr>
            </w:pPr>
            <w:r>
              <w:rPr>
                <w:rFonts w:hint="eastAsia"/>
                <w:sz w:val="21"/>
                <w:szCs w:val="21"/>
              </w:rPr>
              <w:t>类  别</w:t>
            </w:r>
          </w:p>
        </w:tc>
        <w:tc>
          <w:tcPr>
            <w:tcW w:w="4320" w:type="dxa"/>
            <w:vAlign w:val="center"/>
          </w:tcPr>
          <w:p>
            <w:pPr>
              <w:jc w:val="center"/>
              <w:rPr>
                <w:sz w:val="21"/>
                <w:szCs w:val="21"/>
              </w:rPr>
            </w:pPr>
            <w:r>
              <w:rPr>
                <w:rFonts w:hint="eastAsia"/>
                <w:sz w:val="21"/>
                <w:szCs w:val="21"/>
              </w:rPr>
              <w:t>标准值(kN/m)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45" w:type="dxa"/>
            <w:vAlign w:val="center"/>
          </w:tcPr>
          <w:p>
            <w:pPr>
              <w:jc w:val="center"/>
              <w:rPr>
                <w:sz w:val="21"/>
                <w:szCs w:val="21"/>
              </w:rPr>
            </w:pPr>
            <w:r>
              <w:rPr>
                <w:rFonts w:hint="eastAsia"/>
                <w:sz w:val="21"/>
                <w:szCs w:val="21"/>
              </w:rPr>
              <w:t>栏杆、冲压钢脚手板挡板</w:t>
            </w:r>
          </w:p>
        </w:tc>
        <w:tc>
          <w:tcPr>
            <w:tcW w:w="4320" w:type="dxa"/>
            <w:vAlign w:val="center"/>
          </w:tcPr>
          <w:p>
            <w:pPr>
              <w:jc w:val="center"/>
              <w:rPr>
                <w:sz w:val="21"/>
                <w:szCs w:val="21"/>
              </w:rPr>
            </w:pPr>
            <w:r>
              <w:rPr>
                <w:rFonts w:hint="eastAsia"/>
                <w:sz w:val="21"/>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45" w:type="dxa"/>
            <w:vAlign w:val="center"/>
          </w:tcPr>
          <w:p>
            <w:pPr>
              <w:jc w:val="center"/>
              <w:rPr>
                <w:sz w:val="21"/>
                <w:szCs w:val="21"/>
              </w:rPr>
            </w:pPr>
            <w:r>
              <w:rPr>
                <w:rFonts w:hint="eastAsia"/>
                <w:sz w:val="21"/>
                <w:szCs w:val="21"/>
              </w:rPr>
              <w:t>栏杆、竹串片脚手板挡板</w:t>
            </w:r>
          </w:p>
        </w:tc>
        <w:tc>
          <w:tcPr>
            <w:tcW w:w="4320" w:type="dxa"/>
            <w:vAlign w:val="center"/>
          </w:tcPr>
          <w:p>
            <w:pPr>
              <w:jc w:val="center"/>
              <w:rPr>
                <w:sz w:val="21"/>
                <w:szCs w:val="21"/>
              </w:rPr>
            </w:pPr>
            <w:r>
              <w:rPr>
                <w:rFonts w:hint="eastAsia"/>
                <w:sz w:val="21"/>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45" w:type="dxa"/>
            <w:vAlign w:val="center"/>
          </w:tcPr>
          <w:p>
            <w:pPr>
              <w:jc w:val="center"/>
              <w:rPr>
                <w:sz w:val="21"/>
                <w:szCs w:val="21"/>
              </w:rPr>
            </w:pPr>
            <w:r>
              <w:rPr>
                <w:rFonts w:hint="eastAsia"/>
                <w:sz w:val="21"/>
                <w:szCs w:val="21"/>
              </w:rPr>
              <w:t>栏杆、木脚手板挡板</w:t>
            </w:r>
          </w:p>
        </w:tc>
        <w:tc>
          <w:tcPr>
            <w:tcW w:w="4320" w:type="dxa"/>
            <w:vAlign w:val="center"/>
          </w:tcPr>
          <w:p>
            <w:pPr>
              <w:jc w:val="center"/>
              <w:rPr>
                <w:sz w:val="21"/>
                <w:szCs w:val="21"/>
              </w:rPr>
            </w:pPr>
            <w:r>
              <w:rPr>
                <w:rFonts w:hint="eastAsia"/>
                <w:sz w:val="21"/>
                <w:szCs w:val="21"/>
              </w:rPr>
              <w:t>0.17</w:t>
            </w:r>
          </w:p>
        </w:tc>
      </w:tr>
    </w:tbl>
    <w:p>
      <w:pPr>
        <w:pStyle w:val="36"/>
        <w:ind w:left="563" w:hanging="563" w:hangingChars="313"/>
      </w:pPr>
      <w:r>
        <w:rPr>
          <w:rFonts w:hint="eastAsia"/>
        </w:rPr>
        <w:t>注：1</w:t>
      </w:r>
      <w:r>
        <w:rPr>
          <w:rFonts w:hint="eastAsia"/>
          <w:lang w:val="en-US"/>
        </w:rPr>
        <w:t xml:space="preserve">  </w:t>
      </w:r>
      <w:r>
        <w:rPr>
          <w:rFonts w:hint="eastAsia"/>
        </w:rPr>
        <w:t>栏杆、竹笆片挡脚板的自重标准值，按照钢管栏杆二道及竹笆片1000mm高度计算；其余挡脚板高度均按180mm考虑；</w:t>
      </w:r>
    </w:p>
    <w:p>
      <w:pPr>
        <w:pStyle w:val="36"/>
        <w:ind w:left="612" w:leftChars="151" w:hanging="250" w:hangingChars="139"/>
      </w:pPr>
      <w:r>
        <w:rPr>
          <w:rFonts w:hint="eastAsia"/>
        </w:rPr>
        <w:t>2</w:t>
      </w:r>
      <w:r>
        <w:rPr>
          <w:rFonts w:hint="eastAsia"/>
          <w:lang w:val="en-US"/>
        </w:rPr>
        <w:t xml:space="preserve">  </w:t>
      </w:r>
      <w:r>
        <w:rPr>
          <w:rFonts w:hint="eastAsia"/>
        </w:rPr>
        <w:t>冲压钢板脚手板钢板厚度不宜小于1.5mm，板面冲孔内切圆直径应小于25mm；木脚手板木材厚不大于35mm，且需干燥。</w:t>
      </w:r>
    </w:p>
    <w:p>
      <w:pPr>
        <w:rPr>
          <w:lang w:val="zh-CN"/>
        </w:rPr>
      </w:pPr>
      <w:r>
        <w:rPr>
          <w:b/>
          <w:bCs/>
          <w:lang w:val="zh-CN"/>
        </w:rPr>
        <w:t xml:space="preserve">4.2.4 </w:t>
      </w:r>
      <w:r>
        <w:rPr>
          <w:rFonts w:hint="eastAsia"/>
          <w:b/>
          <w:bCs/>
          <w:lang w:val="zh-CN"/>
        </w:rPr>
        <w:t xml:space="preserve"> </w:t>
      </w:r>
      <w:r>
        <w:rPr>
          <w:rFonts w:hint="eastAsia"/>
          <w:bCs/>
          <w:lang w:val="zh-CN"/>
        </w:rPr>
        <w:t>钢管</w:t>
      </w:r>
      <w:r>
        <w:rPr>
          <w:bCs/>
          <w:lang w:val="zh-CN"/>
        </w:rPr>
        <w:t>脚手架</w:t>
      </w:r>
      <w:r>
        <w:rPr>
          <w:rFonts w:hint="eastAsia"/>
          <w:lang w:val="zh-CN"/>
        </w:rPr>
        <w:t>外侧安全网自重标准值应根据实际情况确定，当采用密目式安全网时</w:t>
      </w:r>
      <w:r>
        <w:rPr>
          <w:lang w:val="zh-CN"/>
        </w:rPr>
        <w:t>，</w:t>
      </w:r>
      <w:r>
        <w:rPr>
          <w:rFonts w:hint="eastAsia"/>
          <w:lang w:val="zh-CN"/>
        </w:rPr>
        <w:t>不应低于</w:t>
      </w:r>
      <w:r>
        <w:rPr>
          <w:lang w:val="zh-CN"/>
        </w:rPr>
        <w:t>0.01kN/m</w:t>
      </w:r>
      <w:r>
        <w:rPr>
          <w:vertAlign w:val="superscript"/>
          <w:lang w:val="zh-CN"/>
        </w:rPr>
        <w:t>2</w:t>
      </w:r>
      <w:r>
        <w:rPr>
          <w:rFonts w:hint="eastAsia"/>
          <w:lang w:val="zh-CN"/>
        </w:rPr>
        <w:t>，当采用钢板网</w:t>
      </w:r>
      <w:r>
        <w:rPr>
          <w:rFonts w:hint="eastAsia"/>
          <w:lang w:val="en-US" w:eastAsia="zh-CN"/>
        </w:rPr>
        <w:t>时</w:t>
      </w:r>
      <w:r>
        <w:rPr>
          <w:rFonts w:hint="eastAsia"/>
          <w:lang w:val="zh-CN"/>
        </w:rPr>
        <w:t>，应根据产品</w:t>
      </w:r>
      <w:r>
        <w:rPr>
          <w:lang w:val="zh-CN"/>
        </w:rPr>
        <w:t>说明书</w:t>
      </w:r>
      <w:r>
        <w:rPr>
          <w:rFonts w:hint="eastAsia"/>
          <w:lang w:val="zh-CN"/>
        </w:rPr>
        <w:t>确定。</w:t>
      </w:r>
      <w:r>
        <w:rPr>
          <w:rFonts w:hint="eastAsia"/>
        </w:rPr>
        <w:t>其他安全设施及标语等自重标准值按实际值采用。</w:t>
      </w:r>
    </w:p>
    <w:p>
      <w:pPr>
        <w:rPr>
          <w:lang w:val="zh-CN"/>
        </w:rPr>
      </w:pPr>
      <w:r>
        <w:rPr>
          <w:b/>
        </w:rPr>
        <w:t xml:space="preserve">4.2.5  </w:t>
      </w:r>
      <w:r>
        <w:rPr>
          <w:rFonts w:hint="eastAsia"/>
          <w:bCs/>
          <w:lang w:val="zh-CN"/>
        </w:rPr>
        <w:t>钢管脚手架</w:t>
      </w:r>
      <w:r>
        <w:rPr>
          <w:bCs/>
          <w:lang w:val="zh-CN"/>
        </w:rPr>
        <w:t>的</w:t>
      </w:r>
      <w:r>
        <w:rPr>
          <w:rFonts w:hint="eastAsia"/>
          <w:lang w:val="zh-CN"/>
        </w:rPr>
        <w:t>施工荷载标准值的</w:t>
      </w:r>
      <w:r>
        <w:rPr>
          <w:lang w:val="zh-CN"/>
        </w:rPr>
        <w:t>取值</w:t>
      </w:r>
      <w:r>
        <w:rPr>
          <w:rFonts w:hint="eastAsia"/>
          <w:lang w:val="zh-CN"/>
        </w:rPr>
        <w:t>应符合下列规定：</w:t>
      </w:r>
    </w:p>
    <w:p>
      <w:pPr>
        <w:ind w:firstLine="359" w:firstLineChars="149"/>
        <w:rPr>
          <w:lang w:val="zh-CN"/>
        </w:rPr>
      </w:pPr>
      <w:r>
        <w:rPr>
          <w:b/>
          <w:bCs/>
          <w:lang w:val="zh-CN"/>
        </w:rPr>
        <w:t xml:space="preserve">1 </w:t>
      </w:r>
      <w:r>
        <w:rPr>
          <w:rFonts w:hint="eastAsia"/>
          <w:b/>
          <w:bCs/>
          <w:lang w:val="zh-CN"/>
        </w:rPr>
        <w:t xml:space="preserve"> </w:t>
      </w:r>
      <w:r>
        <w:rPr>
          <w:rFonts w:hint="eastAsia"/>
          <w:lang w:val="zh-CN"/>
        </w:rPr>
        <w:t>作业层施工荷载标准值应根据实际情况确定，且不应低于表4</w:t>
      </w:r>
      <w:r>
        <w:rPr>
          <w:lang w:val="zh-CN"/>
        </w:rPr>
        <w:t>.2.5</w:t>
      </w:r>
      <w:r>
        <w:rPr>
          <w:rFonts w:hint="eastAsia"/>
          <w:lang w:val="zh-CN"/>
        </w:rPr>
        <w:t>的规定。</w:t>
      </w:r>
    </w:p>
    <w:p>
      <w:pPr>
        <w:pStyle w:val="23"/>
        <w:rPr>
          <w:lang w:val="zh-CN"/>
        </w:rPr>
      </w:pPr>
      <w:r>
        <w:rPr>
          <w:rFonts w:hint="eastAsia"/>
          <w:lang w:val="zh-CN"/>
        </w:rPr>
        <w:t>表</w:t>
      </w:r>
      <w:r>
        <w:rPr>
          <w:rFonts w:hint="eastAsia"/>
          <w:b/>
          <w:lang w:val="zh-CN"/>
        </w:rPr>
        <w:t>4</w:t>
      </w:r>
      <w:r>
        <w:rPr>
          <w:b/>
          <w:lang w:val="zh-CN"/>
        </w:rPr>
        <w:t>.2.5</w:t>
      </w:r>
      <w:r>
        <w:rPr>
          <w:lang w:val="zh-CN"/>
        </w:rPr>
        <w:t xml:space="preserve">  </w:t>
      </w:r>
      <w:r>
        <w:rPr>
          <w:rFonts w:hint="eastAsia"/>
          <w:lang w:val="zh-CN"/>
        </w:rPr>
        <w:t>钢管</w:t>
      </w:r>
      <w:r>
        <w:rPr>
          <w:lang w:val="zh-CN"/>
        </w:rPr>
        <w:t>脚手架</w:t>
      </w:r>
      <w:r>
        <w:rPr>
          <w:rFonts w:hint="eastAsia"/>
          <w:lang w:val="zh-CN"/>
        </w:rPr>
        <w:t>施工荷载标准值</w:t>
      </w:r>
    </w:p>
    <w:tbl>
      <w:tblPr>
        <w:tblStyle w:val="14"/>
        <w:tblW w:w="8647" w:type="dxa"/>
        <w:tblInd w:w="108" w:type="dxa"/>
        <w:tblLayout w:type="fixed"/>
        <w:tblCellMar>
          <w:top w:w="0" w:type="dxa"/>
          <w:left w:w="108" w:type="dxa"/>
          <w:bottom w:w="0" w:type="dxa"/>
          <w:right w:w="108" w:type="dxa"/>
        </w:tblCellMar>
      </w:tblPr>
      <w:tblGrid>
        <w:gridCol w:w="4446"/>
        <w:gridCol w:w="4201"/>
      </w:tblGrid>
      <w:tr>
        <w:tblPrEx>
          <w:tblCellMar>
            <w:top w:w="0" w:type="dxa"/>
            <w:left w:w="108" w:type="dxa"/>
            <w:bottom w:w="0" w:type="dxa"/>
            <w:right w:w="108" w:type="dxa"/>
          </w:tblCellMar>
        </w:tblPrEx>
        <w:trPr>
          <w:trHeight w:val="436" w:hRule="atLeast"/>
        </w:trPr>
        <w:tc>
          <w:tcPr>
            <w:tcW w:w="4446"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rFonts w:hint="eastAsia"/>
                <w:lang w:val="zh-CN"/>
              </w:rPr>
              <w:t>双排脚手架用途</w:t>
            </w:r>
          </w:p>
        </w:tc>
        <w:tc>
          <w:tcPr>
            <w:tcW w:w="4201"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rFonts w:hint="eastAsia"/>
                <w:lang w:val="zh-CN"/>
              </w:rPr>
              <w:t>荷载标准值（</w:t>
            </w:r>
            <w:r>
              <w:rPr>
                <w:lang w:val="zh-CN"/>
              </w:rPr>
              <w:t>kN/m</w:t>
            </w:r>
            <w:r>
              <w:rPr>
                <w:vertAlign w:val="superscript"/>
                <w:lang w:val="zh-CN"/>
              </w:rPr>
              <w:t>2</w:t>
            </w:r>
            <w:r>
              <w:rPr>
                <w:rFonts w:hint="eastAsia"/>
                <w:lang w:val="zh-CN"/>
              </w:rPr>
              <w:t>）</w:t>
            </w:r>
          </w:p>
        </w:tc>
      </w:tr>
      <w:tr>
        <w:tblPrEx>
          <w:tblCellMar>
            <w:top w:w="0" w:type="dxa"/>
            <w:left w:w="108" w:type="dxa"/>
            <w:bottom w:w="0" w:type="dxa"/>
            <w:right w:w="108" w:type="dxa"/>
          </w:tblCellMar>
        </w:tblPrEx>
        <w:trPr>
          <w:trHeight w:val="414" w:hRule="atLeast"/>
        </w:trPr>
        <w:tc>
          <w:tcPr>
            <w:tcW w:w="4446"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rFonts w:hint="eastAsia"/>
                <w:lang w:val="zh-CN"/>
              </w:rPr>
              <w:t>混凝土、</w:t>
            </w:r>
            <w:r>
              <w:rPr>
                <w:lang w:val="zh-CN"/>
              </w:rPr>
              <w:t>砌筑</w:t>
            </w:r>
            <w:r>
              <w:rPr>
                <w:rFonts w:hint="eastAsia"/>
                <w:lang w:val="zh-CN"/>
              </w:rPr>
              <w:t>结构</w:t>
            </w:r>
            <w:r>
              <w:rPr>
                <w:lang w:val="zh-CN"/>
              </w:rPr>
              <w:t>工程作业</w:t>
            </w:r>
          </w:p>
        </w:tc>
        <w:tc>
          <w:tcPr>
            <w:tcW w:w="4201"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lang w:val="zh-CN"/>
              </w:rPr>
              <w:t>3.0</w:t>
            </w:r>
          </w:p>
        </w:tc>
      </w:tr>
      <w:tr>
        <w:tblPrEx>
          <w:tblCellMar>
            <w:top w:w="0" w:type="dxa"/>
            <w:left w:w="108" w:type="dxa"/>
            <w:bottom w:w="0" w:type="dxa"/>
            <w:right w:w="108" w:type="dxa"/>
          </w:tblCellMar>
        </w:tblPrEx>
        <w:trPr>
          <w:trHeight w:val="420" w:hRule="atLeast"/>
        </w:trPr>
        <w:tc>
          <w:tcPr>
            <w:tcW w:w="4446"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rFonts w:hint="eastAsia"/>
                <w:lang w:val="zh-CN"/>
              </w:rPr>
              <w:t>装饰装修工程作业</w:t>
            </w:r>
          </w:p>
        </w:tc>
        <w:tc>
          <w:tcPr>
            <w:tcW w:w="4201"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lang w:val="zh-CN"/>
              </w:rPr>
              <w:t>2.0</w:t>
            </w:r>
          </w:p>
        </w:tc>
      </w:tr>
      <w:tr>
        <w:tblPrEx>
          <w:tblCellMar>
            <w:top w:w="0" w:type="dxa"/>
            <w:left w:w="108" w:type="dxa"/>
            <w:bottom w:w="0" w:type="dxa"/>
            <w:right w:w="108" w:type="dxa"/>
          </w:tblCellMar>
        </w:tblPrEx>
        <w:trPr>
          <w:trHeight w:val="420" w:hRule="atLeast"/>
        </w:trPr>
        <w:tc>
          <w:tcPr>
            <w:tcW w:w="4446"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rFonts w:hint="eastAsia"/>
                <w:lang w:val="zh-CN"/>
              </w:rPr>
              <w:t>防  护</w:t>
            </w:r>
          </w:p>
        </w:tc>
        <w:tc>
          <w:tcPr>
            <w:tcW w:w="4201" w:type="dxa"/>
            <w:tcBorders>
              <w:top w:val="single" w:color="auto" w:sz="6" w:space="0"/>
              <w:left w:val="single" w:color="auto" w:sz="6" w:space="0"/>
              <w:bottom w:val="single" w:color="auto" w:sz="6" w:space="0"/>
              <w:right w:val="single" w:color="auto" w:sz="6" w:space="0"/>
            </w:tcBorders>
            <w:vAlign w:val="center"/>
          </w:tcPr>
          <w:p>
            <w:pPr>
              <w:pStyle w:val="34"/>
              <w:rPr>
                <w:lang w:val="zh-CN"/>
              </w:rPr>
            </w:pPr>
            <w:r>
              <w:rPr>
                <w:rFonts w:hint="eastAsia"/>
                <w:lang w:val="zh-CN"/>
              </w:rPr>
              <w:t>1</w:t>
            </w:r>
            <w:r>
              <w:rPr>
                <w:lang w:val="zh-CN"/>
              </w:rPr>
              <w:t>.0</w:t>
            </w:r>
          </w:p>
        </w:tc>
      </w:tr>
    </w:tbl>
    <w:p>
      <w:pPr>
        <w:pStyle w:val="33"/>
        <w:jc w:val="left"/>
        <w:rPr>
          <w:lang w:val="zh-CN"/>
        </w:rPr>
      </w:pPr>
      <w:r>
        <w:rPr>
          <w:rFonts w:hint="eastAsia"/>
          <w:lang w:val="zh-CN"/>
        </w:rPr>
        <w:t>注</w:t>
      </w:r>
      <w:r>
        <w:rPr>
          <w:lang w:val="zh-CN"/>
        </w:rPr>
        <w:t>：</w:t>
      </w:r>
      <w:r>
        <w:rPr>
          <w:rFonts w:hint="eastAsia"/>
          <w:lang w:val="zh-CN"/>
        </w:rPr>
        <w:t xml:space="preserve">1  </w:t>
      </w:r>
      <w:r>
        <w:rPr>
          <w:lang w:val="zh-CN"/>
        </w:rPr>
        <w:t>斜梯施工荷载标准值按其水平投影面积计算，取值不应低于</w:t>
      </w:r>
      <w:r>
        <w:rPr>
          <w:rFonts w:hint="eastAsia"/>
          <w:lang w:val="zh-CN"/>
        </w:rPr>
        <w:t>2.0</w:t>
      </w:r>
      <w:r>
        <w:rPr>
          <w:lang w:val="zh-CN"/>
        </w:rPr>
        <w:t>kN/m</w:t>
      </w:r>
      <w:r>
        <w:rPr>
          <w:vertAlign w:val="superscript"/>
          <w:lang w:val="zh-CN"/>
        </w:rPr>
        <w:t>2</w:t>
      </w:r>
      <w:r>
        <w:rPr>
          <w:rFonts w:hint="eastAsia"/>
          <w:lang w:val="zh-CN"/>
        </w:rPr>
        <w:t>；</w:t>
      </w:r>
    </w:p>
    <w:p>
      <w:pPr>
        <w:pStyle w:val="33"/>
        <w:ind w:firstLine="349" w:firstLineChars="194"/>
        <w:jc w:val="left"/>
        <w:rPr>
          <w:lang w:val="zh-CN"/>
        </w:rPr>
      </w:pPr>
      <w:r>
        <w:rPr>
          <w:rFonts w:hint="eastAsia"/>
          <w:lang w:val="zh-CN"/>
        </w:rPr>
        <w:t>2  搬运</w:t>
      </w:r>
      <w:r>
        <w:rPr>
          <w:lang w:val="zh-CN"/>
        </w:rPr>
        <w:t>石材、幕墙等较重物件时，应按实际情况取值。</w:t>
      </w:r>
    </w:p>
    <w:p>
      <w:pPr>
        <w:ind w:firstLine="292" w:firstLineChars="121"/>
        <w:rPr>
          <w:rFonts w:ascii="宋体" w:hAnsi="宋体"/>
          <w:b/>
          <w:szCs w:val="21"/>
        </w:rPr>
      </w:pPr>
      <w:r>
        <w:rPr>
          <w:rFonts w:ascii="??" w:hAnsi="??"/>
          <w:b/>
          <w:bCs/>
          <w:kern w:val="0"/>
          <w:lang w:val="zh-CN"/>
        </w:rPr>
        <w:t xml:space="preserve">2 </w:t>
      </w:r>
      <w:r>
        <w:rPr>
          <w:rFonts w:hint="eastAsia"/>
        </w:rPr>
        <w:t xml:space="preserve"> 当同时存在2个及以上作业层作业时，在同一跨距内各作业层的施工荷载标准值总和取值不应低于</w:t>
      </w:r>
      <w:r>
        <w:t>4</w:t>
      </w:r>
      <w:r>
        <w:rPr>
          <w:rFonts w:hint="eastAsia"/>
        </w:rPr>
        <w:t>.0kN/m</w:t>
      </w:r>
      <w:r>
        <w:rPr>
          <w:rFonts w:hint="eastAsia"/>
          <w:vertAlign w:val="superscript"/>
        </w:rPr>
        <w:t>2</w:t>
      </w:r>
      <w:r>
        <w:rPr>
          <w:rFonts w:hint="eastAsia"/>
        </w:rPr>
        <w:t>。</w:t>
      </w:r>
    </w:p>
    <w:p>
      <w:r>
        <w:rPr>
          <w:b/>
        </w:rPr>
        <w:t>4.2.</w:t>
      </w:r>
      <w:r>
        <w:rPr>
          <w:rFonts w:hint="eastAsia"/>
          <w:b/>
        </w:rPr>
        <w:t>6</w:t>
      </w:r>
      <w:r>
        <w:rPr>
          <w:b/>
        </w:rPr>
        <w:t xml:space="preserve">  </w:t>
      </w:r>
      <w:r>
        <w:t>作用于</w:t>
      </w:r>
      <w:r>
        <w:rPr>
          <w:rFonts w:hint="eastAsia"/>
        </w:rPr>
        <w:t>脚手架</w:t>
      </w:r>
      <w:r>
        <w:t>上的水平风荷载标准值应按下式计算：</w:t>
      </w:r>
    </w:p>
    <w:p>
      <w:pPr>
        <w:tabs>
          <w:tab w:val="center" w:pos="4080"/>
          <w:tab w:val="right" w:pos="8160"/>
        </w:tabs>
      </w:pPr>
      <w:r>
        <w:tab/>
      </w:r>
      <w:r>
        <w:rPr>
          <w:position w:val="-12"/>
        </w:rPr>
        <w:object>
          <v:shape id="_x0000_i1056" o:spt="75" type="#_x0000_t75" style="height:18.75pt;width:63pt;" o:ole="t" filled="f" o:preferrelative="t" stroked="f" coordsize="21600,21600">
            <v:path/>
            <v:fill on="f" focussize="0,0"/>
            <v:stroke on="f" joinstyle="miter"/>
            <v:imagedata r:id="rId95" o:title=""/>
            <o:lock v:ext="edit" aspectratio="t"/>
            <w10:wrap type="none"/>
            <w10:anchorlock/>
          </v:shape>
          <o:OLEObject Type="Embed" ProgID="Equation.DSMT4" ShapeID="_x0000_i1056" DrawAspect="Content" ObjectID="_1468075756" r:id="rId94">
            <o:LockedField>false</o:LockedField>
          </o:OLEObject>
        </w:object>
      </w:r>
      <w:r>
        <w:tab/>
      </w:r>
      <w:r>
        <w:t>(4.2.</w:t>
      </w:r>
      <w:r>
        <w:rPr>
          <w:rFonts w:hint="eastAsia"/>
        </w:rPr>
        <w:t>6</w:t>
      </w:r>
      <w:r>
        <w:t>)</w:t>
      </w:r>
    </w:p>
    <w:p>
      <w:r>
        <w:t>式中</w:t>
      </w:r>
      <w:r>
        <w:rPr>
          <w:rFonts w:hint="eastAsia"/>
        </w:rPr>
        <w:t>：</w:t>
      </w:r>
      <w:r>
        <w:rPr>
          <w:position w:val="-12"/>
        </w:rPr>
        <w:object>
          <v:shape id="_x0000_i1057" o:spt="75" type="#_x0000_t75" style="height:18.75pt;width:15.75pt;" o:ole="t" filled="f" o:preferrelative="t" stroked="f" coordsize="21600,21600">
            <v:path/>
            <v:fill on="f" focussize="0,0"/>
            <v:stroke on="f" joinstyle="miter"/>
            <v:imagedata r:id="rId40" o:title=""/>
            <o:lock v:ext="edit" aspectratio="t"/>
            <w10:wrap type="none"/>
            <w10:anchorlock/>
          </v:shape>
          <o:OLEObject Type="Embed" ProgID="Equation.DSMT4" ShapeID="_x0000_i1057" DrawAspect="Content" ObjectID="_1468075757" r:id="rId96">
            <o:LockedField>false</o:LockedField>
          </o:OLEObject>
        </w:object>
      </w:r>
      <w:r>
        <w:t>——风荷载标准值（kN/m</w:t>
      </w:r>
      <w:r>
        <w:rPr>
          <w:vertAlign w:val="superscript"/>
        </w:rPr>
        <w:t>2</w:t>
      </w:r>
      <w:r>
        <w:t>）；</w:t>
      </w:r>
    </w:p>
    <w:p>
      <w:pPr>
        <w:ind w:firstLine="708" w:firstLineChars="295"/>
      </w:pPr>
      <w:r>
        <w:rPr>
          <w:position w:val="-12"/>
        </w:rPr>
        <w:object>
          <v:shape id="_x0000_i1058" o:spt="75" type="#_x0000_t75" style="height:18.75pt;width:15.75pt;" o:ole="t" filled="f" o:preferrelative="t" stroked="f" coordsize="21600,21600">
            <v:path/>
            <v:fill on="f" focussize="0,0"/>
            <v:stroke on="f" joinstyle="miter"/>
            <v:imagedata r:id="rId42" o:title=""/>
            <o:lock v:ext="edit" aspectratio="t"/>
            <w10:wrap type="none"/>
            <w10:anchorlock/>
          </v:shape>
          <o:OLEObject Type="Embed" ProgID="Equation.DSMT4" ShapeID="_x0000_i1058" DrawAspect="Content" ObjectID="_1468075758" r:id="rId97">
            <o:LockedField>false</o:LockedField>
          </o:OLEObject>
        </w:object>
      </w:r>
      <w:r>
        <w:t>——基本风压值（kN/m</w:t>
      </w:r>
      <w:r>
        <w:rPr>
          <w:vertAlign w:val="superscript"/>
        </w:rPr>
        <w:t>2</w:t>
      </w:r>
      <w:r>
        <w:t>），按现行国家标准《建筑结构</w:t>
      </w:r>
      <w:r>
        <w:rPr>
          <w:rFonts w:hint="eastAsia"/>
        </w:rPr>
        <w:t>荷载</w:t>
      </w:r>
      <w:r>
        <w:t>规范》GB</w:t>
      </w:r>
      <w:r>
        <w:rPr>
          <w:rFonts w:hint="eastAsia"/>
        </w:rPr>
        <w:t xml:space="preserve"> </w:t>
      </w:r>
      <w:r>
        <w:t>50009的规定采用，取重现期</w:t>
      </w:r>
      <w:r>
        <w:rPr>
          <w:i/>
        </w:rPr>
        <w:t>n</w:t>
      </w:r>
      <w:r>
        <w:t>=10对应的风荷载</w:t>
      </w:r>
      <w:r>
        <w:rPr>
          <w:rFonts w:hint="eastAsia"/>
        </w:rPr>
        <w:t>；</w:t>
      </w:r>
    </w:p>
    <w:p>
      <w:pPr>
        <w:ind w:left="1274" w:leftChars="295" w:hanging="566" w:hangingChars="236"/>
      </w:pPr>
      <w:r>
        <w:rPr>
          <w:position w:val="-12"/>
        </w:rPr>
        <w:object>
          <v:shape id="_x0000_i1059" o:spt="75" type="#_x0000_t75" style="height:18.75pt;width:15.7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98">
            <o:LockedField>false</o:LockedField>
          </o:OLEObject>
        </w:object>
      </w:r>
      <w:r>
        <w:t>——风压高度变化系数，按本标准附录A的规定</w:t>
      </w:r>
      <w:r>
        <w:rPr>
          <w:rFonts w:hint="eastAsia"/>
        </w:rPr>
        <w:t>采用；</w:t>
      </w:r>
    </w:p>
    <w:p>
      <w:pPr>
        <w:ind w:firstLine="708" w:firstLineChars="295"/>
      </w:pPr>
      <w:r>
        <w:rPr>
          <w:position w:val="-12"/>
        </w:rPr>
        <w:object>
          <v:shape id="_x0000_i1060" o:spt="75" type="#_x0000_t75" style="height:18.75pt;width:14.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99">
            <o:LockedField>false</o:LockedField>
          </o:OLEObject>
        </w:object>
      </w:r>
      <w:r>
        <w:t>——风荷载体型系数，按</w:t>
      </w:r>
      <w:r>
        <w:rPr>
          <w:rFonts w:hint="eastAsia"/>
        </w:rPr>
        <w:t>表4.2.6</w:t>
      </w:r>
      <w:r>
        <w:t>的规定采用</w:t>
      </w:r>
      <w:r>
        <w:rPr>
          <w:rFonts w:hint="eastAsia"/>
        </w:rPr>
        <w:t>。</w:t>
      </w:r>
    </w:p>
    <w:p>
      <w:pPr>
        <w:pStyle w:val="23"/>
        <w:rPr>
          <w:b/>
        </w:rPr>
      </w:pPr>
      <w:r>
        <w:t>表</w:t>
      </w:r>
      <w:r>
        <w:rPr>
          <w:b/>
        </w:rPr>
        <w:t xml:space="preserve">4.2.6  </w:t>
      </w:r>
      <w:r>
        <w:t>脚手架风荷载体型系数</w:t>
      </w:r>
      <w:r>
        <w:rPr>
          <w:position w:val="-12"/>
        </w:rPr>
        <w:object>
          <v:shape id="_x0000_i1061" o:spt="75" type="#_x0000_t75" style="height:18.75pt;width:14.2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100">
            <o:LockedField>false</o:LockedField>
          </o:OLEObject>
        </w:objec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42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85" w:type="dxa"/>
            <w:shd w:val="clear" w:color="auto" w:fill="auto"/>
            <w:vAlign w:val="center"/>
          </w:tcPr>
          <w:p>
            <w:pPr>
              <w:pStyle w:val="34"/>
            </w:pPr>
            <w:r>
              <w:t>背靠建筑物的状况</w:t>
            </w:r>
          </w:p>
        </w:tc>
        <w:tc>
          <w:tcPr>
            <w:tcW w:w="2423" w:type="dxa"/>
            <w:shd w:val="clear" w:color="auto" w:fill="auto"/>
            <w:vAlign w:val="center"/>
          </w:tcPr>
          <w:p>
            <w:pPr>
              <w:pStyle w:val="34"/>
            </w:pPr>
            <w:r>
              <w:t>全封闭墙</w:t>
            </w:r>
          </w:p>
        </w:tc>
        <w:tc>
          <w:tcPr>
            <w:tcW w:w="3014" w:type="dxa"/>
            <w:shd w:val="clear" w:color="auto" w:fill="auto"/>
            <w:vAlign w:val="center"/>
          </w:tcPr>
          <w:p>
            <w:pPr>
              <w:pStyle w:val="34"/>
            </w:pPr>
            <w:r>
              <w:t>敞开、框架和开洞墙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85" w:type="dxa"/>
            <w:shd w:val="clear" w:color="auto" w:fill="auto"/>
            <w:vAlign w:val="center"/>
          </w:tcPr>
          <w:p>
            <w:pPr>
              <w:pStyle w:val="34"/>
            </w:pPr>
            <w:r>
              <w:t>全封闭脚手架</w:t>
            </w:r>
          </w:p>
        </w:tc>
        <w:tc>
          <w:tcPr>
            <w:tcW w:w="2423" w:type="dxa"/>
            <w:shd w:val="clear" w:color="auto" w:fill="auto"/>
            <w:vAlign w:val="center"/>
          </w:tcPr>
          <w:p>
            <w:pPr>
              <w:pStyle w:val="34"/>
            </w:pPr>
            <w:r>
              <w:t>1.0</w:t>
            </w:r>
            <w:r>
              <w:rPr>
                <w:i/>
                <w:snapToGrid w:val="0"/>
              </w:rPr>
              <w:t>Φ</w:t>
            </w:r>
          </w:p>
        </w:tc>
        <w:tc>
          <w:tcPr>
            <w:tcW w:w="3014" w:type="dxa"/>
            <w:shd w:val="clear" w:color="auto" w:fill="auto"/>
            <w:vAlign w:val="center"/>
          </w:tcPr>
          <w:p>
            <w:pPr>
              <w:pStyle w:val="34"/>
            </w:pPr>
            <w:r>
              <w:t>1.3</w:t>
            </w:r>
            <w:r>
              <w:rPr>
                <w:i/>
                <w:snapToGrid w:val="0"/>
              </w:rPr>
              <w:t>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85" w:type="dxa"/>
            <w:shd w:val="clear" w:color="auto" w:fill="auto"/>
            <w:vAlign w:val="center"/>
          </w:tcPr>
          <w:p>
            <w:pPr>
              <w:pStyle w:val="34"/>
            </w:pPr>
            <w:r>
              <w:t>敞开式</w:t>
            </w:r>
            <w:r>
              <w:rPr>
                <w:rFonts w:hint="eastAsia"/>
              </w:rPr>
              <w:t>脚手架</w:t>
            </w:r>
          </w:p>
        </w:tc>
        <w:tc>
          <w:tcPr>
            <w:tcW w:w="5437" w:type="dxa"/>
            <w:gridSpan w:val="2"/>
            <w:shd w:val="clear" w:color="auto" w:fill="auto"/>
            <w:vAlign w:val="center"/>
          </w:tcPr>
          <w:p>
            <w:pPr>
              <w:pStyle w:val="34"/>
            </w:pPr>
            <w:r>
              <w:rPr>
                <w:position w:val="-12"/>
              </w:rPr>
              <w:object>
                <v:shape id="_x0000_i1062" o:spt="75" type="#_x0000_t75" style="height:18.75pt;width:20.25pt;" o:ole="t" filled="f" o:preferrelative="t" stroked="f" coordsize="21600,21600">
                  <v:path/>
                  <v:fill on="f" focussize="0,0"/>
                  <v:stroke on="f" joinstyle="miter"/>
                  <v:imagedata r:id="rId102" o:title=""/>
                  <o:lock v:ext="edit" aspectratio="t"/>
                  <w10:wrap type="none"/>
                  <w10:anchorlock/>
                </v:shape>
                <o:OLEObject Type="Embed" ProgID="Equation.3" ShapeID="_x0000_i1062" DrawAspect="Content" ObjectID="_1468075762" r:id="rId101">
                  <o:LockedField>false</o:LockedField>
                </o:OLEObject>
              </w:object>
            </w:r>
          </w:p>
        </w:tc>
      </w:tr>
    </w:tbl>
    <w:p>
      <w:pPr>
        <w:pStyle w:val="33"/>
        <w:spacing w:line="300" w:lineRule="exact"/>
        <w:jc w:val="left"/>
      </w:pPr>
      <w:r>
        <w:t>注：</w:t>
      </w:r>
      <w:r>
        <w:rPr>
          <w:b/>
        </w:rPr>
        <w:t>1</w:t>
      </w:r>
      <w:r>
        <w:rPr>
          <w:rFonts w:hint="eastAsia"/>
        </w:rPr>
        <w:t xml:space="preserve">  </w:t>
      </w:r>
      <w:r>
        <w:rPr>
          <w:i/>
          <w:snapToGrid w:val="0"/>
        </w:rPr>
        <w:t>Φ</w:t>
      </w:r>
      <w:r>
        <w:rPr>
          <w:rFonts w:hint="eastAsia"/>
        </w:rPr>
        <w:t>为</w:t>
      </w:r>
      <w:r>
        <w:rPr>
          <w:rFonts w:hint="eastAsia"/>
          <w:snapToGrid w:val="0"/>
          <w:kern w:val="0"/>
        </w:rPr>
        <w:t>脚手架</w:t>
      </w:r>
      <w:r>
        <w:rPr>
          <w:snapToGrid w:val="0"/>
          <w:kern w:val="0"/>
        </w:rPr>
        <w:t>挡风系数，</w:t>
      </w:r>
      <w:r>
        <w:rPr>
          <w:i/>
          <w:snapToGrid w:val="0"/>
        </w:rPr>
        <w:t>Φ</w:t>
      </w:r>
      <w:r>
        <w:rPr>
          <w:snapToGrid w:val="0"/>
          <w:kern w:val="0"/>
          <w:position w:val="-12"/>
        </w:rPr>
        <w:object>
          <v:shape id="_x0000_i1063" o:spt="75" type="#_x0000_t75" style="height:15.75pt;width:54.75pt;" o:ole="t" filled="f" o:preferrelative="t" stroked="f" coordsize="21600,21600">
            <v:path/>
            <v:fill on="f" focussize="0,0"/>
            <v:stroke on="f" joinstyle="miter"/>
            <v:imagedata r:id="rId104" o:title=""/>
            <o:lock v:ext="edit" aspectratio="t"/>
            <w10:wrap type="none"/>
            <w10:anchorlock/>
          </v:shape>
          <o:OLEObject Type="Embed" ProgID="Equation.DSMT4" ShapeID="_x0000_i1063" DrawAspect="Content" ObjectID="_1468075763" r:id="rId103">
            <o:LockedField>false</o:LockedField>
          </o:OLEObject>
        </w:object>
      </w:r>
      <w:r>
        <w:rPr>
          <w:rFonts w:hint="eastAsia"/>
          <w:snapToGrid w:val="0"/>
          <w:kern w:val="0"/>
        </w:rPr>
        <w:t>，其中</w:t>
      </w:r>
      <w:r>
        <w:rPr>
          <w:snapToGrid w:val="0"/>
          <w:kern w:val="0"/>
        </w:rPr>
        <w:t>：</w:t>
      </w:r>
      <w:r>
        <w:rPr>
          <w:position w:val="-10"/>
        </w:rPr>
        <w:object>
          <v:shape id="_x0000_i1064" o:spt="75" type="#_x0000_t75" style="height:17.25pt;width:15.75pt;" o:ole="t" filled="f" o:preferrelative="t" stroked="f" coordsize="21600,21600">
            <v:path/>
            <v:fill on="f" focussize="0,0"/>
            <v:stroke on="f" joinstyle="miter"/>
            <v:imagedata r:id="rId106" o:title=""/>
            <o:lock v:ext="edit" aspectratio="t"/>
            <w10:wrap type="none"/>
            <w10:anchorlock/>
          </v:shape>
          <o:OLEObject Type="Embed" ProgID="Equation.3" ShapeID="_x0000_i1064" DrawAspect="Content" ObjectID="_1468075764" r:id="rId105">
            <o:LockedField>false</o:LockedField>
          </o:OLEObject>
        </w:object>
      </w:r>
      <w:r>
        <w:rPr>
          <w:rFonts w:hint="eastAsia"/>
        </w:rPr>
        <w:t>为脚手架迎风面</w:t>
      </w:r>
      <w:r>
        <w:t>挡风面积</w:t>
      </w:r>
      <w:r>
        <w:rPr>
          <w:rFonts w:hint="eastAsia"/>
        </w:rPr>
        <w:t>（m</w:t>
      </w:r>
      <w:r>
        <w:rPr>
          <w:rFonts w:hint="eastAsia"/>
          <w:vertAlign w:val="superscript"/>
        </w:rPr>
        <w:t>2</w:t>
      </w:r>
      <w:r>
        <w:rPr>
          <w:rFonts w:hint="eastAsia"/>
        </w:rPr>
        <w:t>），</w:t>
      </w:r>
      <w:r>
        <w:rPr>
          <w:position w:val="-12"/>
        </w:rPr>
        <w:object>
          <v:shape id="_x0000_i1065" o:spt="75" type="#_x0000_t75" style="height:18.75pt;width:17.25pt;" o:ole="t" filled="f" o:preferrelative="t" stroked="f" coordsize="21600,21600">
            <v:path/>
            <v:fill on="f" focussize="0,0"/>
            <v:stroke on="f" joinstyle="miter"/>
            <v:imagedata r:id="rId108" o:title=""/>
            <o:lock v:ext="edit" aspectratio="t"/>
            <w10:wrap type="none"/>
            <w10:anchorlock/>
          </v:shape>
          <o:OLEObject Type="Embed" ProgID="Equation.3" ShapeID="_x0000_i1065" DrawAspect="Content" ObjectID="_1468075765" r:id="rId107">
            <o:LockedField>false</o:LockedField>
          </o:OLEObject>
        </w:object>
      </w:r>
      <w:r>
        <w:rPr>
          <w:rFonts w:hint="eastAsia"/>
        </w:rPr>
        <w:t>为脚手架</w:t>
      </w:r>
      <w:r>
        <w:t>迎风面</w:t>
      </w:r>
      <w:r>
        <w:rPr>
          <w:rFonts w:hint="eastAsia"/>
        </w:rPr>
        <w:t>轮廓面</w:t>
      </w:r>
      <w:r>
        <w:t>积</w:t>
      </w:r>
      <w:r>
        <w:rPr>
          <w:rFonts w:hint="eastAsia"/>
        </w:rPr>
        <w:t>（m</w:t>
      </w:r>
      <w:r>
        <w:rPr>
          <w:rFonts w:hint="eastAsia"/>
          <w:vertAlign w:val="superscript"/>
        </w:rPr>
        <w:t>2</w:t>
      </w:r>
      <w:r>
        <w:rPr>
          <w:rFonts w:hint="eastAsia"/>
        </w:rPr>
        <w:t>），1.2为</w:t>
      </w:r>
      <w:r>
        <w:t>节点面积增大系数</w:t>
      </w:r>
      <w:r>
        <w:rPr>
          <w:rFonts w:hint="eastAsia"/>
        </w:rPr>
        <w:t>；</w:t>
      </w:r>
    </w:p>
    <w:p>
      <w:pPr>
        <w:pStyle w:val="33"/>
        <w:spacing w:line="300" w:lineRule="exact"/>
        <w:ind w:firstLine="363" w:firstLineChars="201"/>
        <w:jc w:val="left"/>
        <w:rPr>
          <w:snapToGrid w:val="0"/>
          <w:kern w:val="0"/>
        </w:rPr>
      </w:pPr>
      <w:r>
        <w:rPr>
          <w:b/>
        </w:rPr>
        <w:t>2</w:t>
      </w:r>
      <w:r>
        <w:t xml:space="preserve">  当采用密目安全网全封闭时，取</w:t>
      </w:r>
      <w:r>
        <w:rPr>
          <w:i/>
          <w:snapToGrid w:val="0"/>
        </w:rPr>
        <w:t>Φ</w:t>
      </w:r>
      <w:r>
        <w:rPr>
          <w:snapToGrid w:val="0"/>
          <w:kern w:val="0"/>
        </w:rPr>
        <w:t>=0.8，</w:t>
      </w:r>
      <w:r>
        <w:rPr>
          <w:position w:val="-12"/>
        </w:rPr>
        <w:object>
          <v:shape id="_x0000_i1066" o:spt="75" type="#_x0000_t75" style="height:18.75pt;width:14.25pt;" o:ole="t" filled="f" o:preferrelative="t" stroked="f" coordsize="21600,21600">
            <v:path/>
            <v:fill on="f" focussize="0,0"/>
            <v:stroke on="f" joinstyle="miter"/>
            <v:imagedata r:id="rId110" o:title=""/>
            <o:lock v:ext="edit" aspectratio="t"/>
            <w10:wrap type="none"/>
            <w10:anchorlock/>
          </v:shape>
          <o:OLEObject Type="Embed" ProgID="Equation.3" ShapeID="_x0000_i1066" DrawAspect="Content" ObjectID="_1468075766" r:id="rId109">
            <o:LockedField>false</o:LockedField>
          </o:OLEObject>
        </w:object>
      </w:r>
      <w:r>
        <w:t>最大值取1.0</w:t>
      </w:r>
      <w:r>
        <w:rPr>
          <w:rFonts w:hint="eastAsia"/>
          <w:snapToGrid w:val="0"/>
          <w:kern w:val="0"/>
        </w:rPr>
        <w:t>；</w:t>
      </w:r>
    </w:p>
    <w:p>
      <w:pPr>
        <w:pStyle w:val="33"/>
        <w:spacing w:after="156" w:afterLines="50" w:line="300" w:lineRule="exact"/>
        <w:ind w:firstLine="349" w:firstLineChars="193"/>
        <w:jc w:val="left"/>
        <w:rPr>
          <w:rFonts w:hint="eastAsia"/>
        </w:rPr>
      </w:pPr>
      <w:r>
        <w:rPr>
          <w:b/>
        </w:rPr>
        <w:t>3</w:t>
      </w:r>
      <w:r>
        <w:t xml:space="preserve">  </w:t>
      </w:r>
      <w:r>
        <w:rPr>
          <w:position w:val="-12"/>
        </w:rPr>
        <w:object>
          <v:shape id="_x0000_i1067" o:spt="75" type="#_x0000_t75" style="height:18.75pt;width:15.75pt;" o:ole="t" filled="f" o:preferrelative="t" stroked="f" coordsize="21600,21600">
            <v:path/>
            <v:fill on="f" focussize="0,0"/>
            <v:stroke on="f" joinstyle="miter"/>
            <v:imagedata r:id="rId112" o:title=""/>
            <o:lock v:ext="edit" aspectratio="t"/>
            <w10:wrap type="none"/>
            <w10:anchorlock/>
          </v:shape>
          <o:OLEObject Type="Embed" ProgID="Equation.DSMT4" ShapeID="_x0000_i1067" DrawAspect="Content" ObjectID="_1468075767" r:id="rId111">
            <o:LockedField>false</o:LockedField>
          </o:OLEObject>
        </w:object>
      </w:r>
      <w:r>
        <w:rPr>
          <w:rFonts w:hint="eastAsia"/>
        </w:rPr>
        <w:t>为单</w:t>
      </w:r>
      <w:r>
        <w:t>榀平行桁架</w:t>
      </w:r>
      <w:r>
        <w:rPr>
          <w:rFonts w:hint="eastAsia"/>
        </w:rPr>
        <w:t>风荷载</w:t>
      </w:r>
      <w:r>
        <w:t>体</w:t>
      </w:r>
      <w:r>
        <w:rPr>
          <w:rFonts w:hint="eastAsia"/>
        </w:rPr>
        <w:t>型</w:t>
      </w:r>
      <w:r>
        <w:t>系数</w:t>
      </w:r>
      <w:r>
        <w:rPr>
          <w:rFonts w:hint="eastAsia"/>
        </w:rPr>
        <w:t>，</w:t>
      </w:r>
      <w:r>
        <w:rPr>
          <w:position w:val="-12"/>
        </w:rPr>
        <w:object>
          <v:shape id="_x0000_i1068" o:spt="75" type="#_x0000_t75" style="height:18.75pt;width:20.25pt;" o:ole="t" filled="f" o:preferrelative="t" stroked="f" coordsize="21600,21600">
            <v:path/>
            <v:fill on="f" focussize="0,0"/>
            <v:stroke on="f" joinstyle="miter"/>
            <v:imagedata r:id="rId114" o:title=""/>
            <o:lock v:ext="edit" aspectratio="t"/>
            <w10:wrap type="none"/>
            <w10:anchorlock/>
          </v:shape>
          <o:OLEObject Type="Embed" ProgID="Equation.3" ShapeID="_x0000_i1068" DrawAspect="Content" ObjectID="_1468075768" r:id="rId113">
            <o:LockedField>false</o:LockedField>
          </o:OLEObject>
        </w:object>
      </w:r>
      <w:r>
        <w:t>为</w:t>
      </w:r>
      <w:r>
        <w:rPr>
          <w:rFonts w:hint="eastAsia"/>
        </w:rPr>
        <w:t>多</w:t>
      </w:r>
      <w:r>
        <w:t>榀平行桁架</w:t>
      </w:r>
      <w:r>
        <w:rPr>
          <w:rFonts w:hint="eastAsia"/>
        </w:rPr>
        <w:t>整体风荷载</w:t>
      </w:r>
      <w:r>
        <w:t>体</w:t>
      </w:r>
      <w:r>
        <w:rPr>
          <w:rFonts w:hint="eastAsia"/>
        </w:rPr>
        <w:t>型</w:t>
      </w:r>
      <w:r>
        <w:t>系数</w:t>
      </w:r>
      <w:r>
        <w:rPr>
          <w:rFonts w:hint="eastAsia"/>
        </w:rPr>
        <w:t>，根据单</w:t>
      </w:r>
      <w:r>
        <w:t>榀</w:t>
      </w:r>
      <w:r>
        <w:rPr>
          <w:rFonts w:hint="eastAsia"/>
        </w:rPr>
        <w:t>桁架风荷载</w:t>
      </w:r>
      <w:r>
        <w:t>体型系数</w:t>
      </w:r>
      <w:r>
        <w:rPr>
          <w:position w:val="-12"/>
        </w:rPr>
        <w:object>
          <v:shape id="_x0000_i1069" o:spt="75" type="#_x0000_t75" style="height:18.75pt;width:15.75pt;" o:ole="t" filled="f" o:preferrelative="t" stroked="f" coordsize="21600,21600">
            <v:path/>
            <v:fill on="f" focussize="0,0"/>
            <v:stroke on="f" joinstyle="miter"/>
            <v:imagedata r:id="rId112" o:title=""/>
            <o:lock v:ext="edit" aspectratio="t"/>
            <w10:wrap type="none"/>
            <w10:anchorlock/>
          </v:shape>
          <o:OLEObject Type="Embed" ProgID="Equation.DSMT4" ShapeID="_x0000_i1069" DrawAspect="Content" ObjectID="_1468075769" r:id="rId115">
            <o:LockedField>false</o:LockedField>
          </o:OLEObject>
        </w:object>
      </w:r>
      <w:r>
        <w:rPr>
          <w:rFonts w:hint="eastAsia"/>
        </w:rPr>
        <w:t>确定</w:t>
      </w:r>
      <w:r>
        <w:t>，</w:t>
      </w:r>
      <w:r>
        <w:rPr>
          <w:position w:val="-12"/>
        </w:rPr>
        <w:object>
          <v:shape id="_x0000_i1070" o:spt="75" type="#_x0000_t75" style="height:18.75pt;width:15.75pt;" o:ole="t" filled="f" o:preferrelative="t" stroked="f" coordsize="21600,21600">
            <v:path/>
            <v:fill on="f" focussize="0,0"/>
            <v:stroke on="f" joinstyle="miter"/>
            <v:imagedata r:id="rId112" o:title=""/>
            <o:lock v:ext="edit" aspectratio="t"/>
            <w10:wrap type="none"/>
            <w10:anchorlock/>
          </v:shape>
          <o:OLEObject Type="Embed" ProgID="Equation.DSMT4" ShapeID="_x0000_i1070" DrawAspect="Content" ObjectID="_1468075770" r:id="rId116">
            <o:LockedField>false</o:LockedField>
          </o:OLEObject>
        </w:object>
      </w:r>
      <w:r>
        <w:rPr>
          <w:rFonts w:hint="eastAsia"/>
        </w:rPr>
        <w:t>和</w:t>
      </w:r>
      <w:r>
        <w:rPr>
          <w:position w:val="-12"/>
        </w:rPr>
        <w:object>
          <v:shape id="_x0000_i1071" o:spt="75" type="#_x0000_t75" style="height:18.75pt;width:20.25pt;" o:ole="t" filled="f" o:preferrelative="t" stroked="f" coordsize="21600,21600">
            <v:path/>
            <v:fill on="f" focussize="0,0"/>
            <v:stroke on="f" joinstyle="miter"/>
            <v:imagedata r:id="rId102" o:title=""/>
            <o:lock v:ext="edit" aspectratio="t"/>
            <w10:wrap type="none"/>
            <w10:anchorlock/>
          </v:shape>
          <o:OLEObject Type="Embed" ProgID="Equation.3" ShapeID="_x0000_i1071" DrawAspect="Content" ObjectID="_1468075771" r:id="rId117">
            <o:LockedField>false</o:LockedField>
          </o:OLEObject>
        </w:object>
      </w:r>
      <w:r>
        <w:rPr>
          <w:rFonts w:hint="eastAsia"/>
        </w:rPr>
        <w:t>应按</w:t>
      </w:r>
      <w:r>
        <w:t>现行国家标准</w:t>
      </w:r>
      <w:r>
        <w:rPr>
          <w:rFonts w:hint="eastAsia"/>
        </w:rPr>
        <w:t>《建筑结构</w:t>
      </w:r>
      <w:r>
        <w:t>荷载规范》GB50009的</w:t>
      </w:r>
      <w:r>
        <w:rPr>
          <w:rFonts w:hint="eastAsia"/>
        </w:rPr>
        <w:t>相关</w:t>
      </w:r>
      <w:r>
        <w:t>规定计算，当</w:t>
      </w:r>
      <w:r>
        <w:rPr>
          <w:rFonts w:hint="eastAsia"/>
        </w:rPr>
        <w:t>单榀桁架</w:t>
      </w:r>
      <w:r>
        <w:t>挡风系数小于或等于</w:t>
      </w:r>
      <w:r>
        <w:rPr>
          <w:rFonts w:hint="eastAsia"/>
        </w:rPr>
        <w:t>0</w:t>
      </w:r>
      <w:r>
        <w:t>.1</w:t>
      </w:r>
      <w:r>
        <w:rPr>
          <w:rFonts w:hint="eastAsia"/>
        </w:rPr>
        <w:t>时</w:t>
      </w:r>
      <w:r>
        <w:t>，应取</w:t>
      </w:r>
      <w:r>
        <w:rPr>
          <w:rFonts w:hint="eastAsia"/>
        </w:rPr>
        <w:t>系数</w:t>
      </w:r>
      <w:r>
        <w:rPr>
          <w:position w:val="-10"/>
        </w:rPr>
        <w:object>
          <v:shape id="_x0000_i1072" o:spt="75" type="#_x0000_t75" style="height:13.5pt;width:36pt;" o:ole="t" filled="f" o:preferrelative="t" stroked="f" coordsize="21600,21600">
            <v:path/>
            <v:fill on="f" focussize="0,0"/>
            <v:stroke on="f" joinstyle="miter"/>
            <v:imagedata r:id="rId119" o:title=""/>
            <o:lock v:ext="edit" aspectratio="t"/>
            <w10:wrap type="none"/>
            <w10:anchorlock/>
          </v:shape>
          <o:OLEObject Type="Embed" ProgID="Equation.DSMT4" ShapeID="_x0000_i1072" DrawAspect="Content" ObjectID="_1468075772" r:id="rId118">
            <o:LockedField>false</o:LockedField>
          </o:OLEObject>
        </w:object>
      </w:r>
      <w:r>
        <w:rPr>
          <w:rFonts w:hint="eastAsia"/>
        </w:rPr>
        <w:t>。</w:t>
      </w:r>
    </w:p>
    <w:p>
      <w:pPr>
        <w:pStyle w:val="33"/>
        <w:spacing w:after="156" w:afterLines="50" w:line="300" w:lineRule="exact"/>
        <w:ind w:firstLine="347" w:firstLineChars="193"/>
        <w:jc w:val="left"/>
        <w:rPr>
          <w:rFonts w:hint="eastAsia"/>
        </w:rPr>
      </w:pPr>
    </w:p>
    <w:p>
      <w:pPr>
        <w:pStyle w:val="3"/>
      </w:pPr>
      <w:bookmarkStart w:id="71" w:name="_Toc5578"/>
      <w:bookmarkStart w:id="72" w:name="_Toc89020081"/>
      <w:bookmarkStart w:id="73" w:name="_Toc12939"/>
      <w:bookmarkStart w:id="74" w:name="_Toc1380"/>
      <w:bookmarkStart w:id="75" w:name="_Toc12420"/>
      <w:bookmarkStart w:id="76" w:name="_Toc30957"/>
      <w:bookmarkStart w:id="77" w:name="_Toc18042"/>
      <w:bookmarkStart w:id="78" w:name="_Toc12900"/>
      <w:r>
        <w:rPr>
          <w:rFonts w:hint="eastAsia"/>
        </w:rPr>
        <w:t>4.3  荷载效应组合</w:t>
      </w:r>
      <w:bookmarkEnd w:id="71"/>
      <w:bookmarkEnd w:id="72"/>
      <w:bookmarkEnd w:id="73"/>
      <w:bookmarkEnd w:id="74"/>
      <w:bookmarkEnd w:id="75"/>
      <w:bookmarkEnd w:id="76"/>
      <w:bookmarkEnd w:id="77"/>
      <w:bookmarkEnd w:id="78"/>
    </w:p>
    <w:p>
      <w:r>
        <w:rPr>
          <w:rFonts w:hint="eastAsia"/>
          <w:b/>
        </w:rPr>
        <w:t>4.3.1</w:t>
      </w:r>
      <w:r>
        <w:rPr>
          <w:rFonts w:hint="eastAsia"/>
        </w:rPr>
        <w:t xml:space="preserve">  附着式悬挑脚手架设计应根据正常搭设和使用过程中在脚手架上可能同时出现的荷载，应按承载能力极限状态和正常使用极限状态分别进行荷载组合，并应取各自最不利的荷载组合进行设计。</w:t>
      </w:r>
    </w:p>
    <w:p>
      <w:r>
        <w:rPr>
          <w:b/>
          <w:szCs w:val="21"/>
        </w:rPr>
        <w:t>4.3.2</w:t>
      </w:r>
      <w:r>
        <w:rPr>
          <w:rFonts w:hint="eastAsia"/>
        </w:rPr>
        <w:t xml:space="preserve">  附着式</w:t>
      </w:r>
      <w:r>
        <w:t>悬挑脚手架</w:t>
      </w:r>
      <w:r>
        <w:rPr>
          <w:rFonts w:hint="eastAsia"/>
        </w:rPr>
        <w:t>应根据钢管脚手架</w:t>
      </w:r>
      <w:r>
        <w:t>一次悬挑高度</w:t>
      </w:r>
      <w:r>
        <w:rPr>
          <w:rFonts w:hint="eastAsia"/>
        </w:rPr>
        <w:t>及</w:t>
      </w:r>
      <w:r>
        <w:t>所处</w:t>
      </w:r>
      <w:r>
        <w:rPr>
          <w:rFonts w:hint="eastAsia"/>
        </w:rPr>
        <w:t>环境</w:t>
      </w:r>
      <w:r>
        <w:t>复杂程度确定安全等级，当一次悬挑高度超过</w:t>
      </w:r>
      <w:r>
        <w:rPr>
          <w:rFonts w:hint="eastAsia"/>
        </w:rPr>
        <w:t>20</w:t>
      </w:r>
      <w:r>
        <w:t>m时</w:t>
      </w:r>
      <w:r>
        <w:rPr>
          <w:rFonts w:hint="eastAsia"/>
        </w:rPr>
        <w:t>，</w:t>
      </w:r>
      <w:r>
        <w:t>其安全等级</w:t>
      </w:r>
      <w:r>
        <w:rPr>
          <w:rFonts w:hint="eastAsia"/>
        </w:rPr>
        <w:t>应</w:t>
      </w:r>
      <w:r>
        <w:t>为I级</w:t>
      </w:r>
      <w:r>
        <w:rPr>
          <w:rFonts w:hint="eastAsia"/>
        </w:rPr>
        <w:t>；</w:t>
      </w:r>
      <w:r>
        <w:t>当一次悬挑高度</w:t>
      </w:r>
      <w:r>
        <w:rPr>
          <w:rFonts w:hint="eastAsia"/>
        </w:rPr>
        <w:t>不</w:t>
      </w:r>
      <w:r>
        <w:t>超过</w:t>
      </w:r>
      <w:r>
        <w:rPr>
          <w:rFonts w:hint="eastAsia"/>
        </w:rPr>
        <w:t>20</w:t>
      </w:r>
      <w:r>
        <w:t>m时，其安全等级</w:t>
      </w:r>
      <w:r>
        <w:rPr>
          <w:rFonts w:hint="eastAsia"/>
        </w:rPr>
        <w:t>应</w:t>
      </w:r>
      <w:r>
        <w:t>为II级</w:t>
      </w:r>
      <w:r>
        <w:rPr>
          <w:rFonts w:hint="eastAsia"/>
        </w:rPr>
        <w:t>。</w:t>
      </w:r>
    </w:p>
    <w:p>
      <w:r>
        <w:rPr>
          <w:b/>
          <w:szCs w:val="21"/>
        </w:rPr>
        <w:t>4.3.3</w:t>
      </w:r>
      <w:r>
        <w:rPr>
          <w:rFonts w:hint="eastAsia"/>
        </w:rPr>
        <w:t xml:space="preserve">  验算钢管脚手架</w:t>
      </w:r>
      <w:r>
        <w:t>结构、</w:t>
      </w:r>
      <w:r>
        <w:rPr>
          <w:rFonts w:hint="eastAsia"/>
        </w:rPr>
        <w:t>主承力钢梁、纵向分配钢梁和斜向吊拉杆的承载力、稳定性和连接强度时，应采用荷载效应基本组合设计值；变形验算应采用荷载效应的标准组合设计值。</w:t>
      </w:r>
    </w:p>
    <w:p>
      <w:r>
        <w:rPr>
          <w:b/>
        </w:rPr>
        <w:t>4.3.4</w:t>
      </w:r>
      <w:r>
        <w:t xml:space="preserve">  </w:t>
      </w:r>
      <w:r>
        <w:rPr>
          <w:rFonts w:hint="eastAsia"/>
        </w:rPr>
        <w:t>对</w:t>
      </w:r>
      <w:r>
        <w:t>承载</w:t>
      </w:r>
      <w:r>
        <w:rPr>
          <w:rFonts w:hint="eastAsia"/>
        </w:rPr>
        <w:t>能</w:t>
      </w:r>
      <w:r>
        <w:t>力极限</w:t>
      </w:r>
      <w:r>
        <w:rPr>
          <w:rFonts w:hint="eastAsia"/>
        </w:rPr>
        <w:t>状态，</w:t>
      </w:r>
      <w:r>
        <w:t>应按荷载的基本组合</w:t>
      </w:r>
      <w:r>
        <w:rPr>
          <w:rFonts w:hint="eastAsia"/>
        </w:rPr>
        <w:t>计算</w:t>
      </w:r>
      <w:r>
        <w:t>荷载组合的效应设计值</w:t>
      </w:r>
      <w:r>
        <w:rPr>
          <w:rFonts w:hint="eastAsia"/>
        </w:rPr>
        <w:t>，</w:t>
      </w:r>
      <w:r>
        <w:t>并应采用下列</w:t>
      </w:r>
      <w:r>
        <w:rPr>
          <w:rFonts w:hint="eastAsia"/>
        </w:rPr>
        <w:t>设计</w:t>
      </w:r>
      <w:r>
        <w:t>表达式</w:t>
      </w:r>
      <w:r>
        <w:rPr>
          <w:rFonts w:hint="eastAsia"/>
        </w:rPr>
        <w:t>进行</w:t>
      </w:r>
      <w:r>
        <w:t>设计：</w:t>
      </w:r>
    </w:p>
    <w:p>
      <w:pPr>
        <w:tabs>
          <w:tab w:val="center" w:pos="4080"/>
          <w:tab w:val="right" w:pos="8160"/>
        </w:tabs>
        <w:spacing w:line="240" w:lineRule="auto"/>
        <w:ind w:firstLine="720" w:firstLineChars="300"/>
      </w:pPr>
      <w:r>
        <w:tab/>
      </w:r>
      <w:r>
        <w:rPr>
          <w:position w:val="-12"/>
        </w:rPr>
        <w:object>
          <v:shape id="_x0000_i1073" o:spt="75" type="#_x0000_t75" style="height:18.75pt;width:47.25pt;" o:ole="t" filled="f" o:preferrelative="t" stroked="f" coordsize="21600,21600">
            <v:path/>
            <v:fill on="f" focussize="0,0"/>
            <v:stroke on="f" joinstyle="miter"/>
            <v:imagedata r:id="rId121" o:title=""/>
            <o:lock v:ext="edit" aspectratio="t"/>
            <w10:wrap type="none"/>
            <w10:anchorlock/>
          </v:shape>
          <o:OLEObject Type="Embed" ProgID="Equation.DSMT4" ShapeID="_x0000_i1073" DrawAspect="Content" ObjectID="_1468075773" r:id="rId120">
            <o:LockedField>false</o:LockedField>
          </o:OLEObject>
        </w:object>
      </w:r>
      <w:r>
        <w:tab/>
      </w:r>
      <w:r>
        <w:t>(4.3</w:t>
      </w:r>
      <w:r>
        <w:rPr>
          <w:rFonts w:hint="eastAsia"/>
        </w:rPr>
        <w:t>.</w:t>
      </w:r>
      <w:r>
        <w:t>4)</w:t>
      </w:r>
    </w:p>
    <w:p>
      <w:r>
        <w:t>式中</w:t>
      </w:r>
      <w:r>
        <w:rPr>
          <w:rFonts w:hint="eastAsia"/>
        </w:rPr>
        <w:t>：</w:t>
      </w:r>
      <w:r>
        <w:rPr>
          <w:i/>
          <w:position w:val="-12"/>
        </w:rPr>
        <w:object>
          <v:shape id="_x0000_i1074" o:spt="75" type="#_x0000_t75" style="height:18.75pt;width:12pt;" o:ole="t" filled="f" o:preferrelative="t" stroked="f" coordsize="21600,21600">
            <v:path/>
            <v:fill on="f" focussize="0,0"/>
            <v:stroke on="f" joinstyle="miter"/>
            <v:imagedata r:id="rId72" o:title=""/>
            <o:lock v:ext="edit" aspectratio="t"/>
            <w10:wrap type="none"/>
            <w10:anchorlock/>
          </v:shape>
          <o:OLEObject Type="Embed" ProgID="Equation.DSMT4" ShapeID="_x0000_i1074" DrawAspect="Content" ObjectID="_1468075774" r:id="rId122">
            <o:LockedField>false</o:LockedField>
          </o:OLEObject>
        </w:object>
      </w:r>
      <w:r>
        <w:t>——</w:t>
      </w:r>
      <w:r>
        <w:rPr>
          <w:rFonts w:hint="eastAsia"/>
        </w:rPr>
        <w:t>结构重要性系数，安全等级为</w:t>
      </w:r>
      <w:r>
        <w:t>I</w:t>
      </w:r>
      <w:r>
        <w:rPr>
          <w:rFonts w:hint="eastAsia"/>
        </w:rPr>
        <w:t>级时</w:t>
      </w:r>
      <w:r>
        <w:t>按</w:t>
      </w:r>
      <w:r>
        <w:rPr>
          <w:rFonts w:hint="eastAsia"/>
        </w:rPr>
        <w:t>1.1采用</w:t>
      </w:r>
      <w:r>
        <w:t>，安全等级为II级时按</w:t>
      </w:r>
      <w:r>
        <w:rPr>
          <w:rFonts w:hint="eastAsia"/>
        </w:rPr>
        <w:t>1.</w:t>
      </w:r>
      <w:r>
        <w:t>0</w:t>
      </w:r>
      <w:r>
        <w:rPr>
          <w:rFonts w:hint="eastAsia"/>
        </w:rPr>
        <w:t>采用；</w:t>
      </w:r>
    </w:p>
    <w:p>
      <w:pPr>
        <w:ind w:firstLine="643" w:firstLineChars="268"/>
      </w:pPr>
      <w:r>
        <w:rPr>
          <w:position w:val="-12"/>
        </w:rPr>
        <w:object>
          <v:shape id="_x0000_i1075" o:spt="75" type="#_x0000_t75" style="height:18.75pt;width:14.25pt;" o:ole="t" filled="f" o:preferrelative="t" stroked="f" coordsize="21600,21600">
            <v:path/>
            <v:fill on="f" focussize="0,0"/>
            <v:stroke on="f" joinstyle="miter"/>
            <v:imagedata r:id="rId38" o:title=""/>
            <o:lock v:ext="edit" aspectratio="t"/>
            <w10:wrap type="none"/>
            <w10:anchorlock/>
          </v:shape>
          <o:OLEObject Type="Embed" ProgID="Equation.DSMT4" ShapeID="_x0000_i1075" DrawAspect="Content" ObjectID="_1468075775" r:id="rId123">
            <o:LockedField>false</o:LockedField>
          </o:OLEObject>
        </w:object>
      </w:r>
      <w:r>
        <w:t>——</w:t>
      </w:r>
      <w:r>
        <w:rPr>
          <w:rFonts w:hint="eastAsia"/>
        </w:rPr>
        <w:t>荷载</w:t>
      </w:r>
      <w:r>
        <w:t>组合的效应设计值；</w:t>
      </w:r>
    </w:p>
    <w:p>
      <w:pPr>
        <w:ind w:firstLine="614" w:firstLineChars="256"/>
      </w:pPr>
      <w:r>
        <w:rPr>
          <w:position w:val="-12"/>
        </w:rPr>
        <w:object>
          <v:shape id="_x0000_i1076" o:spt="75" type="#_x0000_t75" style="height:18.75pt;width:15.75pt;" o:ole="t" filled="f" o:preferrelative="t" stroked="f" coordsize="21600,21600">
            <v:path/>
            <v:fill on="f" focussize="0,0"/>
            <v:stroke on="f" joinstyle="miter"/>
            <v:imagedata r:id="rId64" o:title=""/>
            <o:lock v:ext="edit" aspectratio="t"/>
            <w10:wrap type="none"/>
            <w10:anchorlock/>
          </v:shape>
          <o:OLEObject Type="Embed" ProgID="Equation.DSMT4" ShapeID="_x0000_i1076" DrawAspect="Content" ObjectID="_1468075776" r:id="rId124">
            <o:LockedField>false</o:LockedField>
          </o:OLEObject>
        </w:object>
      </w:r>
      <w:r>
        <w:t>——</w:t>
      </w:r>
      <w:r>
        <w:rPr>
          <w:rFonts w:hint="eastAsia"/>
        </w:rPr>
        <w:t>架体结构或</w:t>
      </w:r>
      <w:r>
        <w:t>构件的抗力设计值</w:t>
      </w:r>
      <w:r>
        <w:rPr>
          <w:rFonts w:hint="eastAsia"/>
        </w:rPr>
        <w:t>。</w:t>
      </w:r>
    </w:p>
    <w:p>
      <w:r>
        <w:rPr>
          <w:b/>
        </w:rPr>
        <w:t>4.3.5</w:t>
      </w:r>
      <w:r>
        <w:rPr>
          <w:rFonts w:hint="eastAsia"/>
          <w:b/>
        </w:rPr>
        <w:t xml:space="preserve">  </w:t>
      </w:r>
      <w:r>
        <w:rPr>
          <w:rFonts w:hint="eastAsia"/>
        </w:rPr>
        <w:t>附着式悬挑脚手架结构及构配件承载能力极限状态设计时，应按表</w:t>
      </w:r>
      <w:r>
        <w:t>4.3.5</w:t>
      </w:r>
      <w:r>
        <w:rPr>
          <w:rFonts w:hint="eastAsia"/>
        </w:rPr>
        <w:t>采用荷载的基本组合：</w:t>
      </w:r>
    </w:p>
    <w:p>
      <w:pPr>
        <w:pStyle w:val="23"/>
      </w:pPr>
      <w:r>
        <w:rPr>
          <w:rFonts w:hint="eastAsia"/>
        </w:rPr>
        <w:t>表</w:t>
      </w:r>
      <w:r>
        <w:rPr>
          <w:b/>
        </w:rPr>
        <w:t>4.3.5</w:t>
      </w:r>
      <w:r>
        <w:rPr>
          <w:rFonts w:hint="eastAsia"/>
        </w:rPr>
        <w:t xml:space="preserve">  附着式悬挑脚手架荷载的基本组合</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166"/>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Cs/>
                <w:szCs w:val="21"/>
              </w:rPr>
            </w:pPr>
            <w:r>
              <w:rPr>
                <w:rFonts w:hint="eastAsia" w:ascii="宋体" w:hAnsi="宋体" w:cs="宋体"/>
                <w:bCs/>
                <w:szCs w:val="21"/>
              </w:rPr>
              <w:t>计算项目</w:t>
            </w:r>
          </w:p>
        </w:tc>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Cs/>
                <w:szCs w:val="21"/>
              </w:rPr>
            </w:pPr>
            <w:r>
              <w:rPr>
                <w:rFonts w:hint="eastAsia" w:ascii="宋体" w:hAnsi="宋体" w:cs="宋体"/>
                <w:bCs/>
                <w:szCs w:val="21"/>
              </w:rPr>
              <w:t>荷载的基本组合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5" w:type="dxa"/>
            <w:vMerge w:val="restart"/>
            <w:tcBorders>
              <w:top w:val="single" w:color="auto" w:sz="4" w:space="0"/>
              <w:left w:val="single" w:color="auto" w:sz="4" w:space="0"/>
              <w:right w:val="single" w:color="auto" w:sz="4" w:space="0"/>
              <w:tl2br w:val="nil"/>
              <w:tr2bl w:val="nil"/>
            </w:tcBorders>
            <w:vAlign w:val="center"/>
          </w:tcPr>
          <w:p>
            <w:pPr>
              <w:pStyle w:val="34"/>
            </w:pPr>
            <w:r>
              <w:rPr>
                <w:rFonts w:hint="eastAsia"/>
              </w:rPr>
              <w:t>钢管脚手架</w:t>
            </w: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t>水平杆</w:t>
            </w:r>
            <w:r>
              <w:rPr>
                <w:rFonts w:hint="eastAsia"/>
              </w:rPr>
              <w:t>及</w:t>
            </w:r>
            <w:r>
              <w:t>节点连接强度</w:t>
            </w:r>
          </w:p>
        </w:tc>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t>永久荷载+施工荷载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5" w:type="dxa"/>
            <w:vMerge w:val="continue"/>
            <w:tcBorders>
              <w:left w:val="single" w:color="auto" w:sz="4" w:space="0"/>
              <w:right w:val="single" w:color="auto" w:sz="4" w:space="0"/>
              <w:tl2br w:val="nil"/>
              <w:tr2bl w:val="nil"/>
            </w:tcBorders>
            <w:vAlign w:val="center"/>
          </w:tcPr>
          <w:p>
            <w:pPr>
              <w:pStyle w:val="34"/>
            </w:pP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t>立杆稳定承载力</w:t>
            </w:r>
          </w:p>
        </w:tc>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t>永久荷载+施工荷载+</w:t>
            </w:r>
            <w:r>
              <w:rPr>
                <w:position w:val="-12"/>
              </w:rPr>
              <w:object>
                <v:shape id="_x0000_i1077" o:spt="75" type="#_x0000_t75" style="height:18.75pt;width:17.25pt;" o:ole="t" filled="f" o:preferrelative="t" stroked="f" coordsize="21600,21600">
                  <v:path/>
                  <v:fill on="f" focussize="0,0"/>
                  <v:stroke on="f" joinstyle="miter"/>
                  <v:imagedata r:id="rId126" o:title=""/>
                  <o:lock v:ext="edit" aspectratio="t"/>
                  <w10:wrap type="none"/>
                  <w10:anchorlock/>
                </v:shape>
                <o:OLEObject Type="Embed" ProgID="Equation.DSMT4" ShapeID="_x0000_i1077" DrawAspect="Content" ObjectID="_1468075777" r:id="rId125">
                  <o:LockedField>false</o:LockedField>
                </o:OLEObject>
              </w:object>
            </w:r>
            <w:r>
              <w:t>风荷载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5" w:type="dxa"/>
            <w:vMerge w:val="continue"/>
            <w:tcBorders>
              <w:left w:val="single" w:color="auto" w:sz="4" w:space="0"/>
              <w:right w:val="single" w:color="auto" w:sz="4" w:space="0"/>
              <w:tl2br w:val="nil"/>
              <w:tr2bl w:val="nil"/>
            </w:tcBorders>
            <w:vAlign w:val="center"/>
          </w:tcPr>
          <w:p>
            <w:pPr>
              <w:pStyle w:val="34"/>
            </w:pP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连墙件强度、稳定承载力和连接强度</w:t>
            </w:r>
          </w:p>
        </w:tc>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t>风荷载+</w:t>
            </w:r>
            <w:r>
              <w:rPr>
                <w:position w:val="-12"/>
              </w:rPr>
              <w:object>
                <v:shape id="_x0000_i1078" o:spt="75" type="#_x0000_t75" style="height:18.75pt;width:17.25pt;" o:ole="t" filled="f" o:preferrelative="t" stroked="f" coordsize="21600,21600">
                  <v:path/>
                  <v:fill on="f" focussize="0,0"/>
                  <v:stroke on="f" joinstyle="miter"/>
                  <v:imagedata r:id="rId128" o:title=""/>
                  <o:lock v:ext="edit" aspectratio="t"/>
                  <w10:wrap type="none"/>
                  <w10:anchorlock/>
                </v:shape>
                <o:OLEObject Type="Embed" ProgID="Equation.3" ShapeID="_x0000_i1078" DrawAspect="Content" ObjectID="_1468075778" r:id="rId1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5" w:type="dxa"/>
            <w:vMerge w:val="restart"/>
            <w:tcBorders>
              <w:top w:val="single" w:color="auto" w:sz="4" w:space="0"/>
              <w:left w:val="single" w:color="auto" w:sz="4" w:space="0"/>
              <w:right w:val="single" w:color="auto" w:sz="4" w:space="0"/>
              <w:tl2br w:val="nil"/>
              <w:tr2bl w:val="nil"/>
            </w:tcBorders>
            <w:vAlign w:val="center"/>
          </w:tcPr>
          <w:p>
            <w:pPr>
              <w:spacing w:line="240" w:lineRule="auto"/>
              <w:jc w:val="center"/>
              <w:rPr>
                <w:rFonts w:ascii="宋体" w:hAnsi="宋体" w:cs="宋体"/>
                <w:bCs/>
                <w:szCs w:val="21"/>
              </w:rPr>
            </w:pPr>
            <w:r>
              <w:rPr>
                <w:rFonts w:hint="eastAsia" w:ascii="宋体" w:hAnsi="宋体" w:cs="宋体"/>
                <w:bCs/>
                <w:sz w:val="21"/>
                <w:szCs w:val="21"/>
              </w:rPr>
              <w:t>附着承力架</w:t>
            </w: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宋体" w:hAnsi="宋体" w:cs="宋体"/>
                <w:bCs/>
                <w:sz w:val="21"/>
                <w:szCs w:val="21"/>
              </w:rPr>
            </w:pPr>
            <w:r>
              <w:rPr>
                <w:rFonts w:hint="eastAsia" w:ascii="宋体" w:hAnsi="宋体" w:cs="宋体"/>
                <w:bCs/>
                <w:sz w:val="21"/>
                <w:szCs w:val="21"/>
              </w:rPr>
              <w:t>主承力钢梁</w:t>
            </w:r>
            <w:r>
              <w:rPr>
                <w:rFonts w:ascii="宋体" w:hAnsi="宋体" w:cs="宋体"/>
                <w:bCs/>
                <w:sz w:val="21"/>
                <w:szCs w:val="21"/>
              </w:rPr>
              <w:t>强度、稳定性</w:t>
            </w:r>
          </w:p>
        </w:tc>
        <w:tc>
          <w:tcPr>
            <w:tcW w:w="4261" w:type="dxa"/>
            <w:vMerge w:val="restart"/>
            <w:tcBorders>
              <w:top w:val="single" w:color="auto" w:sz="4" w:space="0"/>
              <w:left w:val="single" w:color="auto" w:sz="4" w:space="0"/>
              <w:right w:val="single" w:color="auto" w:sz="4" w:space="0"/>
              <w:tl2br w:val="nil"/>
              <w:tr2bl w:val="nil"/>
            </w:tcBorders>
            <w:vAlign w:val="center"/>
          </w:tcPr>
          <w:p>
            <w:pPr>
              <w:jc w:val="center"/>
              <w:rPr>
                <w:rFonts w:ascii="宋体" w:hAnsi="宋体" w:cs="宋体"/>
                <w:bCs/>
                <w:sz w:val="21"/>
                <w:szCs w:val="21"/>
              </w:rPr>
            </w:pPr>
            <w:r>
              <w:rPr>
                <w:sz w:val="21"/>
                <w:szCs w:val="21"/>
              </w:rPr>
              <w:t>永久荷载+施工荷载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5" w:type="dxa"/>
            <w:vMerge w:val="continue"/>
            <w:tcBorders>
              <w:left w:val="single" w:color="auto" w:sz="4" w:space="0"/>
              <w:right w:val="single" w:color="auto" w:sz="4" w:space="0"/>
              <w:tl2br w:val="nil"/>
              <w:tr2bl w:val="nil"/>
            </w:tcBorders>
            <w:vAlign w:val="center"/>
          </w:tcPr>
          <w:p>
            <w:pPr>
              <w:spacing w:line="240" w:lineRule="auto"/>
              <w:jc w:val="center"/>
              <w:rPr>
                <w:rFonts w:ascii="宋体" w:hAnsi="宋体" w:cs="宋体"/>
                <w:bCs/>
                <w:szCs w:val="21"/>
              </w:rPr>
            </w:pP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宋体" w:hAnsi="宋体" w:cs="宋体"/>
                <w:bCs/>
                <w:sz w:val="21"/>
                <w:szCs w:val="21"/>
              </w:rPr>
            </w:pPr>
            <w:r>
              <w:rPr>
                <w:rFonts w:hint="eastAsia" w:ascii="宋体" w:hAnsi="宋体" w:cs="宋体"/>
                <w:bCs/>
                <w:sz w:val="21"/>
                <w:szCs w:val="21"/>
              </w:rPr>
              <w:t>纵向</w:t>
            </w:r>
            <w:r>
              <w:rPr>
                <w:rFonts w:ascii="宋体" w:hAnsi="宋体" w:cs="宋体"/>
                <w:bCs/>
                <w:sz w:val="21"/>
                <w:szCs w:val="21"/>
              </w:rPr>
              <w:t>分配钢梁强度、稳定性</w:t>
            </w:r>
          </w:p>
        </w:tc>
        <w:tc>
          <w:tcPr>
            <w:tcW w:w="4261" w:type="dxa"/>
            <w:vMerge w:val="continue"/>
            <w:tcBorders>
              <w:left w:val="single" w:color="auto" w:sz="4" w:space="0"/>
              <w:right w:val="single" w:color="auto" w:sz="4" w:space="0"/>
              <w:tl2br w:val="nil"/>
              <w:tr2bl w:val="nil"/>
            </w:tcBorders>
            <w:vAlign w:val="center"/>
          </w:tcPr>
          <w:p>
            <w:pPr>
              <w:spacing w:line="240" w:lineRule="auto"/>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5" w:type="dxa"/>
            <w:vMerge w:val="continue"/>
            <w:tcBorders>
              <w:left w:val="single" w:color="auto" w:sz="4" w:space="0"/>
              <w:bottom w:val="single" w:color="auto" w:sz="4" w:space="0"/>
              <w:right w:val="single" w:color="auto" w:sz="4" w:space="0"/>
              <w:tl2br w:val="nil"/>
              <w:tr2bl w:val="nil"/>
            </w:tcBorders>
            <w:vAlign w:val="center"/>
          </w:tcPr>
          <w:p>
            <w:pPr>
              <w:jc w:val="center"/>
              <w:rPr>
                <w:rFonts w:ascii="宋体" w:hAnsi="宋体" w:cs="宋体"/>
                <w:bCs/>
                <w:szCs w:val="21"/>
              </w:rPr>
            </w:pPr>
          </w:p>
        </w:tc>
        <w:tc>
          <w:tcPr>
            <w:tcW w:w="31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Cs/>
                <w:sz w:val="21"/>
                <w:szCs w:val="21"/>
              </w:rPr>
            </w:pPr>
            <w:r>
              <w:rPr>
                <w:rFonts w:hint="eastAsia" w:ascii="宋体" w:hAnsi="宋体" w:cs="宋体"/>
                <w:bCs/>
                <w:sz w:val="21"/>
                <w:szCs w:val="21"/>
              </w:rPr>
              <w:t>斜向</w:t>
            </w:r>
            <w:r>
              <w:rPr>
                <w:rFonts w:ascii="宋体" w:hAnsi="宋体" w:cs="宋体"/>
                <w:bCs/>
                <w:sz w:val="21"/>
                <w:szCs w:val="21"/>
              </w:rPr>
              <w:t>吊拉杆强度</w:t>
            </w:r>
          </w:p>
        </w:tc>
        <w:tc>
          <w:tcPr>
            <w:tcW w:w="4261" w:type="dxa"/>
            <w:vMerge w:val="continue"/>
            <w:tcBorders>
              <w:left w:val="single" w:color="auto" w:sz="4" w:space="0"/>
              <w:bottom w:val="single" w:color="auto" w:sz="4" w:space="0"/>
              <w:right w:val="single" w:color="auto" w:sz="4" w:space="0"/>
              <w:tl2br w:val="nil"/>
              <w:tr2bl w:val="nil"/>
            </w:tcBorders>
            <w:vAlign w:val="center"/>
          </w:tcPr>
          <w:p>
            <w:pPr>
              <w:jc w:val="center"/>
              <w:rPr>
                <w:rFonts w:ascii="宋体" w:hAnsi="宋体" w:cs="宋体"/>
                <w:bCs/>
                <w:sz w:val="21"/>
                <w:szCs w:val="21"/>
              </w:rPr>
            </w:pPr>
          </w:p>
        </w:tc>
      </w:tr>
    </w:tbl>
    <w:p>
      <w:pPr>
        <w:pStyle w:val="33"/>
        <w:spacing w:line="300" w:lineRule="exact"/>
        <w:jc w:val="left"/>
      </w:pPr>
      <w:r>
        <w:t>注：</w:t>
      </w:r>
      <w:r>
        <w:rPr>
          <w:rFonts w:hint="eastAsia"/>
          <w:b/>
        </w:rPr>
        <w:t>1</w:t>
      </w:r>
      <w:r>
        <w:rPr>
          <w:rFonts w:hint="eastAsia"/>
        </w:rPr>
        <w:t xml:space="preserve"> </w:t>
      </w:r>
      <w:r>
        <w:t xml:space="preserve"> 表中的</w:t>
      </w:r>
      <w:r>
        <w:rPr>
          <w:rFonts w:hint="eastAsia"/>
        </w:rPr>
        <w:t>“</w:t>
      </w:r>
      <w:r>
        <w:t>+</w:t>
      </w:r>
      <w:r>
        <w:rPr>
          <w:rFonts w:ascii="宋体" w:hAnsi="宋体"/>
        </w:rPr>
        <w:t>”</w:t>
      </w:r>
      <w:r>
        <w:t>仅表示各项荷载参与组合，而不表示代数相加</w:t>
      </w:r>
      <w:r>
        <w:rPr>
          <w:rFonts w:hint="eastAsia"/>
        </w:rPr>
        <w:t>；</w:t>
      </w:r>
    </w:p>
    <w:p>
      <w:pPr>
        <w:pStyle w:val="33"/>
        <w:spacing w:line="300" w:lineRule="exact"/>
        <w:ind w:firstLine="349" w:firstLineChars="193"/>
        <w:jc w:val="left"/>
      </w:pPr>
      <w:r>
        <w:rPr>
          <w:rFonts w:hint="eastAsia"/>
          <w:b/>
        </w:rPr>
        <w:t>2</w:t>
      </w:r>
      <w:r>
        <w:rPr>
          <w:b/>
        </w:rPr>
        <w:t xml:space="preserve"> </w:t>
      </w:r>
      <w:r>
        <w:t xml:space="preserve"> </w:t>
      </w:r>
      <w:r>
        <w:rPr>
          <w:rFonts w:hint="eastAsia"/>
        </w:rPr>
        <w:t>脚手架立杆稳定承载力计算在室内或无风环境不组合风荷载；</w:t>
      </w:r>
    </w:p>
    <w:p>
      <w:pPr>
        <w:pStyle w:val="33"/>
        <w:spacing w:line="300" w:lineRule="exact"/>
        <w:ind w:firstLine="349" w:firstLineChars="193"/>
        <w:jc w:val="left"/>
      </w:pPr>
      <w:r>
        <w:rPr>
          <w:rFonts w:hint="eastAsia"/>
          <w:b/>
        </w:rPr>
        <w:t xml:space="preserve">3 </w:t>
      </w:r>
      <w:r>
        <w:rPr>
          <w:b/>
        </w:rPr>
        <w:t xml:space="preserve"> </w:t>
      </w:r>
      <w:r>
        <w:rPr>
          <w:rFonts w:hint="eastAsia"/>
        </w:rPr>
        <w:t>强度计算项目包括连接强度计算；</w:t>
      </w:r>
    </w:p>
    <w:p>
      <w:pPr>
        <w:pStyle w:val="33"/>
        <w:spacing w:line="300" w:lineRule="exact"/>
        <w:ind w:firstLine="349" w:firstLineChars="193"/>
        <w:jc w:val="left"/>
      </w:pPr>
      <w:r>
        <w:rPr>
          <w:b/>
        </w:rPr>
        <w:t>4</w:t>
      </w:r>
      <w:r>
        <w:rPr>
          <w:rFonts w:hint="eastAsia"/>
          <w:b/>
        </w:rPr>
        <w:t xml:space="preserve"> </w:t>
      </w:r>
      <w:r>
        <w:rPr>
          <w:b/>
        </w:rPr>
        <w:t xml:space="preserve"> </w:t>
      </w:r>
      <w:r>
        <w:rPr>
          <w:position w:val="-12"/>
        </w:rPr>
        <w:object>
          <v:shape id="_x0000_i1079" o:spt="75" type="#_x0000_t75" style="height:18.75pt;width:17.2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9">
            <o:LockedField>false</o:LockedField>
          </o:OLEObject>
        </w:object>
      </w:r>
      <w:r>
        <w:rPr>
          <w:rFonts w:hint="eastAsia"/>
        </w:rPr>
        <w:t>为风荷载组合值系数，取0.6；</w:t>
      </w:r>
      <w:r>
        <w:t xml:space="preserve"> </w:t>
      </w:r>
    </w:p>
    <w:p>
      <w:pPr>
        <w:pStyle w:val="36"/>
        <w:ind w:firstLine="349" w:firstLineChars="193"/>
        <w:rPr>
          <w:rFonts w:ascii="宋体" w:hAnsi="宋体" w:cs="宋体"/>
          <w:bCs/>
          <w:szCs w:val="21"/>
        </w:rPr>
      </w:pPr>
      <w:r>
        <w:rPr>
          <w:b/>
        </w:rPr>
        <w:t>5</w:t>
      </w:r>
      <w:r>
        <w:rPr>
          <w:i/>
        </w:rPr>
        <w:t xml:space="preserve">  N</w:t>
      </w:r>
      <w:r>
        <w:rPr>
          <w:vertAlign w:val="subscript"/>
        </w:rPr>
        <w:t>0</w:t>
      </w:r>
      <w:r>
        <w:rPr>
          <w:rFonts w:hint="eastAsia"/>
        </w:rPr>
        <w:t>为连墙件约束脚手架平面外变形所产生的轴力设计值，</w:t>
      </w:r>
      <w:r>
        <w:t>取</w:t>
      </w:r>
      <w:r>
        <w:rPr>
          <w:i/>
        </w:rPr>
        <w:t>N</w:t>
      </w:r>
      <w:r>
        <w:rPr>
          <w:vertAlign w:val="subscript"/>
        </w:rPr>
        <w:t>0</w:t>
      </w:r>
      <w:r>
        <w:rPr>
          <w:rFonts w:hint="eastAsia"/>
        </w:rPr>
        <w:t>=</w:t>
      </w:r>
      <w:r>
        <w:t>3.0kN</w:t>
      </w:r>
      <w:r>
        <w:rPr>
          <w:rFonts w:hint="eastAsia"/>
        </w:rPr>
        <w:t>。</w:t>
      </w:r>
    </w:p>
    <w:p>
      <w:r>
        <w:rPr>
          <w:b/>
        </w:rPr>
        <w:t xml:space="preserve">4.3.6  </w:t>
      </w:r>
      <w:r>
        <w:rPr>
          <w:rFonts w:hint="eastAsia"/>
        </w:rPr>
        <w:t>对正常使用</w:t>
      </w:r>
      <w:r>
        <w:t>极限</w:t>
      </w:r>
      <w:r>
        <w:rPr>
          <w:rFonts w:hint="eastAsia"/>
        </w:rPr>
        <w:t>状态，</w:t>
      </w:r>
      <w:r>
        <w:t>应按荷载的</w:t>
      </w:r>
      <w:r>
        <w:rPr>
          <w:rFonts w:hint="eastAsia"/>
        </w:rPr>
        <w:t>标准</w:t>
      </w:r>
      <w:r>
        <w:t>组合</w:t>
      </w:r>
      <w:r>
        <w:rPr>
          <w:rFonts w:hint="eastAsia"/>
        </w:rPr>
        <w:t>计算</w:t>
      </w:r>
      <w:r>
        <w:t>荷载组合的效应设计值</w:t>
      </w:r>
      <w:r>
        <w:rPr>
          <w:rFonts w:hint="eastAsia"/>
        </w:rPr>
        <w:t>，</w:t>
      </w:r>
      <w:r>
        <w:t>并应采用下列</w:t>
      </w:r>
      <w:r>
        <w:rPr>
          <w:rFonts w:hint="eastAsia"/>
        </w:rPr>
        <w:t>设计</w:t>
      </w:r>
      <w:r>
        <w:t>表达式</w:t>
      </w:r>
      <w:r>
        <w:rPr>
          <w:rFonts w:hint="eastAsia"/>
        </w:rPr>
        <w:t>进行</w:t>
      </w:r>
      <w:r>
        <w:t>设计：</w:t>
      </w:r>
    </w:p>
    <w:p>
      <w:pPr>
        <w:tabs>
          <w:tab w:val="center" w:pos="4080"/>
          <w:tab w:val="right" w:pos="8160"/>
        </w:tabs>
        <w:spacing w:line="240" w:lineRule="auto"/>
        <w:ind w:firstLine="720" w:firstLineChars="300"/>
      </w:pPr>
      <w:r>
        <w:tab/>
      </w:r>
      <w:r>
        <w:rPr>
          <w:position w:val="-12"/>
        </w:rPr>
        <w:object>
          <v:shape id="_x0000_i1080" o:spt="75" type="#_x0000_t75" style="height:18.75pt;width:35.25pt;" o:ole="t" filled="f" o:preferrelative="t" stroked="f" coordsize="21600,21600">
            <v:path/>
            <v:fill on="f" focussize="0,0"/>
            <v:stroke on="f" joinstyle="miter"/>
            <v:imagedata r:id="rId131" o:title=""/>
            <o:lock v:ext="edit" aspectratio="t"/>
            <w10:wrap type="none"/>
            <w10:anchorlock/>
          </v:shape>
          <o:OLEObject Type="Embed" ProgID="Equation.DSMT4" ShapeID="_x0000_i1080" DrawAspect="Content" ObjectID="_1468075780" r:id="rId130">
            <o:LockedField>false</o:LockedField>
          </o:OLEObject>
        </w:object>
      </w:r>
      <w:r>
        <w:tab/>
      </w:r>
      <w:r>
        <w:t>(4.3.6)</w:t>
      </w:r>
    </w:p>
    <w:p>
      <w:pPr>
        <w:jc w:val="left"/>
        <w:rPr>
          <w:rFonts w:ascii="宋体" w:hAnsi="宋体"/>
          <w:b/>
          <w:szCs w:val="21"/>
        </w:rPr>
      </w:pPr>
      <w:r>
        <w:t>式中</w:t>
      </w:r>
      <w:r>
        <w:rPr>
          <w:rFonts w:hint="eastAsia"/>
        </w:rPr>
        <w:t>：</w:t>
      </w:r>
      <w:r>
        <w:rPr>
          <w:i/>
        </w:rPr>
        <w:t>C</w:t>
      </w:r>
      <w:r>
        <w:t>——</w:t>
      </w:r>
      <w:r>
        <w:rPr>
          <w:rFonts w:hint="eastAsia"/>
        </w:rPr>
        <w:t>架体构件的容许变形值。</w:t>
      </w:r>
    </w:p>
    <w:p>
      <w:r>
        <w:rPr>
          <w:b/>
        </w:rPr>
        <w:t>4.3.7</w:t>
      </w:r>
      <w:r>
        <w:rPr>
          <w:rFonts w:hint="eastAsia"/>
          <w:b/>
        </w:rPr>
        <w:t xml:space="preserve">  </w:t>
      </w:r>
      <w:r>
        <w:rPr>
          <w:rFonts w:hint="eastAsia"/>
        </w:rPr>
        <w:t>附着式悬挑脚手架结构及构配件正常使用极限状态设计时，应按表</w:t>
      </w:r>
      <w:r>
        <w:t>4.3.7</w:t>
      </w:r>
      <w:r>
        <w:rPr>
          <w:rFonts w:hint="eastAsia"/>
        </w:rPr>
        <w:t>采用荷载的标准组合：</w:t>
      </w:r>
    </w:p>
    <w:p>
      <w:pPr>
        <w:pStyle w:val="23"/>
      </w:pPr>
      <w:r>
        <w:rPr>
          <w:rFonts w:hint="eastAsia"/>
        </w:rPr>
        <w:t>表</w:t>
      </w:r>
      <w:r>
        <w:rPr>
          <w:b/>
        </w:rPr>
        <w:t>4.3.7</w:t>
      </w:r>
      <w:r>
        <w:rPr>
          <w:rFonts w:hint="eastAsia"/>
        </w:rPr>
        <w:t xml:space="preserve">  附着式悬挑脚手架荷载的标准组合</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9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计算项目</w:t>
            </w:r>
          </w:p>
        </w:tc>
        <w:tc>
          <w:tcPr>
            <w:tcW w:w="399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荷载的标准组合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脚手架水平杆挠度</w:t>
            </w:r>
          </w:p>
        </w:tc>
        <w:tc>
          <w:tcPr>
            <w:tcW w:w="399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永久荷载</w:t>
            </w:r>
            <w:r>
              <w:t>+施工荷载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5" w:type="dxa"/>
            <w:vMerge w:val="restart"/>
            <w:tcBorders>
              <w:top w:val="single" w:color="auto" w:sz="4" w:space="0"/>
              <w:left w:val="single" w:color="auto" w:sz="4" w:space="0"/>
              <w:right w:val="single" w:color="auto" w:sz="4" w:space="0"/>
              <w:tl2br w:val="nil"/>
              <w:tr2bl w:val="nil"/>
            </w:tcBorders>
            <w:vAlign w:val="center"/>
          </w:tcPr>
          <w:p>
            <w:pPr>
              <w:pStyle w:val="34"/>
            </w:pPr>
            <w:r>
              <w:rPr>
                <w:rFonts w:hint="eastAsia"/>
              </w:rPr>
              <w:t>附着承力架</w:t>
            </w:r>
          </w:p>
        </w:tc>
        <w:tc>
          <w:tcPr>
            <w:tcW w:w="3496"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主承力钢梁</w:t>
            </w:r>
            <w:r>
              <w:t>、纵向分配钢梁挠度</w:t>
            </w:r>
          </w:p>
        </w:tc>
        <w:tc>
          <w:tcPr>
            <w:tcW w:w="3991" w:type="dxa"/>
            <w:vMerge w:val="restart"/>
            <w:tcBorders>
              <w:top w:val="single" w:color="auto" w:sz="4" w:space="0"/>
              <w:left w:val="single" w:color="auto" w:sz="4" w:space="0"/>
              <w:right w:val="single" w:color="auto" w:sz="4" w:space="0"/>
              <w:tl2br w:val="nil"/>
              <w:tr2bl w:val="nil"/>
            </w:tcBorders>
            <w:vAlign w:val="center"/>
          </w:tcPr>
          <w:p>
            <w:pPr>
              <w:pStyle w:val="34"/>
            </w:pPr>
            <w:r>
              <w:rPr>
                <w:rFonts w:hint="eastAsia"/>
              </w:rPr>
              <w:t>永久荷载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5" w:type="dxa"/>
            <w:vMerge w:val="continue"/>
            <w:tcBorders>
              <w:left w:val="single" w:color="auto" w:sz="4" w:space="0"/>
              <w:bottom w:val="single" w:color="auto" w:sz="4" w:space="0"/>
              <w:right w:val="single" w:color="auto" w:sz="4" w:space="0"/>
              <w:tl2br w:val="nil"/>
              <w:tr2bl w:val="nil"/>
            </w:tcBorders>
            <w:vAlign w:val="center"/>
          </w:tcPr>
          <w:p>
            <w:pPr>
              <w:pStyle w:val="34"/>
            </w:pPr>
          </w:p>
        </w:tc>
        <w:tc>
          <w:tcPr>
            <w:tcW w:w="3496"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斜向</w:t>
            </w:r>
            <w:r>
              <w:t>吊拉杆伸长</w:t>
            </w:r>
          </w:p>
        </w:tc>
        <w:tc>
          <w:tcPr>
            <w:tcW w:w="3991" w:type="dxa"/>
            <w:vMerge w:val="continue"/>
            <w:tcBorders>
              <w:left w:val="single" w:color="auto" w:sz="4" w:space="0"/>
              <w:bottom w:val="single" w:color="auto" w:sz="4" w:space="0"/>
              <w:right w:val="single" w:color="auto" w:sz="4" w:space="0"/>
              <w:tl2br w:val="nil"/>
              <w:tr2bl w:val="nil"/>
            </w:tcBorders>
            <w:vAlign w:val="center"/>
          </w:tcPr>
          <w:p>
            <w:pPr>
              <w:pStyle w:val="34"/>
            </w:pPr>
          </w:p>
        </w:tc>
      </w:tr>
    </w:tbl>
    <w:p>
      <w:r>
        <w:rPr>
          <w:b/>
        </w:rPr>
        <w:t>4.3.8</w:t>
      </w:r>
      <w:r>
        <w:rPr>
          <w:rFonts w:hint="eastAsia"/>
          <w:b/>
        </w:rPr>
        <w:t xml:space="preserve">  </w:t>
      </w:r>
      <w:r>
        <w:rPr>
          <w:rFonts w:hint="eastAsia"/>
        </w:rPr>
        <w:t>荷载分项系数取值应符合表</w:t>
      </w:r>
      <w:r>
        <w:t>4.3.8</w:t>
      </w:r>
      <w:r>
        <w:rPr>
          <w:rFonts w:hint="eastAsia"/>
        </w:rPr>
        <w:t>的规定：</w:t>
      </w:r>
    </w:p>
    <w:p>
      <w:pPr>
        <w:pStyle w:val="23"/>
      </w:pPr>
      <w:r>
        <w:rPr>
          <w:rFonts w:hint="eastAsia"/>
        </w:rPr>
        <w:t>表</w:t>
      </w:r>
      <w:r>
        <w:rPr>
          <w:b/>
        </w:rPr>
        <w:t>4.3.8</w:t>
      </w:r>
      <w:r>
        <w:rPr>
          <w:rFonts w:hint="eastAsia"/>
        </w:rPr>
        <w:t xml:space="preserve">  荷载分项系数</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216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验算项目</w:t>
            </w:r>
          </w:p>
        </w:tc>
        <w:tc>
          <w:tcPr>
            <w:tcW w:w="42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荷载分项系数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34"/>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永久荷载</w:t>
            </w:r>
            <w:r>
              <w:rPr>
                <w:position w:val="-12"/>
              </w:rPr>
              <w:object>
                <v:shape id="_x0000_i1081" o:spt="75" type="#_x0000_t75" style="height:18.75pt;width:15.75pt;" o:ole="t" filled="f" o:preferrelative="t" stroked="f" coordsize="21600,21600">
                  <v:path/>
                  <v:fill on="f" focussize="0,0"/>
                  <v:stroke on="f" joinstyle="miter"/>
                  <v:imagedata r:id="rId133" o:title=""/>
                  <o:lock v:ext="edit" aspectratio="t"/>
                  <w10:wrap type="none"/>
                  <w10:anchorlock/>
                </v:shape>
                <o:OLEObject Type="Embed" ProgID="Equation.DSMT4" ShapeID="_x0000_i1081" DrawAspect="Content" ObjectID="_1468075781" r:id="rId132">
                  <o:LockedField>false</o:LockedField>
                </o:OLEObject>
              </w:object>
            </w:r>
          </w:p>
        </w:tc>
        <w:tc>
          <w:tcPr>
            <w:tcW w:w="210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可变荷载</w:t>
            </w:r>
            <w:r>
              <w:rPr>
                <w:position w:val="-14"/>
              </w:rPr>
              <w:object>
                <v:shape id="_x0000_i1082" o:spt="75" type="#_x0000_t75" style="height:18.75pt;width:15.75pt;" o:ole="t" filled="f" o:preferrelative="t" stroked="f" coordsize="21600,21600">
                  <v:path/>
                  <v:fill on="f" focussize="0,0"/>
                  <v:stroke on="f" joinstyle="miter"/>
                  <v:imagedata r:id="rId135" o:title=""/>
                  <o:lock v:ext="edit" aspectratio="t"/>
                  <w10:wrap type="none"/>
                  <w10:anchorlock/>
                </v:shape>
                <o:OLEObject Type="Embed" ProgID="Equation.DSMT4" ShapeID="_x0000_i1082" DrawAspect="Content" ObjectID="_1468075782" r:id="rId1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结构</w:t>
            </w:r>
            <w:r>
              <w:t>构配件及连接</w:t>
            </w:r>
            <w:r>
              <w:rPr>
                <w:rFonts w:hint="eastAsia"/>
              </w:rPr>
              <w:t>强度、稳定承载力</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1.3</w:t>
            </w:r>
          </w:p>
        </w:tc>
        <w:tc>
          <w:tcPr>
            <w:tcW w:w="210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附着承力架杆件</w:t>
            </w:r>
            <w:r>
              <w:t>变形</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1.0</w:t>
            </w:r>
          </w:p>
        </w:tc>
        <w:tc>
          <w:tcPr>
            <w:tcW w:w="210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钢管</w:t>
            </w:r>
            <w:r>
              <w:t>脚手架水平杆</w:t>
            </w:r>
            <w:r>
              <w:rPr>
                <w:rFonts w:hint="eastAsia"/>
              </w:rPr>
              <w:t>挠度</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t>1.0</w:t>
            </w:r>
          </w:p>
        </w:tc>
        <w:tc>
          <w:tcPr>
            <w:tcW w:w="2101" w:type="dxa"/>
            <w:tcBorders>
              <w:top w:val="single" w:color="auto" w:sz="4" w:space="0"/>
              <w:left w:val="single" w:color="auto" w:sz="4" w:space="0"/>
              <w:bottom w:val="single" w:color="auto" w:sz="4" w:space="0"/>
              <w:right w:val="single" w:color="auto" w:sz="4" w:space="0"/>
              <w:tl2br w:val="nil"/>
              <w:tr2bl w:val="nil"/>
            </w:tcBorders>
            <w:vAlign w:val="center"/>
          </w:tcPr>
          <w:p>
            <w:pPr>
              <w:pStyle w:val="34"/>
            </w:pPr>
            <w:r>
              <w:rPr>
                <w:rFonts w:hint="eastAsia"/>
              </w:rPr>
              <w:t>1.0</w:t>
            </w:r>
          </w:p>
        </w:tc>
      </w:tr>
    </w:tbl>
    <w:p>
      <w:pPr>
        <w:widowControl/>
        <w:spacing w:line="240" w:lineRule="auto"/>
        <w:jc w:val="left"/>
        <w:rPr>
          <w:rStyle w:val="19"/>
          <w:b w:val="0"/>
        </w:rPr>
      </w:pPr>
      <w:r>
        <w:rPr>
          <w:rStyle w:val="19"/>
        </w:rPr>
        <w:br w:type="page"/>
      </w:r>
    </w:p>
    <w:p>
      <w:pPr>
        <w:pStyle w:val="2"/>
        <w:rPr>
          <w:rFonts w:ascii="宋体" w:hAnsi="宋体"/>
        </w:rPr>
      </w:pPr>
      <w:bookmarkStart w:id="79" w:name="_Toc18230"/>
      <w:bookmarkStart w:id="80" w:name="_Toc89020082"/>
      <w:bookmarkStart w:id="81" w:name="_Toc202"/>
      <w:r>
        <w:rPr>
          <w:rStyle w:val="19"/>
          <w:rFonts w:hint="eastAsia"/>
          <w:b w:val="0"/>
        </w:rPr>
        <w:t>5  设    计</w:t>
      </w:r>
      <w:bookmarkEnd w:id="5"/>
      <w:bookmarkEnd w:id="6"/>
      <w:bookmarkEnd w:id="7"/>
      <w:bookmarkEnd w:id="8"/>
      <w:bookmarkEnd w:id="79"/>
      <w:bookmarkEnd w:id="80"/>
      <w:bookmarkEnd w:id="81"/>
    </w:p>
    <w:p>
      <w:pPr>
        <w:pStyle w:val="3"/>
      </w:pPr>
      <w:bookmarkStart w:id="82" w:name="_Toc20913"/>
      <w:bookmarkStart w:id="83" w:name="_Toc1862"/>
      <w:bookmarkStart w:id="84" w:name="_Toc30391"/>
      <w:bookmarkStart w:id="85" w:name="_Toc4761"/>
      <w:bookmarkStart w:id="86" w:name="_Toc6512"/>
      <w:bookmarkStart w:id="87" w:name="_Toc23972"/>
      <w:bookmarkStart w:id="88" w:name="_Toc89020083"/>
      <w:bookmarkStart w:id="89" w:name="_Toc18925"/>
      <w:r>
        <w:rPr>
          <w:rFonts w:hint="eastAsia"/>
        </w:rPr>
        <w:t>5.1  一般规定</w:t>
      </w:r>
      <w:bookmarkEnd w:id="82"/>
      <w:bookmarkEnd w:id="83"/>
      <w:bookmarkEnd w:id="84"/>
      <w:bookmarkEnd w:id="85"/>
      <w:bookmarkEnd w:id="86"/>
      <w:bookmarkEnd w:id="87"/>
      <w:bookmarkEnd w:id="88"/>
      <w:bookmarkEnd w:id="89"/>
    </w:p>
    <w:p>
      <w:r>
        <w:rPr>
          <w:rFonts w:hint="eastAsia"/>
          <w:b/>
        </w:rPr>
        <w:t>5.1.1</w:t>
      </w:r>
      <w:r>
        <w:rPr>
          <w:rFonts w:hint="eastAsia"/>
        </w:rPr>
        <w:t xml:space="preserve">  附着式悬挑脚手架应采用</w:t>
      </w:r>
      <w:r>
        <w:t>以概率</w:t>
      </w:r>
      <w:r>
        <w:rPr>
          <w:rFonts w:hint="eastAsia"/>
        </w:rPr>
        <w:t>理论</w:t>
      </w:r>
      <w:r>
        <w:t>为基础的</w:t>
      </w:r>
      <w:r>
        <w:rPr>
          <w:rFonts w:hint="eastAsia"/>
        </w:rPr>
        <w:t>极限状态</w:t>
      </w:r>
      <w:r>
        <w:t>设计方法，用分项系数设计表达式进行计算。</w:t>
      </w:r>
    </w:p>
    <w:p>
      <w:r>
        <w:rPr>
          <w:rFonts w:hint="eastAsia"/>
          <w:b/>
        </w:rPr>
        <w:t>5.1.2</w:t>
      </w:r>
      <w:r>
        <w:rPr>
          <w:rFonts w:hint="eastAsia"/>
        </w:rPr>
        <w:t xml:space="preserve">  附着式悬挑脚手架应确保架体为稳定结构体系，并</w:t>
      </w:r>
      <w:r>
        <w:t>应具有足够的承载力、刚度和</w:t>
      </w:r>
      <w:r>
        <w:rPr>
          <w:rFonts w:hint="eastAsia"/>
        </w:rPr>
        <w:t>整体</w:t>
      </w:r>
      <w:r>
        <w:t>稳定性。</w:t>
      </w:r>
    </w:p>
    <w:p>
      <w:r>
        <w:rPr>
          <w:rFonts w:hint="eastAsia"/>
          <w:b/>
        </w:rPr>
        <w:t>5.1.</w:t>
      </w:r>
      <w:r>
        <w:rPr>
          <w:b/>
        </w:rPr>
        <w:t>3</w:t>
      </w:r>
      <w:r>
        <w:rPr>
          <w:rFonts w:hint="eastAsia"/>
          <w:b/>
        </w:rPr>
        <w:t xml:space="preserve">  </w:t>
      </w:r>
      <w:r>
        <w:rPr>
          <w:rFonts w:hint="eastAsia"/>
        </w:rPr>
        <w:t>附着式悬挑脚手架承重结构应按承载能力极限状态和正常使用极限状态进行设计，并应符合下列规定：</w:t>
      </w:r>
    </w:p>
    <w:p>
      <w:pPr>
        <w:ind w:firstLine="426" w:firstLineChars="177"/>
      </w:pPr>
      <w:r>
        <w:rPr>
          <w:rFonts w:hint="eastAsia"/>
          <w:b/>
        </w:rPr>
        <w:t>1</w:t>
      </w:r>
      <w:r>
        <w:rPr>
          <w:rFonts w:hint="eastAsia"/>
        </w:rPr>
        <w:t xml:space="preserve">  当出现下列状态之一时，应判定为超过承载能力极限状态： </w:t>
      </w:r>
    </w:p>
    <w:p>
      <w:pPr>
        <w:ind w:firstLine="687" w:firstLineChars="285"/>
      </w:pPr>
      <w:r>
        <w:rPr>
          <w:rFonts w:hint="eastAsia"/>
          <w:b/>
        </w:rPr>
        <w:t>1</w:t>
      </w:r>
      <w:r>
        <w:rPr>
          <w:rFonts w:hint="eastAsia"/>
        </w:rPr>
        <w:t>）结构件或连接件因超过材料强度而破坏，或因连接节点产生滑移而失效，或因过度变形而不适于继续承载；</w:t>
      </w:r>
    </w:p>
    <w:p>
      <w:pPr>
        <w:ind w:firstLine="687" w:firstLineChars="285"/>
      </w:pPr>
      <w:r>
        <w:rPr>
          <w:b/>
        </w:rPr>
        <w:t>2</w:t>
      </w:r>
      <w:r>
        <w:rPr>
          <w:rFonts w:hint="eastAsia"/>
        </w:rPr>
        <w:t>）整个结构或其一部分失去平衡；</w:t>
      </w:r>
    </w:p>
    <w:p>
      <w:pPr>
        <w:ind w:firstLine="687" w:firstLineChars="285"/>
      </w:pPr>
      <w:r>
        <w:rPr>
          <w:b/>
        </w:rPr>
        <w:t>3</w:t>
      </w:r>
      <w:r>
        <w:rPr>
          <w:rFonts w:hint="eastAsia"/>
        </w:rPr>
        <w:t>）结构转变为机动体系；</w:t>
      </w:r>
    </w:p>
    <w:p>
      <w:pPr>
        <w:ind w:firstLine="687" w:firstLineChars="285"/>
      </w:pPr>
      <w:r>
        <w:rPr>
          <w:b/>
        </w:rPr>
        <w:t>4</w:t>
      </w:r>
      <w:r>
        <w:rPr>
          <w:rFonts w:hint="eastAsia"/>
        </w:rPr>
        <w:t>）结构整体或局部杆件失稳。</w:t>
      </w:r>
    </w:p>
    <w:p>
      <w:pPr>
        <w:ind w:firstLine="426" w:firstLineChars="177"/>
      </w:pPr>
      <w:r>
        <w:rPr>
          <w:rFonts w:hint="eastAsia"/>
          <w:b/>
        </w:rPr>
        <w:t>2</w:t>
      </w:r>
      <w:r>
        <w:rPr>
          <w:rFonts w:hint="eastAsia"/>
        </w:rPr>
        <w:t xml:space="preserve">  当出现下列状态之一时，应判定为超过正常使用极限状态：</w:t>
      </w:r>
    </w:p>
    <w:p>
      <w:pPr>
        <w:ind w:firstLine="687" w:firstLineChars="285"/>
      </w:pPr>
      <w:r>
        <w:rPr>
          <w:rFonts w:hint="eastAsia"/>
          <w:b/>
        </w:rPr>
        <w:t>1</w:t>
      </w:r>
      <w:r>
        <w:rPr>
          <w:rFonts w:hint="eastAsia"/>
        </w:rPr>
        <w:t>）斜向吊拉杆</w:t>
      </w:r>
      <w:r>
        <w:t>、</w:t>
      </w:r>
      <w:r>
        <w:rPr>
          <w:rFonts w:hint="eastAsia"/>
        </w:rPr>
        <w:t>主承力钢梁</w:t>
      </w:r>
      <w:r>
        <w:t>或脚手架杆件出现</w:t>
      </w:r>
      <w:r>
        <w:rPr>
          <w:rFonts w:hint="eastAsia"/>
        </w:rPr>
        <w:t xml:space="preserve">影响正常使用的变形； </w:t>
      </w:r>
    </w:p>
    <w:p>
      <w:pPr>
        <w:ind w:firstLine="687" w:firstLineChars="285"/>
      </w:pPr>
      <w:r>
        <w:rPr>
          <w:b/>
        </w:rPr>
        <w:t>2</w:t>
      </w:r>
      <w:r>
        <w:rPr>
          <w:rFonts w:hint="eastAsia"/>
        </w:rPr>
        <w:t>）影响正常使用的其他变形状态。</w:t>
      </w:r>
    </w:p>
    <w:p>
      <w:r>
        <w:rPr>
          <w:rFonts w:hint="eastAsia"/>
          <w:b/>
        </w:rPr>
        <w:t>5.1.</w:t>
      </w:r>
      <w:r>
        <w:rPr>
          <w:b/>
        </w:rPr>
        <w:t>4</w:t>
      </w:r>
      <w:r>
        <w:rPr>
          <w:rFonts w:hint="eastAsia"/>
          <w:b/>
        </w:rPr>
        <w:t xml:space="preserve">  </w:t>
      </w:r>
      <w:r>
        <w:rPr>
          <w:rFonts w:hint="eastAsia"/>
        </w:rPr>
        <w:t>附着式悬挑脚手架应根据</w:t>
      </w:r>
      <w:r>
        <w:t>结构构造、</w:t>
      </w:r>
      <w:r>
        <w:rPr>
          <w:rFonts w:hint="eastAsia"/>
        </w:rPr>
        <w:t>所处</w:t>
      </w:r>
      <w:r>
        <w:t>环境、使用功能</w:t>
      </w:r>
      <w:r>
        <w:rPr>
          <w:rFonts w:hint="eastAsia"/>
        </w:rPr>
        <w:t>、</w:t>
      </w:r>
      <w:r>
        <w:t>荷载等因素确定计算内容，</w:t>
      </w:r>
      <w:r>
        <w:rPr>
          <w:rFonts w:hint="eastAsia"/>
        </w:rPr>
        <w:t>其设计计算应包括下列内容：</w:t>
      </w:r>
    </w:p>
    <w:p>
      <w:pPr>
        <w:ind w:firstLine="349" w:firstLineChars="145"/>
      </w:pPr>
      <w:r>
        <w:rPr>
          <w:rFonts w:hint="eastAsia"/>
          <w:b/>
        </w:rPr>
        <w:t>1</w:t>
      </w:r>
      <w:r>
        <w:rPr>
          <w:rFonts w:hint="eastAsia"/>
        </w:rPr>
        <w:t xml:space="preserve">  主承力钢梁及</w:t>
      </w:r>
      <w:r>
        <w:t>上部</w:t>
      </w:r>
      <w:r>
        <w:rPr>
          <w:rFonts w:hint="eastAsia"/>
        </w:rPr>
        <w:t>纵向</w:t>
      </w:r>
      <w:r>
        <w:t>分配钢梁</w:t>
      </w:r>
      <w:r>
        <w:rPr>
          <w:rFonts w:hint="eastAsia"/>
        </w:rPr>
        <w:t>承载力、</w:t>
      </w:r>
      <w:r>
        <w:t>稳定性</w:t>
      </w:r>
      <w:r>
        <w:rPr>
          <w:rFonts w:hint="eastAsia"/>
        </w:rPr>
        <w:t>和</w:t>
      </w:r>
      <w:r>
        <w:t>挠曲变形</w:t>
      </w:r>
      <w:r>
        <w:rPr>
          <w:rFonts w:hint="eastAsia"/>
        </w:rPr>
        <w:t>计算；</w:t>
      </w:r>
    </w:p>
    <w:p>
      <w:pPr>
        <w:ind w:firstLine="349" w:firstLineChars="145"/>
      </w:pPr>
      <w:r>
        <w:rPr>
          <w:rFonts w:hint="eastAsia"/>
          <w:b/>
        </w:rPr>
        <w:t>2</w:t>
      </w:r>
      <w:r>
        <w:rPr>
          <w:rFonts w:hint="eastAsia"/>
        </w:rPr>
        <w:t xml:space="preserve">  斜向吊拉杆</w:t>
      </w:r>
      <w:r>
        <w:t>的</w:t>
      </w:r>
      <w:r>
        <w:rPr>
          <w:rFonts w:hint="eastAsia"/>
        </w:rPr>
        <w:t>（含</w:t>
      </w:r>
      <w:r>
        <w:t>花篮螺栓</w:t>
      </w:r>
      <w:r>
        <w:rPr>
          <w:rFonts w:hint="eastAsia"/>
        </w:rPr>
        <w:t>）的承载力和</w:t>
      </w:r>
      <w:r>
        <w:t>变形</w:t>
      </w:r>
      <w:r>
        <w:rPr>
          <w:rFonts w:hint="eastAsia"/>
        </w:rPr>
        <w:t>计算</w:t>
      </w:r>
      <w:r>
        <w:t>；</w:t>
      </w:r>
    </w:p>
    <w:p>
      <w:pPr>
        <w:ind w:firstLine="349" w:firstLineChars="145"/>
      </w:pPr>
      <w:r>
        <w:rPr>
          <w:b/>
        </w:rPr>
        <w:t>3</w:t>
      </w:r>
      <w:r>
        <w:rPr>
          <w:rFonts w:hint="eastAsia"/>
        </w:rPr>
        <w:t xml:space="preserve">  主承力钢梁与主体建筑结构锚固连接处螺栓</w:t>
      </w:r>
      <w:r>
        <w:t>的</w:t>
      </w:r>
      <w:r>
        <w:rPr>
          <w:rFonts w:hint="eastAsia" w:ascii="宋体" w:hAnsi="宋体" w:cs="宋体"/>
        </w:rPr>
        <w:t>抗拉和抗剪</w:t>
      </w:r>
      <w:r>
        <w:rPr>
          <w:rFonts w:hint="eastAsia"/>
        </w:rPr>
        <w:t>连接强度计算；</w:t>
      </w:r>
    </w:p>
    <w:p>
      <w:pPr>
        <w:ind w:firstLine="349" w:firstLineChars="145"/>
      </w:pPr>
      <w:r>
        <w:rPr>
          <w:b/>
        </w:rPr>
        <w:t>4</w:t>
      </w:r>
      <w:r>
        <w:t xml:space="preserve">  </w:t>
      </w:r>
      <w:r>
        <w:rPr>
          <w:rFonts w:hint="eastAsia"/>
        </w:rPr>
        <w:t>斜向吊拉杆与主体建筑结构锚固连接处螺栓</w:t>
      </w:r>
      <w:r>
        <w:t>的</w:t>
      </w:r>
      <w:r>
        <w:rPr>
          <w:rFonts w:hint="eastAsia" w:ascii="宋体" w:hAnsi="宋体" w:cs="宋体"/>
        </w:rPr>
        <w:t>抗拉和抗剪</w:t>
      </w:r>
      <w:r>
        <w:rPr>
          <w:rFonts w:hint="eastAsia"/>
        </w:rPr>
        <w:t>连接强度计算；</w:t>
      </w:r>
    </w:p>
    <w:p>
      <w:pPr>
        <w:ind w:firstLine="349" w:firstLineChars="145"/>
      </w:pPr>
      <w:r>
        <w:rPr>
          <w:b/>
        </w:rPr>
        <w:t>5</w:t>
      </w:r>
      <w:r>
        <w:t xml:space="preserve">  </w:t>
      </w:r>
      <w:r>
        <w:rPr>
          <w:rFonts w:hint="eastAsia"/>
        </w:rPr>
        <w:t>主承力钢梁、</w:t>
      </w:r>
      <w:r>
        <w:t>斜向吊拉杆</w:t>
      </w:r>
      <w:r>
        <w:rPr>
          <w:rFonts w:hint="eastAsia"/>
        </w:rPr>
        <w:t>各</w:t>
      </w:r>
      <w:r>
        <w:t>节点的连接强度</w:t>
      </w:r>
      <w:r>
        <w:rPr>
          <w:rFonts w:hint="eastAsia"/>
        </w:rPr>
        <w:t>计算</w:t>
      </w:r>
      <w:r>
        <w:t>；</w:t>
      </w:r>
    </w:p>
    <w:p>
      <w:pPr>
        <w:ind w:firstLine="349" w:firstLineChars="145"/>
      </w:pPr>
      <w:r>
        <w:rPr>
          <w:b/>
        </w:rPr>
        <w:t>6</w:t>
      </w:r>
      <w:r>
        <w:rPr>
          <w:rFonts w:hint="eastAsia"/>
        </w:rPr>
        <w:t xml:space="preserve">  主承力钢梁上部钢管脚手架构配件、</w:t>
      </w:r>
      <w:r>
        <w:t>连墙件</w:t>
      </w:r>
      <w:r>
        <w:rPr>
          <w:rFonts w:hint="eastAsia"/>
        </w:rPr>
        <w:t>的承载力与</w:t>
      </w:r>
      <w:r>
        <w:t>变形</w:t>
      </w:r>
      <w:r>
        <w:rPr>
          <w:rFonts w:hint="eastAsia"/>
        </w:rPr>
        <w:t>计算；</w:t>
      </w:r>
    </w:p>
    <w:p>
      <w:pPr>
        <w:ind w:firstLine="349" w:firstLineChars="145"/>
      </w:pPr>
      <w:r>
        <w:rPr>
          <w:b/>
        </w:rPr>
        <w:t>7</w:t>
      </w:r>
      <w:r>
        <w:t xml:space="preserve">  主承力钢梁</w:t>
      </w:r>
      <w:r>
        <w:rPr>
          <w:rFonts w:hint="eastAsia"/>
        </w:rPr>
        <w:t>、</w:t>
      </w:r>
      <w:r>
        <w:t>斜向吊拉杆与</w:t>
      </w:r>
      <w:r>
        <w:rPr>
          <w:rFonts w:hint="eastAsia"/>
        </w:rPr>
        <w:t>主体</w:t>
      </w:r>
      <w:r>
        <w:t>建筑结构</w:t>
      </w:r>
      <w:r>
        <w:rPr>
          <w:rFonts w:hint="eastAsia"/>
        </w:rPr>
        <w:t>连接处</w:t>
      </w:r>
      <w:r>
        <w:t>的混凝土局部受力计算</w:t>
      </w:r>
      <w:r>
        <w:rPr>
          <w:rFonts w:hint="eastAsia"/>
        </w:rPr>
        <w:t>。</w:t>
      </w:r>
    </w:p>
    <w:p>
      <w:r>
        <w:rPr>
          <w:rFonts w:hint="eastAsia"/>
          <w:b/>
          <w:szCs w:val="21"/>
        </w:rPr>
        <w:t>5.1.</w:t>
      </w:r>
      <w:r>
        <w:rPr>
          <w:b/>
          <w:szCs w:val="21"/>
        </w:rPr>
        <w:t>5</w:t>
      </w:r>
      <w:r>
        <w:rPr>
          <w:rFonts w:hint="eastAsia"/>
        </w:rPr>
        <w:t xml:space="preserve">  附着承力架锚固于主体结构部位处（附墙</w:t>
      </w:r>
      <w:r>
        <w:t>支座处</w:t>
      </w:r>
      <w:r>
        <w:rPr>
          <w:rFonts w:hint="eastAsia"/>
        </w:rPr>
        <w:t>）</w:t>
      </w:r>
      <w:r>
        <w:t>，主体结构构件</w:t>
      </w:r>
      <w:r>
        <w:rPr>
          <w:rFonts w:hint="eastAsia"/>
        </w:rPr>
        <w:t>的承载力应满足该部位的结构设计要求，必要时应采取加强措施。主体结构的悬挑构件不宜作为主承力钢梁的支座，必要时应对主体悬挑结构进行加固，并作承载力计算复核。</w:t>
      </w:r>
    </w:p>
    <w:p>
      <w:r>
        <w:rPr>
          <w:b/>
        </w:rPr>
        <w:t>5.1.6</w:t>
      </w:r>
      <w:r>
        <w:t xml:space="preserve">  </w:t>
      </w:r>
      <w:r>
        <w:rPr>
          <w:rFonts w:hint="eastAsia"/>
        </w:rPr>
        <w:t>附着式</w:t>
      </w:r>
      <w:r>
        <w:t>悬挑脚手架</w:t>
      </w:r>
      <w:r>
        <w:rPr>
          <w:rFonts w:hint="eastAsia"/>
        </w:rPr>
        <w:t>结构</w:t>
      </w:r>
      <w:r>
        <w:t>设计时，应</w:t>
      </w:r>
      <w:r>
        <w:rPr>
          <w:rFonts w:hint="eastAsia"/>
        </w:rPr>
        <w:t>先</w:t>
      </w:r>
      <w:r>
        <w:t>对</w:t>
      </w:r>
      <w:r>
        <w:rPr>
          <w:rFonts w:hint="eastAsia"/>
        </w:rPr>
        <w:t>架体结构</w:t>
      </w:r>
      <w:r>
        <w:t>进行受力分析，明确荷载传递路径，</w:t>
      </w:r>
      <w:r>
        <w:rPr>
          <w:rFonts w:hint="eastAsia"/>
        </w:rPr>
        <w:t>在斜向吊拉杆设置前，主承力钢梁可简化为悬臂梁结构进行计算；在斜向吊拉杆设置后，可将附着</w:t>
      </w:r>
      <w:r>
        <w:t>承力架</w:t>
      </w:r>
      <w:r>
        <w:rPr>
          <w:rFonts w:hint="eastAsia"/>
        </w:rPr>
        <w:t>简化为</w:t>
      </w:r>
      <w:r>
        <w:t>主承力钢梁与斜向吊拉杆组成的</w:t>
      </w:r>
      <w:r>
        <w:rPr>
          <w:rFonts w:hint="eastAsia"/>
        </w:rPr>
        <w:t>竖向平面内</w:t>
      </w:r>
      <w:r>
        <w:t>的</w:t>
      </w:r>
      <w:r>
        <w:rPr>
          <w:rFonts w:hint="eastAsia"/>
        </w:rPr>
        <w:t>三角</w:t>
      </w:r>
      <w:r>
        <w:t>桁架</w:t>
      </w:r>
      <w:r>
        <w:rPr>
          <w:rFonts w:hint="eastAsia"/>
        </w:rPr>
        <w:t>结构</w:t>
      </w:r>
      <w:r>
        <w:t>进行计算，</w:t>
      </w:r>
      <w:r>
        <w:rPr>
          <w:rFonts w:hint="eastAsia"/>
        </w:rPr>
        <w:t>并</w:t>
      </w:r>
      <w:r>
        <w:t>选择</w:t>
      </w:r>
      <w:r>
        <w:rPr>
          <w:rFonts w:hint="eastAsia"/>
        </w:rPr>
        <w:t>具</w:t>
      </w:r>
      <w:r>
        <w:t>有代表性的最不利</w:t>
      </w:r>
      <w:r>
        <w:rPr>
          <w:rFonts w:hint="eastAsia"/>
        </w:rPr>
        <w:t>悬挑部位</w:t>
      </w:r>
      <w:r>
        <w:t>作为计算单元。计算单元的选取应符合下列</w:t>
      </w:r>
      <w:r>
        <w:rPr>
          <w:rFonts w:hint="eastAsia"/>
        </w:rPr>
        <w:t>规定</w:t>
      </w:r>
      <w:r>
        <w:t>：</w:t>
      </w:r>
    </w:p>
    <w:p>
      <w:pPr>
        <w:ind w:firstLine="376" w:firstLineChars="156"/>
      </w:pPr>
      <w:r>
        <w:rPr>
          <w:b/>
        </w:rPr>
        <w:t>1</w:t>
      </w:r>
      <w:r>
        <w:t xml:space="preserve">  </w:t>
      </w:r>
      <w:r>
        <w:rPr>
          <w:rFonts w:hint="eastAsia"/>
        </w:rPr>
        <w:t>应选取</w:t>
      </w:r>
      <w:r>
        <w:t>受力最大的杆件、构配件</w:t>
      </w:r>
      <w:r>
        <w:rPr>
          <w:rFonts w:hint="eastAsia"/>
        </w:rPr>
        <w:t>所</w:t>
      </w:r>
      <w:r>
        <w:t>对应的</w:t>
      </w:r>
      <w:r>
        <w:rPr>
          <w:rFonts w:hint="eastAsia"/>
        </w:rPr>
        <w:t>承力单元</w:t>
      </w:r>
      <w:r>
        <w:t>；</w:t>
      </w:r>
    </w:p>
    <w:p>
      <w:pPr>
        <w:ind w:firstLine="376" w:firstLineChars="156"/>
      </w:pPr>
      <w:r>
        <w:rPr>
          <w:b/>
        </w:rPr>
        <w:t>2</w:t>
      </w:r>
      <w:r>
        <w:t xml:space="preserve">  </w:t>
      </w:r>
      <w:r>
        <w:rPr>
          <w:rFonts w:hint="eastAsia"/>
        </w:rPr>
        <w:t>应选取</w:t>
      </w:r>
      <w:r>
        <w:t>跨距、</w:t>
      </w:r>
      <w:r>
        <w:rPr>
          <w:rFonts w:hint="eastAsia"/>
        </w:rPr>
        <w:t>悬挑长度</w:t>
      </w:r>
      <w:r>
        <w:t>增大部位的</w:t>
      </w:r>
      <w:r>
        <w:rPr>
          <w:rFonts w:hint="eastAsia"/>
        </w:rPr>
        <w:t>承力单元</w:t>
      </w:r>
      <w:r>
        <w:t>；</w:t>
      </w:r>
    </w:p>
    <w:p>
      <w:pPr>
        <w:ind w:firstLine="376" w:firstLineChars="156"/>
      </w:pPr>
      <w:r>
        <w:rPr>
          <w:b/>
        </w:rPr>
        <w:t>3</w:t>
      </w:r>
      <w:r>
        <w:t xml:space="preserve">  </w:t>
      </w:r>
      <w:r>
        <w:rPr>
          <w:rFonts w:hint="eastAsia"/>
        </w:rPr>
        <w:t>应选取建筑</w:t>
      </w:r>
      <w:r>
        <w:t>平面</w:t>
      </w:r>
      <w:r>
        <w:rPr>
          <w:rFonts w:hint="eastAsia"/>
        </w:rPr>
        <w:t>阴阳角等架体</w:t>
      </w:r>
      <w:r>
        <w:t>构造变化处</w:t>
      </w:r>
      <w:r>
        <w:rPr>
          <w:rFonts w:hint="eastAsia"/>
        </w:rPr>
        <w:t>的承力单元</w:t>
      </w:r>
      <w:r>
        <w:t>；</w:t>
      </w:r>
    </w:p>
    <w:p>
      <w:pPr>
        <w:ind w:firstLine="349" w:firstLineChars="145"/>
      </w:pPr>
      <w:r>
        <w:rPr>
          <w:b/>
        </w:rPr>
        <w:t>4</w:t>
      </w:r>
      <w:r>
        <w:t xml:space="preserve">  当</w:t>
      </w:r>
      <w:r>
        <w:rPr>
          <w:rFonts w:hint="eastAsia"/>
        </w:rPr>
        <w:t>架体结构</w:t>
      </w:r>
      <w:r>
        <w:t>上有集中荷载作用时，尚应</w:t>
      </w:r>
      <w:r>
        <w:rPr>
          <w:rFonts w:hint="eastAsia"/>
        </w:rPr>
        <w:t>选取</w:t>
      </w:r>
      <w:r>
        <w:t>集中荷载作用</w:t>
      </w:r>
      <w:r>
        <w:rPr>
          <w:rFonts w:hint="eastAsia"/>
        </w:rPr>
        <w:t>处的承力单元</w:t>
      </w:r>
      <w:r>
        <w:t>。</w:t>
      </w:r>
    </w:p>
    <w:p>
      <w:r>
        <w:rPr>
          <w:rFonts w:hint="eastAsia"/>
          <w:b/>
          <w:szCs w:val="21"/>
        </w:rPr>
        <w:t xml:space="preserve">5.1.7  </w:t>
      </w:r>
      <w:r>
        <w:rPr>
          <w:rFonts w:hint="eastAsia"/>
          <w:szCs w:val="21"/>
        </w:rPr>
        <w:t>进行</w:t>
      </w:r>
      <w:r>
        <w:rPr>
          <w:rFonts w:hint="eastAsia"/>
        </w:rPr>
        <w:t>附着式</w:t>
      </w:r>
      <w:r>
        <w:t>悬挑脚手架</w:t>
      </w:r>
      <w:r>
        <w:rPr>
          <w:rFonts w:hint="eastAsia"/>
        </w:rPr>
        <w:t>的附着承力架</w:t>
      </w:r>
      <w:r>
        <w:t>结构</w:t>
      </w:r>
      <w:r>
        <w:rPr>
          <w:rFonts w:hint="eastAsia"/>
        </w:rPr>
        <w:t>计算时</w:t>
      </w:r>
      <w:r>
        <w:t>，主承力钢梁应按压弯构件计算</w:t>
      </w:r>
      <w:r>
        <w:rPr>
          <w:rFonts w:hint="eastAsia"/>
        </w:rPr>
        <w:t>；侧纵向分配梁</w:t>
      </w:r>
      <w:r>
        <w:t>应按受弯构件进行计算；斜向吊拉杆应按轴心受拉构件计算</w:t>
      </w:r>
      <w:r>
        <w:rPr>
          <w:rFonts w:hint="eastAsia"/>
        </w:rPr>
        <w:t>。</w:t>
      </w:r>
      <w:r>
        <w:t>计算中可不考虑</w:t>
      </w:r>
      <w:r>
        <w:rPr>
          <w:rFonts w:hint="eastAsia"/>
        </w:rPr>
        <w:t>竖向计算</w:t>
      </w:r>
      <w:r>
        <w:t>平面外的荷载作用。</w:t>
      </w:r>
    </w:p>
    <w:p>
      <w:r>
        <w:rPr>
          <w:rFonts w:hint="eastAsia"/>
          <w:b/>
          <w:szCs w:val="21"/>
        </w:rPr>
        <w:t>5.1.</w:t>
      </w:r>
      <w:r>
        <w:rPr>
          <w:b/>
          <w:szCs w:val="21"/>
        </w:rPr>
        <w:t>8</w:t>
      </w:r>
      <w:r>
        <w:rPr>
          <w:rFonts w:hint="eastAsia"/>
        </w:rPr>
        <w:t xml:space="preserve">  验算钢梁、</w:t>
      </w:r>
      <w:r>
        <w:t>斜向吊拉杆</w:t>
      </w:r>
      <w:r>
        <w:rPr>
          <w:rFonts w:hint="eastAsia"/>
        </w:rPr>
        <w:t>的截面强度时，应采用构件的净截面面积；验算钢梁的变形、稳定性时，应采用构件的毛截面面积。</w:t>
      </w:r>
    </w:p>
    <w:p>
      <w:r>
        <w:rPr>
          <w:rFonts w:hint="eastAsia"/>
          <w:b/>
        </w:rPr>
        <w:t>5.1.</w:t>
      </w:r>
      <w:r>
        <w:rPr>
          <w:b/>
        </w:rPr>
        <w:t>9</w:t>
      </w:r>
      <w:r>
        <w:rPr>
          <w:rFonts w:hint="eastAsia"/>
        </w:rPr>
        <w:t xml:space="preserve">  主承力钢梁型钢构件的钢材强度设计值与弹性模量应按表5.1.</w:t>
      </w:r>
      <w:r>
        <w:t>9</w:t>
      </w:r>
      <w:r>
        <w:rPr>
          <w:rFonts w:hint="eastAsia"/>
        </w:rPr>
        <w:t>采用。</w:t>
      </w:r>
    </w:p>
    <w:p>
      <w:pPr>
        <w:pStyle w:val="23"/>
      </w:pPr>
      <w:r>
        <w:rPr>
          <w:rFonts w:hint="eastAsia"/>
        </w:rPr>
        <w:t>表</w:t>
      </w:r>
      <w:r>
        <w:rPr>
          <w:rFonts w:hint="eastAsia"/>
          <w:b/>
        </w:rPr>
        <w:t>5.1.</w:t>
      </w:r>
      <w:r>
        <w:rPr>
          <w:b/>
        </w:rPr>
        <w:t>9</w:t>
      </w:r>
      <w:r>
        <w:rPr>
          <w:rFonts w:hint="eastAsia"/>
        </w:rPr>
        <w:t xml:space="preserve">  钢材的强度设计值和弹性模量（N/mm</w:t>
      </w:r>
      <w:r>
        <w:rPr>
          <w:rFonts w:hint="eastAsia"/>
          <w:vertAlign w:val="superscript"/>
        </w:rPr>
        <w:t>2</w:t>
      </w:r>
      <w:r>
        <w:rPr>
          <w:rFonts w:hint="eastAsia"/>
        </w:rPr>
        <w:t>）</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131"/>
        <w:gridCol w:w="1946"/>
        <w:gridCol w:w="1607"/>
        <w:gridCol w:w="1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2" w:type="pct"/>
            <w:tcBorders>
              <w:top w:val="single" w:color="auto" w:sz="12" w:space="0"/>
              <w:left w:val="single" w:color="auto" w:sz="12" w:space="0"/>
              <w:bottom w:val="single" w:color="auto" w:sz="4" w:space="0"/>
              <w:right w:val="single" w:color="auto" w:sz="4" w:space="0"/>
              <w:tl2br w:val="nil"/>
              <w:tr2bl w:val="nil"/>
            </w:tcBorders>
            <w:vAlign w:val="center"/>
          </w:tcPr>
          <w:p>
            <w:pPr>
              <w:pStyle w:val="24"/>
            </w:pPr>
            <w:r>
              <w:rPr>
                <w:rFonts w:hint="eastAsia"/>
              </w:rPr>
              <w:t>钢材牌号</w:t>
            </w:r>
          </w:p>
        </w:tc>
        <w:tc>
          <w:tcPr>
            <w:tcW w:w="1250"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厚度或直径（mm）</w:t>
            </w:r>
          </w:p>
        </w:tc>
        <w:tc>
          <w:tcPr>
            <w:tcW w:w="1142"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抗拉、抗弯、抗压</w:t>
            </w:r>
            <w:r>
              <w:rPr>
                <w:rFonts w:hint="eastAsia"/>
                <w:i/>
              </w:rPr>
              <w:t>f</w:t>
            </w:r>
          </w:p>
        </w:tc>
        <w:tc>
          <w:tcPr>
            <w:tcW w:w="943"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抗剪</w:t>
            </w:r>
          </w:p>
          <w:p>
            <w:pPr>
              <w:pStyle w:val="24"/>
            </w:pPr>
            <w:r>
              <w:rPr>
                <w:rFonts w:hint="eastAsia"/>
                <w:i/>
              </w:rPr>
              <w:t>f</w:t>
            </w:r>
            <w:r>
              <w:rPr>
                <w:rFonts w:hint="eastAsia"/>
                <w:vertAlign w:val="subscript"/>
              </w:rPr>
              <w:t>v</w:t>
            </w:r>
          </w:p>
        </w:tc>
        <w:tc>
          <w:tcPr>
            <w:tcW w:w="983" w:type="pct"/>
            <w:tcBorders>
              <w:top w:val="single" w:color="auto" w:sz="12" w:space="0"/>
              <w:left w:val="single" w:color="auto" w:sz="4" w:space="0"/>
              <w:bottom w:val="single" w:color="auto" w:sz="4" w:space="0"/>
              <w:right w:val="single" w:color="auto" w:sz="12" w:space="0"/>
              <w:tl2br w:val="nil"/>
              <w:tr2bl w:val="nil"/>
            </w:tcBorders>
            <w:vAlign w:val="center"/>
          </w:tcPr>
          <w:p>
            <w:pPr>
              <w:pStyle w:val="24"/>
            </w:pPr>
            <w:r>
              <w:rPr>
                <w:rFonts w:hint="eastAsia"/>
              </w:rPr>
              <w:t>弹性模量</w:t>
            </w:r>
          </w:p>
          <w:p>
            <w:pPr>
              <w:pStyle w:val="24"/>
            </w:pPr>
            <w:r>
              <w:rPr>
                <w:rFonts w:hint="eastAsia"/>
                <w:i/>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82" w:type="pct"/>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24"/>
            </w:pPr>
            <w:r>
              <w:rPr>
                <w:rFonts w:hint="eastAsia"/>
              </w:rPr>
              <w:t>Q235</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≤16</w:t>
            </w:r>
          </w:p>
        </w:tc>
        <w:tc>
          <w:tcPr>
            <w:tcW w:w="114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215</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125</w:t>
            </w:r>
          </w:p>
        </w:tc>
        <w:tc>
          <w:tcPr>
            <w:tcW w:w="983" w:type="pct"/>
            <w:vMerge w:val="restart"/>
            <w:tcBorders>
              <w:top w:val="single" w:color="auto" w:sz="4" w:space="0"/>
              <w:left w:val="single" w:color="auto" w:sz="4" w:space="0"/>
              <w:right w:val="single" w:color="auto" w:sz="12" w:space="0"/>
              <w:tl2br w:val="nil"/>
              <w:tr2bl w:val="nil"/>
            </w:tcBorders>
            <w:vAlign w:val="center"/>
          </w:tcPr>
          <w:p>
            <w:pPr>
              <w:pStyle w:val="24"/>
            </w:pPr>
            <w:r>
              <w:rPr>
                <w:rFonts w:hint="eastAsia"/>
              </w:rPr>
              <w:t>2.06×10</w:t>
            </w:r>
            <w:r>
              <w:rPr>
                <w:rFonts w:hint="eastAsia"/>
                <w:vertAlign w:val="superscript"/>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24"/>
            </w:pP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&gt;16～40</w:t>
            </w:r>
          </w:p>
        </w:tc>
        <w:tc>
          <w:tcPr>
            <w:tcW w:w="114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205</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120</w:t>
            </w:r>
          </w:p>
        </w:tc>
        <w:tc>
          <w:tcPr>
            <w:tcW w:w="983" w:type="pct"/>
            <w:vMerge w:val="continue"/>
            <w:tcBorders>
              <w:left w:val="single" w:color="auto" w:sz="4" w:space="0"/>
              <w:right w:val="single" w:color="auto" w:sz="12" w:space="0"/>
              <w:tl2br w:val="nil"/>
              <w:tr2bl w:val="nil"/>
            </w:tcBorders>
            <w:vAlign w:val="center"/>
          </w:tcPr>
          <w:p>
            <w:pPr>
              <w:pStyle w:val="2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2"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24"/>
            </w:pP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冷弯薄壁型钢</w:t>
            </w:r>
          </w:p>
        </w:tc>
        <w:tc>
          <w:tcPr>
            <w:tcW w:w="114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205</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120</w:t>
            </w:r>
          </w:p>
        </w:tc>
        <w:tc>
          <w:tcPr>
            <w:tcW w:w="983" w:type="pct"/>
            <w:vMerge w:val="continue"/>
            <w:tcBorders>
              <w:left w:val="single" w:color="auto" w:sz="4" w:space="0"/>
              <w:right w:val="single" w:color="auto" w:sz="12" w:space="0"/>
              <w:tl2br w:val="nil"/>
              <w:tr2bl w:val="nil"/>
            </w:tcBorders>
            <w:vAlign w:val="center"/>
          </w:tcPr>
          <w:p>
            <w:pPr>
              <w:pStyle w:val="2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2" w:type="pct"/>
            <w:vMerge w:val="restart"/>
            <w:tcBorders>
              <w:top w:val="single" w:color="auto" w:sz="4" w:space="0"/>
              <w:left w:val="single" w:color="auto" w:sz="12" w:space="0"/>
              <w:right w:val="single" w:color="auto" w:sz="4" w:space="0"/>
              <w:tl2br w:val="nil"/>
              <w:tr2bl w:val="nil"/>
            </w:tcBorders>
            <w:vAlign w:val="center"/>
          </w:tcPr>
          <w:p>
            <w:pPr>
              <w:pStyle w:val="24"/>
            </w:pPr>
            <w:r>
              <w:rPr>
                <w:rFonts w:hint="eastAsia"/>
              </w:rPr>
              <w:t>Q355</w:t>
            </w: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≤16</w:t>
            </w:r>
          </w:p>
        </w:tc>
        <w:tc>
          <w:tcPr>
            <w:tcW w:w="114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305</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175</w:t>
            </w:r>
          </w:p>
        </w:tc>
        <w:tc>
          <w:tcPr>
            <w:tcW w:w="983" w:type="pct"/>
            <w:vMerge w:val="continue"/>
            <w:tcBorders>
              <w:left w:val="single" w:color="auto" w:sz="4" w:space="0"/>
              <w:right w:val="single" w:color="auto" w:sz="12" w:space="0"/>
              <w:tl2br w:val="nil"/>
              <w:tr2bl w:val="nil"/>
            </w:tcBorders>
            <w:vAlign w:val="center"/>
          </w:tcPr>
          <w:p>
            <w:pPr>
              <w:pStyle w:val="2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2" w:type="pct"/>
            <w:vMerge w:val="continue"/>
            <w:tcBorders>
              <w:left w:val="single" w:color="auto" w:sz="12" w:space="0"/>
              <w:right w:val="single" w:color="auto" w:sz="4" w:space="0"/>
              <w:tl2br w:val="nil"/>
              <w:tr2bl w:val="nil"/>
            </w:tcBorders>
            <w:vAlign w:val="center"/>
          </w:tcPr>
          <w:p>
            <w:pPr>
              <w:pStyle w:val="24"/>
            </w:pP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&gt;16～40</w:t>
            </w:r>
          </w:p>
        </w:tc>
        <w:tc>
          <w:tcPr>
            <w:tcW w:w="114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29</w:t>
            </w:r>
            <w:r>
              <w:t>5</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170</w:t>
            </w:r>
          </w:p>
        </w:tc>
        <w:tc>
          <w:tcPr>
            <w:tcW w:w="983" w:type="pct"/>
            <w:vMerge w:val="continue"/>
            <w:tcBorders>
              <w:left w:val="single" w:color="auto" w:sz="4" w:space="0"/>
              <w:right w:val="single" w:color="auto" w:sz="12" w:space="0"/>
              <w:tl2br w:val="nil"/>
              <w:tr2bl w:val="nil"/>
            </w:tcBorders>
            <w:vAlign w:val="center"/>
          </w:tcPr>
          <w:p>
            <w:pPr>
              <w:pStyle w:val="2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2" w:type="pct"/>
            <w:vMerge w:val="continue"/>
            <w:tcBorders>
              <w:left w:val="single" w:color="auto" w:sz="12" w:space="0"/>
              <w:bottom w:val="single" w:color="auto" w:sz="4" w:space="0"/>
              <w:right w:val="single" w:color="auto" w:sz="4" w:space="0"/>
              <w:tl2br w:val="nil"/>
              <w:tr2bl w:val="nil"/>
            </w:tcBorders>
            <w:vAlign w:val="center"/>
          </w:tcPr>
          <w:p>
            <w:pPr>
              <w:pStyle w:val="24"/>
            </w:pPr>
          </w:p>
        </w:tc>
        <w:tc>
          <w:tcPr>
            <w:tcW w:w="1250"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冷弯薄壁型钢</w:t>
            </w:r>
          </w:p>
        </w:tc>
        <w:tc>
          <w:tcPr>
            <w:tcW w:w="114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t>300</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17</w:t>
            </w:r>
            <w:r>
              <w:t>5</w:t>
            </w:r>
          </w:p>
        </w:tc>
        <w:tc>
          <w:tcPr>
            <w:tcW w:w="983" w:type="pct"/>
            <w:vMerge w:val="continue"/>
            <w:tcBorders>
              <w:left w:val="single" w:color="auto" w:sz="4" w:space="0"/>
              <w:bottom w:val="single" w:color="auto" w:sz="4" w:space="0"/>
              <w:right w:val="single" w:color="auto" w:sz="12" w:space="0"/>
              <w:tl2br w:val="nil"/>
              <w:tr2bl w:val="nil"/>
            </w:tcBorders>
            <w:vAlign w:val="center"/>
          </w:tcPr>
          <w:p>
            <w:pPr>
              <w:pStyle w:val="24"/>
            </w:pPr>
          </w:p>
        </w:tc>
      </w:tr>
    </w:tbl>
    <w:p>
      <w:r>
        <w:rPr>
          <w:rFonts w:hint="eastAsia"/>
          <w:b/>
        </w:rPr>
        <w:t>5.1.</w:t>
      </w:r>
      <w:r>
        <w:rPr>
          <w:b/>
        </w:rPr>
        <w:t>10</w:t>
      </w:r>
      <w:r>
        <w:rPr>
          <w:rFonts w:hint="eastAsia"/>
        </w:rPr>
        <w:t xml:space="preserve">  采用</w:t>
      </w:r>
      <w:r>
        <w:t>圆钢制作的</w:t>
      </w:r>
      <w:r>
        <w:rPr>
          <w:rFonts w:hint="eastAsia"/>
        </w:rPr>
        <w:t>斜向吊拉杆的抗拉强度设计值与弹性模量应按表5.1.</w:t>
      </w:r>
      <w:r>
        <w:t>10</w:t>
      </w:r>
      <w:r>
        <w:rPr>
          <w:rFonts w:hint="eastAsia"/>
        </w:rPr>
        <w:t>采用。</w:t>
      </w:r>
    </w:p>
    <w:p>
      <w:pPr>
        <w:pStyle w:val="23"/>
      </w:pPr>
      <w:r>
        <w:rPr>
          <w:rFonts w:hint="eastAsia"/>
        </w:rPr>
        <w:t>表</w:t>
      </w:r>
      <w:r>
        <w:rPr>
          <w:rFonts w:hint="eastAsia"/>
          <w:b/>
        </w:rPr>
        <w:t>5.1.</w:t>
      </w:r>
      <w:r>
        <w:rPr>
          <w:b/>
        </w:rPr>
        <w:t>10</w:t>
      </w:r>
      <w:r>
        <w:rPr>
          <w:rFonts w:hint="eastAsia"/>
        </w:rPr>
        <w:t xml:space="preserve">  钢材的强度设计值和弹性模量（N/mm</w:t>
      </w:r>
      <w:r>
        <w:rPr>
          <w:rFonts w:hint="eastAsia"/>
          <w:vertAlign w:val="superscript"/>
        </w:rPr>
        <w:t>2</w:t>
      </w:r>
      <w:r>
        <w:rPr>
          <w:rFonts w:hint="eastAsia"/>
        </w:rPr>
        <w:t>）</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551"/>
        <w:gridCol w:w="3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19" w:type="pct"/>
            <w:tcBorders>
              <w:top w:val="single" w:color="auto" w:sz="12" w:space="0"/>
              <w:left w:val="single" w:color="auto" w:sz="12" w:space="0"/>
              <w:bottom w:val="single" w:color="auto" w:sz="4" w:space="0"/>
              <w:right w:val="single" w:color="auto" w:sz="4" w:space="0"/>
              <w:tl2br w:val="nil"/>
              <w:tr2bl w:val="nil"/>
            </w:tcBorders>
            <w:vAlign w:val="center"/>
          </w:tcPr>
          <w:p>
            <w:pPr>
              <w:pStyle w:val="24"/>
            </w:pPr>
            <w:r>
              <w:rPr>
                <w:rFonts w:hint="eastAsia"/>
              </w:rPr>
              <w:t>钢筋牌号</w:t>
            </w:r>
          </w:p>
        </w:tc>
        <w:tc>
          <w:tcPr>
            <w:tcW w:w="1497"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抗拉强度设计值</w:t>
            </w:r>
            <w:r>
              <w:rPr>
                <w:rFonts w:hint="eastAsia"/>
                <w:i/>
              </w:rPr>
              <w:t>f</w:t>
            </w:r>
            <w:r>
              <w:rPr>
                <w:vertAlign w:val="subscript"/>
              </w:rPr>
              <w:t>y</w:t>
            </w:r>
          </w:p>
        </w:tc>
        <w:tc>
          <w:tcPr>
            <w:tcW w:w="1984" w:type="pct"/>
            <w:tcBorders>
              <w:top w:val="single" w:color="auto" w:sz="12" w:space="0"/>
              <w:left w:val="single" w:color="auto" w:sz="4" w:space="0"/>
              <w:bottom w:val="single" w:color="auto" w:sz="4" w:space="0"/>
              <w:right w:val="single" w:color="auto" w:sz="12" w:space="0"/>
              <w:tl2br w:val="nil"/>
              <w:tr2bl w:val="nil"/>
            </w:tcBorders>
            <w:vAlign w:val="center"/>
          </w:tcPr>
          <w:p>
            <w:pPr>
              <w:pStyle w:val="24"/>
            </w:pPr>
            <w:r>
              <w:rPr>
                <w:rFonts w:hint="eastAsia"/>
              </w:rPr>
              <w:t>弹性模量</w:t>
            </w:r>
            <w:r>
              <w:rPr>
                <w:rFonts w:hint="eastAsia"/>
                <w:i/>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19" w:type="pct"/>
            <w:tcBorders>
              <w:top w:val="single" w:color="auto" w:sz="4" w:space="0"/>
              <w:left w:val="single" w:color="auto" w:sz="12" w:space="0"/>
              <w:bottom w:val="single" w:color="auto" w:sz="4" w:space="0"/>
              <w:right w:val="single" w:color="auto" w:sz="4" w:space="0"/>
              <w:tl2br w:val="nil"/>
              <w:tr2bl w:val="nil"/>
            </w:tcBorders>
            <w:vAlign w:val="center"/>
          </w:tcPr>
          <w:p>
            <w:pPr>
              <w:pStyle w:val="24"/>
            </w:pPr>
            <w:r>
              <w:rPr>
                <w:rFonts w:hint="eastAsia"/>
              </w:rPr>
              <w:t>HPB</w:t>
            </w:r>
            <w:r>
              <w:t>235</w:t>
            </w:r>
          </w:p>
        </w:tc>
        <w:tc>
          <w:tcPr>
            <w:tcW w:w="1497"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w:t>
            </w:r>
            <w:r>
              <w:t>1</w:t>
            </w:r>
            <w:r>
              <w:rPr>
                <w:rFonts w:hint="eastAsia"/>
              </w:rPr>
              <w:t>0</w:t>
            </w:r>
          </w:p>
        </w:tc>
        <w:tc>
          <w:tcPr>
            <w:tcW w:w="1984"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2.1×10</w:t>
            </w:r>
            <w:r>
              <w:rPr>
                <w:rFonts w:hint="eastAsia"/>
                <w:vertAlign w:val="superscript"/>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19" w:type="pct"/>
            <w:tcBorders>
              <w:top w:val="single" w:color="auto" w:sz="4" w:space="0"/>
              <w:left w:val="single" w:color="auto" w:sz="12" w:space="0"/>
              <w:bottom w:val="single" w:color="auto" w:sz="12" w:space="0"/>
              <w:right w:val="single" w:color="auto" w:sz="4" w:space="0"/>
              <w:tl2br w:val="nil"/>
              <w:tr2bl w:val="nil"/>
            </w:tcBorders>
            <w:vAlign w:val="center"/>
          </w:tcPr>
          <w:p>
            <w:pPr>
              <w:pStyle w:val="24"/>
            </w:pPr>
            <w:r>
              <w:rPr>
                <w:rFonts w:hint="eastAsia"/>
              </w:rPr>
              <w:t>HPB300</w:t>
            </w:r>
          </w:p>
        </w:tc>
        <w:tc>
          <w:tcPr>
            <w:tcW w:w="1497"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270</w:t>
            </w:r>
          </w:p>
        </w:tc>
        <w:tc>
          <w:tcPr>
            <w:tcW w:w="1984" w:type="pct"/>
            <w:tcBorders>
              <w:top w:val="single" w:color="auto" w:sz="4" w:space="0"/>
              <w:left w:val="single" w:color="auto" w:sz="4" w:space="0"/>
              <w:bottom w:val="single" w:color="auto" w:sz="12" w:space="0"/>
              <w:right w:val="single" w:color="auto" w:sz="12" w:space="0"/>
              <w:tl2br w:val="nil"/>
              <w:tr2bl w:val="nil"/>
            </w:tcBorders>
            <w:vAlign w:val="center"/>
          </w:tcPr>
          <w:p>
            <w:pPr>
              <w:pStyle w:val="24"/>
            </w:pPr>
            <w:r>
              <w:rPr>
                <w:rFonts w:hint="eastAsia"/>
              </w:rPr>
              <w:t>2.1×10</w:t>
            </w:r>
            <w:r>
              <w:rPr>
                <w:rFonts w:hint="eastAsia"/>
                <w:vertAlign w:val="superscript"/>
              </w:rPr>
              <w:t>5</w:t>
            </w:r>
          </w:p>
        </w:tc>
      </w:tr>
    </w:tbl>
    <w:p>
      <w:r>
        <w:rPr>
          <w:rFonts w:hint="eastAsia"/>
          <w:b/>
          <w:szCs w:val="21"/>
        </w:rPr>
        <w:t>5.1.</w:t>
      </w:r>
      <w:r>
        <w:rPr>
          <w:b/>
          <w:szCs w:val="21"/>
        </w:rPr>
        <w:t>11</w:t>
      </w:r>
      <w:r>
        <w:rPr>
          <w:rFonts w:hint="eastAsia"/>
          <w:b/>
          <w:szCs w:val="21"/>
        </w:rPr>
        <w:t xml:space="preserve"> </w:t>
      </w:r>
      <w:r>
        <w:rPr>
          <w:rFonts w:hint="eastAsia"/>
        </w:rPr>
        <w:t xml:space="preserve"> 焊缝的强度设计值应按表5</w:t>
      </w:r>
      <w:r>
        <w:rPr>
          <w:rFonts w:hint="eastAsia" w:cs="宋体"/>
          <w:bCs/>
          <w:szCs w:val="21"/>
        </w:rPr>
        <w:t>.1.</w:t>
      </w:r>
      <w:r>
        <w:rPr>
          <w:rFonts w:cs="宋体"/>
          <w:bCs/>
          <w:szCs w:val="21"/>
        </w:rPr>
        <w:t>11</w:t>
      </w:r>
      <w:r>
        <w:rPr>
          <w:rFonts w:hint="eastAsia"/>
        </w:rPr>
        <w:t>采用。</w:t>
      </w:r>
    </w:p>
    <w:p>
      <w:pPr>
        <w:pStyle w:val="23"/>
      </w:pPr>
      <w:r>
        <w:rPr>
          <w:rFonts w:hint="eastAsia"/>
        </w:rPr>
        <w:t>表</w:t>
      </w:r>
      <w:r>
        <w:rPr>
          <w:rFonts w:hint="eastAsia"/>
          <w:b/>
        </w:rPr>
        <w:t>5.1.</w:t>
      </w:r>
      <w:r>
        <w:rPr>
          <w:b/>
        </w:rPr>
        <w:t>11</w:t>
      </w:r>
      <w:r>
        <w:rPr>
          <w:rFonts w:hint="eastAsia"/>
        </w:rPr>
        <w:t xml:space="preserve">  焊缝的强度设计值（N/mm2）</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90"/>
        <w:gridCol w:w="1486"/>
        <w:gridCol w:w="1190"/>
        <w:gridCol w:w="1191"/>
        <w:gridCol w:w="1043"/>
        <w:gridCol w:w="13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24"/>
            </w:pPr>
            <w:r>
              <w:rPr>
                <w:rFonts w:hint="eastAsia"/>
              </w:rPr>
              <w:t>钢材种类</w:t>
            </w:r>
          </w:p>
        </w:tc>
        <w:tc>
          <w:tcPr>
            <w:tcW w:w="874" w:type="pct"/>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焊接方法和焊条型号</w:t>
            </w:r>
          </w:p>
        </w:tc>
        <w:tc>
          <w:tcPr>
            <w:tcW w:w="872" w:type="pct"/>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构件钢材的厚度或直径（mm）</w:t>
            </w:r>
          </w:p>
        </w:tc>
        <w:tc>
          <w:tcPr>
            <w:tcW w:w="2009" w:type="pct"/>
            <w:gridSpan w:val="3"/>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对接焊缝</w:t>
            </w:r>
          </w:p>
        </w:tc>
        <w:tc>
          <w:tcPr>
            <w:tcW w:w="785" w:type="pct"/>
            <w:tcBorders>
              <w:top w:val="single" w:color="auto" w:sz="12" w:space="0"/>
              <w:left w:val="single" w:color="auto" w:sz="4" w:space="0"/>
              <w:bottom w:val="single" w:color="auto" w:sz="4" w:space="0"/>
              <w:right w:val="single" w:color="auto" w:sz="12" w:space="0"/>
              <w:tl2br w:val="nil"/>
              <w:tr2bl w:val="nil"/>
            </w:tcBorders>
            <w:vAlign w:val="center"/>
          </w:tcPr>
          <w:p>
            <w:pPr>
              <w:pStyle w:val="24"/>
            </w:pPr>
            <w:r>
              <w:rPr>
                <w:rFonts w:hint="eastAsia"/>
              </w:rPr>
              <w:t>角焊缝</w:t>
            </w:r>
            <w:r>
              <w:rPr>
                <w:position w:val="-12"/>
              </w:rPr>
              <w:object>
                <v:shape id="_x0000_i1083" o:spt="75" type="#_x0000_t75" style="height:18.75pt;width:18.75pt;" o:ole="t" filled="f" o:preferrelative="t" stroked="f" coordsize="21600,21600">
                  <v:path/>
                  <v:fill on="f" focussize="0,0"/>
                  <v:stroke on="f" joinstyle="miter"/>
                  <v:imagedata r:id="rId137" o:title=""/>
                  <o:lock v:ext="edit" aspectratio="t"/>
                  <w10:wrap type="none"/>
                  <w10:anchorlock/>
                </v:shape>
                <o:OLEObject Type="Embed" ProgID="Equation.DSMT4" ShapeID="_x0000_i1083" DrawAspect="Content" ObjectID="_1468075783" r:id="rId136">
                  <o:LockedField>false</o:LockedField>
                </o:OLEObject>
              </w:object>
            </w:r>
            <w: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24"/>
            </w:pPr>
          </w:p>
        </w:tc>
        <w:tc>
          <w:tcPr>
            <w:tcW w:w="87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4"/>
            </w:pPr>
          </w:p>
        </w:tc>
        <w:tc>
          <w:tcPr>
            <w:tcW w:w="8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4"/>
            </w:pPr>
          </w:p>
        </w:tc>
        <w:tc>
          <w:tcPr>
            <w:tcW w:w="6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抗压</w:t>
            </w:r>
            <w:r>
              <w:rPr>
                <w:position w:val="-12"/>
              </w:rPr>
              <w:object>
                <v:shape id="_x0000_i1084" o:spt="75" type="#_x0000_t75" style="height:18.75pt;width:18.75pt;" o:ole="t" filled="f" o:preferrelative="t" stroked="f" coordsize="21600,21600">
                  <v:path/>
                  <v:fill on="f" focussize="0,0"/>
                  <v:stroke on="f" joinstyle="miter"/>
                  <v:imagedata r:id="rId139" o:title=""/>
                  <o:lock v:ext="edit" aspectratio="t"/>
                  <w10:wrap type="none"/>
                  <w10:anchorlock/>
                </v:shape>
                <o:OLEObject Type="Embed" ProgID="Equation.DSMT4" ShapeID="_x0000_i1084" DrawAspect="Content" ObjectID="_1468075784" r:id="rId138">
                  <o:LockedField>false</o:LockedField>
                </o:OLEObject>
              </w:object>
            </w:r>
          </w:p>
        </w:tc>
        <w:tc>
          <w:tcPr>
            <w:tcW w:w="699"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抗拉</w:t>
            </w:r>
            <w:r>
              <w:rPr>
                <w:position w:val="-12"/>
              </w:rPr>
              <w:object>
                <v:shape id="_x0000_i1085" o:spt="75" type="#_x0000_t75" style="height:18.75pt;width:18.75pt;" o:ole="t" filled="f" o:preferrelative="t" stroked="f" coordsize="21600,21600">
                  <v:path/>
                  <v:fill on="f" focussize="0,0"/>
                  <v:stroke on="f" joinstyle="miter"/>
                  <v:imagedata r:id="rId141" o:title=""/>
                  <o:lock v:ext="edit" aspectratio="t"/>
                  <w10:wrap type="none"/>
                  <w10:anchorlock/>
                </v:shape>
                <o:OLEObject Type="Embed" ProgID="Equation.DSMT4" ShapeID="_x0000_i1085" DrawAspect="Content" ObjectID="_1468075785" r:id="rId140">
                  <o:LockedField>false</o:LockedField>
                </o:OLEObject>
              </w:object>
            </w:r>
          </w:p>
        </w:tc>
        <w:tc>
          <w:tcPr>
            <w:tcW w:w="61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抗剪</w:t>
            </w:r>
            <w:r>
              <w:rPr>
                <w:position w:val="-12"/>
              </w:rPr>
              <w:object>
                <v:shape id="_x0000_i1086" o:spt="75" type="#_x0000_t75" style="height:18.75pt;width:18.75pt;" o:ole="t" filled="f" o:preferrelative="t" stroked="f" coordsize="21600,21600">
                  <v:path/>
                  <v:fill on="f" focussize="0,0"/>
                  <v:stroke on="f" joinstyle="miter"/>
                  <v:imagedata r:id="rId143" o:title=""/>
                  <o:lock v:ext="edit" aspectratio="t"/>
                  <w10:wrap type="none"/>
                  <w10:anchorlock/>
                </v:shape>
                <o:OLEObject Type="Embed" ProgID="Equation.DSMT4" ShapeID="_x0000_i1086" DrawAspect="Content" ObjectID="_1468075786" r:id="rId142">
                  <o:LockedField>false</o:LockedField>
                </o:OLEObject>
              </w:object>
            </w:r>
          </w:p>
        </w:tc>
        <w:tc>
          <w:tcPr>
            <w:tcW w:w="785"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抗拉、抗弯、抗剪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0" w:type="pct"/>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24"/>
            </w:pPr>
            <w:r>
              <w:rPr>
                <w:rFonts w:hint="eastAsia"/>
              </w:rPr>
              <w:t>Q235</w:t>
            </w:r>
          </w:p>
        </w:tc>
        <w:tc>
          <w:tcPr>
            <w:tcW w:w="8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自动、半自动焊和E43型焊条的手工焊</w:t>
            </w:r>
          </w:p>
        </w:tc>
        <w:tc>
          <w:tcPr>
            <w:tcW w:w="87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≤16</w:t>
            </w:r>
          </w:p>
        </w:tc>
        <w:tc>
          <w:tcPr>
            <w:tcW w:w="6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215</w:t>
            </w:r>
          </w:p>
        </w:tc>
        <w:tc>
          <w:tcPr>
            <w:tcW w:w="699"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185</w:t>
            </w:r>
          </w:p>
        </w:tc>
        <w:tc>
          <w:tcPr>
            <w:tcW w:w="61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125</w:t>
            </w:r>
          </w:p>
        </w:tc>
        <w:tc>
          <w:tcPr>
            <w:tcW w:w="785"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24"/>
            </w:pPr>
          </w:p>
        </w:tc>
        <w:tc>
          <w:tcPr>
            <w:tcW w:w="87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4"/>
            </w:pPr>
          </w:p>
        </w:tc>
        <w:tc>
          <w:tcPr>
            <w:tcW w:w="87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&gt;16～40</w:t>
            </w:r>
          </w:p>
        </w:tc>
        <w:tc>
          <w:tcPr>
            <w:tcW w:w="6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205</w:t>
            </w:r>
          </w:p>
        </w:tc>
        <w:tc>
          <w:tcPr>
            <w:tcW w:w="699"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175</w:t>
            </w:r>
          </w:p>
        </w:tc>
        <w:tc>
          <w:tcPr>
            <w:tcW w:w="612"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120</w:t>
            </w:r>
          </w:p>
        </w:tc>
        <w:tc>
          <w:tcPr>
            <w:tcW w:w="785"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0" w:type="pct"/>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24"/>
            </w:pPr>
          </w:p>
        </w:tc>
        <w:tc>
          <w:tcPr>
            <w:tcW w:w="874" w:type="pct"/>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24"/>
            </w:pPr>
          </w:p>
        </w:tc>
        <w:tc>
          <w:tcPr>
            <w:tcW w:w="872"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冷弯薄壁型钢</w:t>
            </w:r>
          </w:p>
        </w:tc>
        <w:tc>
          <w:tcPr>
            <w:tcW w:w="698"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205</w:t>
            </w:r>
          </w:p>
        </w:tc>
        <w:tc>
          <w:tcPr>
            <w:tcW w:w="699"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175</w:t>
            </w:r>
          </w:p>
        </w:tc>
        <w:tc>
          <w:tcPr>
            <w:tcW w:w="612"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120</w:t>
            </w:r>
          </w:p>
        </w:tc>
        <w:tc>
          <w:tcPr>
            <w:tcW w:w="785" w:type="pct"/>
            <w:tcBorders>
              <w:top w:val="single" w:color="auto" w:sz="4" w:space="0"/>
              <w:left w:val="single" w:color="auto" w:sz="4" w:space="0"/>
              <w:bottom w:val="single" w:color="auto" w:sz="12" w:space="0"/>
              <w:right w:val="single" w:color="auto" w:sz="12" w:space="0"/>
              <w:tl2br w:val="nil"/>
              <w:tr2bl w:val="nil"/>
            </w:tcBorders>
            <w:vAlign w:val="center"/>
          </w:tcPr>
          <w:p>
            <w:pPr>
              <w:pStyle w:val="24"/>
            </w:pPr>
            <w:r>
              <w:rPr>
                <w:rFonts w:hint="eastAsia"/>
              </w:rPr>
              <w:t>140</w:t>
            </w:r>
          </w:p>
        </w:tc>
      </w:tr>
    </w:tbl>
    <w:p>
      <w:r>
        <w:rPr>
          <w:rFonts w:hint="eastAsia"/>
          <w:b/>
          <w:szCs w:val="21"/>
        </w:rPr>
        <w:t>5.1.</w:t>
      </w:r>
      <w:r>
        <w:rPr>
          <w:b/>
          <w:szCs w:val="21"/>
        </w:rPr>
        <w:t>12</w:t>
      </w:r>
      <w:r>
        <w:rPr>
          <w:rFonts w:hint="eastAsia"/>
        </w:rPr>
        <w:t xml:space="preserve">  螺栓连接的强度设计值应按表5.1.</w:t>
      </w:r>
      <w:r>
        <w:t>12-1</w:t>
      </w:r>
      <w:r>
        <w:rPr>
          <w:rFonts w:hint="eastAsia"/>
        </w:rPr>
        <w:t>、表5.1.</w:t>
      </w:r>
      <w:r>
        <w:t>12-2</w:t>
      </w:r>
      <w:r>
        <w:rPr>
          <w:rFonts w:hint="eastAsia"/>
        </w:rPr>
        <w:t>采用。</w:t>
      </w:r>
    </w:p>
    <w:p>
      <w:pPr>
        <w:pStyle w:val="23"/>
      </w:pPr>
      <w:r>
        <w:rPr>
          <w:rFonts w:hint="eastAsia"/>
        </w:rPr>
        <w:t>表</w:t>
      </w:r>
      <w:r>
        <w:rPr>
          <w:rFonts w:hint="eastAsia"/>
          <w:b/>
        </w:rPr>
        <w:t>5.1.</w:t>
      </w:r>
      <w:r>
        <w:rPr>
          <w:b/>
        </w:rPr>
        <w:t>12-1</w:t>
      </w:r>
      <w:r>
        <w:rPr>
          <w:rFonts w:hint="eastAsia"/>
        </w:rPr>
        <w:t xml:space="preserve">  普通C级螺栓连接的强度设计值（N/mm</w:t>
      </w:r>
      <w:r>
        <w:rPr>
          <w:rFonts w:hint="eastAsia"/>
          <w:vertAlign w:val="superscript"/>
        </w:rPr>
        <w:t>2</w:t>
      </w:r>
      <w:r>
        <w:rPr>
          <w:rFonts w:hint="eastAsia"/>
        </w:rPr>
        <w:t>）</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701"/>
        <w:gridCol w:w="1701"/>
        <w:gridCol w:w="1842"/>
        <w:gridCol w:w="1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71" w:type="pct"/>
            <w:gridSpan w:val="2"/>
            <w:tcBorders>
              <w:top w:val="single" w:color="auto" w:sz="12" w:space="0"/>
              <w:left w:val="single" w:color="auto" w:sz="12" w:space="0"/>
              <w:bottom w:val="single" w:color="auto" w:sz="4" w:space="0"/>
              <w:right w:val="single" w:color="auto" w:sz="4" w:space="0"/>
              <w:tl2br w:val="nil"/>
              <w:tr2bl w:val="nil"/>
            </w:tcBorders>
            <w:vAlign w:val="center"/>
          </w:tcPr>
          <w:p>
            <w:pPr>
              <w:pStyle w:val="24"/>
            </w:pPr>
            <w:r>
              <w:rPr>
                <w:rFonts w:hint="eastAsia"/>
              </w:rPr>
              <w:t>螺栓的</w:t>
            </w:r>
            <w:r>
              <w:t>性能等级、</w:t>
            </w:r>
            <w:r>
              <w:rPr>
                <w:rFonts w:hint="eastAsia"/>
              </w:rPr>
              <w:t>钢号</w:t>
            </w:r>
          </w:p>
        </w:tc>
        <w:tc>
          <w:tcPr>
            <w:tcW w:w="998"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抗拉</w:t>
            </w:r>
            <w:r>
              <w:rPr>
                <w:position w:val="-12"/>
              </w:rPr>
              <w:object>
                <v:shape id="_x0000_i1087" o:spt="75" type="#_x0000_t75" style="height:18.75pt;width:15.75pt;" o:ole="t" filled="f" o:preferrelative="t" stroked="f" coordsize="21600,21600">
                  <v:path/>
                  <v:fill on="f" focussize="0,0"/>
                  <v:stroke on="f" joinstyle="miter"/>
                  <v:imagedata r:id="rId145" o:title=""/>
                  <o:lock v:ext="edit" aspectratio="t"/>
                  <w10:wrap type="none"/>
                  <w10:anchorlock/>
                </v:shape>
                <o:OLEObject Type="Embed" ProgID="Equation.DSMT4" ShapeID="_x0000_i1087" DrawAspect="Content" ObjectID="_1468075787" r:id="rId144">
                  <o:LockedField>false</o:LockedField>
                </o:OLEObject>
              </w:object>
            </w:r>
          </w:p>
        </w:tc>
        <w:tc>
          <w:tcPr>
            <w:tcW w:w="1081"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抗剪</w:t>
            </w:r>
            <w:r>
              <w:rPr>
                <w:position w:val="-12"/>
              </w:rPr>
              <w:object>
                <v:shape id="_x0000_i1088" o:spt="75" type="#_x0000_t75" style="height:18.75pt;width:15.75pt;" o:ole="t" filled="f" o:preferrelative="t" stroked="f" coordsize="21600,21600">
                  <v:path/>
                  <v:fill on="f" focussize="0,0"/>
                  <v:stroke on="f" joinstyle="miter"/>
                  <v:imagedata r:id="rId147" o:title=""/>
                  <o:lock v:ext="edit" aspectratio="t"/>
                  <w10:wrap type="none"/>
                  <w10:anchorlock/>
                </v:shape>
                <o:OLEObject Type="Embed" ProgID="Equation.DSMT4" ShapeID="_x0000_i1088" DrawAspect="Content" ObjectID="_1468075788" r:id="rId146">
                  <o:LockedField>false</o:LockedField>
                </o:OLEObject>
              </w:object>
            </w:r>
          </w:p>
        </w:tc>
        <w:tc>
          <w:tcPr>
            <w:tcW w:w="850" w:type="pct"/>
            <w:tcBorders>
              <w:top w:val="single" w:color="auto" w:sz="12" w:space="0"/>
              <w:left w:val="single" w:color="auto" w:sz="4" w:space="0"/>
              <w:bottom w:val="single" w:color="auto" w:sz="4" w:space="0"/>
              <w:right w:val="single" w:color="auto" w:sz="12" w:space="0"/>
              <w:tl2br w:val="nil"/>
              <w:tr2bl w:val="nil"/>
            </w:tcBorders>
            <w:vAlign w:val="center"/>
          </w:tcPr>
          <w:p>
            <w:pPr>
              <w:pStyle w:val="24"/>
            </w:pPr>
            <w:r>
              <w:rPr>
                <w:rFonts w:hint="eastAsia"/>
              </w:rPr>
              <w:t>抗压</w:t>
            </w:r>
            <w:r>
              <w:rPr>
                <w:position w:val="-12"/>
              </w:rPr>
              <w:object>
                <v:shape id="_x0000_i1089" o:spt="75" type="#_x0000_t75" style="height:18.75pt;width:15.75pt;" o:ole="t" filled="f" o:preferrelative="t" stroked="f" coordsize="21600,21600">
                  <v:path/>
                  <v:fill on="f" focussize="0,0"/>
                  <v:stroke on="f" joinstyle="miter"/>
                  <v:imagedata r:id="rId149" o:title=""/>
                  <o:lock v:ext="edit" aspectratio="t"/>
                  <w10:wrap type="none"/>
                  <w10:anchorlock/>
                </v:shape>
                <o:OLEObject Type="Embed" ProgID="Equation.DSMT4" ShapeID="_x0000_i1089" DrawAspect="Content" ObjectID="_1468075789" r:id="rId148">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73" w:type="pct"/>
            <w:tcBorders>
              <w:top w:val="single" w:color="auto" w:sz="4" w:space="0"/>
              <w:left w:val="single" w:color="auto" w:sz="12" w:space="0"/>
              <w:bottom w:val="single" w:color="auto" w:sz="4" w:space="0"/>
              <w:right w:val="single" w:color="auto" w:sz="4" w:space="0"/>
              <w:tl2br w:val="nil"/>
              <w:tr2bl w:val="nil"/>
            </w:tcBorders>
            <w:vAlign w:val="center"/>
          </w:tcPr>
          <w:p>
            <w:pPr>
              <w:pStyle w:val="24"/>
            </w:pPr>
            <w:r>
              <w:rPr>
                <w:rFonts w:hint="eastAsia"/>
              </w:rPr>
              <w:t>普通C级螺栓</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4.6级、4.8级</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170</w:t>
            </w:r>
          </w:p>
        </w:tc>
        <w:tc>
          <w:tcPr>
            <w:tcW w:w="1081"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140</w:t>
            </w:r>
          </w:p>
        </w:tc>
        <w:tc>
          <w:tcPr>
            <w:tcW w:w="850"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73" w:type="pct"/>
            <w:vMerge w:val="restart"/>
            <w:tcBorders>
              <w:top w:val="single" w:color="auto" w:sz="4" w:space="0"/>
              <w:left w:val="single" w:color="auto" w:sz="12" w:space="0"/>
              <w:right w:val="single" w:color="auto" w:sz="4" w:space="0"/>
              <w:tl2br w:val="nil"/>
              <w:tr2bl w:val="nil"/>
            </w:tcBorders>
            <w:vAlign w:val="center"/>
          </w:tcPr>
          <w:p>
            <w:pPr>
              <w:pStyle w:val="24"/>
            </w:pPr>
            <w:r>
              <w:rPr>
                <w:rFonts w:hint="eastAsia"/>
              </w:rPr>
              <w:t>构件</w:t>
            </w:r>
            <w:r>
              <w:t>钢材牌号</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Q235</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w:t>
            </w:r>
          </w:p>
        </w:tc>
        <w:tc>
          <w:tcPr>
            <w:tcW w:w="1081"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w:t>
            </w:r>
          </w:p>
        </w:tc>
        <w:tc>
          <w:tcPr>
            <w:tcW w:w="850"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9" w:hRule="atLeast"/>
        </w:trPr>
        <w:tc>
          <w:tcPr>
            <w:tcW w:w="1073" w:type="pct"/>
            <w:vMerge w:val="continue"/>
            <w:tcBorders>
              <w:left w:val="single" w:color="auto" w:sz="12" w:space="0"/>
              <w:bottom w:val="single" w:color="auto" w:sz="12" w:space="0"/>
              <w:right w:val="single" w:color="auto" w:sz="4" w:space="0"/>
              <w:tl2br w:val="nil"/>
              <w:tr2bl w:val="nil"/>
            </w:tcBorders>
            <w:vAlign w:val="center"/>
          </w:tcPr>
          <w:p>
            <w:pPr>
              <w:pStyle w:val="24"/>
            </w:pPr>
          </w:p>
        </w:tc>
        <w:tc>
          <w:tcPr>
            <w:tcW w:w="998"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Q355</w:t>
            </w:r>
          </w:p>
        </w:tc>
        <w:tc>
          <w:tcPr>
            <w:tcW w:w="998"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w:t>
            </w:r>
          </w:p>
        </w:tc>
        <w:tc>
          <w:tcPr>
            <w:tcW w:w="1081"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w:t>
            </w:r>
          </w:p>
        </w:tc>
        <w:tc>
          <w:tcPr>
            <w:tcW w:w="850" w:type="pct"/>
            <w:tcBorders>
              <w:top w:val="single" w:color="auto" w:sz="4" w:space="0"/>
              <w:left w:val="single" w:color="auto" w:sz="4" w:space="0"/>
              <w:bottom w:val="single" w:color="auto" w:sz="12" w:space="0"/>
              <w:right w:val="single" w:color="auto" w:sz="12" w:space="0"/>
              <w:tl2br w:val="nil"/>
              <w:tr2bl w:val="nil"/>
            </w:tcBorders>
            <w:vAlign w:val="center"/>
          </w:tcPr>
          <w:p>
            <w:pPr>
              <w:pStyle w:val="24"/>
            </w:pPr>
            <w:r>
              <w:rPr>
                <w:rFonts w:hint="eastAsia"/>
              </w:rPr>
              <w:t>385</w:t>
            </w:r>
          </w:p>
        </w:tc>
      </w:tr>
    </w:tbl>
    <w:p>
      <w:pPr>
        <w:pStyle w:val="23"/>
      </w:pPr>
      <w:r>
        <w:rPr>
          <w:rFonts w:hint="eastAsia"/>
        </w:rPr>
        <w:t>表</w:t>
      </w:r>
      <w:r>
        <w:rPr>
          <w:rFonts w:hint="eastAsia"/>
          <w:b/>
        </w:rPr>
        <w:t>5.1.</w:t>
      </w:r>
      <w:r>
        <w:rPr>
          <w:b/>
        </w:rPr>
        <w:t>12-</w:t>
      </w:r>
      <w:r>
        <w:rPr>
          <w:rFonts w:hint="eastAsia"/>
          <w:b/>
        </w:rPr>
        <w:t>2</w:t>
      </w:r>
      <w:r>
        <w:rPr>
          <w:rFonts w:hint="eastAsia"/>
        </w:rPr>
        <w:t xml:space="preserve">  承压型连接高强度螺栓连接的强度设计值（N/mm</w:t>
      </w:r>
      <w:r>
        <w:rPr>
          <w:rFonts w:hint="eastAsia"/>
          <w:vertAlign w:val="superscript"/>
        </w:rPr>
        <w:t>2</w:t>
      </w:r>
      <w:r>
        <w:rPr>
          <w:rFonts w:hint="eastAsia"/>
        </w:rPr>
        <w:t>）</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701"/>
        <w:gridCol w:w="1701"/>
        <w:gridCol w:w="1842"/>
        <w:gridCol w:w="1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71" w:type="pct"/>
            <w:gridSpan w:val="2"/>
            <w:tcBorders>
              <w:top w:val="single" w:color="auto" w:sz="12" w:space="0"/>
              <w:left w:val="single" w:color="auto" w:sz="12" w:space="0"/>
              <w:bottom w:val="single" w:color="auto" w:sz="4" w:space="0"/>
              <w:right w:val="single" w:color="auto" w:sz="4" w:space="0"/>
              <w:tl2br w:val="nil"/>
              <w:tr2bl w:val="nil"/>
            </w:tcBorders>
            <w:vAlign w:val="center"/>
          </w:tcPr>
          <w:p>
            <w:pPr>
              <w:pStyle w:val="24"/>
            </w:pPr>
            <w:r>
              <w:rPr>
                <w:rFonts w:hint="eastAsia"/>
              </w:rPr>
              <w:t>螺栓的</w:t>
            </w:r>
            <w:r>
              <w:t>性能等级、</w:t>
            </w:r>
            <w:r>
              <w:rPr>
                <w:rFonts w:hint="eastAsia"/>
              </w:rPr>
              <w:t>钢号</w:t>
            </w:r>
          </w:p>
        </w:tc>
        <w:tc>
          <w:tcPr>
            <w:tcW w:w="998"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抗拉</w:t>
            </w:r>
            <w:r>
              <w:rPr>
                <w:position w:val="-12"/>
              </w:rPr>
              <w:object>
                <v:shape id="_x0000_i1090" o:spt="75" type="#_x0000_t75" style="height:18.75pt;width:15.75pt;" o:ole="t" filled="f" o:preferrelative="t" stroked="f" coordsize="21600,21600">
                  <v:path/>
                  <v:fill on="f" focussize="0,0"/>
                  <v:stroke on="f" joinstyle="miter"/>
                  <v:imagedata r:id="rId145" o:title=""/>
                  <o:lock v:ext="edit" aspectratio="t"/>
                  <w10:wrap type="none"/>
                  <w10:anchorlock/>
                </v:shape>
                <o:OLEObject Type="Embed" ProgID="Equation.DSMT4" ShapeID="_x0000_i1090" DrawAspect="Content" ObjectID="_1468075790" r:id="rId150">
                  <o:LockedField>false</o:LockedField>
                </o:OLEObject>
              </w:object>
            </w:r>
          </w:p>
        </w:tc>
        <w:tc>
          <w:tcPr>
            <w:tcW w:w="1081" w:type="pct"/>
            <w:tcBorders>
              <w:top w:val="single" w:color="auto" w:sz="12" w:space="0"/>
              <w:left w:val="single" w:color="auto" w:sz="4" w:space="0"/>
              <w:bottom w:val="single" w:color="auto" w:sz="4" w:space="0"/>
              <w:right w:val="single" w:color="auto" w:sz="4" w:space="0"/>
              <w:tl2br w:val="nil"/>
              <w:tr2bl w:val="nil"/>
            </w:tcBorders>
            <w:vAlign w:val="center"/>
          </w:tcPr>
          <w:p>
            <w:pPr>
              <w:pStyle w:val="24"/>
            </w:pPr>
            <w:r>
              <w:rPr>
                <w:rFonts w:hint="eastAsia"/>
              </w:rPr>
              <w:t>抗剪</w:t>
            </w:r>
            <w:r>
              <w:rPr>
                <w:position w:val="-12"/>
              </w:rPr>
              <w:object>
                <v:shape id="_x0000_i1091" o:spt="75" type="#_x0000_t75" style="height:18.75pt;width:15.75pt;" o:ole="t" filled="f" o:preferrelative="t" stroked="f" coordsize="21600,21600">
                  <v:path/>
                  <v:fill on="f" focussize="0,0"/>
                  <v:stroke on="f" joinstyle="miter"/>
                  <v:imagedata r:id="rId147" o:title=""/>
                  <o:lock v:ext="edit" aspectratio="t"/>
                  <w10:wrap type="none"/>
                  <w10:anchorlock/>
                </v:shape>
                <o:OLEObject Type="Embed" ProgID="Equation.DSMT4" ShapeID="_x0000_i1091" DrawAspect="Content" ObjectID="_1468075791" r:id="rId151">
                  <o:LockedField>false</o:LockedField>
                </o:OLEObject>
              </w:object>
            </w:r>
          </w:p>
        </w:tc>
        <w:tc>
          <w:tcPr>
            <w:tcW w:w="850" w:type="pct"/>
            <w:tcBorders>
              <w:top w:val="single" w:color="auto" w:sz="12" w:space="0"/>
              <w:left w:val="single" w:color="auto" w:sz="4" w:space="0"/>
              <w:bottom w:val="single" w:color="auto" w:sz="4" w:space="0"/>
              <w:right w:val="single" w:color="auto" w:sz="12" w:space="0"/>
              <w:tl2br w:val="nil"/>
              <w:tr2bl w:val="nil"/>
            </w:tcBorders>
            <w:vAlign w:val="center"/>
          </w:tcPr>
          <w:p>
            <w:pPr>
              <w:pStyle w:val="24"/>
            </w:pPr>
            <w:r>
              <w:rPr>
                <w:rFonts w:hint="eastAsia"/>
              </w:rPr>
              <w:t>抗压</w:t>
            </w:r>
            <w:r>
              <w:rPr>
                <w:position w:val="-12"/>
              </w:rPr>
              <w:object>
                <v:shape id="_x0000_i1092" o:spt="75" type="#_x0000_t75" style="height:18.75pt;width:15.75pt;" o:ole="t" filled="f" o:preferrelative="t" stroked="f" coordsize="21600,21600">
                  <v:path/>
                  <v:fill on="f" focussize="0,0"/>
                  <v:stroke on="f" joinstyle="miter"/>
                  <v:imagedata r:id="rId149" o:title=""/>
                  <o:lock v:ext="edit" aspectratio="t"/>
                  <w10:wrap type="none"/>
                  <w10:anchorlock/>
                </v:shape>
                <o:OLEObject Type="Embed" ProgID="Equation.DSMT4" ShapeID="_x0000_i1092" DrawAspect="Content" ObjectID="_1468075792" r:id="rId152">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73" w:type="pct"/>
            <w:vMerge w:val="restart"/>
            <w:tcBorders>
              <w:top w:val="single" w:color="auto" w:sz="4" w:space="0"/>
              <w:left w:val="single" w:color="auto" w:sz="12" w:space="0"/>
              <w:right w:val="single" w:color="auto" w:sz="4" w:space="0"/>
              <w:tl2br w:val="nil"/>
              <w:tr2bl w:val="nil"/>
            </w:tcBorders>
            <w:vAlign w:val="center"/>
          </w:tcPr>
          <w:p>
            <w:pPr>
              <w:pStyle w:val="24"/>
            </w:pPr>
            <w:r>
              <w:rPr>
                <w:rFonts w:hint="eastAsia"/>
              </w:rPr>
              <w:t>承压型连接高强度螺栓</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t>8</w:t>
            </w:r>
            <w:r>
              <w:rPr>
                <w:rFonts w:hint="eastAsia"/>
              </w:rPr>
              <w:t>.8级</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400</w:t>
            </w:r>
          </w:p>
        </w:tc>
        <w:tc>
          <w:tcPr>
            <w:tcW w:w="1081"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250</w:t>
            </w:r>
          </w:p>
        </w:tc>
        <w:tc>
          <w:tcPr>
            <w:tcW w:w="850"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73" w:type="pct"/>
            <w:vMerge w:val="continue"/>
            <w:tcBorders>
              <w:left w:val="single" w:color="auto" w:sz="12" w:space="0"/>
              <w:bottom w:val="single" w:color="auto" w:sz="4" w:space="0"/>
              <w:right w:val="single" w:color="auto" w:sz="4" w:space="0"/>
              <w:tl2br w:val="nil"/>
              <w:tr2bl w:val="nil"/>
            </w:tcBorders>
            <w:vAlign w:val="center"/>
          </w:tcPr>
          <w:p>
            <w:pPr>
              <w:pStyle w:val="24"/>
            </w:pP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10.9级</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500</w:t>
            </w:r>
          </w:p>
        </w:tc>
        <w:tc>
          <w:tcPr>
            <w:tcW w:w="1081"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310</w:t>
            </w:r>
          </w:p>
        </w:tc>
        <w:tc>
          <w:tcPr>
            <w:tcW w:w="850"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73" w:type="pct"/>
            <w:vMerge w:val="restart"/>
            <w:tcBorders>
              <w:top w:val="single" w:color="auto" w:sz="4" w:space="0"/>
              <w:left w:val="single" w:color="auto" w:sz="12" w:space="0"/>
              <w:right w:val="single" w:color="auto" w:sz="4" w:space="0"/>
              <w:tl2br w:val="nil"/>
              <w:tr2bl w:val="nil"/>
            </w:tcBorders>
            <w:vAlign w:val="center"/>
          </w:tcPr>
          <w:p>
            <w:pPr>
              <w:pStyle w:val="24"/>
            </w:pPr>
            <w:r>
              <w:rPr>
                <w:rFonts w:hint="eastAsia"/>
              </w:rPr>
              <w:t>构件</w:t>
            </w:r>
            <w:r>
              <w:t>钢材牌号</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Q</w:t>
            </w:r>
            <w:r>
              <w:t>235</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w:t>
            </w:r>
          </w:p>
        </w:tc>
        <w:tc>
          <w:tcPr>
            <w:tcW w:w="1081" w:type="pct"/>
            <w:tcBorders>
              <w:top w:val="single" w:color="auto" w:sz="4" w:space="0"/>
              <w:left w:val="single" w:color="auto" w:sz="4" w:space="0"/>
              <w:bottom w:val="single" w:color="auto" w:sz="4" w:space="0"/>
              <w:right w:val="single" w:color="auto" w:sz="4" w:space="0"/>
              <w:tl2br w:val="nil"/>
              <w:tr2bl w:val="nil"/>
            </w:tcBorders>
            <w:vAlign w:val="center"/>
          </w:tcPr>
          <w:p>
            <w:pPr>
              <w:pStyle w:val="24"/>
            </w:pPr>
            <w:r>
              <w:rPr>
                <w:rFonts w:hint="eastAsia"/>
              </w:rPr>
              <w:t>——</w:t>
            </w:r>
          </w:p>
        </w:tc>
        <w:tc>
          <w:tcPr>
            <w:tcW w:w="850" w:type="pct"/>
            <w:tcBorders>
              <w:top w:val="single" w:color="auto" w:sz="4" w:space="0"/>
              <w:left w:val="single" w:color="auto" w:sz="4" w:space="0"/>
              <w:bottom w:val="single" w:color="auto" w:sz="4" w:space="0"/>
              <w:right w:val="single" w:color="auto" w:sz="12" w:space="0"/>
              <w:tl2br w:val="nil"/>
              <w:tr2bl w:val="nil"/>
            </w:tcBorders>
            <w:vAlign w:val="center"/>
          </w:tcPr>
          <w:p>
            <w:pPr>
              <w:pStyle w:val="24"/>
            </w:pPr>
            <w:r>
              <w:rPr>
                <w:rFonts w:hint="eastAsia"/>
              </w:rPr>
              <w:t>470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73" w:type="pct"/>
            <w:vMerge w:val="continue"/>
            <w:tcBorders>
              <w:left w:val="single" w:color="auto" w:sz="12" w:space="0"/>
              <w:bottom w:val="single" w:color="auto" w:sz="12" w:space="0"/>
              <w:right w:val="single" w:color="auto" w:sz="4" w:space="0"/>
              <w:tl2br w:val="nil"/>
              <w:tr2bl w:val="nil"/>
            </w:tcBorders>
            <w:vAlign w:val="center"/>
          </w:tcPr>
          <w:p>
            <w:pPr>
              <w:pStyle w:val="24"/>
            </w:pPr>
          </w:p>
        </w:tc>
        <w:tc>
          <w:tcPr>
            <w:tcW w:w="998"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Q355</w:t>
            </w:r>
          </w:p>
        </w:tc>
        <w:tc>
          <w:tcPr>
            <w:tcW w:w="998"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w:t>
            </w:r>
          </w:p>
        </w:tc>
        <w:tc>
          <w:tcPr>
            <w:tcW w:w="1081" w:type="pct"/>
            <w:tcBorders>
              <w:top w:val="single" w:color="auto" w:sz="4" w:space="0"/>
              <w:left w:val="single" w:color="auto" w:sz="4" w:space="0"/>
              <w:bottom w:val="single" w:color="auto" w:sz="12" w:space="0"/>
              <w:right w:val="single" w:color="auto" w:sz="4" w:space="0"/>
              <w:tl2br w:val="nil"/>
              <w:tr2bl w:val="nil"/>
            </w:tcBorders>
            <w:vAlign w:val="center"/>
          </w:tcPr>
          <w:p>
            <w:pPr>
              <w:pStyle w:val="24"/>
            </w:pPr>
            <w:r>
              <w:rPr>
                <w:rFonts w:hint="eastAsia"/>
              </w:rPr>
              <w:t>——</w:t>
            </w:r>
          </w:p>
        </w:tc>
        <w:tc>
          <w:tcPr>
            <w:tcW w:w="850" w:type="pct"/>
            <w:tcBorders>
              <w:top w:val="single" w:color="auto" w:sz="4" w:space="0"/>
              <w:left w:val="single" w:color="auto" w:sz="4" w:space="0"/>
              <w:bottom w:val="single" w:color="auto" w:sz="12" w:space="0"/>
              <w:right w:val="single" w:color="auto" w:sz="12" w:space="0"/>
              <w:tl2br w:val="nil"/>
              <w:tr2bl w:val="nil"/>
            </w:tcBorders>
            <w:vAlign w:val="center"/>
          </w:tcPr>
          <w:p>
            <w:pPr>
              <w:pStyle w:val="24"/>
            </w:pPr>
            <w:r>
              <w:rPr>
                <w:rFonts w:hint="eastAsia"/>
              </w:rPr>
              <w:t>590</w:t>
            </w:r>
          </w:p>
        </w:tc>
      </w:tr>
    </w:tbl>
    <w:p>
      <w:r>
        <w:rPr>
          <w:rFonts w:hint="eastAsia"/>
          <w:b/>
        </w:rPr>
        <w:t>5.1.1</w:t>
      </w:r>
      <w:r>
        <w:rPr>
          <w:b/>
        </w:rPr>
        <w:t>3</w:t>
      </w:r>
      <w:r>
        <w:rPr>
          <w:rFonts w:hint="eastAsia"/>
          <w:b/>
        </w:rPr>
        <w:t xml:space="preserve"> </w:t>
      </w:r>
      <w:r>
        <w:rPr>
          <w:rFonts w:hint="eastAsia"/>
        </w:rPr>
        <w:t xml:space="preserve"> 轴心受拉斜向吊拉杆的容许长细比</w:t>
      </w:r>
      <w:r>
        <w:rPr>
          <w:position w:val="-14"/>
        </w:rPr>
        <w:object>
          <v:shape id="_x0000_i1093" o:spt="75" type="#_x0000_t75" style="height:20.25pt;width:18.75pt;" o:ole="t" filled="f" o:preferrelative="t" stroked="f" coordsize="21600,21600">
            <v:path/>
            <v:fill on="f" focussize="0,0"/>
            <v:stroke on="f" joinstyle="miter"/>
            <v:imagedata r:id="rId154" o:title=""/>
            <o:lock v:ext="edit" aspectratio="t"/>
            <w10:wrap type="none"/>
            <w10:anchorlock/>
          </v:shape>
          <o:OLEObject Type="Embed" ProgID="Equation.DSMT4" ShapeID="_x0000_i1093" DrawAspect="Content" ObjectID="_1468075793" r:id="rId153">
            <o:LockedField>false</o:LockedField>
          </o:OLEObject>
        </w:object>
      </w:r>
      <w:r>
        <w:rPr>
          <w:rFonts w:hint="eastAsia"/>
        </w:rPr>
        <w:t>应不大于350。</w:t>
      </w:r>
    </w:p>
    <w:p>
      <w:r>
        <w:rPr>
          <w:rFonts w:hint="eastAsia"/>
          <w:b/>
          <w:szCs w:val="21"/>
        </w:rPr>
        <w:t>5.1.1</w:t>
      </w:r>
      <w:r>
        <w:rPr>
          <w:b/>
          <w:szCs w:val="21"/>
        </w:rPr>
        <w:t>4</w:t>
      </w:r>
      <w:r>
        <w:rPr>
          <w:rFonts w:hint="eastAsia"/>
          <w:b/>
          <w:szCs w:val="21"/>
        </w:rPr>
        <w:t xml:space="preserve"> </w:t>
      </w:r>
      <w:r>
        <w:rPr>
          <w:rFonts w:hint="eastAsia"/>
        </w:rPr>
        <w:t xml:space="preserve"> 主承力钢梁、</w:t>
      </w:r>
      <w:r>
        <w:t>纵向分配钢梁</w:t>
      </w:r>
      <w:r>
        <w:rPr>
          <w:rFonts w:hint="eastAsia"/>
        </w:rPr>
        <w:t>等受弯构件允许挠度值应符合表5</w:t>
      </w:r>
      <w:r>
        <w:rPr>
          <w:rFonts w:hint="eastAsia" w:cs="宋体"/>
          <w:bCs/>
          <w:szCs w:val="21"/>
        </w:rPr>
        <w:t>.1.1</w:t>
      </w:r>
      <w:r>
        <w:rPr>
          <w:rFonts w:cs="宋体"/>
          <w:bCs/>
          <w:szCs w:val="21"/>
        </w:rPr>
        <w:t>4</w:t>
      </w:r>
      <w:r>
        <w:rPr>
          <w:rFonts w:hint="eastAsia"/>
        </w:rPr>
        <w:t>的规定。</w:t>
      </w:r>
    </w:p>
    <w:p>
      <w:pPr>
        <w:pStyle w:val="23"/>
      </w:pPr>
      <w:r>
        <w:rPr>
          <w:rFonts w:hint="eastAsia"/>
        </w:rPr>
        <w:t>表</w:t>
      </w:r>
      <w:r>
        <w:rPr>
          <w:rFonts w:hint="eastAsia"/>
          <w:b/>
        </w:rPr>
        <w:t>5.1.1</w:t>
      </w:r>
      <w:r>
        <w:rPr>
          <w:b/>
        </w:rPr>
        <w:t>4</w:t>
      </w:r>
      <w:r>
        <w:rPr>
          <w:rFonts w:hint="eastAsia"/>
        </w:rPr>
        <w:t xml:space="preserve">   主承力钢梁的受弯构件允许挠度值[</w:t>
      </w:r>
      <w:r>
        <w:rPr>
          <w:rFonts w:hint="eastAsia"/>
          <w:i/>
        </w:rPr>
        <w:t>v</w:t>
      </w:r>
      <w:r>
        <w:rPr>
          <w:rFonts w:hint="eastAsia"/>
        </w:rPr>
        <w:t>]</w:t>
      </w:r>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37"/>
        <w:gridCol w:w="1417"/>
        <w:gridCol w:w="45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3954" w:type="dxa"/>
            <w:gridSpan w:val="2"/>
            <w:vAlign w:val="center"/>
          </w:tcPr>
          <w:p>
            <w:pPr>
              <w:pStyle w:val="24"/>
            </w:pPr>
            <w:r>
              <w:rPr>
                <w:rFonts w:hint="eastAsia"/>
              </w:rPr>
              <w:t>构件类型</w:t>
            </w:r>
          </w:p>
        </w:tc>
        <w:tc>
          <w:tcPr>
            <w:tcW w:w="4568" w:type="dxa"/>
            <w:vAlign w:val="center"/>
          </w:tcPr>
          <w:p>
            <w:pPr>
              <w:pStyle w:val="24"/>
            </w:pPr>
            <w:r>
              <w:rPr>
                <w:rFonts w:hint="eastAsia"/>
              </w:rPr>
              <w:t>允许挠度[</w:t>
            </w:r>
            <w:r>
              <w:rPr>
                <w:rFonts w:hint="eastAsia"/>
                <w:i/>
              </w:rPr>
              <w:t>v</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3954" w:type="dxa"/>
            <w:gridSpan w:val="2"/>
            <w:tcBorders>
              <w:bottom w:val="single" w:color="auto" w:sz="6" w:space="0"/>
            </w:tcBorders>
            <w:vAlign w:val="center"/>
          </w:tcPr>
          <w:p>
            <w:pPr>
              <w:pStyle w:val="24"/>
            </w:pPr>
            <w:r>
              <w:rPr>
                <w:rFonts w:hint="eastAsia"/>
              </w:rPr>
              <w:t>主承力钢梁</w:t>
            </w:r>
          </w:p>
        </w:tc>
        <w:tc>
          <w:tcPr>
            <w:tcW w:w="4568" w:type="dxa"/>
            <w:vMerge w:val="restart"/>
            <w:vAlign w:val="center"/>
          </w:tcPr>
          <w:p>
            <w:pPr>
              <w:pStyle w:val="24"/>
            </w:pPr>
            <w:r>
              <w:rPr>
                <w:i/>
              </w:rPr>
              <w:t>l</w:t>
            </w:r>
            <w:r>
              <w:rPr>
                <w:rFonts w:hint="eastAsia"/>
              </w:rPr>
              <w:t>/</w:t>
            </w:r>
            <w:r>
              <w:t>40</w:t>
            </w: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2537" w:type="dxa"/>
            <w:vMerge w:val="restart"/>
            <w:tcBorders>
              <w:top w:val="single" w:color="auto" w:sz="6" w:space="0"/>
              <w:bottom w:val="single" w:color="auto" w:sz="6" w:space="0"/>
              <w:right w:val="single" w:color="auto" w:sz="4" w:space="0"/>
            </w:tcBorders>
            <w:vAlign w:val="center"/>
          </w:tcPr>
          <w:p>
            <w:pPr>
              <w:pStyle w:val="24"/>
            </w:pPr>
            <w:r>
              <w:t>纵向分配钢梁</w:t>
            </w:r>
          </w:p>
        </w:tc>
        <w:tc>
          <w:tcPr>
            <w:tcW w:w="1417" w:type="dxa"/>
            <w:tcBorders>
              <w:top w:val="single" w:color="auto" w:sz="6" w:space="0"/>
              <w:left w:val="single" w:color="auto" w:sz="4" w:space="0"/>
              <w:bottom w:val="single" w:color="auto" w:sz="6" w:space="0"/>
            </w:tcBorders>
            <w:vAlign w:val="center"/>
          </w:tcPr>
          <w:p>
            <w:pPr>
              <w:pStyle w:val="24"/>
            </w:pPr>
            <w:r>
              <w:rPr>
                <w:rFonts w:hint="eastAsia"/>
              </w:rPr>
              <w:t>悬臂端</w:t>
            </w:r>
          </w:p>
        </w:tc>
        <w:tc>
          <w:tcPr>
            <w:tcW w:w="4568" w:type="dxa"/>
            <w:vMerge w:val="continue"/>
            <w:vAlign w:val="center"/>
          </w:tcPr>
          <w:p>
            <w:pPr>
              <w:pStyle w:val="24"/>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2537" w:type="dxa"/>
            <w:vMerge w:val="continue"/>
            <w:tcBorders>
              <w:top w:val="single" w:color="auto" w:sz="6" w:space="0"/>
              <w:bottom w:val="single" w:color="auto" w:sz="6" w:space="0"/>
              <w:right w:val="single" w:color="auto" w:sz="4" w:space="0"/>
            </w:tcBorders>
            <w:vAlign w:val="center"/>
          </w:tcPr>
          <w:p>
            <w:pPr>
              <w:pStyle w:val="24"/>
            </w:pPr>
          </w:p>
        </w:tc>
        <w:tc>
          <w:tcPr>
            <w:tcW w:w="1417" w:type="dxa"/>
            <w:tcBorders>
              <w:top w:val="single" w:color="auto" w:sz="6" w:space="0"/>
              <w:left w:val="single" w:color="auto" w:sz="4" w:space="0"/>
              <w:bottom w:val="single" w:color="auto" w:sz="6" w:space="0"/>
            </w:tcBorders>
            <w:vAlign w:val="center"/>
          </w:tcPr>
          <w:p>
            <w:pPr>
              <w:pStyle w:val="24"/>
            </w:pPr>
            <w:r>
              <w:rPr>
                <w:rFonts w:hint="eastAsia"/>
              </w:rPr>
              <w:t>跨中</w:t>
            </w:r>
          </w:p>
        </w:tc>
        <w:tc>
          <w:tcPr>
            <w:tcW w:w="4568" w:type="dxa"/>
            <w:vMerge w:val="restart"/>
            <w:vAlign w:val="center"/>
          </w:tcPr>
          <w:p>
            <w:pPr>
              <w:pStyle w:val="24"/>
              <w:rPr>
                <w:i/>
              </w:rPr>
            </w:pPr>
            <w:r>
              <w:rPr>
                <w:i/>
              </w:rPr>
              <w:t>l</w:t>
            </w:r>
            <w: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3954" w:type="dxa"/>
            <w:gridSpan w:val="2"/>
            <w:tcBorders>
              <w:top w:val="single" w:color="auto" w:sz="6" w:space="0"/>
            </w:tcBorders>
            <w:vAlign w:val="center"/>
          </w:tcPr>
          <w:p>
            <w:pPr>
              <w:pStyle w:val="24"/>
            </w:pPr>
            <w:r>
              <w:rPr>
                <w:rFonts w:hint="eastAsia"/>
              </w:rPr>
              <w:t>钢管</w:t>
            </w:r>
            <w:r>
              <w:t>脚手架</w:t>
            </w:r>
            <w:r>
              <w:rPr>
                <w:rFonts w:hint="eastAsia"/>
              </w:rPr>
              <w:t>作业层</w:t>
            </w:r>
            <w:r>
              <w:t>受弯</w:t>
            </w:r>
            <w:r>
              <w:rPr>
                <w:rFonts w:hint="eastAsia"/>
              </w:rPr>
              <w:t>水平杆</w:t>
            </w:r>
          </w:p>
        </w:tc>
        <w:tc>
          <w:tcPr>
            <w:tcW w:w="4568" w:type="dxa"/>
            <w:vMerge w:val="continue"/>
            <w:vAlign w:val="center"/>
          </w:tcPr>
          <w:p>
            <w:pPr>
              <w:pStyle w:val="24"/>
              <w:rPr>
                <w:i/>
              </w:rPr>
            </w:pPr>
          </w:p>
        </w:tc>
      </w:tr>
    </w:tbl>
    <w:p>
      <w:pPr>
        <w:rPr>
          <w:sz w:val="21"/>
          <w:szCs w:val="21"/>
        </w:rPr>
      </w:pPr>
      <w:bookmarkStart w:id="90" w:name="_Toc4375"/>
      <w:bookmarkStart w:id="91" w:name="_Toc27452"/>
      <w:bookmarkStart w:id="92" w:name="_Toc16628"/>
      <w:bookmarkStart w:id="93" w:name="_Toc10714"/>
      <w:bookmarkStart w:id="94" w:name="_Toc32411"/>
      <w:r>
        <w:rPr>
          <w:sz w:val="21"/>
          <w:szCs w:val="21"/>
        </w:rPr>
        <w:t>注：</w:t>
      </w:r>
      <w:r>
        <w:rPr>
          <w:i/>
          <w:sz w:val="21"/>
          <w:szCs w:val="21"/>
        </w:rPr>
        <w:t>l</w:t>
      </w:r>
      <w:r>
        <w:rPr>
          <w:sz w:val="21"/>
          <w:szCs w:val="21"/>
        </w:rPr>
        <w:t>为型</w:t>
      </w:r>
      <w:r>
        <w:rPr>
          <w:rFonts w:hint="eastAsia"/>
          <w:sz w:val="21"/>
          <w:szCs w:val="21"/>
        </w:rPr>
        <w:t>受弯</w:t>
      </w:r>
      <w:r>
        <w:rPr>
          <w:sz w:val="21"/>
          <w:szCs w:val="21"/>
        </w:rPr>
        <w:t>钢梁的计算跨度</w:t>
      </w:r>
      <w:r>
        <w:rPr>
          <w:rFonts w:hint="eastAsia"/>
          <w:sz w:val="21"/>
          <w:szCs w:val="21"/>
        </w:rPr>
        <w:t>，</w:t>
      </w:r>
      <w:r>
        <w:rPr>
          <w:sz w:val="21"/>
          <w:szCs w:val="21"/>
        </w:rPr>
        <w:t>主承力钢梁</w:t>
      </w:r>
      <w:r>
        <w:rPr>
          <w:rFonts w:hint="eastAsia"/>
          <w:sz w:val="21"/>
          <w:szCs w:val="21"/>
        </w:rPr>
        <w:t>及</w:t>
      </w:r>
      <w:r>
        <w:rPr>
          <w:sz w:val="21"/>
          <w:szCs w:val="21"/>
        </w:rPr>
        <w:t>纵向分配梁的悬臂端按悬臂构件考虑，取几何长度的</w:t>
      </w:r>
      <w:r>
        <w:rPr>
          <w:rFonts w:hint="eastAsia"/>
          <w:sz w:val="21"/>
          <w:szCs w:val="21"/>
        </w:rPr>
        <w:t>2倍</w:t>
      </w:r>
      <w:r>
        <w:rPr>
          <w:sz w:val="21"/>
          <w:szCs w:val="21"/>
        </w:rPr>
        <w:t>。</w:t>
      </w:r>
    </w:p>
    <w:p>
      <w:pPr>
        <w:pStyle w:val="3"/>
      </w:pPr>
      <w:bookmarkStart w:id="95" w:name="_Toc7732"/>
      <w:bookmarkStart w:id="96" w:name="_Toc1334"/>
      <w:bookmarkStart w:id="97" w:name="_Toc89020084"/>
      <w:r>
        <w:rPr>
          <w:rFonts w:hint="eastAsia"/>
        </w:rPr>
        <w:t xml:space="preserve">5.2 </w:t>
      </w:r>
      <w:r>
        <w:t xml:space="preserve"> </w:t>
      </w:r>
      <w:r>
        <w:rPr>
          <w:rFonts w:hint="eastAsia"/>
        </w:rPr>
        <w:t>计算模型</w:t>
      </w:r>
      <w:bookmarkEnd w:id="95"/>
      <w:bookmarkEnd w:id="96"/>
      <w:bookmarkEnd w:id="97"/>
    </w:p>
    <w:p>
      <w:r>
        <w:rPr>
          <w:rFonts w:hint="eastAsia"/>
          <w:b/>
        </w:rPr>
        <w:t>5.2.1</w:t>
      </w:r>
      <w:r>
        <w:rPr>
          <w:rFonts w:hint="eastAsia"/>
        </w:rPr>
        <w:t xml:space="preserve">  在安装</w:t>
      </w:r>
      <w:r>
        <w:t>斜向吊拉杆之前</w:t>
      </w:r>
      <w:r>
        <w:rPr>
          <w:rFonts w:hint="eastAsia"/>
        </w:rPr>
        <w:t>，</w:t>
      </w:r>
      <w:r>
        <w:t>如</w:t>
      </w:r>
      <w:r>
        <w:rPr>
          <w:rFonts w:hint="eastAsia"/>
        </w:rPr>
        <w:t>未</w:t>
      </w:r>
      <w:r>
        <w:t>对主承力钢梁采取可靠的</w:t>
      </w:r>
      <w:r>
        <w:rPr>
          <w:rFonts w:hint="eastAsia"/>
        </w:rPr>
        <w:t>临时</w:t>
      </w:r>
      <w:r>
        <w:t>支撑</w:t>
      </w:r>
      <w:r>
        <w:rPr>
          <w:rFonts w:hint="eastAsia"/>
        </w:rPr>
        <w:t>措施，附着式</w:t>
      </w:r>
      <w:r>
        <w:t>悬挑架应</w:t>
      </w:r>
      <w:r>
        <w:rPr>
          <w:rFonts w:hint="eastAsia"/>
        </w:rPr>
        <w:t>分别按</w:t>
      </w:r>
      <w:r>
        <w:t>照如下两个阶段进行</w:t>
      </w:r>
      <w:r>
        <w:rPr>
          <w:rFonts w:hint="eastAsia"/>
        </w:rPr>
        <w:t>计算</w:t>
      </w:r>
      <w:r>
        <w:t>，</w:t>
      </w:r>
      <w:r>
        <w:rPr>
          <w:rFonts w:hint="eastAsia"/>
        </w:rPr>
        <w:t>并</w:t>
      </w:r>
      <w:r>
        <w:t>按本标准第</w:t>
      </w:r>
      <w:r>
        <w:rPr>
          <w:rFonts w:hint="eastAsia"/>
        </w:rPr>
        <w:t>5.2.2条</w:t>
      </w:r>
      <w:r>
        <w:t>的规定叠加计算</w:t>
      </w:r>
      <w:r>
        <w:rPr>
          <w:rFonts w:hint="eastAsia"/>
        </w:rPr>
        <w:t>杆件</w:t>
      </w:r>
      <w:r>
        <w:t>内力</w:t>
      </w:r>
      <w:r>
        <w:rPr>
          <w:rFonts w:hint="eastAsia"/>
        </w:rPr>
        <w:t>、</w:t>
      </w:r>
      <w:r>
        <w:t>支座反力</w:t>
      </w:r>
      <w:r>
        <w:rPr>
          <w:rFonts w:hint="eastAsia"/>
        </w:rPr>
        <w:t>及</w:t>
      </w:r>
      <w:r>
        <w:t>变形计算</w:t>
      </w:r>
      <w:r>
        <w:rPr>
          <w:rFonts w:hint="eastAsia"/>
        </w:rPr>
        <w:t>：</w:t>
      </w:r>
    </w:p>
    <w:p>
      <w:pPr>
        <w:ind w:firstLine="349" w:firstLineChars="145"/>
      </w:pPr>
      <w:r>
        <w:rPr>
          <w:b/>
        </w:rPr>
        <w:t>1</w:t>
      </w:r>
      <w:r>
        <w:t xml:space="preserve">  </w:t>
      </w:r>
      <w:r>
        <w:rPr>
          <w:rFonts w:hint="eastAsia"/>
        </w:rPr>
        <w:t>安装</w:t>
      </w:r>
      <w:r>
        <w:t>斜向吊拉杆之前，</w:t>
      </w:r>
      <w:r>
        <w:rPr>
          <w:rFonts w:hint="eastAsia"/>
        </w:rPr>
        <w:t>应</w:t>
      </w:r>
      <w:r>
        <w:t>按</w:t>
      </w:r>
      <w:r>
        <w:rPr>
          <w:rFonts w:hint="eastAsia"/>
        </w:rPr>
        <w:t>悬臂梁模型</w:t>
      </w:r>
      <w:r>
        <w:t>进行计算（</w:t>
      </w:r>
      <w:r>
        <w:rPr>
          <w:rFonts w:hint="eastAsia"/>
        </w:rPr>
        <w:t>图5.2.1</w:t>
      </w:r>
      <w:r>
        <w:t>-1）</w:t>
      </w:r>
      <w:r>
        <w:rPr>
          <w:rFonts w:hint="eastAsia"/>
        </w:rPr>
        <w:t>，主承力钢梁</w:t>
      </w:r>
      <w:r>
        <w:t>上</w:t>
      </w:r>
      <w:r>
        <w:rPr>
          <w:rFonts w:hint="eastAsia"/>
        </w:rPr>
        <w:t>荷载应</w:t>
      </w:r>
      <w:r>
        <w:t>按钢管脚手架实际搭设高度</w:t>
      </w:r>
      <w:r>
        <w:rPr>
          <w:rFonts w:hint="eastAsia"/>
        </w:rPr>
        <w:t>确定（第一阶段</w:t>
      </w:r>
      <w:r>
        <w:t>荷载</w:t>
      </w:r>
      <w:r>
        <w:rPr>
          <w:rFonts w:hint="eastAsia"/>
        </w:rPr>
        <w:t>）。（该</w:t>
      </w:r>
      <w:r>
        <w:t>阶段</w:t>
      </w:r>
      <w:r>
        <w:rPr>
          <w:rFonts w:hint="eastAsia"/>
        </w:rPr>
        <w:t>荷载作用</w:t>
      </w:r>
      <w:r>
        <w:t>效应代号为</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w:t>
      </w:r>
    </w:p>
    <w:p>
      <w:pPr>
        <w:jc w:val="center"/>
      </w:pPr>
      <w:r>
        <w:rPr>
          <w:rFonts w:hint="eastAsia"/>
        </w:rPr>
        <w:drawing>
          <wp:inline distT="0" distB="0" distL="0" distR="0">
            <wp:extent cx="2447290" cy="9334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0" y="0"/>
                      <a:ext cx="2451059" cy="934726"/>
                    </a:xfrm>
                    <a:prstGeom prst="rect">
                      <a:avLst/>
                    </a:prstGeom>
                    <a:noFill/>
                    <a:ln>
                      <a:noFill/>
                    </a:ln>
                  </pic:spPr>
                </pic:pic>
              </a:graphicData>
            </a:graphic>
          </wp:inline>
        </w:drawing>
      </w:r>
    </w:p>
    <w:p>
      <w:pPr>
        <w:pStyle w:val="26"/>
      </w:pPr>
      <w:r>
        <w:rPr>
          <w:rFonts w:hint="eastAsia"/>
        </w:rPr>
        <w:t>图5.2.1</w:t>
      </w:r>
      <w:r>
        <w:t>-1</w:t>
      </w:r>
      <w:r>
        <w:rPr>
          <w:rFonts w:hint="eastAsia"/>
        </w:rPr>
        <w:t>安装</w:t>
      </w:r>
      <w:r>
        <w:t>斜向吊拉杆之前</w:t>
      </w:r>
      <w:r>
        <w:rPr>
          <w:rFonts w:hint="eastAsia"/>
        </w:rPr>
        <w:t>主承力钢梁</w:t>
      </w:r>
      <w:r>
        <w:t>计算模型</w:t>
      </w:r>
    </w:p>
    <w:p>
      <w:pPr>
        <w:ind w:firstLine="393" w:firstLineChars="163"/>
      </w:pPr>
      <w:r>
        <w:rPr>
          <w:b/>
        </w:rPr>
        <w:t xml:space="preserve">2  </w:t>
      </w:r>
      <w:r>
        <w:rPr>
          <w:rFonts w:hint="eastAsia"/>
        </w:rPr>
        <w:t>斜向吊拉杆</w:t>
      </w:r>
      <w:r>
        <w:t>安装</w:t>
      </w:r>
      <w:r>
        <w:rPr>
          <w:rFonts w:hint="eastAsia"/>
        </w:rPr>
        <w:t>并</w:t>
      </w:r>
      <w:r>
        <w:t>充分受力后，</w:t>
      </w:r>
      <w:r>
        <w:rPr>
          <w:rFonts w:hint="eastAsia"/>
        </w:rPr>
        <w:t>应按</w:t>
      </w:r>
      <w:r>
        <w:t>带斜吊拉杆的模型进行计算，</w:t>
      </w:r>
      <w:r>
        <w:rPr>
          <w:rFonts w:hint="eastAsia"/>
        </w:rPr>
        <w:t>主承力钢梁</w:t>
      </w:r>
      <w:r>
        <w:t>附墙端应</w:t>
      </w:r>
      <w:r>
        <w:rPr>
          <w:rFonts w:hint="eastAsia"/>
        </w:rPr>
        <w:t>考虑为</w:t>
      </w:r>
      <w:r>
        <w:t>固定铰支座（</w:t>
      </w:r>
      <w:r>
        <w:rPr>
          <w:rFonts w:hint="eastAsia"/>
        </w:rPr>
        <w:t>图5.2.1</w:t>
      </w:r>
      <w:r>
        <w:t>-</w:t>
      </w:r>
      <w:r>
        <w:rPr>
          <w:rFonts w:hint="eastAsia"/>
        </w:rPr>
        <w:t>2</w:t>
      </w:r>
      <w:r>
        <w:t>）</w:t>
      </w:r>
      <w:r>
        <w:rPr>
          <w:rFonts w:hint="eastAsia"/>
        </w:rPr>
        <w:t>，主承力钢梁</w:t>
      </w:r>
      <w:r>
        <w:t>上</w:t>
      </w:r>
      <w:r>
        <w:rPr>
          <w:rFonts w:hint="eastAsia"/>
        </w:rPr>
        <w:t>荷载应</w:t>
      </w:r>
      <w:r>
        <w:t>按</w:t>
      </w:r>
      <w:r>
        <w:rPr>
          <w:rFonts w:hint="eastAsia"/>
        </w:rPr>
        <w:t>增设</w:t>
      </w:r>
      <w:r>
        <w:t>斜向吊拉杆后增设的钢管脚手架</w:t>
      </w:r>
      <w:r>
        <w:rPr>
          <w:rFonts w:hint="eastAsia"/>
        </w:rPr>
        <w:t>确定（第二阶段荷载）。（该</w:t>
      </w:r>
      <w:r>
        <w:t>阶段</w:t>
      </w:r>
      <w:r>
        <w:rPr>
          <w:rFonts w:hint="eastAsia"/>
        </w:rPr>
        <w:t>荷载作用</w:t>
      </w:r>
      <w:r>
        <w:t>效应代号为</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w:t>
      </w:r>
    </w:p>
    <w:p>
      <w:pPr>
        <w:jc w:val="center"/>
      </w:pPr>
      <w:r>
        <w:rPr>
          <w:rFonts w:hint="eastAsia"/>
        </w:rPr>
        <w:drawing>
          <wp:inline distT="0" distB="0" distL="0" distR="0">
            <wp:extent cx="4667885" cy="220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4679787" cy="2215283"/>
                    </a:xfrm>
                    <a:prstGeom prst="rect">
                      <a:avLst/>
                    </a:prstGeom>
                    <a:noFill/>
                    <a:ln>
                      <a:noFill/>
                    </a:ln>
                  </pic:spPr>
                </pic:pic>
              </a:graphicData>
            </a:graphic>
          </wp:inline>
        </w:drawing>
      </w:r>
    </w:p>
    <w:p>
      <w:pPr>
        <w:pStyle w:val="26"/>
      </w:pPr>
      <w:r>
        <w:rPr>
          <w:rFonts w:hint="eastAsia"/>
        </w:rPr>
        <w:t xml:space="preserve">（a）单吊拉杆设置        </w:t>
      </w:r>
      <w:r>
        <w:t>（</w:t>
      </w:r>
      <w:r>
        <w:rPr>
          <w:rFonts w:hint="eastAsia"/>
        </w:rPr>
        <w:t>b</w:t>
      </w:r>
      <w:r>
        <w:t>）</w:t>
      </w:r>
      <w:r>
        <w:rPr>
          <w:rFonts w:hint="eastAsia"/>
        </w:rPr>
        <w:t>双吊拉杆</w:t>
      </w:r>
      <w:r>
        <w:t>设置</w:t>
      </w:r>
    </w:p>
    <w:p>
      <w:pPr>
        <w:pStyle w:val="26"/>
      </w:pPr>
      <w:r>
        <w:rPr>
          <w:rFonts w:hint="eastAsia"/>
        </w:rPr>
        <w:t>图5.2.1</w:t>
      </w:r>
      <w:r>
        <w:t>-</w:t>
      </w:r>
      <w:r>
        <w:rPr>
          <w:rFonts w:hint="eastAsia"/>
        </w:rPr>
        <w:t>2安装</w:t>
      </w:r>
      <w:r>
        <w:t>斜向吊拉杆之</w:t>
      </w:r>
      <w:r>
        <w:rPr>
          <w:rFonts w:hint="eastAsia"/>
        </w:rPr>
        <w:t>后主承力钢梁</w:t>
      </w:r>
      <w:r>
        <w:t>计算模型</w:t>
      </w:r>
    </w:p>
    <w:p>
      <w:r>
        <w:rPr>
          <w:rFonts w:hint="eastAsia"/>
          <w:b/>
        </w:rPr>
        <w:t>5.2.</w:t>
      </w:r>
      <w:r>
        <w:rPr>
          <w:b/>
        </w:rPr>
        <w:t>2</w:t>
      </w:r>
      <w:r>
        <w:rPr>
          <w:rFonts w:hint="eastAsia"/>
        </w:rPr>
        <w:t xml:space="preserve"> </w:t>
      </w:r>
      <w:r>
        <w:t xml:space="preserve"> </w:t>
      </w:r>
      <w:r>
        <w:rPr>
          <w:rFonts w:hint="eastAsia"/>
        </w:rPr>
        <w:t>当</w:t>
      </w:r>
      <w:r>
        <w:t>按照本标准第</w:t>
      </w:r>
      <w:r>
        <w:rPr>
          <w:rFonts w:hint="eastAsia"/>
        </w:rPr>
        <w:t>5.2.1条</w:t>
      </w:r>
      <w:r>
        <w:t>的规定进行计算时，</w:t>
      </w:r>
      <w:r>
        <w:rPr>
          <w:rFonts w:hint="eastAsia"/>
        </w:rPr>
        <w:t>附着式</w:t>
      </w:r>
      <w:r>
        <w:t>附着承力架</w:t>
      </w:r>
      <w:r>
        <w:rPr>
          <w:rFonts w:hint="eastAsia"/>
        </w:rPr>
        <w:t>各控制性指标计算时</w:t>
      </w:r>
      <w:r>
        <w:t>的内力</w:t>
      </w:r>
      <w:r>
        <w:rPr>
          <w:rFonts w:hint="eastAsia"/>
        </w:rPr>
        <w:t>、</w:t>
      </w:r>
      <w:r>
        <w:t>变形</w:t>
      </w:r>
      <w:r>
        <w:rPr>
          <w:rFonts w:hint="eastAsia"/>
        </w:rPr>
        <w:t>取值</w:t>
      </w:r>
      <w:r>
        <w:t>应符合</w:t>
      </w:r>
      <w:r>
        <w:rPr>
          <w:rFonts w:hint="eastAsia"/>
        </w:rPr>
        <w:t>表5.2.</w:t>
      </w:r>
      <w:r>
        <w:t>2的规定</w:t>
      </w:r>
      <w:r>
        <w:rPr>
          <w:rFonts w:hint="eastAsia"/>
        </w:rPr>
        <w:t>，主承力钢梁、</w:t>
      </w:r>
      <w:r>
        <w:t>斜向吊拉杆</w:t>
      </w:r>
      <w:r>
        <w:rPr>
          <w:rFonts w:hint="eastAsia"/>
        </w:rPr>
        <w:t>附墙</w:t>
      </w:r>
      <w:r>
        <w:t>处的支座反力应与之相对应</w:t>
      </w:r>
      <w:r>
        <w:rPr>
          <w:rFonts w:hint="eastAsia"/>
        </w:rPr>
        <w:t>。</w:t>
      </w:r>
    </w:p>
    <w:p>
      <w:pPr>
        <w:pStyle w:val="23"/>
      </w:pPr>
      <w:r>
        <w:rPr>
          <w:rFonts w:hint="eastAsia"/>
        </w:rPr>
        <w:t>表</w:t>
      </w:r>
      <w:r>
        <w:rPr>
          <w:rFonts w:hint="eastAsia"/>
          <w:b/>
        </w:rPr>
        <w:t>5.2.</w:t>
      </w:r>
      <w:r>
        <w:rPr>
          <w:b/>
        </w:rPr>
        <w:t>2</w:t>
      </w:r>
      <w:r>
        <w:rPr>
          <w:rFonts w:hint="eastAsia"/>
        </w:rPr>
        <w:t xml:space="preserve"> 附着式</w:t>
      </w:r>
      <w:r>
        <w:t>悬挑架</w:t>
      </w:r>
      <w:r>
        <w:rPr>
          <w:rFonts w:hint="eastAsia"/>
        </w:rPr>
        <w:t>各部位</w:t>
      </w:r>
      <w:r>
        <w:t>计算的内力</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4"/>
        <w:gridCol w:w="2594"/>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计算内容</w:t>
            </w:r>
          </w:p>
        </w:tc>
        <w:tc>
          <w:tcPr>
            <w:tcW w:w="1522" w:type="pct"/>
            <w:vAlign w:val="center"/>
          </w:tcPr>
          <w:p>
            <w:pPr>
              <w:pStyle w:val="24"/>
            </w:pPr>
            <w:r>
              <w:rPr>
                <w:rFonts w:hint="eastAsia"/>
              </w:rPr>
              <w:t>计算部位</w:t>
            </w:r>
          </w:p>
        </w:tc>
        <w:tc>
          <w:tcPr>
            <w:tcW w:w="1305" w:type="pct"/>
            <w:vAlign w:val="center"/>
          </w:tcPr>
          <w:p>
            <w:pPr>
              <w:pStyle w:val="24"/>
            </w:pPr>
            <w:r>
              <w:rPr>
                <w:rFonts w:hint="eastAsia"/>
              </w:rPr>
              <w:t>作用效应叠加</w:t>
            </w:r>
            <w: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主承力钢梁弯矩</w:t>
            </w:r>
          </w:p>
        </w:tc>
        <w:tc>
          <w:tcPr>
            <w:tcW w:w="1522" w:type="pct"/>
            <w:vAlign w:val="center"/>
          </w:tcPr>
          <w:p>
            <w:pPr>
              <w:pStyle w:val="24"/>
            </w:pPr>
            <w:r>
              <w:rPr>
                <w:rFonts w:hint="eastAsia"/>
              </w:rPr>
              <w:t>附墙部位</w:t>
            </w:r>
          </w:p>
        </w:tc>
        <w:tc>
          <w:tcPr>
            <w:tcW w:w="1305" w:type="pct"/>
            <w:vAlign w:val="center"/>
          </w:tcPr>
          <w:p>
            <w:pPr>
              <w:pStyle w:val="24"/>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主承力钢梁剪力</w:t>
            </w:r>
          </w:p>
        </w:tc>
        <w:tc>
          <w:tcPr>
            <w:tcW w:w="1522" w:type="pct"/>
            <w:vAlign w:val="center"/>
          </w:tcPr>
          <w:p>
            <w:pPr>
              <w:pStyle w:val="24"/>
            </w:pPr>
            <w:r>
              <w:rPr>
                <w:rFonts w:hint="eastAsia"/>
              </w:rPr>
              <w:t>附墙部位</w:t>
            </w:r>
          </w:p>
        </w:tc>
        <w:tc>
          <w:tcPr>
            <w:tcW w:w="1305" w:type="pct"/>
            <w:vAlign w:val="center"/>
          </w:tcPr>
          <w:p>
            <w:pPr>
              <w:pStyle w:val="24"/>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主承力钢梁</w:t>
            </w:r>
            <w:r>
              <w:t>轴压力</w:t>
            </w:r>
          </w:p>
        </w:tc>
        <w:tc>
          <w:tcPr>
            <w:tcW w:w="1522" w:type="pct"/>
            <w:vAlign w:val="center"/>
          </w:tcPr>
          <w:p>
            <w:pPr>
              <w:pStyle w:val="24"/>
            </w:pPr>
            <w:r>
              <w:rPr>
                <w:rFonts w:hint="eastAsia"/>
              </w:rPr>
              <w:t>杆长</w:t>
            </w:r>
            <w:r>
              <w:t>全范围</w:t>
            </w:r>
          </w:p>
        </w:tc>
        <w:tc>
          <w:tcPr>
            <w:tcW w:w="1305" w:type="pct"/>
            <w:vAlign w:val="center"/>
          </w:tcPr>
          <w:p>
            <w:pPr>
              <w:pStyle w:val="24"/>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spacing w:line="400" w:lineRule="exact"/>
            </w:pPr>
            <w:r>
              <w:rPr>
                <w:rFonts w:hint="eastAsia"/>
              </w:rPr>
              <w:t>纵向分配钢梁</w:t>
            </w:r>
            <w:r>
              <w:t>内力与变形</w:t>
            </w:r>
          </w:p>
        </w:tc>
        <w:tc>
          <w:tcPr>
            <w:tcW w:w="1522" w:type="pct"/>
            <w:vAlign w:val="center"/>
          </w:tcPr>
          <w:p>
            <w:pPr>
              <w:pStyle w:val="24"/>
            </w:pPr>
            <w:r>
              <w:rPr>
                <w:rFonts w:hint="eastAsia"/>
              </w:rPr>
              <w:t>杆长</w:t>
            </w:r>
            <w:r>
              <w:t>全范围</w:t>
            </w:r>
          </w:p>
        </w:tc>
        <w:tc>
          <w:tcPr>
            <w:tcW w:w="1305" w:type="pct"/>
            <w:vAlign w:val="center"/>
          </w:tcPr>
          <w:p>
            <w:pPr>
              <w:pStyle w:val="24"/>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斜向吊拉杆轴拉力</w:t>
            </w:r>
          </w:p>
        </w:tc>
        <w:tc>
          <w:tcPr>
            <w:tcW w:w="1522" w:type="pct"/>
            <w:vAlign w:val="center"/>
          </w:tcPr>
          <w:p>
            <w:pPr>
              <w:pStyle w:val="24"/>
            </w:pPr>
            <w:r>
              <w:rPr>
                <w:rFonts w:hint="eastAsia"/>
              </w:rPr>
              <w:t>杆长</w:t>
            </w:r>
            <w:r>
              <w:t>全范围</w:t>
            </w:r>
          </w:p>
        </w:tc>
        <w:tc>
          <w:tcPr>
            <w:tcW w:w="1305" w:type="pct"/>
            <w:vAlign w:val="center"/>
          </w:tcPr>
          <w:p>
            <w:pPr>
              <w:pStyle w:val="24"/>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主承力钢梁挠度</w:t>
            </w:r>
          </w:p>
        </w:tc>
        <w:tc>
          <w:tcPr>
            <w:tcW w:w="1522" w:type="pct"/>
            <w:vAlign w:val="center"/>
          </w:tcPr>
          <w:p>
            <w:pPr>
              <w:pStyle w:val="24"/>
              <w:spacing w:line="400" w:lineRule="exact"/>
            </w:pPr>
            <w:r>
              <w:rPr>
                <w:rFonts w:hint="eastAsia"/>
              </w:rPr>
              <w:t>吊拉杆</w:t>
            </w:r>
            <w:r>
              <w:t>拉结处</w:t>
            </w:r>
            <w:r>
              <w:rPr>
                <w:rFonts w:hint="eastAsia"/>
              </w:rPr>
              <w:t>（设置2根时</w:t>
            </w:r>
            <w:r>
              <w:t>，取最外侧一根拉结点</w:t>
            </w:r>
            <w:r>
              <w:rPr>
                <w:rFonts w:hint="eastAsia"/>
              </w:rPr>
              <w:t>）</w:t>
            </w:r>
          </w:p>
        </w:tc>
        <w:tc>
          <w:tcPr>
            <w:tcW w:w="1305" w:type="pct"/>
            <w:vAlign w:val="center"/>
          </w:tcPr>
          <w:p>
            <w:pPr>
              <w:pStyle w:val="24"/>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vAlign w:val="center"/>
          </w:tcPr>
          <w:p>
            <w:pPr>
              <w:pStyle w:val="24"/>
            </w:pPr>
            <w:r>
              <w:rPr>
                <w:rFonts w:hint="eastAsia"/>
              </w:rPr>
              <w:t>吊拉杆上端</w:t>
            </w:r>
            <w:r>
              <w:t>附墙</w:t>
            </w:r>
            <w:r>
              <w:rPr>
                <w:rFonts w:hint="eastAsia"/>
              </w:rPr>
              <w:t>部位</w:t>
            </w:r>
            <w:r>
              <w:t>混凝土局部受力计算</w:t>
            </w:r>
          </w:p>
        </w:tc>
        <w:tc>
          <w:tcPr>
            <w:tcW w:w="1522" w:type="pct"/>
            <w:vAlign w:val="center"/>
          </w:tcPr>
          <w:p>
            <w:pPr>
              <w:pStyle w:val="24"/>
              <w:spacing w:line="400" w:lineRule="exact"/>
            </w:pPr>
            <w:r>
              <w:rPr>
                <w:rFonts w:hint="eastAsia"/>
              </w:rPr>
              <w:t>附墙锚固连接</w:t>
            </w:r>
            <w:r>
              <w:t>处</w:t>
            </w:r>
          </w:p>
        </w:tc>
        <w:tc>
          <w:tcPr>
            <w:tcW w:w="1305" w:type="pct"/>
            <w:vAlign w:val="center"/>
          </w:tcPr>
          <w:p>
            <w:pPr>
              <w:pStyle w:val="24"/>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73" w:type="pct"/>
            <w:tcBorders>
              <w:bottom w:val="single" w:color="auto" w:sz="4" w:space="0"/>
            </w:tcBorders>
            <w:vAlign w:val="center"/>
          </w:tcPr>
          <w:p>
            <w:pPr>
              <w:pStyle w:val="24"/>
            </w:pPr>
            <w:r>
              <w:rPr>
                <w:rFonts w:hint="eastAsia"/>
              </w:rPr>
              <w:t>主承力钢梁附墙</w:t>
            </w:r>
            <w:r>
              <w:t>部位混凝土局部受力计算</w:t>
            </w:r>
          </w:p>
        </w:tc>
        <w:tc>
          <w:tcPr>
            <w:tcW w:w="1522" w:type="pct"/>
            <w:tcBorders>
              <w:bottom w:val="single" w:color="auto" w:sz="4" w:space="0"/>
            </w:tcBorders>
            <w:vAlign w:val="center"/>
          </w:tcPr>
          <w:p>
            <w:pPr>
              <w:pStyle w:val="24"/>
              <w:spacing w:line="400" w:lineRule="exact"/>
            </w:pPr>
            <w:r>
              <w:rPr>
                <w:rFonts w:hint="eastAsia"/>
              </w:rPr>
              <w:t>附墙锚固</w:t>
            </w:r>
            <w:r>
              <w:t>连接处</w:t>
            </w:r>
          </w:p>
        </w:tc>
        <w:tc>
          <w:tcPr>
            <w:tcW w:w="1305" w:type="pct"/>
            <w:tcBorders>
              <w:bottom w:val="single" w:color="auto" w:sz="4" w:space="0"/>
            </w:tcBorders>
            <w:vAlign w:val="center"/>
          </w:tcPr>
          <w:p>
            <w:pPr>
              <w:pStyle w:val="24"/>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p>
        </w:tc>
      </w:tr>
    </w:tbl>
    <w:p>
      <w:r>
        <w:rPr>
          <w:rFonts w:hint="eastAsia"/>
          <w:b/>
        </w:rPr>
        <w:t>5.2.</w:t>
      </w:r>
      <w:r>
        <w:rPr>
          <w:b/>
        </w:rPr>
        <w:t>3</w:t>
      </w:r>
      <w:r>
        <w:rPr>
          <w:rFonts w:hint="eastAsia"/>
          <w:b/>
        </w:rPr>
        <w:t xml:space="preserve">  </w:t>
      </w:r>
      <w:r>
        <w:rPr>
          <w:rFonts w:hint="eastAsia"/>
        </w:rPr>
        <w:t>在安装</w:t>
      </w:r>
      <w:r>
        <w:t>斜向吊拉杆之前</w:t>
      </w:r>
      <w:r>
        <w:rPr>
          <w:rFonts w:hint="eastAsia"/>
        </w:rPr>
        <w:t>，</w:t>
      </w:r>
      <w:r>
        <w:t>当采用下一挑钢管脚手架作为临时支撑时</w:t>
      </w:r>
      <w:r>
        <w:rPr>
          <w:rFonts w:hint="eastAsia"/>
        </w:rPr>
        <w:t>，附着式</w:t>
      </w:r>
      <w:r>
        <w:t>悬挑架</w:t>
      </w:r>
      <w:r>
        <w:rPr>
          <w:rFonts w:hint="eastAsia"/>
        </w:rPr>
        <w:t>应</w:t>
      </w:r>
      <w:r>
        <w:t>按</w:t>
      </w:r>
      <w:r>
        <w:rPr>
          <w:rFonts w:hint="eastAsia"/>
        </w:rPr>
        <w:t>下列</w:t>
      </w:r>
      <w:r>
        <w:t>规定</w:t>
      </w:r>
      <w:r>
        <w:rPr>
          <w:rFonts w:hint="eastAsia"/>
        </w:rPr>
        <w:t>对</w:t>
      </w:r>
      <w:r>
        <w:t>进行计算：</w:t>
      </w:r>
    </w:p>
    <w:p>
      <w:pPr>
        <w:ind w:firstLine="337" w:firstLineChars="140"/>
      </w:pPr>
      <w:r>
        <w:rPr>
          <w:b/>
        </w:rPr>
        <w:t>1</w:t>
      </w:r>
      <w:r>
        <w:t xml:space="preserve"> </w:t>
      </w:r>
      <w:r>
        <w:rPr>
          <w:rFonts w:hint="eastAsia"/>
        </w:rPr>
        <w:t xml:space="preserve"> </w:t>
      </w:r>
      <w:r>
        <w:t>应考虑本挑钢管脚手架荷载往下一层架体的传递</w:t>
      </w:r>
      <w:r>
        <w:rPr>
          <w:rFonts w:hint="eastAsia"/>
        </w:rPr>
        <w:t>。</w:t>
      </w:r>
    </w:p>
    <w:p>
      <w:pPr>
        <w:ind w:firstLine="337" w:firstLineChars="140"/>
      </w:pPr>
      <w:r>
        <w:rPr>
          <w:b/>
        </w:rPr>
        <w:t>2</w:t>
      </w:r>
      <w:r>
        <w:t xml:space="preserve">  </w:t>
      </w:r>
      <w:r>
        <w:rPr>
          <w:rFonts w:hint="eastAsia"/>
        </w:rPr>
        <w:t>应按</w:t>
      </w:r>
      <w:r>
        <w:t>带斜吊拉杆的模型进行计算，</w:t>
      </w:r>
      <w:r>
        <w:rPr>
          <w:rFonts w:hint="eastAsia"/>
        </w:rPr>
        <w:t>主承力钢梁</w:t>
      </w:r>
      <w:r>
        <w:t>附墙端应</w:t>
      </w:r>
      <w:r>
        <w:rPr>
          <w:rFonts w:hint="eastAsia"/>
        </w:rPr>
        <w:t>考虑为</w:t>
      </w:r>
      <w:r>
        <w:t>固定铰支座（</w:t>
      </w:r>
      <w:r>
        <w:rPr>
          <w:rFonts w:hint="eastAsia"/>
        </w:rPr>
        <w:t>图5.2.</w:t>
      </w:r>
      <w:r>
        <w:t>3）</w:t>
      </w:r>
      <w:r>
        <w:rPr>
          <w:rFonts w:hint="eastAsia"/>
        </w:rPr>
        <w:t>，</w:t>
      </w:r>
      <w:r>
        <w:t>荷载应按照</w:t>
      </w:r>
      <w:r>
        <w:rPr>
          <w:rFonts w:hint="eastAsia"/>
        </w:rPr>
        <w:t>本挑</w:t>
      </w:r>
      <w:r>
        <w:t>架体全高度及上一挑架体</w:t>
      </w:r>
      <w:r>
        <w:rPr>
          <w:rFonts w:hint="eastAsia"/>
        </w:rPr>
        <w:t>传递</w:t>
      </w:r>
      <w:r>
        <w:t>的荷载确定。</w:t>
      </w:r>
    </w:p>
    <w:p>
      <w:pPr>
        <w:jc w:val="center"/>
        <w:rPr>
          <w:b/>
        </w:rPr>
      </w:pPr>
      <w:r>
        <w:rPr>
          <w:rFonts w:hint="eastAsia"/>
          <w:b/>
        </w:rPr>
        <w:drawing>
          <wp:inline distT="0" distB="0" distL="0" distR="0">
            <wp:extent cx="4947285" cy="234315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0" y="0"/>
                      <a:ext cx="4955094" cy="2346575"/>
                    </a:xfrm>
                    <a:prstGeom prst="rect">
                      <a:avLst/>
                    </a:prstGeom>
                    <a:noFill/>
                    <a:ln>
                      <a:noFill/>
                    </a:ln>
                  </pic:spPr>
                </pic:pic>
              </a:graphicData>
            </a:graphic>
          </wp:inline>
        </w:drawing>
      </w:r>
    </w:p>
    <w:p>
      <w:pPr>
        <w:pStyle w:val="26"/>
      </w:pPr>
      <w:r>
        <w:rPr>
          <w:rFonts w:hint="eastAsia"/>
        </w:rPr>
        <w:t xml:space="preserve">（a）单吊拉杆设置        </w:t>
      </w:r>
      <w:r>
        <w:t>（</w:t>
      </w:r>
      <w:r>
        <w:rPr>
          <w:rFonts w:hint="eastAsia"/>
        </w:rPr>
        <w:t>b</w:t>
      </w:r>
      <w:r>
        <w:t>）</w:t>
      </w:r>
      <w:r>
        <w:rPr>
          <w:rFonts w:hint="eastAsia"/>
        </w:rPr>
        <w:t>双吊拉杆</w:t>
      </w:r>
      <w:r>
        <w:t>设置</w:t>
      </w:r>
    </w:p>
    <w:p>
      <w:pPr>
        <w:jc w:val="center"/>
        <w:rPr>
          <w:b/>
        </w:rPr>
      </w:pPr>
      <w:r>
        <w:rPr>
          <w:rFonts w:hint="eastAsia"/>
        </w:rPr>
        <w:t>图5.2.</w:t>
      </w:r>
      <w:r>
        <w:t>3</w:t>
      </w:r>
      <w:r>
        <w:rPr>
          <w:rFonts w:hint="eastAsia"/>
        </w:rPr>
        <w:t>安装</w:t>
      </w:r>
      <w:r>
        <w:t>斜向吊拉杆之</w:t>
      </w:r>
      <w:r>
        <w:rPr>
          <w:rFonts w:hint="eastAsia"/>
        </w:rPr>
        <w:t>后主承力钢梁</w:t>
      </w:r>
      <w:r>
        <w:t>计算模型</w:t>
      </w:r>
    </w:p>
    <w:p>
      <w:pPr>
        <w:rPr>
          <w:rFonts w:hint="eastAsia" w:eastAsia="宋体"/>
          <w:lang w:eastAsia="zh-CN"/>
        </w:rPr>
      </w:pPr>
      <w:r>
        <w:rPr>
          <w:b/>
          <w:szCs w:val="21"/>
        </w:rPr>
        <w:t>5.2.4</w:t>
      </w:r>
      <w:r>
        <w:rPr>
          <w:rFonts w:hint="eastAsia"/>
          <w:b/>
          <w:szCs w:val="21"/>
        </w:rPr>
        <w:t xml:space="preserve">  </w:t>
      </w:r>
      <w:r>
        <w:rPr>
          <w:rFonts w:hint="eastAsia"/>
          <w:szCs w:val="21"/>
        </w:rPr>
        <w:t>验算主承力钢梁</w:t>
      </w:r>
      <w:r>
        <w:rPr>
          <w:szCs w:val="21"/>
        </w:rPr>
        <w:t>、斜向吊拉杆</w:t>
      </w:r>
      <w:r>
        <w:t>与</w:t>
      </w:r>
      <w:r>
        <w:rPr>
          <w:rFonts w:hint="eastAsia"/>
        </w:rPr>
        <w:t>主体</w:t>
      </w:r>
      <w:r>
        <w:t>建筑结构</w:t>
      </w:r>
      <w:r>
        <w:rPr>
          <w:rFonts w:hint="eastAsia"/>
        </w:rPr>
        <w:t>连接处</w:t>
      </w:r>
      <w:r>
        <w:t>的混凝土局部受力</w:t>
      </w:r>
      <w:r>
        <w:rPr>
          <w:rFonts w:hint="eastAsia"/>
        </w:rPr>
        <w:t>的</w:t>
      </w:r>
      <w:r>
        <w:t>承载力时</w:t>
      </w:r>
      <w:r>
        <w:rPr>
          <w:rFonts w:hint="eastAsia"/>
          <w:lang w:eastAsia="zh-CN"/>
        </w:rPr>
        <w:t>：</w:t>
      </w:r>
    </w:p>
    <w:p>
      <w:pPr>
        <w:ind w:firstLine="349" w:firstLineChars="145"/>
      </w:pPr>
      <w:r>
        <w:rPr>
          <w:b/>
        </w:rPr>
        <w:t>1</w:t>
      </w:r>
      <w:r>
        <w:t xml:space="preserve">  </w:t>
      </w:r>
      <w:r>
        <w:rPr>
          <w:rFonts w:hint="eastAsia"/>
        </w:rPr>
        <w:t>当</w:t>
      </w:r>
      <w:r>
        <w:t>按本标准第</w:t>
      </w:r>
      <w:r>
        <w:rPr>
          <w:rFonts w:hint="eastAsia"/>
        </w:rPr>
        <w:t>5.2.1条</w:t>
      </w:r>
      <w:r>
        <w:t>规定的模型计算时，</w:t>
      </w:r>
      <w:r>
        <w:rPr>
          <w:rFonts w:hint="eastAsia"/>
        </w:rPr>
        <w:t>可按</w:t>
      </w:r>
      <w:r>
        <w:t>附墙部位主体结构混凝土强度设计值的</w:t>
      </w:r>
      <w:r>
        <w:rPr>
          <w:rFonts w:hint="eastAsia"/>
        </w:rPr>
        <w:t>75</w:t>
      </w:r>
      <w:r>
        <w:t>%取用。</w:t>
      </w:r>
    </w:p>
    <w:p>
      <w:pPr>
        <w:ind w:firstLine="349" w:firstLineChars="145"/>
      </w:pPr>
      <w:r>
        <w:rPr>
          <w:rFonts w:hint="eastAsia"/>
          <w:b/>
        </w:rPr>
        <w:t>2</w:t>
      </w:r>
      <w:r>
        <w:rPr>
          <w:rFonts w:hint="eastAsia"/>
        </w:rPr>
        <w:t xml:space="preserve">  当</w:t>
      </w:r>
      <w:r>
        <w:t>按本标准第</w:t>
      </w:r>
      <w:r>
        <w:rPr>
          <w:rFonts w:hint="eastAsia"/>
        </w:rPr>
        <w:t>5.2.3条规定</w:t>
      </w:r>
      <w:r>
        <w:t>的模型计算时，</w:t>
      </w:r>
      <w:r>
        <w:rPr>
          <w:rFonts w:hint="eastAsia"/>
        </w:rPr>
        <w:t>可按</w:t>
      </w:r>
      <w:r>
        <w:t>附墙部位主体结构混凝土强度设计值取用。</w:t>
      </w:r>
    </w:p>
    <w:p>
      <w:pPr>
        <w:pStyle w:val="26"/>
      </w:pPr>
    </w:p>
    <w:p>
      <w:pPr>
        <w:pStyle w:val="3"/>
      </w:pPr>
      <w:bookmarkStart w:id="98" w:name="_Toc7559"/>
      <w:bookmarkStart w:id="99" w:name="_Toc16848"/>
      <w:bookmarkStart w:id="100" w:name="_Toc89020085"/>
      <w:r>
        <w:rPr>
          <w:rFonts w:hint="eastAsia"/>
        </w:rPr>
        <w:t>5.</w:t>
      </w:r>
      <w:r>
        <w:t>3</w:t>
      </w:r>
      <w:r>
        <w:rPr>
          <w:rFonts w:hint="eastAsia"/>
        </w:rPr>
        <w:t xml:space="preserve">  </w:t>
      </w:r>
      <w:bookmarkEnd w:id="90"/>
      <w:bookmarkEnd w:id="91"/>
      <w:bookmarkEnd w:id="92"/>
      <w:bookmarkEnd w:id="93"/>
      <w:bookmarkEnd w:id="94"/>
      <w:r>
        <w:rPr>
          <w:rFonts w:hint="eastAsia"/>
        </w:rPr>
        <w:t>杆件计算</w:t>
      </w:r>
      <w:bookmarkEnd w:id="98"/>
      <w:bookmarkEnd w:id="99"/>
      <w:bookmarkEnd w:id="100"/>
    </w:p>
    <w:p>
      <w:r>
        <w:rPr>
          <w:rFonts w:hint="eastAsia"/>
          <w:b/>
        </w:rPr>
        <w:t>5.3.1</w:t>
      </w:r>
      <w:r>
        <w:rPr>
          <w:rFonts w:hint="eastAsia"/>
        </w:rPr>
        <w:t xml:space="preserve">  主承力钢梁</w:t>
      </w:r>
      <w:r>
        <w:t>上钢管脚手架的承载力</w:t>
      </w:r>
      <w:r>
        <w:rPr>
          <w:rFonts w:hint="eastAsia"/>
        </w:rPr>
        <w:t>及</w:t>
      </w:r>
      <w:r>
        <w:t>变形计算应</w:t>
      </w:r>
      <w:r>
        <w:rPr>
          <w:rFonts w:hint="eastAsia"/>
        </w:rPr>
        <w:t>根据</w:t>
      </w:r>
      <w:r>
        <w:t>脚手架类型按有关脚手架安全技术标准</w:t>
      </w:r>
      <w:r>
        <w:rPr>
          <w:rFonts w:hint="eastAsia"/>
        </w:rPr>
        <w:t>进行，</w:t>
      </w:r>
      <w:r>
        <w:t>并应符合下列规定</w:t>
      </w:r>
      <w:r>
        <w:rPr>
          <w:rFonts w:hint="eastAsia"/>
        </w:rPr>
        <w:t>：</w:t>
      </w:r>
    </w:p>
    <w:p>
      <w:pPr>
        <w:ind w:firstLine="424" w:firstLineChars="176"/>
      </w:pPr>
      <w:r>
        <w:rPr>
          <w:b/>
        </w:rPr>
        <w:t>1</w:t>
      </w:r>
      <w:r>
        <w:t xml:space="preserve">  </w:t>
      </w:r>
      <w:r>
        <w:rPr>
          <w:rFonts w:hint="eastAsia"/>
        </w:rPr>
        <w:t>钢管壁厚</w:t>
      </w:r>
      <w:r>
        <w:t>应按实际情况采用</w:t>
      </w:r>
      <w:r>
        <w:rPr>
          <w:rFonts w:hint="eastAsia"/>
        </w:rPr>
        <w:t>。</w:t>
      </w:r>
    </w:p>
    <w:p>
      <w:pPr>
        <w:ind w:firstLine="424" w:firstLineChars="176"/>
      </w:pPr>
      <w:r>
        <w:rPr>
          <w:b/>
        </w:rPr>
        <w:t>2</w:t>
      </w:r>
      <w:r>
        <w:t xml:space="preserve">  </w:t>
      </w:r>
      <w:r>
        <w:rPr>
          <w:rFonts w:hint="eastAsia"/>
        </w:rPr>
        <w:t>脚手架</w:t>
      </w:r>
      <w:r>
        <w:t>立杆应根据各悬挑段脚手架离地高度、连墙件的设置等进行稳定性计算</w:t>
      </w:r>
      <w:r>
        <w:rPr>
          <w:rFonts w:hint="eastAsia"/>
        </w:rPr>
        <w:t>。</w:t>
      </w:r>
    </w:p>
    <w:p>
      <w:pPr>
        <w:ind w:firstLine="424" w:firstLineChars="176"/>
      </w:pPr>
      <w:r>
        <w:rPr>
          <w:b/>
        </w:rPr>
        <w:t>3</w:t>
      </w:r>
      <w:r>
        <w:t xml:space="preserve">  </w:t>
      </w:r>
      <w:r>
        <w:rPr>
          <w:rFonts w:hint="eastAsia"/>
        </w:rPr>
        <w:t>连墙件</w:t>
      </w:r>
      <w:r>
        <w:t>的</w:t>
      </w:r>
      <w:r>
        <w:rPr>
          <w:rFonts w:hint="eastAsia"/>
        </w:rPr>
        <w:t>强度</w:t>
      </w:r>
      <w:r>
        <w:t>、稳定</w:t>
      </w:r>
      <w:r>
        <w:rPr>
          <w:rFonts w:hint="eastAsia"/>
        </w:rPr>
        <w:t>性和</w:t>
      </w:r>
      <w:r>
        <w:t>连接强度应按照每悬挑段分别计算。</w:t>
      </w:r>
    </w:p>
    <w:p>
      <w:pPr>
        <w:ind w:firstLine="424" w:firstLineChars="176"/>
      </w:pPr>
      <w:r>
        <w:rPr>
          <w:b/>
        </w:rPr>
        <w:t>4</w:t>
      </w:r>
      <w:r>
        <w:t xml:space="preserve">  </w:t>
      </w:r>
      <w:r>
        <w:rPr>
          <w:rFonts w:hint="eastAsia"/>
        </w:rPr>
        <w:t>当上</w:t>
      </w:r>
      <w:r>
        <w:t>一悬挑段型钢</w:t>
      </w:r>
      <w:r>
        <w:rPr>
          <w:rFonts w:hint="eastAsia"/>
        </w:rPr>
        <w:t>在安装</w:t>
      </w:r>
      <w:r>
        <w:t>斜向吊拉杆之前</w:t>
      </w:r>
      <w:r>
        <w:rPr>
          <w:rFonts w:hint="eastAsia"/>
        </w:rPr>
        <w:t>，需采用</w:t>
      </w:r>
      <w:r>
        <w:t>本挑钢管脚手架作为临时支撑时</w:t>
      </w:r>
      <w:r>
        <w:rPr>
          <w:rFonts w:hint="eastAsia"/>
        </w:rPr>
        <w:t>，</w:t>
      </w:r>
      <w:r>
        <w:t>应考虑上一悬挑段脚手架传递的荷载。</w:t>
      </w:r>
    </w:p>
    <w:p>
      <w:pPr>
        <w:ind w:firstLine="424" w:firstLineChars="176"/>
      </w:pPr>
      <w:r>
        <w:rPr>
          <w:b/>
        </w:rPr>
        <w:t>5</w:t>
      </w:r>
      <w:r>
        <w:t xml:space="preserve">  </w:t>
      </w:r>
      <w:r>
        <w:rPr>
          <w:rFonts w:hint="eastAsia"/>
        </w:rPr>
        <w:t>脚手架</w:t>
      </w:r>
      <w:r>
        <w:t>上的广告、标语的绑扎点应设置在靠近主节点处，偏离主节点时，应考虑风吸力作用对脚手架立杆的不利影响</w:t>
      </w:r>
      <w:r>
        <w:rPr>
          <w:rFonts w:hint="eastAsia"/>
        </w:rPr>
        <w:t>。</w:t>
      </w:r>
    </w:p>
    <w:p>
      <w:r>
        <w:rPr>
          <w:rFonts w:hint="eastAsia"/>
          <w:b/>
        </w:rPr>
        <w:t>5.3.</w:t>
      </w:r>
      <w:r>
        <w:rPr>
          <w:b/>
        </w:rPr>
        <w:t>2</w:t>
      </w:r>
      <w:r>
        <w:rPr>
          <w:rFonts w:hint="eastAsia"/>
        </w:rPr>
        <w:t xml:space="preserve">  主承力钢梁应</w:t>
      </w:r>
      <w:r>
        <w:t>按</w:t>
      </w:r>
      <w:r>
        <w:rPr>
          <w:rFonts w:hint="eastAsia"/>
        </w:rPr>
        <w:t>下式</w:t>
      </w:r>
      <w:r>
        <w:t>进行压弯作用</w:t>
      </w:r>
      <w:r>
        <w:rPr>
          <w:rFonts w:hint="eastAsia"/>
        </w:rPr>
        <w:t>下</w:t>
      </w:r>
      <w:r>
        <w:t>的截面强度计算：</w:t>
      </w:r>
    </w:p>
    <w:p>
      <w:pPr>
        <w:tabs>
          <w:tab w:val="center" w:pos="4080"/>
          <w:tab w:val="left" w:pos="4111"/>
          <w:tab w:val="right" w:pos="8160"/>
        </w:tabs>
        <w:jc w:val="center"/>
        <w:rPr>
          <w:rFonts w:ascii="宋体" w:hAnsi="宋体"/>
          <w:sz w:val="21"/>
        </w:rPr>
      </w:pPr>
      <w:r>
        <w:rPr>
          <w:rFonts w:ascii="宋体" w:hAnsi="宋体"/>
          <w:sz w:val="21"/>
        </w:rPr>
        <w:tab/>
      </w:r>
      <w:r>
        <w:rPr>
          <w:rFonts w:ascii="宋体" w:hAnsi="宋体"/>
          <w:position w:val="-30"/>
          <w:sz w:val="21"/>
        </w:rPr>
        <w:object>
          <v:shape id="_x0000_i1094" o:spt="75" type="#_x0000_t75" style="height:33.75pt;width:93pt;" o:ole="t" filled="f" o:preferrelative="t" stroked="f" coordsize="21600,21600">
            <v:path/>
            <v:fill on="f" focussize="0,0"/>
            <v:stroke on="f" joinstyle="miter"/>
            <v:imagedata r:id="rId159" o:title=""/>
            <o:lock v:ext="edit" aspectratio="t"/>
            <w10:wrap type="none"/>
            <w10:anchorlock/>
          </v:shape>
          <o:OLEObject Type="Embed" ProgID="Equation.DSMT4" ShapeID="_x0000_i1094" DrawAspect="Content" ObjectID="_1468075794" r:id="rId158">
            <o:LockedField>false</o:LockedField>
          </o:OLEObject>
        </w:object>
      </w:r>
      <w:r>
        <w:rPr>
          <w:rFonts w:ascii="宋体" w:hAnsi="宋体"/>
          <w:sz w:val="21"/>
        </w:rPr>
        <w:tab/>
      </w:r>
      <w:r>
        <w:rPr>
          <w:rFonts w:hint="eastAsia"/>
        </w:rPr>
        <w:t>（5.3.</w:t>
      </w:r>
      <w:r>
        <w:t>2</w:t>
      </w:r>
      <w:r>
        <w:rPr>
          <w:rFonts w:hint="eastAsia"/>
        </w:rPr>
        <w:t>）</w:t>
      </w:r>
    </w:p>
    <w:p>
      <w:pPr>
        <w:autoSpaceDE w:val="0"/>
        <w:autoSpaceDN w:val="0"/>
        <w:adjustRightInd w:val="0"/>
        <w:jc w:val="left"/>
      </w:pPr>
      <w:r>
        <w:rPr>
          <w:rFonts w:eastAsia="仿宋"/>
        </w:rPr>
        <w:t>式中：</w:t>
      </w:r>
      <w:r>
        <w:rPr>
          <w:rFonts w:eastAsia="仿宋"/>
          <w:i/>
        </w:rPr>
        <w:t>σ</w:t>
      </w:r>
      <w:r>
        <w:rPr>
          <w:rFonts w:eastAsia="仿宋"/>
        </w:rPr>
        <w:t>——</w:t>
      </w:r>
      <w:r>
        <w:rPr>
          <w:rFonts w:hint="eastAsia"/>
        </w:rPr>
        <w:t>主承力钢梁</w:t>
      </w:r>
      <w:r>
        <w:t>截面</w:t>
      </w:r>
      <w:r>
        <w:rPr>
          <w:rFonts w:hint="eastAsia"/>
        </w:rPr>
        <w:t>正</w:t>
      </w:r>
      <w:r>
        <w:t>应力</w:t>
      </w:r>
      <w:r>
        <w:rPr>
          <w:rFonts w:hint="eastAsia"/>
        </w:rPr>
        <w:t>设计</w:t>
      </w:r>
      <w:r>
        <w:t>值（N/mm</w:t>
      </w:r>
      <w:r>
        <w:rPr>
          <w:vertAlign w:val="superscript"/>
        </w:rPr>
        <w:t>2</w:t>
      </w:r>
      <w:r>
        <w:t>）；</w:t>
      </w:r>
    </w:p>
    <w:p>
      <w:pPr>
        <w:autoSpaceDE w:val="0"/>
        <w:autoSpaceDN w:val="0"/>
        <w:adjustRightInd w:val="0"/>
        <w:ind w:firstLine="720" w:firstLineChars="300"/>
        <w:jc w:val="left"/>
        <w:rPr>
          <w:rFonts w:eastAsia="仿宋"/>
        </w:rPr>
      </w:pPr>
      <w:r>
        <w:rPr>
          <w:rFonts w:eastAsia="仿宋"/>
          <w:i/>
        </w:rPr>
        <w:t>N</w:t>
      </w:r>
      <w:r>
        <w:rPr>
          <w:rFonts w:eastAsia="仿宋"/>
        </w:rPr>
        <w:t>——</w:t>
      </w:r>
      <w:r>
        <w:rPr>
          <w:rFonts w:hint="eastAsia"/>
        </w:rPr>
        <w:t>主承力钢梁轴力设计值</w:t>
      </w:r>
      <w:r>
        <w:t>（N）；</w:t>
      </w:r>
    </w:p>
    <w:p>
      <w:pPr>
        <w:autoSpaceDE w:val="0"/>
        <w:autoSpaceDN w:val="0"/>
        <w:adjustRightInd w:val="0"/>
        <w:ind w:firstLine="720" w:firstLineChars="300"/>
        <w:jc w:val="left"/>
      </w:pPr>
      <w:r>
        <w:rPr>
          <w:rFonts w:eastAsia="仿宋"/>
          <w:i/>
        </w:rPr>
        <w:t>A</w:t>
      </w:r>
      <w:r>
        <w:rPr>
          <w:rFonts w:eastAsia="仿宋"/>
          <w:vertAlign w:val="subscript"/>
        </w:rPr>
        <w:t>n</w:t>
      </w:r>
      <w:r>
        <w:rPr>
          <w:rFonts w:eastAsia="仿宋"/>
        </w:rPr>
        <w:t>——</w:t>
      </w:r>
      <w:r>
        <w:rPr>
          <w:rFonts w:hint="eastAsia"/>
        </w:rPr>
        <w:t>主承力钢梁</w:t>
      </w:r>
      <w:r>
        <w:t>净截面面积（mm2）；</w:t>
      </w:r>
    </w:p>
    <w:p>
      <w:pPr>
        <w:autoSpaceDE w:val="0"/>
        <w:autoSpaceDN w:val="0"/>
        <w:adjustRightInd w:val="0"/>
        <w:ind w:firstLine="720" w:firstLineChars="300"/>
        <w:jc w:val="left"/>
      </w:pPr>
      <w:r>
        <w:rPr>
          <w:rFonts w:eastAsia="仿宋"/>
          <w:i/>
        </w:rPr>
        <w:t>M</w:t>
      </w:r>
      <w:r>
        <w:rPr>
          <w:rFonts w:eastAsia="仿宋"/>
          <w:vertAlign w:val="subscript"/>
        </w:rPr>
        <w:t>max</w:t>
      </w:r>
      <w:r>
        <w:rPr>
          <w:rFonts w:eastAsia="仿宋"/>
        </w:rPr>
        <w:t>——</w:t>
      </w:r>
      <w:r>
        <w:rPr>
          <w:rFonts w:hint="eastAsia"/>
        </w:rPr>
        <w:t>主承力钢梁</w:t>
      </w:r>
      <w:r>
        <w:t>截面最大弯矩设计值（N·mm）；</w:t>
      </w:r>
    </w:p>
    <w:p>
      <w:pPr>
        <w:autoSpaceDE w:val="0"/>
        <w:autoSpaceDN w:val="0"/>
        <w:adjustRightInd w:val="0"/>
        <w:ind w:firstLine="720" w:firstLineChars="300"/>
        <w:jc w:val="left"/>
      </w:pPr>
      <w:r>
        <w:rPr>
          <w:rFonts w:eastAsia="仿宋"/>
          <w:i/>
        </w:rPr>
        <w:t>W</w:t>
      </w:r>
      <w:r>
        <w:rPr>
          <w:rFonts w:eastAsia="仿宋"/>
          <w:vertAlign w:val="subscript"/>
        </w:rPr>
        <w:t>n</w:t>
      </w:r>
      <w:r>
        <w:rPr>
          <w:rFonts w:eastAsia="仿宋"/>
        </w:rPr>
        <w:t>——</w:t>
      </w:r>
      <w:r>
        <w:rPr>
          <w:rFonts w:hint="eastAsia"/>
        </w:rPr>
        <w:t>主承力钢梁</w:t>
      </w:r>
      <w:r>
        <w:t>净截面模量（mm</w:t>
      </w:r>
      <w:r>
        <w:rPr>
          <w:vertAlign w:val="superscript"/>
        </w:rPr>
        <w:t>3</w:t>
      </w:r>
      <w:r>
        <w:t>）</w:t>
      </w:r>
      <w:r>
        <w:rPr>
          <w:rFonts w:hint="eastAsia"/>
        </w:rPr>
        <w:t>；</w:t>
      </w:r>
    </w:p>
    <w:p>
      <w:pPr>
        <w:autoSpaceDE w:val="0"/>
        <w:autoSpaceDN w:val="0"/>
        <w:adjustRightInd w:val="0"/>
        <w:ind w:firstLine="720" w:firstLineChars="300"/>
        <w:jc w:val="left"/>
        <w:rPr>
          <w:rFonts w:eastAsia="仿宋"/>
        </w:rPr>
      </w:pPr>
      <w:r>
        <w:rPr>
          <w:rFonts w:eastAsia="仿宋"/>
          <w:i/>
        </w:rPr>
        <w:t>f</w:t>
      </w:r>
      <w:r>
        <w:rPr>
          <w:rFonts w:eastAsia="仿宋"/>
        </w:rPr>
        <w:t>——</w:t>
      </w:r>
      <w:r>
        <w:t>钢材的抗弯强度设计值（</w:t>
      </w:r>
      <w:r>
        <w:rPr>
          <w:rFonts w:eastAsia="仿宋"/>
        </w:rPr>
        <w:t>N/mm</w:t>
      </w:r>
      <w:r>
        <w:rPr>
          <w:rFonts w:eastAsia="仿宋"/>
          <w:vertAlign w:val="superscript"/>
        </w:rPr>
        <w:t>2</w:t>
      </w:r>
      <w:r>
        <w:t>）</w:t>
      </w:r>
      <w:r>
        <w:rPr>
          <w:rFonts w:eastAsia="仿宋"/>
        </w:rPr>
        <w:t>。</w:t>
      </w:r>
    </w:p>
    <w:p>
      <w:r>
        <w:rPr>
          <w:rFonts w:hint="eastAsia"/>
          <w:b/>
        </w:rPr>
        <w:t>5.3.</w:t>
      </w:r>
      <w:r>
        <w:rPr>
          <w:b/>
        </w:rPr>
        <w:t>3</w:t>
      </w:r>
      <w:r>
        <w:rPr>
          <w:rFonts w:hint="eastAsia"/>
          <w:b/>
        </w:rPr>
        <w:t xml:space="preserve">  </w:t>
      </w:r>
      <w:r>
        <w:rPr>
          <w:rFonts w:hint="eastAsia"/>
        </w:rPr>
        <w:t>主承力钢梁上部</w:t>
      </w:r>
      <w:r>
        <w:t>设置的纵向分配钢梁</w:t>
      </w:r>
      <w:r>
        <w:rPr>
          <w:rFonts w:hint="eastAsia"/>
        </w:rPr>
        <w:t>应</w:t>
      </w:r>
      <w:r>
        <w:t>按</w:t>
      </w:r>
      <w:r>
        <w:rPr>
          <w:rFonts w:hint="eastAsia"/>
        </w:rPr>
        <w:t>下式</w:t>
      </w:r>
      <w:r>
        <w:t>进行截面</w:t>
      </w:r>
      <w:r>
        <w:rPr>
          <w:rFonts w:hint="eastAsia"/>
        </w:rPr>
        <w:t>抗弯</w:t>
      </w:r>
      <w:r>
        <w:t>强度计算：</w:t>
      </w:r>
    </w:p>
    <w:p>
      <w:pPr>
        <w:tabs>
          <w:tab w:val="center" w:pos="4080"/>
          <w:tab w:val="left" w:pos="4111"/>
          <w:tab w:val="right" w:pos="8160"/>
        </w:tabs>
        <w:jc w:val="center"/>
        <w:rPr>
          <w:rFonts w:ascii="宋体" w:hAnsi="宋体"/>
          <w:sz w:val="21"/>
        </w:rPr>
      </w:pPr>
      <w:r>
        <w:rPr>
          <w:rFonts w:ascii="宋体" w:hAnsi="宋体"/>
          <w:sz w:val="21"/>
        </w:rPr>
        <w:tab/>
      </w:r>
      <w:r>
        <w:rPr>
          <w:rFonts w:ascii="宋体" w:hAnsi="宋体"/>
          <w:position w:val="-30"/>
          <w:sz w:val="21"/>
        </w:rPr>
        <w:object>
          <v:shape id="_x0000_i1095" o:spt="75" type="#_x0000_t75" style="height:33.75pt;width:68.2pt;" o:ole="t" filled="f" o:preferrelative="t" stroked="f" coordsize="21600,21600">
            <v:path/>
            <v:fill on="f" focussize="0,0"/>
            <v:stroke on="f" joinstyle="miter"/>
            <v:imagedata r:id="rId161" o:title=""/>
            <o:lock v:ext="edit" aspectratio="t"/>
            <w10:wrap type="none"/>
            <w10:anchorlock/>
          </v:shape>
          <o:OLEObject Type="Embed" ProgID="Equation.DSMT4" ShapeID="_x0000_i1095" DrawAspect="Content" ObjectID="_1468075795" r:id="rId160">
            <o:LockedField>false</o:LockedField>
          </o:OLEObject>
        </w:object>
      </w:r>
      <w:r>
        <w:rPr>
          <w:rFonts w:ascii="宋体" w:hAnsi="宋体"/>
          <w:sz w:val="21"/>
        </w:rPr>
        <w:tab/>
      </w:r>
      <w:r>
        <w:rPr>
          <w:rFonts w:hint="eastAsia"/>
        </w:rPr>
        <w:t>（5.3.</w:t>
      </w:r>
      <w:r>
        <w:t>3</w:t>
      </w:r>
      <w:r>
        <w:rPr>
          <w:rFonts w:hint="eastAsia"/>
        </w:rPr>
        <w:t>）</w:t>
      </w:r>
    </w:p>
    <w:p>
      <w:pPr>
        <w:autoSpaceDE w:val="0"/>
        <w:autoSpaceDN w:val="0"/>
        <w:adjustRightInd w:val="0"/>
        <w:jc w:val="left"/>
      </w:pPr>
      <w:r>
        <w:t>式中：</w:t>
      </w:r>
      <w:r>
        <w:rPr>
          <w:rFonts w:eastAsia="仿宋"/>
          <w:i/>
        </w:rPr>
        <w:t>σ</w:t>
      </w:r>
      <w:r>
        <w:rPr>
          <w:rFonts w:eastAsia="仿宋"/>
        </w:rPr>
        <w:t>——</w:t>
      </w:r>
      <w:r>
        <w:t>纵向分配钢梁截面</w:t>
      </w:r>
      <w:r>
        <w:rPr>
          <w:rFonts w:hint="eastAsia"/>
        </w:rPr>
        <w:t>正</w:t>
      </w:r>
      <w:r>
        <w:t>应力</w:t>
      </w:r>
      <w:r>
        <w:rPr>
          <w:rFonts w:hint="eastAsia"/>
        </w:rPr>
        <w:t>设计</w:t>
      </w:r>
      <w:r>
        <w:t>值（N/mm</w:t>
      </w:r>
      <w:r>
        <w:rPr>
          <w:vertAlign w:val="superscript"/>
        </w:rPr>
        <w:t>2</w:t>
      </w:r>
      <w:r>
        <w:t>）；</w:t>
      </w:r>
    </w:p>
    <w:p>
      <w:pPr>
        <w:autoSpaceDE w:val="0"/>
        <w:autoSpaceDN w:val="0"/>
        <w:adjustRightInd w:val="0"/>
        <w:ind w:firstLine="720" w:firstLineChars="300"/>
        <w:jc w:val="left"/>
      </w:pPr>
      <w:r>
        <w:rPr>
          <w:rFonts w:eastAsia="仿宋"/>
          <w:i/>
        </w:rPr>
        <w:t>M</w:t>
      </w:r>
      <w:r>
        <w:rPr>
          <w:rFonts w:eastAsia="仿宋"/>
          <w:vertAlign w:val="subscript"/>
        </w:rPr>
        <w:t>max</w:t>
      </w:r>
      <w:r>
        <w:rPr>
          <w:rFonts w:eastAsia="仿宋"/>
        </w:rPr>
        <w:t>——</w:t>
      </w:r>
      <w:r>
        <w:t>纵向分配钢梁截面最大弯矩设计值（N.mm）；</w:t>
      </w:r>
    </w:p>
    <w:p>
      <w:pPr>
        <w:autoSpaceDE w:val="0"/>
        <w:autoSpaceDN w:val="0"/>
        <w:adjustRightInd w:val="0"/>
        <w:ind w:firstLine="720" w:firstLineChars="300"/>
        <w:jc w:val="left"/>
      </w:pPr>
      <w:r>
        <w:rPr>
          <w:rFonts w:eastAsia="仿宋"/>
          <w:i/>
        </w:rPr>
        <w:t>W</w:t>
      </w:r>
      <w:r>
        <w:rPr>
          <w:rFonts w:eastAsia="仿宋"/>
          <w:vertAlign w:val="subscript"/>
        </w:rPr>
        <w:t>n</w:t>
      </w:r>
      <w:r>
        <w:rPr>
          <w:rFonts w:eastAsia="仿宋"/>
        </w:rPr>
        <w:t>——</w:t>
      </w:r>
      <w:r>
        <w:t>纵向分配钢梁净截面模量（mm</w:t>
      </w:r>
      <w:r>
        <w:rPr>
          <w:vertAlign w:val="superscript"/>
        </w:rPr>
        <w:t>3</w:t>
      </w:r>
      <w:r>
        <w:t>）</w:t>
      </w:r>
      <w:r>
        <w:rPr>
          <w:rFonts w:hint="eastAsia"/>
        </w:rPr>
        <w:t>。</w:t>
      </w:r>
    </w:p>
    <w:p>
      <w:r>
        <w:rPr>
          <w:rFonts w:hint="eastAsia"/>
          <w:b/>
        </w:rPr>
        <w:t>5.3.</w:t>
      </w:r>
      <w:r>
        <w:rPr>
          <w:b/>
        </w:rPr>
        <w:t>4</w:t>
      </w:r>
      <w:r>
        <w:rPr>
          <w:rFonts w:hint="eastAsia"/>
        </w:rPr>
        <w:t xml:space="preserve">  主承力钢梁及</w:t>
      </w:r>
      <w:r>
        <w:t>上部纵向分配钢梁</w:t>
      </w:r>
      <w:r>
        <w:rPr>
          <w:rFonts w:hint="eastAsia"/>
        </w:rPr>
        <w:t>应</w:t>
      </w:r>
      <w:r>
        <w:t>按</w:t>
      </w:r>
      <w:r>
        <w:rPr>
          <w:rFonts w:hint="eastAsia"/>
        </w:rPr>
        <w:t>下式</w:t>
      </w:r>
      <w:r>
        <w:t>进行</w:t>
      </w:r>
      <w:r>
        <w:rPr>
          <w:rFonts w:hint="eastAsia"/>
        </w:rPr>
        <w:t>抗剪</w:t>
      </w:r>
      <w:r>
        <w:t>强度计算：</w:t>
      </w:r>
    </w:p>
    <w:p>
      <w:pPr>
        <w:tabs>
          <w:tab w:val="center" w:pos="4080"/>
          <w:tab w:val="left" w:pos="4111"/>
          <w:tab w:val="right" w:pos="8160"/>
        </w:tabs>
        <w:jc w:val="left"/>
        <w:textAlignment w:val="center"/>
      </w:pPr>
      <w:r>
        <w:rPr>
          <w:rFonts w:ascii="宋体" w:hAnsi="宋体"/>
          <w:sz w:val="21"/>
        </w:rPr>
        <w:tab/>
      </w:r>
      <w:r>
        <w:rPr>
          <w:rFonts w:ascii="宋体" w:hAnsi="宋体"/>
          <w:sz w:val="21"/>
        </w:rPr>
        <w:object>
          <v:shape id="_x0000_i1096" o:spt="75" type="#_x0000_t75" style="height:33.75pt;width:71.25pt;" o:ole="t" filled="f" o:preferrelative="t" stroked="f" coordsize="21600,21600">
            <v:path/>
            <v:fill on="f" focussize="0,0"/>
            <v:stroke on="f" joinstyle="miter"/>
            <v:imagedata r:id="rId163" o:title=""/>
            <o:lock v:ext="edit" aspectratio="t"/>
            <w10:wrap type="none"/>
            <w10:anchorlock/>
          </v:shape>
          <o:OLEObject Type="Embed" ProgID="Equation.DSMT4" ShapeID="_x0000_i1096" DrawAspect="Content" ObjectID="_1468075796" r:id="rId162">
            <o:LockedField>false</o:LockedField>
          </o:OLEObject>
        </w:object>
      </w:r>
      <w:r>
        <w:rPr>
          <w:rFonts w:hint="eastAsia" w:ascii="宋体" w:hAnsi="宋体"/>
          <w:sz w:val="21"/>
        </w:rPr>
        <w:tab/>
      </w:r>
      <w:r>
        <w:rPr>
          <w:rFonts w:hint="eastAsia"/>
        </w:rPr>
        <w:t>(5.</w:t>
      </w:r>
      <w:r>
        <w:t>3.4</w:t>
      </w:r>
      <w:r>
        <w:rPr>
          <w:rFonts w:hint="eastAsia"/>
        </w:rPr>
        <w:t>)</w:t>
      </w:r>
    </w:p>
    <w:p>
      <w:r>
        <w:rPr>
          <w:rFonts w:hint="eastAsia"/>
        </w:rPr>
        <w:t>式中：</w:t>
      </w:r>
      <w:r>
        <w:rPr>
          <w:i/>
          <w:sz w:val="21"/>
        </w:rPr>
        <w:t>τ</w:t>
      </w:r>
      <w:r>
        <w:rPr>
          <w:rFonts w:eastAsia="仿宋"/>
        </w:rPr>
        <w:t>——</w:t>
      </w:r>
      <w:r>
        <w:rPr>
          <w:rFonts w:hint="eastAsia"/>
        </w:rPr>
        <w:t>钢梁剪应力设计值</w:t>
      </w:r>
      <w:r>
        <w:t>（</w:t>
      </w:r>
      <w:r>
        <w:rPr>
          <w:rFonts w:eastAsia="仿宋"/>
        </w:rPr>
        <w:t>N/mm</w:t>
      </w:r>
      <w:r>
        <w:rPr>
          <w:rFonts w:eastAsia="仿宋"/>
          <w:vertAlign w:val="superscript"/>
        </w:rPr>
        <w:t>2</w:t>
      </w:r>
      <w:r>
        <w:t>）</w:t>
      </w:r>
      <w:r>
        <w:rPr>
          <w:rFonts w:hint="eastAsia"/>
        </w:rPr>
        <w:t>；</w:t>
      </w:r>
    </w:p>
    <w:p>
      <w:pPr>
        <w:ind w:firstLine="588" w:firstLineChars="245"/>
      </w:pPr>
      <w:r>
        <w:rPr>
          <w:rFonts w:hint="eastAsia"/>
          <w:i/>
        </w:rPr>
        <w:t>V</w:t>
      </w:r>
      <w:r>
        <w:rPr>
          <w:rFonts w:hint="eastAsia"/>
          <w:vertAlign w:val="subscript"/>
        </w:rPr>
        <w:t>max</w:t>
      </w:r>
      <w:r>
        <w:rPr>
          <w:rFonts w:eastAsia="仿宋"/>
        </w:rPr>
        <w:t>——</w:t>
      </w:r>
      <w:r>
        <w:rPr>
          <w:rFonts w:hint="eastAsia"/>
        </w:rPr>
        <w:t>钢梁计算截面沿腹板平面作用的最大剪力设计值</w:t>
      </w:r>
      <w:r>
        <w:t>（N）</w:t>
      </w:r>
      <w:r>
        <w:rPr>
          <w:rFonts w:hint="eastAsia"/>
        </w:rPr>
        <w:t>；</w:t>
      </w:r>
    </w:p>
    <w:p>
      <w:pPr>
        <w:ind w:firstLine="566" w:firstLineChars="236"/>
      </w:pPr>
      <w:r>
        <w:rPr>
          <w:rFonts w:hint="eastAsia"/>
          <w:i/>
        </w:rPr>
        <w:t>S</w:t>
      </w:r>
      <w:r>
        <w:rPr>
          <w:rFonts w:eastAsia="仿宋"/>
        </w:rPr>
        <w:t>——</w:t>
      </w:r>
      <w:r>
        <w:rPr>
          <w:rFonts w:hint="eastAsia"/>
        </w:rPr>
        <w:t>钢梁计算剪应力处以上毛截面对中和轴的面积矩</w:t>
      </w:r>
      <w:r>
        <w:t>（mm</w:t>
      </w:r>
      <w:r>
        <w:rPr>
          <w:vertAlign w:val="superscript"/>
        </w:rPr>
        <w:t>3</w:t>
      </w:r>
      <w:r>
        <w:t>）</w:t>
      </w:r>
      <w:r>
        <w:rPr>
          <w:rFonts w:hint="eastAsia"/>
        </w:rPr>
        <w:t>；</w:t>
      </w:r>
    </w:p>
    <w:p>
      <w:pPr>
        <w:ind w:firstLine="566" w:firstLineChars="236"/>
      </w:pPr>
      <w:r>
        <w:rPr>
          <w:rFonts w:hint="eastAsia"/>
          <w:i/>
        </w:rPr>
        <w:t>I</w:t>
      </w:r>
      <w:r>
        <w:rPr>
          <w:rFonts w:eastAsia="仿宋"/>
        </w:rPr>
        <w:t>——</w:t>
      </w:r>
      <w:r>
        <w:rPr>
          <w:rFonts w:hint="eastAsia"/>
        </w:rPr>
        <w:t>钢梁毛截面惯性矩</w:t>
      </w:r>
      <w:r>
        <w:t>（mm</w:t>
      </w:r>
      <w:r>
        <w:rPr>
          <w:vertAlign w:val="superscript"/>
        </w:rPr>
        <w:t>4</w:t>
      </w:r>
      <w:r>
        <w:t>）</w:t>
      </w:r>
      <w:r>
        <w:rPr>
          <w:rFonts w:hint="eastAsia"/>
        </w:rPr>
        <w:t>；</w:t>
      </w:r>
    </w:p>
    <w:p>
      <w:pPr>
        <w:ind w:firstLine="566" w:firstLineChars="236"/>
      </w:pPr>
      <w:r>
        <w:rPr>
          <w:rFonts w:hint="eastAsia"/>
          <w:i/>
        </w:rPr>
        <w:t>t</w:t>
      </w:r>
      <w:r>
        <w:rPr>
          <w:rFonts w:hint="eastAsia"/>
          <w:vertAlign w:val="subscript"/>
        </w:rPr>
        <w:t>w</w:t>
      </w:r>
      <w:r>
        <w:rPr>
          <w:rFonts w:eastAsia="仿宋"/>
        </w:rPr>
        <w:t>——</w:t>
      </w:r>
      <w:r>
        <w:rPr>
          <w:rFonts w:hint="eastAsia"/>
        </w:rPr>
        <w:t>钢梁腹板厚度</w:t>
      </w:r>
      <w:r>
        <w:t>（mm）</w:t>
      </w:r>
      <w:r>
        <w:rPr>
          <w:rFonts w:hint="eastAsia"/>
        </w:rPr>
        <w:t>；</w:t>
      </w:r>
    </w:p>
    <w:p>
      <w:pPr>
        <w:ind w:firstLine="530" w:firstLineChars="221"/>
      </w:pPr>
      <w:r>
        <w:rPr>
          <w:rFonts w:hint="eastAsia"/>
          <w:i/>
        </w:rPr>
        <w:t>f</w:t>
      </w:r>
      <w:r>
        <w:rPr>
          <w:rFonts w:hint="eastAsia"/>
          <w:vertAlign w:val="subscript"/>
        </w:rPr>
        <w:t>v</w:t>
      </w:r>
      <w:r>
        <w:rPr>
          <w:rFonts w:eastAsia="仿宋"/>
        </w:rPr>
        <w:t>——</w:t>
      </w:r>
      <w:r>
        <w:rPr>
          <w:rFonts w:hint="eastAsia"/>
        </w:rPr>
        <w:t>钢材的抗剪强度设计值</w:t>
      </w:r>
      <w:r>
        <w:t>（</w:t>
      </w:r>
      <w:r>
        <w:rPr>
          <w:rFonts w:eastAsia="仿宋"/>
        </w:rPr>
        <w:t>N/mm</w:t>
      </w:r>
      <w:r>
        <w:rPr>
          <w:rFonts w:eastAsia="仿宋"/>
          <w:vertAlign w:val="superscript"/>
        </w:rPr>
        <w:t>2</w:t>
      </w:r>
      <w:r>
        <w:t>）</w:t>
      </w:r>
      <w:r>
        <w:rPr>
          <w:rFonts w:hint="eastAsia"/>
        </w:rPr>
        <w:t>。</w:t>
      </w:r>
    </w:p>
    <w:p>
      <w:r>
        <w:rPr>
          <w:rFonts w:hint="eastAsia"/>
          <w:b/>
        </w:rPr>
        <w:t>5.3.</w:t>
      </w:r>
      <w:r>
        <w:rPr>
          <w:b/>
        </w:rPr>
        <w:t>5</w:t>
      </w:r>
      <w:r>
        <w:rPr>
          <w:rFonts w:hint="eastAsia"/>
        </w:rPr>
        <w:t xml:space="preserve">  主承力钢梁及</w:t>
      </w:r>
      <w:r>
        <w:t>上部纵向分配钢梁</w:t>
      </w:r>
      <w:r>
        <w:rPr>
          <w:rFonts w:hint="eastAsia"/>
        </w:rPr>
        <w:t>应按下式进行正应力和剪应力作用下的组合应力验算：</w:t>
      </w:r>
    </w:p>
    <w:p>
      <w:pPr>
        <w:tabs>
          <w:tab w:val="center" w:pos="4080"/>
          <w:tab w:val="left" w:pos="4111"/>
          <w:tab w:val="right" w:pos="8160"/>
        </w:tabs>
        <w:jc w:val="left"/>
        <w:textAlignment w:val="center"/>
      </w:pPr>
      <w:r>
        <w:rPr>
          <w:rFonts w:ascii="宋体" w:hAnsi="宋体"/>
          <w:sz w:val="21"/>
        </w:rPr>
        <w:tab/>
      </w:r>
      <w:r>
        <w:rPr>
          <w:rFonts w:ascii="宋体" w:hAnsi="宋体"/>
          <w:sz w:val="21"/>
        </w:rPr>
        <w:object>
          <v:shape id="_x0000_i1097" o:spt="75" type="#_x0000_t75" style="height:20.25pt;width:87.75pt;" o:ole="t" filled="f" o:preferrelative="t" stroked="f" coordsize="21600,21600">
            <v:path/>
            <v:fill on="f" focussize="0,0"/>
            <v:stroke on="f" joinstyle="miter"/>
            <v:imagedata r:id="rId165" o:title=""/>
            <o:lock v:ext="edit" aspectratio="t"/>
            <w10:wrap type="none"/>
            <w10:anchorlock/>
          </v:shape>
          <o:OLEObject Type="Embed" ProgID="Msxml2.SAXXMLReader.6.0" ShapeID="_x0000_i1097" DrawAspect="Content" ObjectID="_1468075797" r:id="rId164">
            <o:LockedField>false</o:LockedField>
          </o:OLEObject>
        </w:object>
      </w:r>
      <w:r>
        <w:rPr>
          <w:rFonts w:ascii="宋体" w:hAnsi="宋体"/>
          <w:sz w:val="21"/>
        </w:rPr>
        <w:tab/>
      </w:r>
      <w:r>
        <w:rPr>
          <w:rFonts w:hint="eastAsia"/>
        </w:rPr>
        <w:t>（</w:t>
      </w:r>
      <w:r>
        <w:t>5.3.5-1</w:t>
      </w:r>
      <w:r>
        <w:rPr>
          <w:rFonts w:hint="eastAsia"/>
        </w:rPr>
        <w:t>）</w:t>
      </w:r>
    </w:p>
    <w:p>
      <w:pPr>
        <w:tabs>
          <w:tab w:val="center" w:pos="4080"/>
          <w:tab w:val="left" w:pos="4111"/>
          <w:tab w:val="right" w:pos="8160"/>
        </w:tabs>
        <w:jc w:val="left"/>
        <w:textAlignment w:val="center"/>
      </w:pPr>
      <w:r>
        <w:rPr>
          <w:rFonts w:ascii="宋体" w:hAnsi="宋体"/>
          <w:sz w:val="21"/>
        </w:rPr>
        <w:tab/>
      </w:r>
      <w:r>
        <w:rPr>
          <w:rFonts w:ascii="宋体" w:hAnsi="宋体"/>
          <w:sz w:val="21"/>
        </w:rPr>
        <w:object>
          <v:shape id="_x0000_i1098" o:spt="75" type="#_x0000_t75" style="height:33.75pt;width:48pt;" o:ole="t" filled="f" o:preferrelative="t" stroked="f" coordsize="21600,21600">
            <v:path/>
            <v:fill on="f" focussize="0,0"/>
            <v:stroke on="f" joinstyle="miter"/>
            <v:imagedata r:id="rId167" o:title=""/>
            <o:lock v:ext="edit" aspectratio="t"/>
            <w10:wrap type="none"/>
            <w10:anchorlock/>
          </v:shape>
          <o:OLEObject Type="Embed" ProgID="Equation.DSMT4" ShapeID="_x0000_i1098" DrawAspect="Content" ObjectID="_1468075798" r:id="rId166">
            <o:LockedField>false</o:LockedField>
          </o:OLEObject>
        </w:object>
      </w:r>
      <w:r>
        <w:rPr>
          <w:rFonts w:ascii="宋体" w:hAnsi="宋体"/>
          <w:sz w:val="21"/>
        </w:rPr>
        <w:tab/>
      </w:r>
      <w:r>
        <w:rPr>
          <w:rFonts w:hint="eastAsia"/>
        </w:rPr>
        <w:t>（</w:t>
      </w:r>
      <w:r>
        <w:t>5.3.5-2</w:t>
      </w:r>
      <w:r>
        <w:rPr>
          <w:rFonts w:hint="eastAsia"/>
        </w:rPr>
        <w:t>）</w:t>
      </w:r>
    </w:p>
    <w:p>
      <w:r>
        <w:rPr>
          <w:rFonts w:hint="eastAsia"/>
        </w:rPr>
        <w:t>式中：</w:t>
      </w:r>
      <w:r>
        <w:rPr>
          <w:i/>
        </w:rPr>
        <w:t>σ</w:t>
      </w:r>
      <w:r>
        <w:rPr>
          <w:rFonts w:hint="eastAsia"/>
        </w:rPr>
        <w:t>、</w:t>
      </w:r>
      <w:r>
        <w:rPr>
          <w:i/>
        </w:rPr>
        <w:t>τ</w:t>
      </w:r>
      <w:r>
        <w:rPr>
          <w:rFonts w:eastAsia="仿宋"/>
        </w:rPr>
        <w:t>——</w:t>
      </w:r>
      <w:r>
        <w:rPr>
          <w:rFonts w:hint="eastAsia"/>
        </w:rPr>
        <w:t>钢梁腹板计算高度边缘同一点上同时产生的正应力、剪应力设计值</w:t>
      </w:r>
      <w:r>
        <w:t>（</w:t>
      </w:r>
      <w:r>
        <w:rPr>
          <w:rFonts w:eastAsia="仿宋"/>
        </w:rPr>
        <w:t>N/mm</w:t>
      </w:r>
      <w:r>
        <w:rPr>
          <w:rFonts w:eastAsia="仿宋"/>
          <w:vertAlign w:val="superscript"/>
        </w:rPr>
        <w:t>2</w:t>
      </w:r>
      <w:r>
        <w:t>）</w:t>
      </w:r>
      <w:r>
        <w:rPr>
          <w:rFonts w:hint="eastAsia"/>
        </w:rPr>
        <w:t>；</w:t>
      </w:r>
    </w:p>
    <w:p>
      <w:pPr>
        <w:ind w:firstLine="712" w:firstLineChars="297"/>
      </w:pPr>
      <w:r>
        <w:rPr>
          <w:i/>
        </w:rPr>
        <w:t>β</w:t>
      </w:r>
      <w:r>
        <w:rPr>
          <w:rFonts w:hint="eastAsia"/>
          <w:vertAlign w:val="subscript"/>
        </w:rPr>
        <w:t>1</w:t>
      </w:r>
      <w:r>
        <w:rPr>
          <w:rFonts w:eastAsia="仿宋"/>
        </w:rPr>
        <w:t>——</w:t>
      </w:r>
      <w:r>
        <w:rPr>
          <w:rFonts w:hint="eastAsia"/>
        </w:rPr>
        <w:t>计算折算应力的强度设计增大系数，取</w:t>
      </w:r>
      <w:r>
        <w:rPr>
          <w:i/>
        </w:rPr>
        <w:t>β</w:t>
      </w:r>
      <w:r>
        <w:rPr>
          <w:rFonts w:hint="eastAsia"/>
          <w:vertAlign w:val="subscript"/>
        </w:rPr>
        <w:t>1</w:t>
      </w:r>
      <w:r>
        <w:rPr>
          <w:rFonts w:hint="eastAsia"/>
        </w:rPr>
        <w:t>＝1.1；</w:t>
      </w:r>
    </w:p>
    <w:p>
      <w:pPr>
        <w:ind w:firstLine="712" w:firstLineChars="297"/>
      </w:pPr>
      <w:r>
        <w:rPr>
          <w:rFonts w:hint="eastAsia"/>
          <w:i/>
        </w:rPr>
        <w:t>I</w:t>
      </w:r>
      <w:r>
        <w:rPr>
          <w:rFonts w:hint="eastAsia"/>
          <w:vertAlign w:val="subscript"/>
        </w:rPr>
        <w:t>n</w:t>
      </w:r>
      <w:r>
        <w:rPr>
          <w:rFonts w:eastAsia="仿宋"/>
        </w:rPr>
        <w:t>——</w:t>
      </w:r>
      <w:r>
        <w:rPr>
          <w:rFonts w:hint="eastAsia"/>
        </w:rPr>
        <w:t>钢梁净截面惯性矩</w:t>
      </w:r>
      <w:r>
        <w:t>（mm</w:t>
      </w:r>
      <w:r>
        <w:rPr>
          <w:vertAlign w:val="superscript"/>
        </w:rPr>
        <w:t>4</w:t>
      </w:r>
      <w:r>
        <w:t>）</w:t>
      </w:r>
      <w:r>
        <w:rPr>
          <w:rFonts w:hint="eastAsia"/>
        </w:rPr>
        <w:t>；</w:t>
      </w:r>
    </w:p>
    <w:p>
      <w:pPr>
        <w:ind w:firstLine="712" w:firstLineChars="297"/>
        <w:rPr>
          <w:b/>
        </w:rPr>
      </w:pPr>
      <w:r>
        <w:rPr>
          <w:rFonts w:hint="eastAsia"/>
          <w:i/>
        </w:rPr>
        <w:t>y</w:t>
      </w:r>
      <w:r>
        <w:rPr>
          <w:rFonts w:hint="eastAsia"/>
          <w:vertAlign w:val="subscript"/>
        </w:rPr>
        <w:t>1</w:t>
      </w:r>
      <w:r>
        <w:rPr>
          <w:rFonts w:eastAsia="仿宋"/>
        </w:rPr>
        <w:t>——</w:t>
      </w:r>
      <w:r>
        <w:rPr>
          <w:rFonts w:hint="eastAsia"/>
        </w:rPr>
        <w:t>计算点至型钢中和轴的距离（mm）。</w:t>
      </w:r>
    </w:p>
    <w:p>
      <w:r>
        <w:rPr>
          <w:rFonts w:hint="eastAsia"/>
          <w:b/>
        </w:rPr>
        <w:t>5.3.</w:t>
      </w:r>
      <w:r>
        <w:rPr>
          <w:b/>
        </w:rPr>
        <w:t>6</w:t>
      </w:r>
      <w:r>
        <w:rPr>
          <w:rFonts w:hint="eastAsia"/>
          <w:b/>
        </w:rPr>
        <w:t xml:space="preserve">  </w:t>
      </w:r>
      <w:r>
        <w:rPr>
          <w:rFonts w:hint="eastAsia"/>
        </w:rPr>
        <w:t>主承力钢梁应按下列公式</w:t>
      </w:r>
      <w:r>
        <w:t>进行</w:t>
      </w:r>
      <w:r>
        <w:rPr>
          <w:rFonts w:hint="eastAsia"/>
        </w:rPr>
        <w:t>压弯构件整体</w:t>
      </w:r>
      <w:r>
        <w:t>稳定性计算：</w:t>
      </w:r>
    </w:p>
    <w:p>
      <w:pPr>
        <w:ind w:firstLine="349" w:firstLineChars="145"/>
      </w:pPr>
      <w:r>
        <w:rPr>
          <w:rFonts w:hint="eastAsia"/>
          <w:b/>
        </w:rPr>
        <w:t>1</w:t>
      </w:r>
      <w:r>
        <w:rPr>
          <w:rFonts w:hint="eastAsia"/>
        </w:rPr>
        <w:t xml:space="preserve">  平面内稳定性</w:t>
      </w:r>
      <w:r>
        <w:t>计算</w:t>
      </w:r>
      <w:r>
        <w:rPr>
          <w:rFonts w:hint="eastAsia"/>
        </w:rPr>
        <w:t>：</w:t>
      </w:r>
    </w:p>
    <w:p/>
    <w:p>
      <w:pPr>
        <w:tabs>
          <w:tab w:val="center" w:pos="4080"/>
          <w:tab w:val="left" w:pos="4111"/>
          <w:tab w:val="right" w:pos="8160"/>
        </w:tabs>
        <w:jc w:val="left"/>
      </w:pPr>
      <w:r>
        <w:rPr>
          <w:rFonts w:ascii="宋体" w:hAnsi="宋体"/>
          <w:sz w:val="21"/>
        </w:rPr>
        <w:tab/>
      </w:r>
      <w:r>
        <w:rPr>
          <w:rFonts w:ascii="宋体" w:hAnsi="宋体"/>
          <w:position w:val="-36"/>
          <w:sz w:val="21"/>
        </w:rPr>
        <w:object>
          <v:shape id="_x0000_i1099" o:spt="75" type="#_x0000_t75" style="height:36.75pt;width:168pt;" o:ole="t" filled="f" o:preferrelative="t" stroked="f" coordsize="21600,21600">
            <v:path/>
            <v:fill on="f" focussize="0,0"/>
            <v:stroke on="f" joinstyle="miter"/>
            <v:imagedata r:id="rId169" o:title=""/>
            <o:lock v:ext="edit" aspectratio="t"/>
            <w10:wrap type="none"/>
            <w10:anchorlock/>
          </v:shape>
          <o:OLEObject Type="Embed" ProgID="Equation.DSMT4" ShapeID="_x0000_i1099" DrawAspect="Content" ObjectID="_1468075799" r:id="rId168">
            <o:LockedField>false</o:LockedField>
          </o:OLEObject>
        </w:object>
      </w:r>
      <w:r>
        <w:rPr>
          <w:rFonts w:ascii="宋体" w:hAnsi="宋体"/>
          <w:sz w:val="21"/>
        </w:rPr>
        <w:tab/>
      </w:r>
      <w:r>
        <w:rPr>
          <w:rFonts w:hint="eastAsia"/>
        </w:rPr>
        <w:t>(5.</w:t>
      </w:r>
      <w:r>
        <w:t>3.6-1</w:t>
      </w:r>
      <w:r>
        <w:rPr>
          <w:rFonts w:hint="eastAsia"/>
        </w:rPr>
        <w:t>)</w:t>
      </w:r>
    </w:p>
    <w:p>
      <w:pPr>
        <w:tabs>
          <w:tab w:val="center" w:pos="4080"/>
          <w:tab w:val="left" w:pos="4111"/>
          <w:tab w:val="right" w:pos="8160"/>
        </w:tabs>
        <w:jc w:val="left"/>
      </w:pPr>
      <w:r>
        <w:tab/>
      </w:r>
      <w:r>
        <w:rPr>
          <w:position w:val="-16"/>
        </w:rPr>
        <w:object>
          <v:shape id="_x0000_i1100" o:spt="75" type="#_x0000_t75" style="height:21.75pt;width:100.5pt;" o:ole="t" filled="f" o:preferrelative="t" stroked="f" coordsize="21600,21600">
            <v:path/>
            <v:fill on="f" focussize="0,0"/>
            <v:stroke on="f" joinstyle="miter"/>
            <v:imagedata r:id="rId171" o:title=""/>
            <o:lock v:ext="edit" aspectratio="t"/>
            <w10:wrap type="none"/>
            <w10:anchorlock/>
          </v:shape>
          <o:OLEObject Type="Embed" ProgID="Equation.DSMT4" ShapeID="_x0000_i1100" DrawAspect="Content" ObjectID="_1468075800" r:id="rId170">
            <o:LockedField>false</o:LockedField>
          </o:OLEObject>
        </w:object>
      </w:r>
      <w:r>
        <w:tab/>
      </w:r>
      <w:r>
        <w:rPr>
          <w:rFonts w:hint="eastAsia"/>
        </w:rPr>
        <w:t>(5.</w:t>
      </w:r>
      <w:r>
        <w:t>3.6-2</w:t>
      </w:r>
      <w:r>
        <w:rPr>
          <w:rFonts w:hint="eastAsia"/>
        </w:rPr>
        <w:t>)</w:t>
      </w:r>
    </w:p>
    <w:p>
      <w:pPr>
        <w:tabs>
          <w:tab w:val="center" w:pos="4080"/>
          <w:tab w:val="left" w:pos="4111"/>
          <w:tab w:val="right" w:pos="8160"/>
        </w:tabs>
        <w:ind w:firstLine="393" w:firstLineChars="163"/>
        <w:jc w:val="left"/>
      </w:pPr>
      <w:r>
        <w:rPr>
          <w:b/>
        </w:rPr>
        <w:t>2</w:t>
      </w:r>
      <w:r>
        <w:t xml:space="preserve">  </w:t>
      </w:r>
      <w:r>
        <w:rPr>
          <w:rFonts w:hint="eastAsia"/>
        </w:rPr>
        <w:t>平面外稳定性</w:t>
      </w:r>
      <w:r>
        <w:t>计算：</w:t>
      </w:r>
    </w:p>
    <w:p>
      <w:pPr>
        <w:tabs>
          <w:tab w:val="center" w:pos="4080"/>
          <w:tab w:val="left" w:pos="4111"/>
          <w:tab w:val="right" w:pos="8160"/>
        </w:tabs>
        <w:jc w:val="left"/>
      </w:pPr>
      <w:r>
        <w:rPr>
          <w:rFonts w:ascii="宋体" w:hAnsi="宋体"/>
          <w:sz w:val="21"/>
        </w:rPr>
        <w:tab/>
      </w:r>
      <w:r>
        <w:rPr>
          <w:rFonts w:ascii="宋体" w:hAnsi="宋体"/>
          <w:position w:val="-32"/>
          <w:sz w:val="21"/>
        </w:rPr>
        <w:object>
          <v:shape id="_x0000_i1101" o:spt="75" type="#_x0000_t75" style="height:35.25pt;width:108.8pt;" o:ole="t" filled="f" o:preferrelative="t" stroked="f" coordsize="21600,21600">
            <v:path/>
            <v:fill on="f" focussize="0,0"/>
            <v:stroke on="f" joinstyle="miter"/>
            <v:imagedata r:id="rId173" o:title=""/>
            <o:lock v:ext="edit" aspectratio="t"/>
            <w10:wrap type="none"/>
            <w10:anchorlock/>
          </v:shape>
          <o:OLEObject Type="Embed" ProgID="Equation.DSMT4" ShapeID="_x0000_i1101" DrawAspect="Content" ObjectID="_1468075801" r:id="rId172">
            <o:LockedField>false</o:LockedField>
          </o:OLEObject>
        </w:object>
      </w:r>
      <w:r>
        <w:rPr>
          <w:rFonts w:ascii="宋体" w:hAnsi="宋体"/>
          <w:sz w:val="21"/>
        </w:rPr>
        <w:tab/>
      </w:r>
      <w:r>
        <w:rPr>
          <w:rFonts w:hint="eastAsia"/>
        </w:rPr>
        <w:t>(5.</w:t>
      </w:r>
      <w:r>
        <w:t>3.6-3</w:t>
      </w:r>
      <w:r>
        <w:rPr>
          <w:rFonts w:hint="eastAsia"/>
        </w:rPr>
        <w:t>)</w:t>
      </w:r>
    </w:p>
    <w:p>
      <w:pPr>
        <w:tabs>
          <w:tab w:val="center" w:pos="4080"/>
          <w:tab w:val="left" w:pos="4111"/>
          <w:tab w:val="right" w:pos="8160"/>
        </w:tabs>
        <w:jc w:val="left"/>
      </w:pPr>
      <w:r>
        <w:rPr>
          <w:rFonts w:hint="eastAsia"/>
        </w:rPr>
        <w:t>式中：</w:t>
      </w:r>
      <w:r>
        <w:rPr>
          <w:rFonts w:hint="eastAsia"/>
          <w:i/>
        </w:rPr>
        <w:t>N</w:t>
      </w:r>
      <w:r>
        <w:t>——</w:t>
      </w:r>
      <w:r>
        <w:rPr>
          <w:rFonts w:hint="eastAsia"/>
        </w:rPr>
        <w:t>主承力钢梁的</w:t>
      </w:r>
      <w:r>
        <w:t>轴力设计值（</w:t>
      </w:r>
      <w:r>
        <w:rPr>
          <w:rFonts w:hint="eastAsia"/>
        </w:rPr>
        <w:t>N</w:t>
      </w:r>
      <w:r>
        <w:t>）</w:t>
      </w:r>
      <w:r>
        <w:rPr>
          <w:rFonts w:hint="eastAsia"/>
        </w:rPr>
        <w:t>；</w:t>
      </w:r>
    </w:p>
    <w:p>
      <w:pPr>
        <w:ind w:firstLine="698" w:firstLineChars="291"/>
      </w:pPr>
      <w:r>
        <w:rPr>
          <w:rFonts w:eastAsia="仿宋"/>
          <w:i/>
        </w:rPr>
        <w:t>M</w:t>
      </w:r>
      <w:r>
        <w:rPr>
          <w:rFonts w:eastAsia="仿宋"/>
          <w:vertAlign w:val="subscript"/>
        </w:rPr>
        <w:t>max</w:t>
      </w:r>
      <w:r>
        <w:rPr>
          <w:rFonts w:eastAsia="仿宋"/>
        </w:rPr>
        <w:t>——</w:t>
      </w:r>
      <w:r>
        <w:rPr>
          <w:rFonts w:hint="eastAsia"/>
        </w:rPr>
        <w:t>主承力钢梁</w:t>
      </w:r>
      <w:r>
        <w:t>截面最大弯矩设计值（N.mm）</w:t>
      </w:r>
      <w:r>
        <w:rPr>
          <w:rFonts w:hint="eastAsia"/>
        </w:rPr>
        <w:t>；</w:t>
      </w:r>
    </w:p>
    <w:p>
      <w:pPr>
        <w:ind w:firstLine="698" w:firstLineChars="291"/>
      </w:pPr>
      <w:r>
        <w:rPr>
          <w:position w:val="-12"/>
        </w:rPr>
        <w:object>
          <v:shape id="_x0000_i1102" o:spt="75" type="#_x0000_t75" style="height:18.75pt;width:15.75pt;" o:ole="t" filled="f" o:preferrelative="t" stroked="f" coordsize="21600,21600">
            <v:path/>
            <v:fill on="f" focussize="0,0"/>
            <v:stroke on="f" joinstyle="miter"/>
            <v:imagedata r:id="rId90" o:title=""/>
            <o:lock v:ext="edit" aspectratio="t"/>
            <w10:wrap type="none"/>
            <w10:anchorlock/>
          </v:shape>
          <o:OLEObject Type="Embed" ProgID="Equation.DSMT4" ShapeID="_x0000_i1102" DrawAspect="Content" ObjectID="_1468075802" r:id="rId174">
            <o:LockedField>false</o:LockedField>
          </o:OLEObject>
        </w:object>
      </w:r>
      <w:r>
        <w:rPr>
          <w:rFonts w:hint="eastAsia"/>
        </w:rPr>
        <w:t>、</w:t>
      </w:r>
      <w:r>
        <w:rPr>
          <w:position w:val="-14"/>
        </w:rPr>
        <w:object>
          <v:shape id="_x0000_i1103" o:spt="75" type="#_x0000_t75" style="height:18.75pt;width:14.25pt;" o:ole="t" filled="f" o:preferrelative="t" stroked="f" coordsize="21600,21600">
            <v:path/>
            <v:fill on="f" focussize="0,0"/>
            <v:stroke on="f" joinstyle="miter"/>
            <v:imagedata r:id="rId92" o:title=""/>
            <o:lock v:ext="edit" aspectratio="t"/>
            <w10:wrap type="none"/>
            <w10:anchorlock/>
          </v:shape>
          <o:OLEObject Type="Embed" ProgID="Equation.DSMT4" ShapeID="_x0000_i1103" DrawAspect="Content" ObjectID="_1468075803" r:id="rId175">
            <o:LockedField>false</o:LockedField>
          </o:OLEObject>
        </w:object>
      </w:r>
      <w:r>
        <w:t>——</w:t>
      </w:r>
      <w:r>
        <w:rPr>
          <w:rFonts w:hint="eastAsia"/>
        </w:rPr>
        <w:t>主承力钢梁截面弯矩</w:t>
      </w:r>
      <w:r>
        <w:t>作用平面内</w:t>
      </w:r>
      <w:r>
        <w:rPr>
          <w:rFonts w:hint="eastAsia"/>
        </w:rPr>
        <w:t>、</w:t>
      </w:r>
      <w:r>
        <w:t>外轴心受压构件稳定系数，根据</w:t>
      </w:r>
      <w:r>
        <w:rPr>
          <w:rFonts w:hint="eastAsia"/>
        </w:rPr>
        <w:t>对应</w:t>
      </w:r>
      <w:r>
        <w:t>的构件长细比</w:t>
      </w:r>
      <w:r>
        <w:rPr>
          <w:position w:val="-12"/>
        </w:rPr>
        <w:object>
          <v:shape id="_x0000_i1104" o:spt="75" type="#_x0000_t75" style="height:18.75pt;width:14.25pt;" o:ole="t" filled="f" o:preferrelative="t" stroked="f" coordsize="21600,21600">
            <v:path/>
            <v:fill on="f" focussize="0,0"/>
            <v:stroke on="f" joinstyle="miter"/>
            <v:imagedata r:id="rId177" o:title=""/>
            <o:lock v:ext="edit" aspectratio="t"/>
            <w10:wrap type="none"/>
            <w10:anchorlock/>
          </v:shape>
          <o:OLEObject Type="Embed" ProgID="Equation.DSMT4" ShapeID="_x0000_i1104" DrawAspect="Content" ObjectID="_1468075804" r:id="rId176">
            <o:LockedField>false</o:LockedField>
          </o:OLEObject>
        </w:object>
      </w:r>
      <w:r>
        <w:rPr>
          <w:rFonts w:hint="eastAsia"/>
        </w:rPr>
        <w:t>、</w:t>
      </w:r>
      <w:r>
        <w:rPr>
          <w:position w:val="-14"/>
        </w:rPr>
        <w:object>
          <v:shape id="_x0000_i1105" o:spt="75" type="#_x0000_t75" style="height:18.75pt;width:14.25pt;" o:ole="t" filled="f" o:preferrelative="t" stroked="f" coordsize="21600,21600">
            <v:path/>
            <v:fill on="f" focussize="0,0"/>
            <v:stroke on="f" joinstyle="miter"/>
            <v:imagedata r:id="rId179" o:title=""/>
            <o:lock v:ext="edit" aspectratio="t"/>
            <w10:wrap type="none"/>
            <w10:anchorlock/>
          </v:shape>
          <o:OLEObject Type="Embed" ProgID="Equation.DSMT4" ShapeID="_x0000_i1105" DrawAspect="Content" ObjectID="_1468075805" r:id="rId178">
            <o:LockedField>false</o:LockedField>
          </o:OLEObject>
        </w:object>
      </w:r>
      <w:r>
        <w:rPr>
          <w:rFonts w:hint="eastAsia"/>
        </w:rPr>
        <w:t>、钢材</w:t>
      </w:r>
      <w:r>
        <w:t>屈服强度和</w:t>
      </w:r>
      <w:r>
        <w:rPr>
          <w:rFonts w:hint="eastAsia"/>
        </w:rPr>
        <w:t>截面</w:t>
      </w:r>
      <w:r>
        <w:t>分类确定</w:t>
      </w:r>
      <w:r>
        <w:rPr>
          <w:rFonts w:hint="eastAsia"/>
        </w:rPr>
        <w:t>，</w:t>
      </w:r>
      <w:r>
        <w:t>平面内属</w:t>
      </w:r>
      <w:r>
        <w:rPr>
          <w:rFonts w:hint="eastAsia"/>
        </w:rPr>
        <w:t>a</w:t>
      </w:r>
      <w:r>
        <w:t>类</w:t>
      </w:r>
      <w:r>
        <w:rPr>
          <w:rFonts w:hint="eastAsia"/>
        </w:rPr>
        <w:t>截面</w:t>
      </w:r>
      <w:r>
        <w:t>，平面外属b类截面；</w:t>
      </w:r>
    </w:p>
    <w:p>
      <w:pPr>
        <w:ind w:firstLine="698" w:firstLineChars="291"/>
      </w:pPr>
      <w:r>
        <w:rPr>
          <w:position w:val="-12"/>
        </w:rPr>
        <w:object>
          <v:shape id="_x0000_i1106" o:spt="75" type="#_x0000_t75" style="height:18.75pt;width:14.25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80">
            <o:LockedField>false</o:LockedField>
          </o:OLEObject>
        </w:object>
      </w:r>
      <w:r>
        <w:rPr>
          <w:rFonts w:hint="eastAsia"/>
        </w:rPr>
        <w:t>、</w:t>
      </w:r>
      <w:r>
        <w:rPr>
          <w:position w:val="-14"/>
        </w:rPr>
        <w:object>
          <v:shape id="_x0000_i1107" o:spt="75" type="#_x0000_t75" style="height:18.75pt;width:14.25pt;" o:ole="t" filled="f" o:preferrelative="t" stroked="f" coordsize="21600,21600">
            <v:path/>
            <v:fill on="f" focussize="0,0"/>
            <v:stroke on="f" joinstyle="miter"/>
            <v:imagedata r:id="rId179" o:title=""/>
            <o:lock v:ext="edit" aspectratio="t"/>
            <w10:wrap type="none"/>
            <w10:anchorlock/>
          </v:shape>
          <o:OLEObject Type="Embed" ProgID="Equation.DSMT4" ShapeID="_x0000_i1107" DrawAspect="Content" ObjectID="_1468075807" r:id="rId181">
            <o:LockedField>false</o:LockedField>
          </o:OLEObject>
        </w:object>
      </w:r>
      <w:r>
        <w:t>——</w:t>
      </w:r>
      <w:r>
        <w:rPr>
          <w:rFonts w:hint="eastAsia"/>
        </w:rPr>
        <w:t>主承力钢梁截面弯矩</w:t>
      </w:r>
      <w:r>
        <w:t>作用平面内</w:t>
      </w:r>
      <w:r>
        <w:rPr>
          <w:rFonts w:hint="eastAsia"/>
        </w:rPr>
        <w:t>、</w:t>
      </w:r>
      <w:r>
        <w:t>外</w:t>
      </w:r>
      <w:r>
        <w:rPr>
          <w:rFonts w:hint="eastAsia"/>
        </w:rPr>
        <w:t>长细比</w:t>
      </w:r>
      <w:r>
        <w:t>，</w:t>
      </w:r>
      <w:r>
        <w:rPr>
          <w:position w:val="-12"/>
        </w:rPr>
        <w:object>
          <v:shape id="_x0000_i1108" o:spt="75" type="#_x0000_t75" style="height:18.75pt;width:53.25pt;" o:ole="t" filled="f" o:preferrelative="t" stroked="f" coordsize="21600,21600">
            <v:path/>
            <v:fill on="f" focussize="0,0"/>
            <v:stroke on="f" joinstyle="miter"/>
            <v:imagedata r:id="rId183" o:title=""/>
            <o:lock v:ext="edit" aspectratio="t"/>
            <w10:wrap type="none"/>
            <w10:anchorlock/>
          </v:shape>
          <o:OLEObject Type="Embed" ProgID="Equation.DSMT4" ShapeID="_x0000_i1108" DrawAspect="Content" ObjectID="_1468075808" r:id="rId182">
            <o:LockedField>false</o:LockedField>
          </o:OLEObject>
        </w:object>
      </w:r>
      <w:r>
        <w:rPr>
          <w:rFonts w:hint="eastAsia"/>
        </w:rPr>
        <w:t>，</w:t>
      </w:r>
      <w:r>
        <w:rPr>
          <w:position w:val="-14"/>
        </w:rPr>
        <w:object>
          <v:shape id="_x0000_i1109" o:spt="75" type="#_x0000_t75" style="height:18.75pt;width:53.25pt;" o:ole="t" filled="f" o:preferrelative="t" stroked="f" coordsize="21600,21600">
            <v:path/>
            <v:fill on="f" focussize="0,0"/>
            <v:stroke on="f" joinstyle="miter"/>
            <v:imagedata r:id="rId185" o:title=""/>
            <o:lock v:ext="edit" aspectratio="t"/>
            <w10:wrap type="none"/>
            <w10:anchorlock/>
          </v:shape>
          <o:OLEObject Type="Embed" ProgID="Equation.DSMT4" ShapeID="_x0000_i1109" DrawAspect="Content" ObjectID="_1468075809" r:id="rId184">
            <o:LockedField>false</o:LockedField>
          </o:OLEObject>
        </w:object>
      </w:r>
      <w:r>
        <w:rPr>
          <w:rFonts w:hint="eastAsia"/>
        </w:rPr>
        <w:t>；</w:t>
      </w:r>
    </w:p>
    <w:p>
      <w:pPr>
        <w:ind w:firstLine="698" w:firstLineChars="291"/>
      </w:pPr>
      <w:r>
        <w:rPr>
          <w:position w:val="-12"/>
        </w:rPr>
        <w:object>
          <v:shape id="_x0000_i1110" o:spt="75" type="#_x0000_t75" style="height:18.75pt;width:15.75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6">
            <o:LockedField>false</o:LockedField>
          </o:OLEObject>
        </w:object>
      </w:r>
      <w:r>
        <w:rPr>
          <w:rFonts w:hint="eastAsia"/>
        </w:rPr>
        <w:t>、</w:t>
      </w:r>
      <w:r>
        <w:rPr>
          <w:position w:val="-14"/>
        </w:rPr>
        <w:object>
          <v:shape id="_x0000_i1111" o:spt="75" type="#_x0000_t75" style="height:18.75pt;width:15.75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t>——</w:t>
      </w:r>
      <w:r>
        <w:rPr>
          <w:rFonts w:hint="eastAsia"/>
        </w:rPr>
        <w:t>主承力钢梁截面弯矩</w:t>
      </w:r>
      <w:r>
        <w:t>作用平面内</w:t>
      </w:r>
      <w:r>
        <w:rPr>
          <w:rFonts w:hint="eastAsia"/>
        </w:rPr>
        <w:t>、</w:t>
      </w:r>
      <w:r>
        <w:t>外</w:t>
      </w:r>
      <w:r>
        <w:rPr>
          <w:rFonts w:hint="eastAsia"/>
        </w:rPr>
        <w:t>计算长度</w:t>
      </w:r>
      <w:r>
        <w:t>（</w:t>
      </w:r>
      <w:r>
        <w:rPr>
          <w:rFonts w:hint="eastAsia"/>
        </w:rPr>
        <w:t>mm</w:t>
      </w:r>
      <w:r>
        <w:t>）</w:t>
      </w:r>
      <w:r>
        <w:rPr>
          <w:rFonts w:hint="eastAsia"/>
        </w:rPr>
        <w:t>，平面内取第一</w:t>
      </w:r>
      <w:r>
        <w:t>拉结点到</w:t>
      </w:r>
      <w:r>
        <w:rPr>
          <w:rFonts w:hint="eastAsia"/>
        </w:rPr>
        <w:t>附墙</w:t>
      </w:r>
      <w:r>
        <w:t>支座距离</w:t>
      </w:r>
      <w:r>
        <w:rPr>
          <w:rFonts w:hint="eastAsia"/>
        </w:rPr>
        <w:t>；</w:t>
      </w:r>
      <w:r>
        <w:t>平面外考虑脚手架立杆、扫地杆的约束作用，取附墙支座至内</w:t>
      </w:r>
      <w:r>
        <w:rPr>
          <w:rFonts w:hint="eastAsia"/>
        </w:rPr>
        <w:t>立杆</w:t>
      </w:r>
      <w:r>
        <w:t>间距离以及立杆横向间距中的最大值</w:t>
      </w:r>
      <w:r>
        <w:rPr>
          <w:rFonts w:hint="eastAsia"/>
        </w:rPr>
        <w:t>；</w:t>
      </w:r>
    </w:p>
    <w:p>
      <w:pPr>
        <w:ind w:firstLine="698" w:firstLineChars="291"/>
      </w:pPr>
      <w:r>
        <w:rPr>
          <w:position w:val="-12"/>
        </w:rPr>
        <w:object>
          <v:shape id="_x0000_i1112" o:spt="75" type="#_x0000_t75" style="height:18.75pt;width:11.25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Fonts w:hint="eastAsia"/>
        </w:rPr>
        <w:t>、</w:t>
      </w:r>
      <w:r>
        <w:rPr>
          <w:position w:val="-14"/>
        </w:rPr>
        <w:object>
          <v:shape id="_x0000_i1113" o:spt="75" type="#_x0000_t75" style="height:18.75pt;width:9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r>
        <w:t>——</w:t>
      </w:r>
      <w:r>
        <w:rPr>
          <w:rFonts w:hint="eastAsia"/>
        </w:rPr>
        <w:t>主承力钢梁截面弯矩</w:t>
      </w:r>
      <w:r>
        <w:t>作用平面内</w:t>
      </w:r>
      <w:r>
        <w:rPr>
          <w:rFonts w:hint="eastAsia"/>
        </w:rPr>
        <w:t>、</w:t>
      </w:r>
      <w:r>
        <w:t>外</w:t>
      </w:r>
      <w:r>
        <w:rPr>
          <w:rFonts w:hint="eastAsia"/>
        </w:rPr>
        <w:t>回转半径</w:t>
      </w:r>
      <w:r>
        <w:t>（</w:t>
      </w:r>
      <w:r>
        <w:rPr>
          <w:rFonts w:hint="eastAsia"/>
        </w:rPr>
        <w:t>mm</w:t>
      </w:r>
      <w:r>
        <w:t>）</w:t>
      </w:r>
      <w:r>
        <w:rPr>
          <w:rFonts w:hint="eastAsia"/>
        </w:rPr>
        <w:t>；</w:t>
      </w:r>
    </w:p>
    <w:p>
      <w:pPr>
        <w:ind w:firstLine="698" w:firstLineChars="291"/>
      </w:pPr>
      <w:r>
        <w:rPr>
          <w:rFonts w:eastAsia="仿宋"/>
          <w:i/>
        </w:rPr>
        <w:t>A</w:t>
      </w:r>
      <w:r>
        <w:rPr>
          <w:rFonts w:eastAsia="仿宋"/>
        </w:rPr>
        <w:t>——</w:t>
      </w:r>
      <w:r>
        <w:rPr>
          <w:rFonts w:hint="eastAsia"/>
        </w:rPr>
        <w:t>主承力钢梁毛</w:t>
      </w:r>
      <w:r>
        <w:t>截面面积（mm</w:t>
      </w:r>
      <w:r>
        <w:rPr>
          <w:vertAlign w:val="superscript"/>
        </w:rPr>
        <w:t>2</w:t>
      </w:r>
      <w:r>
        <w:t>）；</w:t>
      </w:r>
    </w:p>
    <w:p>
      <w:pPr>
        <w:ind w:firstLine="698" w:firstLineChars="291"/>
      </w:pPr>
      <w:r>
        <w:rPr>
          <w:position w:val="-12"/>
        </w:rPr>
        <w:object>
          <v:shape id="_x0000_i1114" o:spt="75" type="#_x0000_t75" style="height:18.75pt;width:15.75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r>
        <w:t>——</w:t>
      </w:r>
      <w:r>
        <w:rPr>
          <w:rFonts w:hint="eastAsia"/>
        </w:rPr>
        <w:t>主承力钢梁</w:t>
      </w:r>
      <w:r>
        <w:t>在弯矩作用平面内对受压最大纤维的毛截面模量（</w:t>
      </w:r>
      <w:r>
        <w:rPr>
          <w:rFonts w:hint="eastAsia"/>
        </w:rPr>
        <w:t>mm</w:t>
      </w:r>
      <w:r>
        <w:rPr>
          <w:vertAlign w:val="superscript"/>
        </w:rPr>
        <w:t>3</w:t>
      </w:r>
      <w:r>
        <w:t>）</w:t>
      </w:r>
      <w:r>
        <w:rPr>
          <w:rFonts w:hint="eastAsia"/>
        </w:rPr>
        <w:t>；</w:t>
      </w:r>
    </w:p>
    <w:p>
      <w:pPr>
        <w:ind w:firstLine="698" w:firstLineChars="291"/>
      </w:pPr>
      <w:r>
        <w:rPr>
          <w:position w:val="-12"/>
        </w:rPr>
        <w:object>
          <v:shape id="_x0000_i1115" o:spt="75" type="#_x0000_t75" style="height:18.75pt;width:20.25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r>
        <w:t>——</w:t>
      </w:r>
      <w:r>
        <w:rPr>
          <w:rFonts w:hint="eastAsia"/>
        </w:rPr>
        <w:t>平面内</w:t>
      </w:r>
      <w:r>
        <w:t>等效弯矩系数，按有横向荷载</w:t>
      </w:r>
      <w:r>
        <w:rPr>
          <w:rFonts w:hint="eastAsia"/>
        </w:rPr>
        <w:t>柱脚</w:t>
      </w:r>
      <w:r>
        <w:t>铰接</w:t>
      </w:r>
      <w:r>
        <w:rPr>
          <w:rFonts w:hint="eastAsia"/>
        </w:rPr>
        <w:t>的</w:t>
      </w:r>
      <w:r>
        <w:t>有侧移</w:t>
      </w:r>
      <w:r>
        <w:rPr>
          <w:rFonts w:hint="eastAsia"/>
        </w:rPr>
        <w:t>单层框架柱</w:t>
      </w:r>
      <w:r>
        <w:t>计算，取</w:t>
      </w:r>
      <w:r>
        <w:rPr>
          <w:position w:val="-12"/>
        </w:rPr>
        <w:object>
          <v:shape id="_x0000_i1116" o:spt="75" type="#_x0000_t75" style="height:18.75pt;width:20.25pt;" o:ole="t" filled="f" o:preferrelative="t" stroked="f" coordsize="21600,21600">
            <v:path/>
            <v:fill on="f" focussize="0,0"/>
            <v:stroke on="f" joinstyle="miter"/>
            <v:imagedata r:id="rId199" o:title=""/>
            <o:lock v:ext="edit" aspectratio="t"/>
            <w10:wrap type="none"/>
            <w10:anchorlock/>
          </v:shape>
          <o:OLEObject Type="Embed" ProgID="Equation.DSMT4" ShapeID="_x0000_i1116" DrawAspect="Content" ObjectID="_1468075816" r:id="rId198">
            <o:LockedField>false</o:LockedField>
          </o:OLEObject>
        </w:object>
      </w:r>
      <w:r>
        <w:t>=1.0</w:t>
      </w:r>
      <w:r>
        <w:rPr>
          <w:rFonts w:hint="eastAsia"/>
        </w:rPr>
        <w:t>；</w:t>
      </w:r>
    </w:p>
    <w:p>
      <w:pPr>
        <w:ind w:firstLine="698" w:firstLineChars="291"/>
      </w:pPr>
      <w:r>
        <w:rPr>
          <w:position w:val="-12"/>
        </w:rPr>
        <w:object>
          <v:shape id="_x0000_i1117" o:spt="75" type="#_x0000_t75" style="height:18.75pt;width:18.75pt;" o:ole="t" filled="f" o:preferrelative="t" stroked="f" coordsize="21600,21600">
            <v:path/>
            <v:fill on="f" focussize="0,0"/>
            <v:stroke on="f" joinstyle="miter"/>
            <v:imagedata r:id="rId201" o:title=""/>
            <o:lock v:ext="edit" aspectratio="t"/>
            <w10:wrap type="none"/>
            <w10:anchorlock/>
          </v:shape>
          <o:OLEObject Type="Embed" ProgID="Equation.DSMT4" ShapeID="_x0000_i1117" DrawAspect="Content" ObjectID="_1468075817" r:id="rId200">
            <o:LockedField>false</o:LockedField>
          </o:OLEObject>
        </w:object>
      </w:r>
      <w:r>
        <w:t>——</w:t>
      </w:r>
      <w:r>
        <w:rPr>
          <w:rFonts w:hint="eastAsia"/>
        </w:rPr>
        <w:t>平面外</w:t>
      </w:r>
      <w:r>
        <w:t>等效弯矩系数，按端弯矩</w:t>
      </w:r>
      <w:r>
        <w:rPr>
          <w:rFonts w:hint="eastAsia"/>
        </w:rPr>
        <w:t>作用平面</w:t>
      </w:r>
      <w:r>
        <w:t>外为悬臂构件计算，取</w:t>
      </w:r>
      <w:r>
        <w:rPr>
          <w:position w:val="-12"/>
        </w:rPr>
        <w:object>
          <v:shape id="_x0000_i1118" o:spt="75" type="#_x0000_t75" style="height:18.75pt;width:18.7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2">
            <o:LockedField>false</o:LockedField>
          </o:OLEObject>
        </w:object>
      </w:r>
      <w:r>
        <w:t>=1.0</w:t>
      </w:r>
      <w:r>
        <w:rPr>
          <w:rFonts w:hint="eastAsia"/>
        </w:rPr>
        <w:t>；</w:t>
      </w:r>
    </w:p>
    <w:p>
      <w:pPr>
        <w:ind w:firstLine="698" w:firstLineChars="291"/>
      </w:pPr>
      <w:r>
        <w:rPr>
          <w:position w:val="-12"/>
        </w:rPr>
        <w:object>
          <v:shape id="_x0000_i1119" o:spt="75" type="#_x0000_t75" style="height:18.75pt;width:14.25pt;" o:ole="t" filled="f" o:preferrelative="t" stroked="f" coordsize="21600,21600">
            <v:path/>
            <v:fill on="f" focussize="0,0"/>
            <v:stroke on="f" joinstyle="miter"/>
            <v:imagedata r:id="rId78" o:title=""/>
            <o:lock v:ext="edit" aspectratio="t"/>
            <w10:wrap type="none"/>
            <w10:anchorlock/>
          </v:shape>
          <o:OLEObject Type="Embed" ProgID="Equation.DSMT4" ShapeID="_x0000_i1119" DrawAspect="Content" ObjectID="_1468075819" r:id="rId203">
            <o:LockedField>false</o:LockedField>
          </o:OLEObject>
        </w:object>
      </w:r>
      <w:r>
        <w:t>——</w:t>
      </w:r>
      <w:r>
        <w:rPr>
          <w:rFonts w:hint="eastAsia"/>
        </w:rPr>
        <w:t>均匀弯曲</w:t>
      </w:r>
      <w:r>
        <w:t>受弯构件整体稳定系数，按</w:t>
      </w:r>
      <w:r>
        <w:rPr>
          <w:rFonts w:hint="eastAsia"/>
        </w:rPr>
        <w:t>双轴</w:t>
      </w:r>
      <w:r>
        <w:t>对称</w:t>
      </w:r>
      <w:r>
        <w:rPr>
          <w:rFonts w:hint="eastAsia"/>
        </w:rPr>
        <w:t>工字形</w:t>
      </w:r>
      <w:r>
        <w:t>截面</w:t>
      </w:r>
      <w:r>
        <w:rPr>
          <w:rFonts w:hint="eastAsia"/>
        </w:rPr>
        <w:t>计算</w:t>
      </w:r>
      <w:r>
        <w:t>，取</w:t>
      </w:r>
      <w:r>
        <w:rPr>
          <w:position w:val="-14"/>
        </w:rPr>
        <w:object>
          <v:shape id="_x0000_i1120" o:spt="75" type="#_x0000_t75" style="height:20.25pt;width:117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rPr>
          <w:rFonts w:hint="eastAsia"/>
        </w:rPr>
        <w:t>，</w:t>
      </w:r>
      <w:r>
        <w:t>当</w:t>
      </w:r>
      <w:r>
        <w:rPr>
          <w:position w:val="-12"/>
        </w:rPr>
        <w:object>
          <v:shape id="_x0000_i1121" o:spt="75" type="#_x0000_t75" style="height:18.75pt;width:14.25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rPr>
          <w:rFonts w:hint="eastAsia"/>
        </w:rPr>
        <w:t>值</w:t>
      </w:r>
      <w:r>
        <w:t>大于</w:t>
      </w:r>
      <w:r>
        <w:rPr>
          <w:rFonts w:hint="eastAsia"/>
        </w:rPr>
        <w:t>1.0时</w:t>
      </w:r>
      <w:r>
        <w:t>，取</w:t>
      </w:r>
      <w:r>
        <w:rPr>
          <w:position w:val="-12"/>
        </w:rPr>
        <w:object>
          <v:shape id="_x0000_i1122" o:spt="75" type="#_x0000_t75" style="height:18.75pt;width:41.2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hint="eastAsia"/>
        </w:rPr>
        <w:t>；</w:t>
      </w:r>
    </w:p>
    <w:p>
      <w:pPr>
        <w:ind w:firstLine="698" w:firstLineChars="291"/>
      </w:pPr>
      <w:r>
        <w:rPr>
          <w:i/>
        </w:rPr>
        <w:t>E</w:t>
      </w:r>
      <w:r>
        <w:t>——</w:t>
      </w:r>
      <w:r>
        <w:rPr>
          <w:rFonts w:hint="eastAsia"/>
        </w:rPr>
        <w:t>钢材弹性模量</w:t>
      </w:r>
      <w:r>
        <w:t>（</w:t>
      </w:r>
      <w:r>
        <w:rPr>
          <w:rFonts w:hint="eastAsia"/>
        </w:rPr>
        <w:t>N</w:t>
      </w:r>
      <w:r>
        <w:t>/mm</w:t>
      </w:r>
      <w:r>
        <w:rPr>
          <w:vertAlign w:val="superscript"/>
        </w:rPr>
        <w:t>2</w:t>
      </w:r>
      <w:r>
        <w:t>）</w:t>
      </w:r>
      <w:r>
        <w:rPr>
          <w:rFonts w:hint="eastAsia"/>
        </w:rPr>
        <w:t>。</w:t>
      </w:r>
    </w:p>
    <w:p>
      <w:r>
        <w:rPr>
          <w:rFonts w:hint="eastAsia"/>
          <w:b/>
        </w:rPr>
        <w:t>5.3.</w:t>
      </w:r>
      <w:r>
        <w:rPr>
          <w:b/>
        </w:rPr>
        <w:t>7</w:t>
      </w:r>
      <w:r>
        <w:rPr>
          <w:rFonts w:hint="eastAsia"/>
          <w:b/>
        </w:rPr>
        <w:t xml:space="preserve"> </w:t>
      </w:r>
      <w:r>
        <w:rPr>
          <w:rFonts w:hint="eastAsia"/>
        </w:rPr>
        <w:t xml:space="preserve"> 纵向分配钢梁</w:t>
      </w:r>
      <w:r>
        <w:t>应按下式</w:t>
      </w:r>
      <w:r>
        <w:rPr>
          <w:rFonts w:hint="eastAsia"/>
        </w:rPr>
        <w:t>进行受弯构件整体</w:t>
      </w:r>
      <w:r>
        <w:t>稳定性计算：</w:t>
      </w:r>
    </w:p>
    <w:p>
      <w:pPr>
        <w:tabs>
          <w:tab w:val="center" w:pos="4080"/>
          <w:tab w:val="left" w:pos="4111"/>
          <w:tab w:val="right" w:pos="8160"/>
        </w:tabs>
        <w:jc w:val="left"/>
      </w:pPr>
      <w:r>
        <w:rPr>
          <w:rFonts w:ascii="宋体" w:hAnsi="宋体"/>
          <w:sz w:val="21"/>
        </w:rPr>
        <w:tab/>
      </w:r>
      <w:r>
        <w:rPr>
          <w:rFonts w:ascii="宋体" w:hAnsi="宋体"/>
          <w:position w:val="-30"/>
          <w:sz w:val="21"/>
        </w:rPr>
        <w:object>
          <v:shape id="_x0000_i1123" o:spt="75" type="#_x0000_t75" style="height:33.75pt;width:63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ascii="宋体" w:hAnsi="宋体"/>
          <w:sz w:val="21"/>
        </w:rPr>
        <w:tab/>
      </w:r>
      <w:r>
        <w:rPr>
          <w:rFonts w:hint="eastAsia"/>
        </w:rPr>
        <w:t>(5.</w:t>
      </w:r>
      <w:r>
        <w:t>3.7</w:t>
      </w:r>
      <w:r>
        <w:rPr>
          <w:rFonts w:hint="eastAsia"/>
        </w:rPr>
        <w:t>)</w:t>
      </w:r>
    </w:p>
    <w:p>
      <w:r>
        <w:rPr>
          <w:rFonts w:hint="eastAsia"/>
        </w:rPr>
        <w:t>式中</w:t>
      </w:r>
      <w:r>
        <w:t>：</w:t>
      </w:r>
      <w:r>
        <w:rPr>
          <w:rFonts w:eastAsia="仿宋"/>
          <w:i/>
        </w:rPr>
        <w:t>M</w:t>
      </w:r>
      <w:r>
        <w:rPr>
          <w:rFonts w:eastAsia="仿宋"/>
          <w:vertAlign w:val="subscript"/>
        </w:rPr>
        <w:t>max</w:t>
      </w:r>
      <w:r>
        <w:rPr>
          <w:rFonts w:eastAsia="仿宋"/>
        </w:rPr>
        <w:t>——</w:t>
      </w:r>
      <w:r>
        <w:rPr>
          <w:rFonts w:hint="eastAsia"/>
        </w:rPr>
        <w:t>纵向分配钢梁</w:t>
      </w:r>
      <w:r>
        <w:t>截面最大弯矩设计值（N.mm）</w:t>
      </w:r>
      <w:r>
        <w:rPr>
          <w:rFonts w:hint="eastAsia"/>
        </w:rPr>
        <w:t>；</w:t>
      </w:r>
    </w:p>
    <w:p>
      <w:pPr>
        <w:ind w:firstLine="811" w:firstLineChars="338"/>
      </w:pPr>
      <w:r>
        <w:rPr>
          <w:position w:val="-12"/>
        </w:rPr>
        <w:object>
          <v:shape id="_x0000_i1124" o:spt="75" type="#_x0000_t75" style="height:18.75pt;width:15.75pt;" o:ole="t" filled="f" o:preferrelative="t" stroked="f" coordsize="21600,21600">
            <v:path/>
            <v:fill on="f" focussize="0,0"/>
            <v:stroke on="f" joinstyle="miter"/>
            <v:imagedata r:id="rId70" o:title=""/>
            <o:lock v:ext="edit" aspectratio="t"/>
            <w10:wrap type="none"/>
            <w10:anchorlock/>
          </v:shape>
          <o:OLEObject Type="Embed" ProgID="Equation.DSMT4" ShapeID="_x0000_i1124" DrawAspect="Content" ObjectID="_1468075824" r:id="rId212">
            <o:LockedField>false</o:LockedField>
          </o:OLEObject>
        </w:object>
      </w:r>
      <w:r>
        <w:t>——</w:t>
      </w:r>
      <w:r>
        <w:rPr>
          <w:rFonts w:hint="eastAsia"/>
        </w:rPr>
        <w:t>钢梁</w:t>
      </w:r>
      <w:r>
        <w:t>在弯矩作用平面内对受压最大纤维的毛截面模量（</w:t>
      </w:r>
      <w:r>
        <w:rPr>
          <w:rFonts w:hint="eastAsia"/>
        </w:rPr>
        <w:t>mm</w:t>
      </w:r>
      <w:r>
        <w:rPr>
          <w:vertAlign w:val="superscript"/>
        </w:rPr>
        <w:t>3</w:t>
      </w:r>
      <w:r>
        <w:t>）</w:t>
      </w:r>
      <w:r>
        <w:rPr>
          <w:rFonts w:hint="eastAsia"/>
        </w:rPr>
        <w:t>；</w:t>
      </w:r>
    </w:p>
    <w:p>
      <w:pPr>
        <w:ind w:firstLine="698" w:firstLineChars="291"/>
      </w:pPr>
      <w:r>
        <w:rPr>
          <w:position w:val="-12"/>
        </w:rPr>
        <w:object>
          <v:shape id="_x0000_i1125" o:spt="75" type="#_x0000_t75" style="height:18.75pt;width:14.25pt;" o:ole="t" filled="f" o:preferrelative="t" stroked="f" coordsize="21600,21600">
            <v:path/>
            <v:fill on="f" focussize="0,0"/>
            <v:stroke on="f" joinstyle="miter"/>
            <v:imagedata r:id="rId78" o:title=""/>
            <o:lock v:ext="edit" aspectratio="t"/>
            <w10:wrap type="none"/>
            <w10:anchorlock/>
          </v:shape>
          <o:OLEObject Type="Embed" ProgID="Equation.DSMT4" ShapeID="_x0000_i1125" DrawAspect="Content" ObjectID="_1468075825" r:id="rId213">
            <o:LockedField>false</o:LockedField>
          </o:OLEObject>
        </w:object>
      </w:r>
      <w:r>
        <w:t>——</w:t>
      </w:r>
      <w:r>
        <w:rPr>
          <w:rFonts w:hint="eastAsia"/>
        </w:rPr>
        <w:t>均匀弯曲</w:t>
      </w:r>
      <w:r>
        <w:t>受弯构件整体稳定系数，按</w:t>
      </w:r>
      <w:r>
        <w:rPr>
          <w:rFonts w:hint="eastAsia"/>
        </w:rPr>
        <w:t>双轴</w:t>
      </w:r>
      <w:r>
        <w:t>对称</w:t>
      </w:r>
      <w:r>
        <w:rPr>
          <w:rFonts w:hint="eastAsia"/>
        </w:rPr>
        <w:t>工字形</w:t>
      </w:r>
      <w:r>
        <w:t>截面</w:t>
      </w:r>
      <w:r>
        <w:rPr>
          <w:rFonts w:hint="eastAsia"/>
        </w:rPr>
        <w:t>计算</w:t>
      </w:r>
      <w:r>
        <w:t>，取</w:t>
      </w:r>
      <w:r>
        <w:rPr>
          <w:position w:val="-14"/>
        </w:rPr>
        <w:object>
          <v:shape id="_x0000_i1126" o:spt="75" type="#_x0000_t75" style="height:20.25pt;width:117.05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26" r:id="rId214">
            <o:LockedField>false</o:LockedField>
          </o:OLEObject>
        </w:object>
      </w:r>
      <w:r>
        <w:rPr>
          <w:rFonts w:hint="eastAsia"/>
        </w:rPr>
        <w:t>，</w:t>
      </w:r>
      <w:r>
        <w:t>当</w:t>
      </w:r>
      <w:r>
        <w:rPr>
          <w:position w:val="-12"/>
        </w:rPr>
        <w:object>
          <v:shape id="_x0000_i1127" o:spt="75" type="#_x0000_t75" style="height:18.75pt;width:14.25pt;" o:ole="t" filled="f" o:preferrelative="t" stroked="f" coordsize="21600,21600">
            <v:path/>
            <v:fill on="f" focussize="0,0"/>
            <v:stroke on="f" joinstyle="miter"/>
            <v:imagedata r:id="rId207" o:title=""/>
            <o:lock v:ext="edit" aspectratio="t"/>
            <w10:wrap type="none"/>
            <w10:anchorlock/>
          </v:shape>
          <o:OLEObject Type="Embed" ProgID="Equation.DSMT4" ShapeID="_x0000_i1127" DrawAspect="Content" ObjectID="_1468075827" r:id="rId215">
            <o:LockedField>false</o:LockedField>
          </o:OLEObject>
        </w:object>
      </w:r>
      <w:r>
        <w:rPr>
          <w:rFonts w:hint="eastAsia"/>
        </w:rPr>
        <w:t>值</w:t>
      </w:r>
      <w:r>
        <w:t>大于</w:t>
      </w:r>
      <w:r>
        <w:rPr>
          <w:rFonts w:hint="eastAsia"/>
        </w:rPr>
        <w:t>1.0时</w:t>
      </w:r>
      <w:r>
        <w:t>，取</w:t>
      </w:r>
      <w:r>
        <w:rPr>
          <w:position w:val="-12"/>
        </w:rPr>
        <w:object>
          <v:shape id="_x0000_i1128" o:spt="75" type="#_x0000_t75" style="height:18.75pt;width:41.25pt;" o:ole="t" filled="f" o:preferrelative="t" stroked="f" coordsize="21600,21600">
            <v:path/>
            <v:fill on="f" focussize="0,0"/>
            <v:stroke on="f" joinstyle="miter"/>
            <v:imagedata r:id="rId209" o:title=""/>
            <o:lock v:ext="edit" aspectratio="t"/>
            <w10:wrap type="none"/>
            <w10:anchorlock/>
          </v:shape>
          <o:OLEObject Type="Embed" ProgID="Equation.DSMT4" ShapeID="_x0000_i1128" DrawAspect="Content" ObjectID="_1468075828" r:id="rId216">
            <o:LockedField>false</o:LockedField>
          </o:OLEObject>
        </w:object>
      </w:r>
      <w:r>
        <w:rPr>
          <w:rFonts w:hint="eastAsia"/>
        </w:rPr>
        <w:t>。</w:t>
      </w:r>
    </w:p>
    <w:p>
      <w:r>
        <w:rPr>
          <w:rFonts w:hint="eastAsia"/>
          <w:b/>
        </w:rPr>
        <w:t>5.</w:t>
      </w:r>
      <w:r>
        <w:rPr>
          <w:b/>
        </w:rPr>
        <w:t>3.8</w:t>
      </w:r>
      <w:r>
        <w:rPr>
          <w:rFonts w:hint="eastAsia"/>
          <w:b/>
        </w:rPr>
        <w:t xml:space="preserve">  </w:t>
      </w:r>
      <w:r>
        <w:rPr>
          <w:rFonts w:hint="eastAsia"/>
        </w:rPr>
        <w:t>斜向吊拉杆强度应按下式计算：</w:t>
      </w:r>
    </w:p>
    <w:p>
      <w:pPr>
        <w:tabs>
          <w:tab w:val="center" w:pos="4080"/>
          <w:tab w:val="left" w:pos="4111"/>
          <w:tab w:val="right" w:pos="8160"/>
        </w:tabs>
        <w:jc w:val="left"/>
        <w:rPr>
          <w:rFonts w:ascii="宋体" w:hAnsi="宋体"/>
          <w:sz w:val="21"/>
        </w:rPr>
      </w:pPr>
      <w:r>
        <w:rPr>
          <w:rFonts w:ascii="宋体" w:hAnsi="宋体"/>
          <w:sz w:val="21"/>
        </w:rPr>
        <w:tab/>
      </w:r>
      <w:r>
        <w:rPr>
          <w:rFonts w:ascii="宋体" w:hAnsi="宋体"/>
          <w:position w:val="-24"/>
          <w:sz w:val="21"/>
        </w:rPr>
        <w:object>
          <v:shape id="_x0000_i1129" o:spt="75" type="#_x0000_t75" style="height:30.75pt;width:87pt;" o:ole="t" filled="f" o:preferrelative="t" stroked="f" coordsize="21600,21600">
            <v:path/>
            <v:fill on="f" focussize="0,0"/>
            <v:stroke on="f" joinstyle="miter"/>
            <v:imagedata r:id="rId218" o:title=""/>
            <o:lock v:ext="edit" aspectratio="t"/>
            <w10:wrap type="none"/>
            <w10:anchorlock/>
          </v:shape>
          <o:OLEObject Type="Embed" ProgID="Equation.DSMT4" ShapeID="_x0000_i1129" DrawAspect="Content" ObjectID="_1468075829" r:id="rId217">
            <o:LockedField>false</o:LockedField>
          </o:OLEObject>
        </w:object>
      </w:r>
      <w:r>
        <w:rPr>
          <w:rFonts w:ascii="宋体" w:hAnsi="宋体"/>
          <w:sz w:val="21"/>
        </w:rPr>
        <w:tab/>
      </w:r>
      <w:r>
        <w:rPr>
          <w:rFonts w:hint="eastAsia"/>
        </w:rPr>
        <w:t>（</w:t>
      </w:r>
      <w:r>
        <w:t>5.3.8</w:t>
      </w:r>
      <w:r>
        <w:rPr>
          <w:rFonts w:hint="eastAsia"/>
        </w:rPr>
        <w:t>）</w:t>
      </w:r>
    </w:p>
    <w:p>
      <w:r>
        <w:rPr>
          <w:rFonts w:hint="eastAsia"/>
        </w:rPr>
        <w:t>式中：</w:t>
      </w:r>
      <w:r>
        <w:rPr>
          <w:rFonts w:hint="eastAsia"/>
          <w:i/>
        </w:rPr>
        <w:t>N</w:t>
      </w:r>
      <w:r>
        <w:rPr>
          <w:rFonts w:eastAsia="仿宋"/>
        </w:rPr>
        <w:t>——</w:t>
      </w:r>
      <w:r>
        <w:rPr>
          <w:rFonts w:hint="eastAsia"/>
        </w:rPr>
        <w:t>斜向吊拉杆轴向力设计值（N）；</w:t>
      </w:r>
    </w:p>
    <w:p>
      <w:pPr>
        <w:ind w:firstLine="712" w:firstLineChars="297"/>
      </w:pPr>
      <w:r>
        <w:rPr>
          <w:rFonts w:hint="eastAsia"/>
          <w:i/>
        </w:rPr>
        <w:t>A</w:t>
      </w:r>
      <w:r>
        <w:rPr>
          <w:rFonts w:hint="eastAsia"/>
          <w:vertAlign w:val="subscript"/>
        </w:rPr>
        <w:t>t</w:t>
      </w:r>
      <w:r>
        <w:rPr>
          <w:rFonts w:eastAsia="仿宋"/>
        </w:rPr>
        <w:t>——</w:t>
      </w:r>
      <w:r>
        <w:rPr>
          <w:rFonts w:hint="eastAsia"/>
        </w:rPr>
        <w:t>斜向吊拉杆计算截面面积（mm</w:t>
      </w:r>
      <w:r>
        <w:rPr>
          <w:vertAlign w:val="superscript"/>
        </w:rPr>
        <w:t>2</w:t>
      </w:r>
      <w:r>
        <w:rPr>
          <w:rFonts w:hint="eastAsia"/>
        </w:rPr>
        <w:t>）；</w:t>
      </w:r>
    </w:p>
    <w:p>
      <w:pPr>
        <w:ind w:firstLine="712" w:firstLineChars="297"/>
      </w:pPr>
      <w:r>
        <w:rPr>
          <w:rFonts w:hint="eastAsia"/>
          <w:i/>
        </w:rPr>
        <w:t>f</w:t>
      </w:r>
      <w:r>
        <w:rPr>
          <w:vertAlign w:val="subscript"/>
        </w:rPr>
        <w:t>y</w:t>
      </w:r>
      <w:r>
        <w:rPr>
          <w:rFonts w:eastAsia="仿宋"/>
        </w:rPr>
        <w:t>——</w:t>
      </w:r>
      <w:r>
        <w:rPr>
          <w:rFonts w:hint="eastAsia"/>
        </w:rPr>
        <w:t>斜向吊拉杆抗拉强度设计值</w:t>
      </w:r>
      <w:r>
        <w:t>（</w:t>
      </w:r>
      <w:r>
        <w:rPr>
          <w:rFonts w:eastAsia="仿宋"/>
        </w:rPr>
        <w:t>N/mm</w:t>
      </w:r>
      <w:r>
        <w:rPr>
          <w:rFonts w:eastAsia="仿宋"/>
          <w:vertAlign w:val="superscript"/>
        </w:rPr>
        <w:t>2</w:t>
      </w:r>
      <w:r>
        <w:t>）</w:t>
      </w:r>
      <w:r>
        <w:rPr>
          <w:rFonts w:hint="eastAsia"/>
        </w:rPr>
        <w:t>。</w:t>
      </w:r>
    </w:p>
    <w:p>
      <w:r>
        <w:rPr>
          <w:rFonts w:hint="eastAsia"/>
          <w:b/>
        </w:rPr>
        <w:t>5.3.</w:t>
      </w:r>
      <w:r>
        <w:rPr>
          <w:b/>
        </w:rPr>
        <w:t>9</w:t>
      </w:r>
      <w:r>
        <w:rPr>
          <w:rFonts w:hint="eastAsia"/>
        </w:rPr>
        <w:t xml:space="preserve">  当附着式悬挑脚手架结构或构配件按正常使用极限状态设计时，应符合下式要求：</w:t>
      </w:r>
    </w:p>
    <w:p>
      <w:pPr>
        <w:tabs>
          <w:tab w:val="center" w:pos="4080"/>
          <w:tab w:val="left" w:pos="4111"/>
          <w:tab w:val="right" w:pos="8160"/>
        </w:tabs>
        <w:jc w:val="left"/>
        <w:rPr>
          <w:rFonts w:ascii="宋体" w:hAnsi="宋体"/>
          <w:sz w:val="21"/>
        </w:rPr>
      </w:pPr>
      <w:r>
        <w:rPr>
          <w:rFonts w:ascii="宋体" w:hAnsi="宋体"/>
          <w:sz w:val="21"/>
        </w:rPr>
        <w:tab/>
      </w:r>
      <w:r>
        <w:rPr>
          <w:i/>
          <w:position w:val="-12"/>
          <w:sz w:val="21"/>
        </w:rPr>
        <w:object>
          <v:shape id="_x0000_i1130" o:spt="75" type="#_x0000_t75" style="height:18.75pt;width:20.25pt;" o:ole="t" filled="f" o:preferrelative="t" stroked="f" coordsize="21600,21600">
            <v:path/>
            <v:fill on="f" focussize="0,0"/>
            <v:stroke on="f" joinstyle="miter"/>
            <v:imagedata r:id="rId44" o:title=""/>
            <o:lock v:ext="edit" aspectratio="t"/>
            <w10:wrap type="none"/>
            <w10:anchorlock/>
          </v:shape>
          <o:OLEObject Type="Embed" ProgID="Equation.DSMT4" ShapeID="_x0000_i1130" DrawAspect="Content" ObjectID="_1468075830" r:id="rId219">
            <o:LockedField>false</o:LockedField>
          </o:OLEObject>
        </w:object>
      </w:r>
      <w:r>
        <w:rPr>
          <w:rFonts w:hint="eastAsia" w:ascii="宋体" w:hAnsi="宋体"/>
          <w:sz w:val="21"/>
        </w:rPr>
        <w:t>≤[</w:t>
      </w:r>
      <w:r>
        <w:rPr>
          <w:i/>
          <w:sz w:val="21"/>
        </w:rPr>
        <w:t>ν</w:t>
      </w:r>
      <w:r>
        <w:rPr>
          <w:rFonts w:hint="eastAsia" w:ascii="宋体" w:hAnsi="宋体"/>
          <w:sz w:val="21"/>
        </w:rPr>
        <w:t>]</w:t>
      </w:r>
      <w:r>
        <w:rPr>
          <w:rFonts w:ascii="宋体" w:hAnsi="宋体"/>
          <w:sz w:val="21"/>
        </w:rPr>
        <w:tab/>
      </w:r>
      <w:r>
        <w:rPr>
          <w:rFonts w:hint="eastAsia"/>
        </w:rPr>
        <w:t>（5.3.</w:t>
      </w:r>
      <w:r>
        <w:t>9</w:t>
      </w:r>
      <w:r>
        <w:rPr>
          <w:rFonts w:hint="eastAsia"/>
        </w:rPr>
        <w:t>）</w:t>
      </w:r>
    </w:p>
    <w:p>
      <w:pPr>
        <w:ind w:left="1"/>
        <w:rPr>
          <w:sz w:val="21"/>
        </w:rPr>
      </w:pPr>
      <w:r>
        <w:rPr>
          <w:rFonts w:hint="eastAsia" w:ascii="宋体" w:hAnsi="宋体"/>
          <w:sz w:val="21"/>
        </w:rPr>
        <w:t>式中：</w:t>
      </w:r>
      <w:r>
        <w:rPr>
          <w:i/>
          <w:position w:val="-12"/>
          <w:sz w:val="21"/>
        </w:rPr>
        <w:object>
          <v:shape id="_x0000_i1131" o:spt="75" type="#_x0000_t75" style="height:18.75pt;width:20.25pt;" o:ole="t" filled="f" o:preferrelative="t" stroked="f" coordsize="21600,21600">
            <v:path/>
            <v:fill on="f" focussize="0,0"/>
            <v:stroke on="f" joinstyle="miter"/>
            <v:imagedata r:id="rId44" o:title=""/>
            <o:lock v:ext="edit" aspectratio="t"/>
            <w10:wrap type="none"/>
            <w10:anchorlock/>
          </v:shape>
          <o:OLEObject Type="Embed" ProgID="Equation.DSMT4" ShapeID="_x0000_i1131" DrawAspect="Content" ObjectID="_1468075831" r:id="rId220">
            <o:LockedField>false</o:LockedField>
          </o:OLEObject>
        </w:object>
      </w:r>
      <w:r>
        <w:rPr>
          <w:rFonts w:eastAsia="仿宋"/>
        </w:rPr>
        <w:t>——</w:t>
      </w:r>
      <w:r>
        <w:rPr>
          <w:rFonts w:hint="eastAsia"/>
        </w:rPr>
        <w:t>荷载标准组合作用下脚手架结构或构配件的最大变形值(mm)；</w:t>
      </w:r>
    </w:p>
    <w:p>
      <w:pPr>
        <w:ind w:firstLine="615" w:firstLineChars="293"/>
      </w:pPr>
      <w:r>
        <w:rPr>
          <w:rFonts w:hint="eastAsia" w:ascii="宋体" w:hAnsi="宋体"/>
          <w:sz w:val="21"/>
        </w:rPr>
        <w:t>[</w:t>
      </w:r>
      <w:r>
        <w:rPr>
          <w:i/>
          <w:sz w:val="21"/>
        </w:rPr>
        <w:t>ν</w:t>
      </w:r>
      <w:r>
        <w:rPr>
          <w:rFonts w:hint="eastAsia" w:ascii="宋体" w:hAnsi="宋体"/>
          <w:sz w:val="21"/>
        </w:rPr>
        <w:t>]</w:t>
      </w:r>
      <w:r>
        <w:rPr>
          <w:rFonts w:eastAsia="仿宋"/>
        </w:rPr>
        <w:t xml:space="preserve"> ——</w:t>
      </w:r>
      <w:r>
        <w:rPr>
          <w:rFonts w:hint="eastAsia"/>
        </w:rPr>
        <w:t>杆件允许挠度(mm)，</w:t>
      </w:r>
      <w:r>
        <w:t>按本标准第</w:t>
      </w:r>
      <w:r>
        <w:rPr>
          <w:rFonts w:hint="eastAsia"/>
        </w:rPr>
        <w:t>5.1.14条</w:t>
      </w:r>
      <w:r>
        <w:t>的规定取用</w:t>
      </w:r>
      <w:r>
        <w:rPr>
          <w:rFonts w:hint="eastAsia"/>
        </w:rPr>
        <w:t>。</w:t>
      </w:r>
    </w:p>
    <w:p>
      <w:pPr>
        <w:pStyle w:val="21"/>
        <w:rPr>
          <w:rFonts w:ascii="宋体" w:hAnsi="宋体"/>
          <w:b/>
          <w:sz w:val="21"/>
        </w:rPr>
      </w:pPr>
    </w:p>
    <w:p>
      <w:pPr>
        <w:pStyle w:val="3"/>
      </w:pPr>
      <w:bookmarkStart w:id="101" w:name="_Toc89020086"/>
      <w:bookmarkStart w:id="102" w:name="_Toc26879"/>
      <w:bookmarkStart w:id="103" w:name="_Toc14036"/>
      <w:r>
        <w:rPr>
          <w:rFonts w:hint="eastAsia"/>
        </w:rPr>
        <w:t>5.4  连接计算</w:t>
      </w:r>
      <w:bookmarkEnd w:id="101"/>
      <w:bookmarkEnd w:id="102"/>
      <w:bookmarkEnd w:id="103"/>
    </w:p>
    <w:p>
      <w:r>
        <w:rPr>
          <w:b/>
        </w:rPr>
        <w:t>5.4.1</w:t>
      </w:r>
      <w:r>
        <w:rPr>
          <w:rFonts w:hint="eastAsia"/>
          <w:b/>
        </w:rPr>
        <w:t xml:space="preserve">  </w:t>
      </w:r>
      <w:r>
        <w:rPr>
          <w:rFonts w:hint="eastAsia"/>
        </w:rPr>
        <w:t>主承力钢梁、</w:t>
      </w:r>
      <w:r>
        <w:t>斜向吊拉杆附墙部位的</w:t>
      </w:r>
      <w:r>
        <w:rPr>
          <w:rFonts w:hint="eastAsia"/>
        </w:rPr>
        <w:t>螺栓应</w:t>
      </w:r>
      <w:r>
        <w:t>同时考虑承受剪力和拉力作用，按</w:t>
      </w:r>
      <w:r>
        <w:rPr>
          <w:rFonts w:hint="eastAsia"/>
        </w:rPr>
        <w:t>下式</w:t>
      </w:r>
      <w:r>
        <w:t>进行承载力计算：</w:t>
      </w:r>
    </w:p>
    <w:p>
      <w:pPr>
        <w:tabs>
          <w:tab w:val="center" w:pos="4080"/>
          <w:tab w:val="left" w:pos="4111"/>
          <w:tab w:val="right" w:pos="8160"/>
        </w:tabs>
        <w:jc w:val="left"/>
      </w:pPr>
      <w:r>
        <w:rPr>
          <w:rFonts w:ascii="宋体" w:hAnsi="宋体"/>
          <w:sz w:val="21"/>
        </w:rPr>
        <w:tab/>
      </w:r>
      <w:r>
        <w:rPr>
          <w:rFonts w:ascii="宋体" w:hAnsi="宋体"/>
          <w:position w:val="-34"/>
          <w:sz w:val="21"/>
        </w:rPr>
        <w:object>
          <v:shape id="_x0000_i1132" o:spt="75" type="#_x0000_t75" style="height:44.25pt;width:117pt;" o:ole="t" filled="f" o:preferrelative="t" stroked="f" coordsize="21600,21600">
            <v:path/>
            <v:fill on="f" focussize="0,0"/>
            <v:stroke on="f" joinstyle="miter"/>
            <v:imagedata r:id="rId222" o:title=""/>
            <o:lock v:ext="edit" aspectratio="t"/>
            <w10:wrap type="none"/>
            <w10:anchorlock/>
          </v:shape>
          <o:OLEObject Type="Embed" ProgID="Equation.DSMT4" ShapeID="_x0000_i1132" DrawAspect="Content" ObjectID="_1468075832" r:id="rId221">
            <o:LockedField>false</o:LockedField>
          </o:OLEObject>
        </w:object>
      </w:r>
      <w:r>
        <w:tab/>
      </w:r>
      <w:r>
        <w:t xml:space="preserve"> (5.4.1-1)</w:t>
      </w:r>
    </w:p>
    <w:p>
      <w:pPr>
        <w:tabs>
          <w:tab w:val="center" w:pos="4080"/>
          <w:tab w:val="right" w:pos="8160"/>
        </w:tabs>
        <w:jc w:val="left"/>
      </w:pPr>
      <w:r>
        <w:tab/>
      </w:r>
      <w:r>
        <w:rPr>
          <w:position w:val="-12"/>
        </w:rPr>
        <w:object>
          <v:shape id="_x0000_i1133" o:spt="75" type="#_x0000_t75" style="height:18.75pt;width:44.25pt;" o:ole="t" filled="f" o:preferrelative="t" stroked="f" coordsize="21600,21600">
            <v:path/>
            <v:fill on="f" focussize="0,0"/>
            <v:stroke on="f" joinstyle="miter"/>
            <v:imagedata r:id="rId224" o:title=""/>
            <o:lock v:ext="edit" aspectratio="t"/>
            <w10:wrap type="none"/>
            <w10:anchorlock/>
          </v:shape>
          <o:OLEObject Type="Embed" ProgID="Equation.DSMT4" ShapeID="_x0000_i1133" DrawAspect="Content" ObjectID="_1468075833" r:id="rId223">
            <o:LockedField>false</o:LockedField>
          </o:OLEObject>
        </w:object>
      </w:r>
      <w:r>
        <w:tab/>
      </w:r>
      <w:r>
        <w:t>(5.4.1-2)</w:t>
      </w:r>
    </w:p>
    <w:p>
      <w:pPr>
        <w:tabs>
          <w:tab w:val="center" w:pos="4080"/>
          <w:tab w:val="right" w:pos="8160"/>
        </w:tabs>
        <w:jc w:val="left"/>
      </w:pPr>
      <w:r>
        <w:tab/>
      </w:r>
      <w:r>
        <w:rPr>
          <w:position w:val="-24"/>
        </w:rPr>
        <w:object>
          <v:shape id="_x0000_i1134" o:spt="75" type="#_x0000_t75" style="height:33pt;width:79.5pt;" o:ole="t" filled="f" o:preferrelative="t" stroked="f" coordsize="21600,21600">
            <v:path/>
            <v:fill on="f" focussize="0,0"/>
            <v:stroke on="f" joinstyle="miter"/>
            <v:imagedata r:id="rId226" o:title=""/>
            <o:lock v:ext="edit" aspectratio="t"/>
            <w10:wrap type="none"/>
            <w10:anchorlock/>
          </v:shape>
          <o:OLEObject Type="Embed" ProgID="Equation.DSMT4" ShapeID="_x0000_i1134" DrawAspect="Content" ObjectID="_1468075834" r:id="rId225">
            <o:LockedField>false</o:LockedField>
          </o:OLEObject>
        </w:object>
      </w:r>
      <w:r>
        <w:tab/>
      </w:r>
      <w:r>
        <w:t>(5.4.1-3)</w:t>
      </w:r>
    </w:p>
    <w:p>
      <w:pPr>
        <w:tabs>
          <w:tab w:val="center" w:pos="4080"/>
          <w:tab w:val="right" w:pos="8160"/>
        </w:tabs>
        <w:jc w:val="left"/>
      </w:pPr>
      <w:r>
        <w:tab/>
      </w:r>
      <w:r>
        <w:rPr>
          <w:position w:val="-24"/>
        </w:rPr>
        <w:object>
          <v:shape id="_x0000_i1135" o:spt="75" type="#_x0000_t75" style="height:33pt;width:79.5pt;" o:ole="t" filled="f" o:preferrelative="t" stroked="f" coordsize="21600,21600">
            <v:path/>
            <v:fill on="f" focussize="0,0"/>
            <v:stroke on="f" joinstyle="miter"/>
            <v:imagedata r:id="rId228" o:title=""/>
            <o:lock v:ext="edit" aspectratio="t"/>
            <w10:wrap type="none"/>
            <w10:anchorlock/>
          </v:shape>
          <o:OLEObject Type="Embed" ProgID="Equation.DSMT4" ShapeID="_x0000_i1135" DrawAspect="Content" ObjectID="_1468075835" r:id="rId227">
            <o:LockedField>false</o:LockedField>
          </o:OLEObject>
        </w:object>
      </w:r>
      <w:r>
        <w:tab/>
      </w:r>
      <w:r>
        <w:t>(5.4.1-4)</w:t>
      </w:r>
    </w:p>
    <w:p>
      <w:pPr>
        <w:tabs>
          <w:tab w:val="center" w:pos="4080"/>
          <w:tab w:val="right" w:pos="8160"/>
        </w:tabs>
        <w:jc w:val="left"/>
      </w:pPr>
      <w:r>
        <w:tab/>
      </w:r>
      <w:r>
        <w:rPr>
          <w:position w:val="-14"/>
        </w:rPr>
        <w:object>
          <v:shape id="_x0000_i1136" o:spt="75" type="#_x0000_t75" style="height:20.25pt;width:68.25pt;" o:ole="t" filled="f" o:preferrelative="t" stroked="f" coordsize="21600,21600">
            <v:path/>
            <v:fill on="f" focussize="0,0"/>
            <v:stroke on="f" joinstyle="miter"/>
            <v:imagedata r:id="rId230" o:title=""/>
            <o:lock v:ext="edit" aspectratio="t"/>
            <w10:wrap type="none"/>
            <w10:anchorlock/>
          </v:shape>
          <o:OLEObject Type="Embed" ProgID="Equation.DSMT4" ShapeID="_x0000_i1136" DrawAspect="Content" ObjectID="_1468075836" r:id="rId229">
            <o:LockedField>false</o:LockedField>
          </o:OLEObject>
        </w:object>
      </w:r>
      <w:r>
        <w:tab/>
      </w:r>
      <w:r>
        <w:t>(5.4.1-5)</w:t>
      </w:r>
    </w:p>
    <w:p>
      <w:r>
        <w:rPr>
          <w:rFonts w:hint="eastAsia"/>
        </w:rPr>
        <w:t>式中：</w:t>
      </w:r>
      <w:r>
        <w:rPr>
          <w:position w:val="-12"/>
        </w:rPr>
        <w:object>
          <v:shape id="_x0000_i1137" o:spt="75" type="#_x0000_t75" style="height:18.75pt;width:17.25pt;" o:ole="t" filled="f" o:preferrelative="t" stroked="f" coordsize="21600,21600">
            <v:path/>
            <v:fill on="f" focussize="0,0"/>
            <v:stroke on="f" joinstyle="miter"/>
            <v:imagedata r:id="rId34" o:title=""/>
            <o:lock v:ext="edit" aspectratio="t"/>
            <w10:wrap type="none"/>
            <w10:anchorlock/>
          </v:shape>
          <o:OLEObject Type="Embed" ProgID="Equation.DSMT4" ShapeID="_x0000_i1137" DrawAspect="Content" ObjectID="_1468075837" r:id="rId231">
            <o:LockedField>false</o:LockedField>
          </o:OLEObject>
        </w:object>
      </w:r>
      <w:r>
        <w:rPr>
          <w:rFonts w:hint="eastAsia"/>
        </w:rPr>
        <w:t>、</w:t>
      </w:r>
      <w:r>
        <w:rPr>
          <w:position w:val="-12"/>
        </w:rPr>
        <w:object>
          <v:shape id="_x0000_i1138" o:spt="75" type="#_x0000_t75" style="height:18.75pt;width:15.75pt;" o:ole="t" filled="f" o:preferrelative="t" stroked="f" coordsize="21600,21600">
            <v:path/>
            <v:fill on="f" focussize="0,0"/>
            <v:stroke on="f" joinstyle="miter"/>
            <v:imagedata r:id="rId36" o:title=""/>
            <o:lock v:ext="edit" aspectratio="t"/>
            <w10:wrap type="none"/>
            <w10:anchorlock/>
          </v:shape>
          <o:OLEObject Type="Embed" ProgID="Equation.DSMT4" ShapeID="_x0000_i1138" DrawAspect="Content" ObjectID="_1468075838" r:id="rId232">
            <o:LockedField>false</o:LockedField>
          </o:OLEObject>
        </w:object>
      </w:r>
      <w:r>
        <w:t>——</w:t>
      </w:r>
      <w:r>
        <w:rPr>
          <w:rFonts w:hint="eastAsia"/>
        </w:rPr>
        <w:t>螺栓</w:t>
      </w:r>
      <w:r>
        <w:t>所承受的</w:t>
      </w:r>
      <w:r>
        <w:rPr>
          <w:rFonts w:hint="eastAsia"/>
        </w:rPr>
        <w:t>剪力</w:t>
      </w:r>
      <w:r>
        <w:t>和拉力设计值（</w:t>
      </w:r>
      <w:r>
        <w:rPr>
          <w:rFonts w:hint="eastAsia"/>
        </w:rPr>
        <w:t>N</w:t>
      </w:r>
      <w:r>
        <w:t>）</w:t>
      </w:r>
      <w:r>
        <w:rPr>
          <w:rFonts w:hint="eastAsia"/>
        </w:rPr>
        <w:t>，分别</w:t>
      </w:r>
      <w:r>
        <w:t>按本标准</w:t>
      </w:r>
      <w:r>
        <w:rPr>
          <w:rFonts w:hint="eastAsia"/>
        </w:rPr>
        <w:t>第5.</w:t>
      </w:r>
      <w:r>
        <w:t>4.2</w:t>
      </w:r>
      <w:r>
        <w:rPr>
          <w:rFonts w:hint="eastAsia"/>
        </w:rPr>
        <w:t>、</w:t>
      </w:r>
      <w:r>
        <w:t>5.4.3</w:t>
      </w:r>
      <w:r>
        <w:rPr>
          <w:rFonts w:hint="eastAsia"/>
        </w:rPr>
        <w:t>条</w:t>
      </w:r>
      <w:r>
        <w:t>计算</w:t>
      </w:r>
      <w:r>
        <w:rPr>
          <w:rFonts w:hint="eastAsia"/>
        </w:rPr>
        <w:t>；</w:t>
      </w:r>
    </w:p>
    <w:p>
      <w:pPr>
        <w:ind w:firstLine="741" w:firstLineChars="309"/>
      </w:pPr>
      <w:r>
        <w:rPr>
          <w:position w:val="-12"/>
        </w:rPr>
        <w:object>
          <v:shape id="_x0000_i1139" o:spt="75" type="#_x0000_t75" style="height:18.75pt;width:18.75pt;" o:ole="t" filled="f" o:preferrelative="t" stroked="f" coordsize="21600,21600">
            <v:path/>
            <v:fill on="f" focussize="0,0"/>
            <v:stroke on="f" joinstyle="miter"/>
            <v:imagedata r:id="rId58" o:title=""/>
            <o:lock v:ext="edit" aspectratio="t"/>
            <w10:wrap type="none"/>
            <w10:anchorlock/>
          </v:shape>
          <o:OLEObject Type="Embed" ProgID="Equation.DSMT4" ShapeID="_x0000_i1139" DrawAspect="Content" ObjectID="_1468075839" r:id="rId233">
            <o:LockedField>false</o:LockedField>
          </o:OLEObject>
        </w:object>
      </w:r>
      <w:r>
        <w:rPr>
          <w:rFonts w:hint="eastAsia"/>
        </w:rPr>
        <w:t>、</w:t>
      </w:r>
      <w:r>
        <w:rPr>
          <w:position w:val="-12"/>
        </w:rPr>
        <w:object>
          <v:shape id="_x0000_i1140" o:spt="75" type="#_x0000_t75" style="height:18.75pt;width:18.75pt;" o:ole="t" filled="f" o:preferrelative="t" stroked="f" coordsize="21600,21600">
            <v:path/>
            <v:fill on="f" focussize="0,0"/>
            <v:stroke on="f" joinstyle="miter"/>
            <v:imagedata r:id="rId60" o:title=""/>
            <o:lock v:ext="edit" aspectratio="t"/>
            <w10:wrap type="none"/>
            <w10:anchorlock/>
          </v:shape>
          <o:OLEObject Type="Embed" ProgID="Equation.DSMT4" ShapeID="_x0000_i1140" DrawAspect="Content" ObjectID="_1468075840" r:id="rId234">
            <o:LockedField>false</o:LockedField>
          </o:OLEObject>
        </w:object>
      </w:r>
      <w:r>
        <w:rPr>
          <w:rFonts w:hint="eastAsia"/>
        </w:rPr>
        <w:t>、</w:t>
      </w:r>
      <w:r>
        <w:rPr>
          <w:position w:val="-12"/>
        </w:rPr>
        <w:object>
          <v:shape id="_x0000_i1141" o:spt="75" type="#_x0000_t75" style="height:18.75pt;width:18.75pt;" o:ole="t" filled="f" o:preferrelative="t" stroked="f" coordsize="21600,21600">
            <v:path/>
            <v:fill on="f" focussize="0,0"/>
            <v:stroke on="f" joinstyle="miter"/>
            <v:imagedata r:id="rId62" o:title=""/>
            <o:lock v:ext="edit" aspectratio="t"/>
            <w10:wrap type="none"/>
            <w10:anchorlock/>
          </v:shape>
          <o:OLEObject Type="Embed" ProgID="Equation.DSMT4" ShapeID="_x0000_i1141" DrawAspect="Content" ObjectID="_1468075841" r:id="rId235">
            <o:LockedField>false</o:LockedField>
          </o:OLEObject>
        </w:object>
      </w:r>
      <w:r>
        <w:rPr>
          <w:rFonts w:hint="eastAsia"/>
        </w:rPr>
        <w:t>——螺栓的受剪、</w:t>
      </w:r>
      <w:r>
        <w:t>受拉和受压</w:t>
      </w:r>
      <w:r>
        <w:rPr>
          <w:rFonts w:hint="eastAsia"/>
        </w:rPr>
        <w:t>承载力设计值（N）；</w:t>
      </w:r>
    </w:p>
    <w:p>
      <w:pPr>
        <w:ind w:firstLine="741" w:firstLineChars="309"/>
      </w:pPr>
      <w:r>
        <w:rPr>
          <w:position w:val="-12"/>
        </w:rPr>
        <w:object>
          <v:shape id="_x0000_i1142" o:spt="75" type="#_x0000_t75" style="height:18.75pt;width:12pt;" o:ole="t" filled="f" o:preferrelative="t" stroked="f" coordsize="21600,21600">
            <v:path/>
            <v:fill on="f" focussize="0,0"/>
            <v:stroke on="f" joinstyle="miter"/>
            <v:imagedata r:id="rId66" o:title=""/>
            <o:lock v:ext="edit" aspectratio="t"/>
            <w10:wrap type="none"/>
            <w10:anchorlock/>
          </v:shape>
          <o:OLEObject Type="Embed" ProgID="Equation.DSMT4" ShapeID="_x0000_i1142" DrawAspect="Content" ObjectID="_1468075842" r:id="rId236">
            <o:LockedField>false</o:LockedField>
          </o:OLEObject>
        </w:object>
      </w:r>
      <w:r>
        <w:t>——</w:t>
      </w:r>
      <w:r>
        <w:rPr>
          <w:rFonts w:hint="eastAsia"/>
        </w:rPr>
        <w:t>螺栓</w:t>
      </w:r>
      <w:r>
        <w:t>受剪面数目；</w:t>
      </w:r>
    </w:p>
    <w:p>
      <w:pPr>
        <w:ind w:firstLine="741" w:firstLineChars="309"/>
      </w:pPr>
      <w:r>
        <w:rPr>
          <w:i/>
        </w:rPr>
        <w:t>d</w:t>
      </w:r>
      <w:r>
        <w:t>——</w:t>
      </w:r>
      <w:r>
        <w:rPr>
          <w:rFonts w:hint="eastAsia"/>
        </w:rPr>
        <w:t>螺杆直径（mm）</w:t>
      </w:r>
      <w:r>
        <w:t>；</w:t>
      </w:r>
    </w:p>
    <w:p>
      <w:pPr>
        <w:ind w:firstLine="741" w:firstLineChars="309"/>
      </w:pPr>
      <w:r>
        <w:rPr>
          <w:position w:val="-14"/>
        </w:rPr>
        <w:object>
          <v:shape id="_x0000_i1143" o:spt="75" type="#_x0000_t75" style="height:20.25pt;width:21.75pt;" o:ole="t" filled="f" o:preferrelative="t" stroked="f" coordsize="21600,21600">
            <v:path/>
            <v:fill on="f" focussize="0,0"/>
            <v:stroke on="f" joinstyle="miter"/>
            <v:imagedata r:id="rId68" o:title=""/>
            <o:lock v:ext="edit" aspectratio="t"/>
            <w10:wrap type="none"/>
            <w10:anchorlock/>
          </v:shape>
          <o:OLEObject Type="Embed" ProgID="Equation.DSMT4" ShapeID="_x0000_i1143" DrawAspect="Content" ObjectID="_1468075843" r:id="rId237">
            <o:LockedField>false</o:LockedField>
          </o:OLEObject>
        </w:object>
      </w:r>
      <w:r>
        <w:rPr>
          <w:rFonts w:eastAsia="仿宋"/>
        </w:rPr>
        <w:t>——</w:t>
      </w:r>
      <w:r>
        <w:t>在不同受力方向中一个受力方向承压构件总厚度的较小值（</w:t>
      </w:r>
      <w:r>
        <w:rPr>
          <w:rFonts w:hint="eastAsia"/>
        </w:rPr>
        <w:t>mm</w:t>
      </w:r>
      <w:r>
        <w:t>）</w:t>
      </w:r>
      <w:r>
        <w:rPr>
          <w:rFonts w:hint="eastAsia"/>
        </w:rPr>
        <w:t>；</w:t>
      </w:r>
    </w:p>
    <w:p>
      <w:pPr>
        <w:ind w:firstLine="741" w:firstLineChars="309"/>
      </w:pPr>
      <w:r>
        <w:rPr>
          <w:position w:val="-12"/>
        </w:rPr>
        <w:object>
          <v:shape id="_x0000_i1144" o:spt="75" type="#_x0000_t75" style="height:18.75pt;width:15.75pt;" o:ole="t" filled="f" o:preferrelative="t" stroked="f" coordsize="21600,21600">
            <v:path/>
            <v:fill on="f" focussize="0,0"/>
            <v:stroke on="f" joinstyle="miter"/>
            <v:imagedata r:id="rId46" o:title=""/>
            <o:lock v:ext="edit" aspectratio="t"/>
            <w10:wrap type="none"/>
            <w10:anchorlock/>
          </v:shape>
          <o:OLEObject Type="Embed" ProgID="Equation.DSMT4" ShapeID="_x0000_i1144" DrawAspect="Content" ObjectID="_1468075844" r:id="rId238">
            <o:LockedField>false</o:LockedField>
          </o:OLEObject>
        </w:object>
      </w:r>
      <w:r>
        <w:rPr>
          <w:rFonts w:hint="eastAsia"/>
        </w:rPr>
        <w:t>、</w:t>
      </w:r>
      <w:r>
        <w:rPr>
          <w:position w:val="-12"/>
        </w:rPr>
        <w:object>
          <v:shape id="_x0000_i1145" o:spt="75" type="#_x0000_t75" style="height:18.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145" DrawAspect="Content" ObjectID="_1468075845" r:id="rId239">
            <o:LockedField>false</o:LockedField>
          </o:OLEObject>
        </w:object>
      </w:r>
      <w:r>
        <w:rPr>
          <w:rFonts w:hint="eastAsia"/>
        </w:rPr>
        <w:t>、</w:t>
      </w:r>
      <w:r>
        <w:rPr>
          <w:position w:val="-12"/>
        </w:rPr>
        <w:object>
          <v:shape id="_x0000_i1146" o:spt="75" type="#_x0000_t75" style="height:18.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146" DrawAspect="Content" ObjectID="_1468075846" r:id="rId240">
            <o:LockedField>false</o:LockedField>
          </o:OLEObject>
        </w:object>
      </w:r>
      <w:r>
        <w:t>——</w:t>
      </w:r>
      <w:r>
        <w:rPr>
          <w:rFonts w:hint="eastAsia"/>
        </w:rPr>
        <w:t>螺栓</w:t>
      </w:r>
      <w:r>
        <w:t>抗剪、承压和抗拉强度设计值（</w:t>
      </w:r>
      <w:r>
        <w:rPr>
          <w:rFonts w:eastAsia="仿宋"/>
        </w:rPr>
        <w:t>N/mm</w:t>
      </w:r>
      <w:r>
        <w:rPr>
          <w:rFonts w:eastAsia="仿宋"/>
          <w:vertAlign w:val="superscript"/>
        </w:rPr>
        <w:t>2</w:t>
      </w:r>
      <w:r>
        <w:t>）</w:t>
      </w:r>
      <w:r>
        <w:rPr>
          <w:rFonts w:hint="eastAsia"/>
        </w:rPr>
        <w:t>。</w:t>
      </w:r>
    </w:p>
    <w:p>
      <w:r>
        <w:rPr>
          <w:rFonts w:hint="eastAsia"/>
          <w:b/>
        </w:rPr>
        <w:t>5.</w:t>
      </w:r>
      <w:r>
        <w:rPr>
          <w:b/>
        </w:rPr>
        <w:t>4.2</w:t>
      </w:r>
      <w:r>
        <w:rPr>
          <w:rFonts w:hint="eastAsia"/>
        </w:rPr>
        <w:t xml:space="preserve">  </w:t>
      </w:r>
      <w:r>
        <w:t>斜向吊拉杆附墙部位的</w:t>
      </w:r>
      <w:r>
        <w:rPr>
          <w:rFonts w:hint="eastAsia"/>
        </w:rPr>
        <w:t>每个螺栓</w:t>
      </w:r>
      <w:r>
        <w:t>所承受的</w:t>
      </w:r>
      <w:r>
        <w:rPr>
          <w:rFonts w:hint="eastAsia"/>
        </w:rPr>
        <w:t>剪力</w:t>
      </w:r>
      <w:r>
        <w:t>和拉力设计值</w:t>
      </w:r>
      <w:r>
        <w:rPr>
          <w:position w:val="-12"/>
        </w:rPr>
        <w:object>
          <v:shape id="_x0000_i1147" o:spt="75" type="#_x0000_t75" style="height:18.75pt;width:17.25pt;" o:ole="t" filled="f" o:preferrelative="t" stroked="f" coordsize="21600,21600">
            <v:path/>
            <v:fill on="f" focussize="0,0"/>
            <v:stroke on="f" joinstyle="miter"/>
            <v:imagedata r:id="rId34" o:title=""/>
            <o:lock v:ext="edit" aspectratio="t"/>
            <w10:wrap type="none"/>
            <w10:anchorlock/>
          </v:shape>
          <o:OLEObject Type="Embed" ProgID="Equation.DSMT4" ShapeID="_x0000_i1147" DrawAspect="Content" ObjectID="_1468075847" r:id="rId241">
            <o:LockedField>false</o:LockedField>
          </o:OLEObject>
        </w:object>
      </w:r>
      <w:r>
        <w:rPr>
          <w:rFonts w:hint="eastAsia"/>
        </w:rPr>
        <w:t>、</w:t>
      </w:r>
      <w:r>
        <w:rPr>
          <w:position w:val="-12"/>
        </w:rPr>
        <w:object>
          <v:shape id="_x0000_i1148" o:spt="75" type="#_x0000_t75" style="height:18.75pt;width:15.75pt;" o:ole="t" filled="f" o:preferrelative="t" stroked="f" coordsize="21600,21600">
            <v:path/>
            <v:fill on="f" focussize="0,0"/>
            <v:stroke on="f" joinstyle="miter"/>
            <v:imagedata r:id="rId36" o:title=""/>
            <o:lock v:ext="edit" aspectratio="t"/>
            <w10:wrap type="none"/>
            <w10:anchorlock/>
          </v:shape>
          <o:OLEObject Type="Embed" ProgID="Equation.DSMT4" ShapeID="_x0000_i1148" DrawAspect="Content" ObjectID="_1468075848" r:id="rId242">
            <o:LockedField>false</o:LockedField>
          </o:OLEObject>
        </w:object>
      </w:r>
      <w:r>
        <w:rPr>
          <w:rFonts w:hint="eastAsia"/>
        </w:rPr>
        <w:t>应按斜向吊拉杆拉力设计值</w:t>
      </w:r>
      <w:r>
        <w:t>的竖向和水平分力确定</w:t>
      </w:r>
      <w:r>
        <w:rPr>
          <w:rFonts w:hint="eastAsia"/>
        </w:rPr>
        <w:t>。</w:t>
      </w:r>
    </w:p>
    <w:p>
      <w:r>
        <w:rPr>
          <w:b/>
        </w:rPr>
        <w:t>5.4.3</w:t>
      </w:r>
      <w:r>
        <w:t xml:space="preserve">  </w:t>
      </w:r>
      <w:r>
        <w:rPr>
          <w:rFonts w:hint="eastAsia"/>
        </w:rPr>
        <w:t>主承力钢梁</w:t>
      </w:r>
      <w:r>
        <w:t>附墙部位的</w:t>
      </w:r>
      <w:r>
        <w:rPr>
          <w:rFonts w:hint="eastAsia"/>
        </w:rPr>
        <w:t>每个螺栓</w:t>
      </w:r>
      <w:r>
        <w:t>所承受的</w:t>
      </w:r>
      <w:r>
        <w:rPr>
          <w:rFonts w:hint="eastAsia"/>
        </w:rPr>
        <w:t>剪力设计值</w:t>
      </w:r>
      <w:r>
        <w:rPr>
          <w:position w:val="-12"/>
        </w:rPr>
        <w:object>
          <v:shape id="_x0000_i1149" o:spt="75" type="#_x0000_t75" style="height:18.75pt;width:17.25pt;" o:ole="t" filled="f" o:preferrelative="t" stroked="f" coordsize="21600,21600">
            <v:path/>
            <v:fill on="f" focussize="0,0"/>
            <v:stroke on="f" joinstyle="miter"/>
            <v:imagedata r:id="rId34" o:title=""/>
            <o:lock v:ext="edit" aspectratio="t"/>
            <w10:wrap type="none"/>
            <w10:anchorlock/>
          </v:shape>
          <o:OLEObject Type="Embed" ProgID="Equation.DSMT4" ShapeID="_x0000_i1149" DrawAspect="Content" ObjectID="_1468075849" r:id="rId243">
            <o:LockedField>false</o:LockedField>
          </o:OLEObject>
        </w:object>
      </w:r>
      <w:r>
        <w:rPr>
          <w:rFonts w:hint="eastAsia"/>
        </w:rPr>
        <w:t>应按附墙</w:t>
      </w:r>
      <w:r>
        <w:t>部位</w:t>
      </w:r>
      <w:r>
        <w:rPr>
          <w:rFonts w:hint="eastAsia"/>
        </w:rPr>
        <w:t>剪力</w:t>
      </w:r>
      <w:r>
        <w:t>设计值</w:t>
      </w:r>
      <w:r>
        <w:rPr>
          <w:rFonts w:hint="eastAsia"/>
        </w:rPr>
        <w:t>及</w:t>
      </w:r>
      <w:r>
        <w:t>螺栓数量</w:t>
      </w:r>
      <w:r>
        <w:rPr>
          <w:rFonts w:hint="eastAsia"/>
        </w:rPr>
        <w:t>平均</w:t>
      </w:r>
      <w:r>
        <w:t>确定</w:t>
      </w:r>
      <w:r>
        <w:rPr>
          <w:rFonts w:hint="eastAsia"/>
        </w:rPr>
        <w:t>；当附墙</w:t>
      </w:r>
      <w:r>
        <w:t>支座处主承力钢梁下翼缘底部</w:t>
      </w:r>
      <w:r>
        <w:rPr>
          <w:rFonts w:hint="eastAsia"/>
        </w:rPr>
        <w:t>与</w:t>
      </w:r>
      <w:r>
        <w:t>锚固</w:t>
      </w:r>
      <w:r>
        <w:rPr>
          <w:rFonts w:hint="eastAsia"/>
        </w:rPr>
        <w:t>钢板</w:t>
      </w:r>
      <w:r>
        <w:t>间设置支承加劲肋时，</w:t>
      </w:r>
      <w:r>
        <w:rPr>
          <w:rFonts w:hint="eastAsia"/>
        </w:rPr>
        <w:t>每个</w:t>
      </w:r>
      <w:r>
        <w:t>螺栓所承受的拉力设计值</w:t>
      </w:r>
      <w:r>
        <w:rPr>
          <w:position w:val="-12"/>
        </w:rPr>
        <w:object>
          <v:shape id="_x0000_i1150" o:spt="75" type="#_x0000_t75" style="height:18.75pt;width:15.75pt;" o:ole="t" filled="f" o:preferrelative="t" stroked="f" coordsize="21600,21600">
            <v:path/>
            <v:fill on="f" focussize="0,0"/>
            <v:stroke on="f" joinstyle="miter"/>
            <v:imagedata r:id="rId36" o:title=""/>
            <o:lock v:ext="edit" aspectratio="t"/>
            <w10:wrap type="none"/>
            <w10:anchorlock/>
          </v:shape>
          <o:OLEObject Type="Embed" ProgID="Equation.DSMT4" ShapeID="_x0000_i1150" DrawAspect="Content" ObjectID="_1468075850" r:id="rId244">
            <o:LockedField>false</o:LockedField>
          </o:OLEObject>
        </w:object>
      </w:r>
      <w:r>
        <w:rPr>
          <w:rFonts w:hint="eastAsia"/>
        </w:rPr>
        <w:t>应按</w:t>
      </w:r>
      <w:r>
        <w:t>下式计算</w:t>
      </w:r>
      <w:r>
        <w:rPr>
          <w:rFonts w:hint="eastAsia"/>
        </w:rPr>
        <w:t>（图5.</w:t>
      </w:r>
      <w:r>
        <w:t>4.3</w:t>
      </w:r>
      <w:r>
        <w:rPr>
          <w:rFonts w:hint="eastAsia"/>
        </w:rPr>
        <w:t>）</w:t>
      </w:r>
      <w:r>
        <w:t>：</w:t>
      </w:r>
    </w:p>
    <w:p>
      <w:pPr>
        <w:tabs>
          <w:tab w:val="center" w:pos="4080"/>
          <w:tab w:val="right" w:pos="8160"/>
        </w:tabs>
        <w:jc w:val="left"/>
      </w:pPr>
      <w:r>
        <w:tab/>
      </w:r>
      <w:r>
        <w:rPr>
          <w:position w:val="-24"/>
        </w:rPr>
        <w:object>
          <v:shape id="_x0000_i1151" o:spt="75" type="#_x0000_t75" style="height:30.75pt;width:62.25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5">
            <o:LockedField>false</o:LockedField>
          </o:OLEObject>
        </w:object>
      </w:r>
      <w:r>
        <w:tab/>
      </w:r>
      <w:r>
        <w:rPr>
          <w:rFonts w:hint="eastAsia"/>
        </w:rPr>
        <w:t>（5.</w:t>
      </w:r>
      <w:r>
        <w:t>4.3-1</w:t>
      </w:r>
      <w:r>
        <w:rPr>
          <w:rFonts w:hint="eastAsia"/>
        </w:rPr>
        <w:t>）</w:t>
      </w:r>
    </w:p>
    <w:p>
      <w:pPr>
        <w:tabs>
          <w:tab w:val="center" w:pos="4080"/>
          <w:tab w:val="right" w:pos="8160"/>
        </w:tabs>
        <w:jc w:val="left"/>
      </w:pPr>
      <w:r>
        <w:tab/>
      </w:r>
      <w:r>
        <w:rPr>
          <w:position w:val="-32"/>
        </w:rPr>
        <w:object>
          <v:shape id="_x0000_i1152" o:spt="75" type="#_x0000_t75" style="height:38.25pt;width:101.25pt;" o:ole="t" filled="f" o:preferrelative="t" stroked="f" coordsize="21600,21600">
            <v:path/>
            <v:fill on="f" focussize="0,0"/>
            <v:stroke on="f" joinstyle="miter"/>
            <v:imagedata r:id="rId248" o:title=""/>
            <o:lock v:ext="edit" aspectratio="t"/>
            <w10:wrap type="none"/>
            <w10:anchorlock/>
          </v:shape>
          <o:OLEObject Type="Embed" ProgID="Equation.DSMT4" ShapeID="_x0000_i1152" DrawAspect="Content" ObjectID="_1468075852" r:id="rId247">
            <o:LockedField>false</o:LockedField>
          </o:OLEObject>
        </w:object>
      </w:r>
      <w:r>
        <w:tab/>
      </w:r>
      <w:r>
        <w:rPr>
          <w:rFonts w:hint="eastAsia"/>
        </w:rPr>
        <w:t>（5.</w:t>
      </w:r>
      <w:r>
        <w:t>4.3-2</w:t>
      </w:r>
      <w:r>
        <w:rPr>
          <w:rFonts w:hint="eastAsia"/>
        </w:rPr>
        <w:t>）</w:t>
      </w:r>
    </w:p>
    <w:p>
      <w:pPr>
        <w:tabs>
          <w:tab w:val="center" w:pos="4080"/>
          <w:tab w:val="right" w:pos="8160"/>
        </w:tabs>
        <w:jc w:val="left"/>
      </w:pPr>
      <w:r>
        <w:rPr>
          <w:rFonts w:hint="eastAsia"/>
        </w:rPr>
        <w:t>式中</w:t>
      </w:r>
      <w:r>
        <w:t>：</w:t>
      </w:r>
      <w:r>
        <w:rPr>
          <w:i/>
        </w:rPr>
        <w:t>M</w:t>
      </w:r>
      <w:r>
        <w:t>——</w:t>
      </w:r>
      <w:r>
        <w:rPr>
          <w:rFonts w:hint="eastAsia"/>
        </w:rPr>
        <w:t>主承力钢梁</w:t>
      </w:r>
      <w:r>
        <w:t>附墙端弯矩设计值（</w:t>
      </w:r>
      <w:r>
        <w:rPr>
          <w:rFonts w:hint="eastAsia"/>
        </w:rPr>
        <w:t>N</w:t>
      </w:r>
      <w:r>
        <w:t>·mm）</w:t>
      </w:r>
      <w:r>
        <w:rPr>
          <w:rFonts w:hint="eastAsia"/>
        </w:rPr>
        <w:t>；</w:t>
      </w:r>
    </w:p>
    <w:p>
      <w:pPr>
        <w:tabs>
          <w:tab w:val="center" w:pos="4080"/>
          <w:tab w:val="right" w:pos="8160"/>
        </w:tabs>
        <w:ind w:firstLine="768" w:firstLineChars="320"/>
        <w:jc w:val="left"/>
      </w:pPr>
      <w:r>
        <w:rPr>
          <w:i/>
        </w:rPr>
        <w:t>n</w:t>
      </w:r>
      <w:r>
        <w:t>——</w:t>
      </w:r>
      <w:r>
        <w:rPr>
          <w:rFonts w:hint="eastAsia"/>
        </w:rPr>
        <w:t>受拉</w:t>
      </w:r>
      <w:r>
        <w:t>螺栓数量；</w:t>
      </w:r>
    </w:p>
    <w:p>
      <w:pPr>
        <w:tabs>
          <w:tab w:val="center" w:pos="4080"/>
          <w:tab w:val="right" w:pos="8160"/>
        </w:tabs>
        <w:ind w:firstLine="768" w:firstLineChars="320"/>
        <w:jc w:val="left"/>
      </w:pPr>
      <w:r>
        <w:rPr>
          <w:position w:val="-12"/>
        </w:rPr>
        <w:object>
          <v:shape id="_x0000_i1153"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DSMT4" ShapeID="_x0000_i1153" DrawAspect="Content" ObjectID="_1468075853" r:id="rId249">
            <o:LockedField>false</o:LockedField>
          </o:OLEObject>
        </w:object>
      </w:r>
      <w:r>
        <w:t>——</w:t>
      </w:r>
      <w:r>
        <w:rPr>
          <w:rFonts w:hint="eastAsia"/>
        </w:rPr>
        <w:t>混凝土抗压强度系数，</w:t>
      </w:r>
      <w:r>
        <w:t>当混凝土强度等级不超过C50</w:t>
      </w:r>
      <w:r>
        <w:rPr>
          <w:rFonts w:hint="eastAsia"/>
        </w:rPr>
        <w:t>时</w:t>
      </w:r>
      <w:r>
        <w:t>，</w:t>
      </w:r>
      <w:r>
        <w:rPr>
          <w:position w:val="-12"/>
        </w:rPr>
        <w:object>
          <v:shape id="_x0000_i1154"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DSMT4" ShapeID="_x0000_i1154" DrawAspect="Content" ObjectID="_1468075854" r:id="rId250">
            <o:LockedField>false</o:LockedField>
          </o:OLEObject>
        </w:object>
      </w:r>
      <w:r>
        <w:rPr>
          <w:rFonts w:hint="eastAsia"/>
        </w:rPr>
        <w:t>取为1.0，</w:t>
      </w:r>
      <w:r>
        <w:t>当混凝土强度等级</w:t>
      </w:r>
      <w:r>
        <w:rPr>
          <w:rFonts w:hint="eastAsia"/>
        </w:rPr>
        <w:t>为</w:t>
      </w:r>
      <w:r>
        <w:t>C80</w:t>
      </w:r>
      <w:r>
        <w:rPr>
          <w:rFonts w:hint="eastAsia"/>
        </w:rPr>
        <w:t>时，</w:t>
      </w:r>
      <w:r>
        <w:rPr>
          <w:position w:val="-12"/>
        </w:rPr>
        <w:object>
          <v:shape id="_x0000_i1155" o:spt="75" type="#_x0000_t75" style="height:18pt;width:14.25pt;" o:ole="t" filled="f" o:preferrelative="t" stroked="f" coordsize="21600,21600">
            <v:path/>
            <v:fill on="f" focussize="0,0"/>
            <v:stroke on="f" joinstyle="miter"/>
            <v:imagedata r:id="rId80" o:title=""/>
            <o:lock v:ext="edit" aspectratio="t"/>
            <w10:wrap type="none"/>
            <w10:anchorlock/>
          </v:shape>
          <o:OLEObject Type="Embed" ProgID="Equation.DSMT4" ShapeID="_x0000_i1155" DrawAspect="Content" ObjectID="_1468075855" r:id="rId251">
            <o:LockedField>false</o:LockedField>
          </o:OLEObject>
        </w:object>
      </w:r>
      <w:r>
        <w:rPr>
          <w:rFonts w:hint="eastAsia"/>
        </w:rPr>
        <w:t>取为</w:t>
      </w:r>
      <w:r>
        <w:t>0.94</w:t>
      </w:r>
      <w:r>
        <w:rPr>
          <w:rFonts w:hint="eastAsia"/>
        </w:rPr>
        <w:t>，期间</w:t>
      </w:r>
      <w:r>
        <w:t>按</w:t>
      </w:r>
      <w:r>
        <w:rPr>
          <w:rFonts w:hint="eastAsia"/>
        </w:rPr>
        <w:t>线性</w:t>
      </w:r>
      <w:r>
        <w:t>内插法确定</w:t>
      </w:r>
      <w:r>
        <w:rPr>
          <w:rFonts w:hint="eastAsia"/>
        </w:rPr>
        <w:t>；</w:t>
      </w:r>
    </w:p>
    <w:p>
      <w:pPr>
        <w:tabs>
          <w:tab w:val="center" w:pos="4080"/>
          <w:tab w:val="right" w:pos="8160"/>
        </w:tabs>
        <w:ind w:firstLine="768" w:firstLineChars="320"/>
        <w:jc w:val="left"/>
      </w:pPr>
      <w:r>
        <w:rPr>
          <w:i/>
        </w:rPr>
        <w:t>x</w:t>
      </w:r>
      <w:r>
        <w:t>——</w:t>
      </w:r>
      <w:r>
        <w:rPr>
          <w:rFonts w:hint="eastAsia"/>
        </w:rPr>
        <w:t>锚固板</w:t>
      </w:r>
      <w:r>
        <w:t>受压区高度（</w:t>
      </w:r>
      <w:r>
        <w:rPr>
          <w:rFonts w:hint="eastAsia"/>
        </w:rPr>
        <w:t>mm</w:t>
      </w:r>
      <w:r>
        <w:t>）</w:t>
      </w:r>
      <w:r>
        <w:rPr>
          <w:rFonts w:hint="eastAsia"/>
        </w:rPr>
        <w:t>；</w:t>
      </w:r>
    </w:p>
    <w:p>
      <w:pPr>
        <w:tabs>
          <w:tab w:val="center" w:pos="4080"/>
          <w:tab w:val="right" w:pos="8160"/>
        </w:tabs>
        <w:ind w:firstLine="768" w:firstLineChars="320"/>
        <w:jc w:val="left"/>
      </w:pPr>
      <w:r>
        <w:rPr>
          <w:position w:val="-12"/>
        </w:rPr>
        <w:object>
          <v:shape id="_x0000_i1156" o:spt="75" type="#_x0000_t75" style="height:18.75pt;width:12pt;" o:ole="t" filled="f" o:preferrelative="t" stroked="f" coordsize="21600,21600">
            <v:path/>
            <v:fill on="f" focussize="0,0"/>
            <v:stroke on="f" joinstyle="miter"/>
            <v:imagedata r:id="rId52" o:title=""/>
            <o:lock v:ext="edit" aspectratio="t"/>
            <w10:wrap type="none"/>
            <w10:anchorlock/>
          </v:shape>
          <o:OLEObject Type="Embed" ProgID="Equation.DSMT4" ShapeID="_x0000_i1156" DrawAspect="Content" ObjectID="_1468075856" r:id="rId252">
            <o:LockedField>false</o:LockedField>
          </o:OLEObject>
        </w:object>
      </w:r>
      <w:r>
        <w:t>——</w:t>
      </w:r>
      <w:r>
        <w:rPr>
          <w:rFonts w:hint="eastAsia"/>
        </w:rPr>
        <w:t>计算</w:t>
      </w:r>
      <w:r>
        <w:t>工况对应的</w:t>
      </w:r>
      <w:r>
        <w:rPr>
          <w:rFonts w:hint="eastAsia"/>
        </w:rPr>
        <w:t>混凝土轴心</w:t>
      </w:r>
      <w:r>
        <w:t>抗压强度</w:t>
      </w:r>
      <w:r>
        <w:rPr>
          <w:rFonts w:hint="eastAsia"/>
        </w:rPr>
        <w:t>设计值</w:t>
      </w:r>
      <w:r>
        <w:t>（</w:t>
      </w:r>
      <w:r>
        <w:rPr>
          <w:rFonts w:hint="eastAsia"/>
        </w:rPr>
        <w:t>N/mm</w:t>
      </w:r>
      <w:r>
        <w:rPr>
          <w:rFonts w:hint="eastAsia"/>
          <w:vertAlign w:val="superscript"/>
        </w:rPr>
        <w:t>2</w:t>
      </w:r>
      <w:r>
        <w:t>）</w:t>
      </w:r>
      <w:r>
        <w:rPr>
          <w:rFonts w:hint="eastAsia"/>
        </w:rPr>
        <w:t>，按本标准</w:t>
      </w:r>
      <w:r>
        <w:t>第</w:t>
      </w:r>
      <w:r>
        <w:rPr>
          <w:rFonts w:hint="eastAsia"/>
        </w:rPr>
        <w:t>5.2.</w:t>
      </w:r>
      <w:r>
        <w:t>4</w:t>
      </w:r>
      <w:r>
        <w:rPr>
          <w:rFonts w:hint="eastAsia"/>
        </w:rPr>
        <w:t>条的</w:t>
      </w:r>
      <w:r>
        <w:t>规定确定</w:t>
      </w:r>
      <w:r>
        <w:rPr>
          <w:rFonts w:hint="eastAsia"/>
        </w:rPr>
        <w:t>；</w:t>
      </w:r>
    </w:p>
    <w:p>
      <w:pPr>
        <w:tabs>
          <w:tab w:val="center" w:pos="4080"/>
          <w:tab w:val="right" w:pos="8160"/>
        </w:tabs>
        <w:ind w:firstLine="768" w:firstLineChars="320"/>
        <w:jc w:val="left"/>
      </w:pPr>
      <w:r>
        <w:rPr>
          <w:i/>
        </w:rPr>
        <w:t>b</w:t>
      </w:r>
      <w:r>
        <w:t>——</w:t>
      </w:r>
      <w:r>
        <w:rPr>
          <w:rFonts w:hint="eastAsia"/>
        </w:rPr>
        <w:t>主</w:t>
      </w:r>
      <w:r>
        <w:t>承力钢梁</w:t>
      </w:r>
      <w:r>
        <w:rPr>
          <w:rFonts w:hint="eastAsia"/>
        </w:rPr>
        <w:t>附墙</w:t>
      </w:r>
      <w:r>
        <w:t>锚固板宽度</w:t>
      </w:r>
      <w:r>
        <w:rPr>
          <w:rFonts w:hint="eastAsia"/>
        </w:rPr>
        <w:t>（mm）；</w:t>
      </w:r>
    </w:p>
    <w:p>
      <w:pPr>
        <w:ind w:firstLine="741" w:firstLineChars="309"/>
      </w:pPr>
      <w:r>
        <w:rPr>
          <w:i/>
        </w:rPr>
        <w:t>h</w:t>
      </w:r>
      <w:r>
        <w:rPr>
          <w:vertAlign w:val="subscript"/>
        </w:rPr>
        <w:t>0</w:t>
      </w:r>
      <w:r>
        <w:t>——</w:t>
      </w:r>
      <w:r>
        <w:rPr>
          <w:rFonts w:hint="eastAsia"/>
        </w:rPr>
        <w:t>有效截面高度</w:t>
      </w:r>
      <w:r>
        <w:t>，取上排螺栓</w:t>
      </w:r>
      <w:r>
        <w:rPr>
          <w:rFonts w:hint="eastAsia"/>
        </w:rPr>
        <w:t>中心线</w:t>
      </w:r>
      <w:r>
        <w:t>至</w:t>
      </w:r>
      <w:r>
        <w:rPr>
          <w:rFonts w:hint="eastAsia"/>
        </w:rPr>
        <w:t>锚固板下边缘</w:t>
      </w:r>
      <w:r>
        <w:t>的距离（</w:t>
      </w:r>
      <w:r>
        <w:rPr>
          <w:rFonts w:hint="eastAsia"/>
        </w:rPr>
        <w:t>mm</w:t>
      </w:r>
      <w:r>
        <w:t>）</w:t>
      </w:r>
      <w:r>
        <w:rPr>
          <w:rFonts w:hint="eastAsia"/>
        </w:rPr>
        <w:t>。</w:t>
      </w:r>
    </w:p>
    <w:p>
      <w:pPr>
        <w:jc w:val="center"/>
      </w:pPr>
    </w:p>
    <w:p>
      <w:pPr>
        <w:jc w:val="center"/>
      </w:pPr>
      <w:r>
        <w:rPr>
          <w:rFonts w:hint="eastAsia"/>
        </w:rPr>
        <w:drawing>
          <wp:inline distT="0" distB="0" distL="0" distR="0">
            <wp:extent cx="2600325" cy="13620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a:xfrm>
                      <a:off x="0" y="0"/>
                      <a:ext cx="2600325" cy="1362075"/>
                    </a:xfrm>
                    <a:prstGeom prst="rect">
                      <a:avLst/>
                    </a:prstGeom>
                    <a:noFill/>
                    <a:ln>
                      <a:noFill/>
                    </a:ln>
                  </pic:spPr>
                </pic:pic>
              </a:graphicData>
            </a:graphic>
          </wp:inline>
        </w:drawing>
      </w:r>
    </w:p>
    <w:p>
      <w:pPr>
        <w:pStyle w:val="26"/>
      </w:pPr>
      <w:r>
        <w:rPr>
          <w:rFonts w:hint="eastAsia"/>
        </w:rPr>
        <w:t>图5.</w:t>
      </w:r>
      <w:r>
        <w:t>4.3</w:t>
      </w:r>
      <w:r>
        <w:rPr>
          <w:rFonts w:hint="eastAsia"/>
        </w:rPr>
        <w:t xml:space="preserve">  承力型钢</w:t>
      </w:r>
      <w:r>
        <w:t>附墙螺栓拉力计算示意图</w:t>
      </w:r>
    </w:p>
    <w:p>
      <w:pPr>
        <w:pStyle w:val="26"/>
      </w:pPr>
      <w:r>
        <w:t>1——主承力钢梁；2——锚固板；3——支承加劲肋；4——螺栓</w:t>
      </w:r>
    </w:p>
    <w:p>
      <w:r>
        <w:rPr>
          <w:rFonts w:hint="eastAsia"/>
          <w:b/>
        </w:rPr>
        <w:t>5.</w:t>
      </w:r>
      <w:r>
        <w:rPr>
          <w:b/>
        </w:rPr>
        <w:t>4.4</w:t>
      </w:r>
      <w:r>
        <w:rPr>
          <w:rFonts w:hint="eastAsia"/>
        </w:rPr>
        <w:t xml:space="preserve">  主承力钢梁、</w:t>
      </w:r>
      <w:r>
        <w:t>斜向吊拉杆附墙部位的</w:t>
      </w:r>
      <w:r>
        <w:rPr>
          <w:rFonts w:hint="eastAsia"/>
        </w:rPr>
        <w:t>螺栓螺杆与</w:t>
      </w:r>
      <w:r>
        <w:t>混凝土接触处</w:t>
      </w:r>
      <w:r>
        <w:rPr>
          <w:rFonts w:hint="eastAsia"/>
        </w:rPr>
        <w:t>，应</w:t>
      </w:r>
      <w:r>
        <w:t>按下列规定对混凝土</w:t>
      </w:r>
      <w:r>
        <w:rPr>
          <w:rFonts w:hint="eastAsia"/>
        </w:rPr>
        <w:t>局部</w:t>
      </w:r>
      <w:r>
        <w:t>受压承载力</w:t>
      </w:r>
      <w:r>
        <w:rPr>
          <w:rFonts w:hint="eastAsia"/>
        </w:rPr>
        <w:t>进行</w:t>
      </w:r>
      <w:r>
        <w:t>计算</w:t>
      </w:r>
      <w:r>
        <w:rPr>
          <w:rFonts w:hint="eastAsia"/>
        </w:rPr>
        <w:t>（图</w:t>
      </w:r>
      <w:r>
        <w:t>5.4.4</w:t>
      </w:r>
      <w:r>
        <w:rPr>
          <w:rFonts w:hint="eastAsia"/>
        </w:rPr>
        <w:t>）</w:t>
      </w:r>
      <w:r>
        <w:t>：</w:t>
      </w:r>
    </w:p>
    <w:p>
      <w:pPr>
        <w:tabs>
          <w:tab w:val="center" w:pos="4080"/>
          <w:tab w:val="right" w:pos="8160"/>
        </w:tabs>
        <w:jc w:val="left"/>
      </w:pPr>
      <w:r>
        <w:tab/>
      </w:r>
      <w:r>
        <w:rPr>
          <w:position w:val="-12"/>
        </w:rPr>
        <w:object>
          <v:shape id="_x0000_i1157" o:spt="75" type="#_x0000_t75" style="height:18pt;width:93pt;" o:ole="t" filled="f" o:preferrelative="t" stroked="f" coordsize="21600,21600">
            <v:path/>
            <v:fill on="f" focussize="0,0"/>
            <v:stroke on="f" joinstyle="miter"/>
            <v:imagedata r:id="rId255" o:title=""/>
            <o:lock v:ext="edit" aspectratio="t"/>
            <w10:wrap type="none"/>
            <w10:anchorlock/>
          </v:shape>
          <o:OLEObject Type="Embed" ProgID="Equation.DSMT4" ShapeID="_x0000_i1157" DrawAspect="Content" ObjectID="_1468075857" r:id="rId254">
            <o:LockedField>false</o:LockedField>
          </o:OLEObject>
        </w:object>
      </w:r>
      <w:r>
        <w:tab/>
      </w:r>
      <w:r>
        <w:rPr>
          <w:rFonts w:hint="eastAsia"/>
        </w:rPr>
        <w:t>（</w:t>
      </w:r>
      <w:r>
        <w:t>5.4.4</w:t>
      </w:r>
      <w:r>
        <w:rPr>
          <w:rFonts w:hint="eastAsia"/>
        </w:rPr>
        <w:t>）</w:t>
      </w:r>
    </w:p>
    <w:p>
      <w:pPr>
        <w:tabs>
          <w:tab w:val="center" w:pos="4080"/>
          <w:tab w:val="right" w:pos="8160"/>
        </w:tabs>
        <w:jc w:val="left"/>
      </w:pPr>
      <w:r>
        <w:rPr>
          <w:rFonts w:hint="eastAsia"/>
        </w:rPr>
        <w:t>式中</w:t>
      </w:r>
      <w:r>
        <w:t>：</w:t>
      </w:r>
      <w:r>
        <w:rPr>
          <w:position w:val="-12"/>
        </w:rPr>
        <w:object>
          <v:shape id="_x0000_i1158" o:spt="75" type="#_x0000_t75" style="height:18.75pt;width:17.25pt;" o:ole="t" filled="f" o:preferrelative="t" stroked="f" coordsize="21600,21600">
            <v:path/>
            <v:fill on="f" focussize="0,0"/>
            <v:stroke on="f" joinstyle="miter"/>
            <v:imagedata r:id="rId34" o:title=""/>
            <o:lock v:ext="edit" aspectratio="t"/>
            <w10:wrap type="none"/>
            <w10:anchorlock/>
          </v:shape>
          <o:OLEObject Type="Embed" ProgID="Equation.DSMT4" ShapeID="_x0000_i1158" DrawAspect="Content" ObjectID="_1468075858" r:id="rId256">
            <o:LockedField>false</o:LockedField>
          </o:OLEObject>
        </w:object>
      </w:r>
      <w:r>
        <w:t>——</w:t>
      </w:r>
      <w:r>
        <w:rPr>
          <w:rFonts w:hint="eastAsia"/>
        </w:rPr>
        <w:t>一个</w:t>
      </w:r>
      <w:r>
        <w:t>螺栓所承受的剪力设计值（</w:t>
      </w:r>
      <w:r>
        <w:rPr>
          <w:rFonts w:hint="eastAsia"/>
        </w:rPr>
        <w:t>N</w:t>
      </w:r>
      <w:r>
        <w:t>）</w:t>
      </w:r>
      <w:r>
        <w:rPr>
          <w:rFonts w:hint="eastAsia"/>
        </w:rPr>
        <w:t>；</w:t>
      </w:r>
    </w:p>
    <w:p>
      <w:pPr>
        <w:tabs>
          <w:tab w:val="center" w:pos="4080"/>
          <w:tab w:val="right" w:pos="8160"/>
        </w:tabs>
        <w:ind w:firstLine="741" w:firstLineChars="309"/>
        <w:jc w:val="left"/>
      </w:pPr>
      <w:r>
        <w:rPr>
          <w:position w:val="-12"/>
        </w:rPr>
        <w:object>
          <v:shape id="_x0000_i1159" o:spt="75" type="#_x0000_t75" style="height:18.75pt;width:15.75pt;" o:ole="t" filled="f" o:preferrelative="t" stroked="f" coordsize="21600,21600">
            <v:path/>
            <v:fill on="f" focussize="0,0"/>
            <v:stroke on="f" joinstyle="miter"/>
            <v:imagedata r:id="rId84" o:title=""/>
            <o:lock v:ext="edit" aspectratio="t"/>
            <w10:wrap type="none"/>
            <w10:anchorlock/>
          </v:shape>
          <o:OLEObject Type="Embed" ProgID="Equation.DSMT4" ShapeID="_x0000_i1159" DrawAspect="Content" ObjectID="_1468075859" r:id="rId257">
            <o:LockedField>false</o:LockedField>
          </o:OLEObject>
        </w:object>
      </w:r>
      <w:r>
        <w:t>——</w:t>
      </w:r>
      <w:r>
        <w:rPr>
          <w:rFonts w:hint="eastAsia"/>
        </w:rPr>
        <w:t>穿墙螺栓孔</w:t>
      </w:r>
      <w:r>
        <w:t>混凝土受</w:t>
      </w:r>
      <w:r>
        <w:rPr>
          <w:rFonts w:hint="eastAsia"/>
        </w:rPr>
        <w:t>荷</w:t>
      </w:r>
      <w:r>
        <w:t>计算系数</w:t>
      </w:r>
      <w:r>
        <w:rPr>
          <w:rFonts w:hint="eastAsia"/>
        </w:rPr>
        <w:t>，</w:t>
      </w:r>
      <w:r>
        <w:t>取</w:t>
      </w:r>
      <w:r>
        <w:rPr>
          <w:position w:val="-12"/>
        </w:rPr>
        <w:object>
          <v:shape id="_x0000_i1160" o:spt="75" type="#_x0000_t75" style="height:18.75pt;width:48pt;" o:ole="t" filled="f" o:preferrelative="t" stroked="f" coordsize="21600,21600">
            <v:path/>
            <v:fill on="f" focussize="0,0"/>
            <v:stroke on="f" joinstyle="miter"/>
            <v:imagedata r:id="rId259" o:title=""/>
            <o:lock v:ext="edit" aspectratio="t"/>
            <w10:wrap type="none"/>
            <w10:anchorlock/>
          </v:shape>
          <o:OLEObject Type="Embed" ProgID="Equation.DSMT4" ShapeID="_x0000_i1160" DrawAspect="Content" ObjectID="_1468075860" r:id="rId258">
            <o:LockedField>false</o:LockedField>
          </o:OLEObject>
        </w:object>
      </w:r>
      <w:r>
        <w:rPr>
          <w:rFonts w:hint="eastAsia"/>
        </w:rPr>
        <w:t>；</w:t>
      </w:r>
    </w:p>
    <w:p>
      <w:pPr>
        <w:tabs>
          <w:tab w:val="center" w:pos="4080"/>
          <w:tab w:val="right" w:pos="8160"/>
        </w:tabs>
        <w:ind w:firstLine="741" w:firstLineChars="309"/>
        <w:jc w:val="left"/>
      </w:pPr>
      <w:r>
        <w:rPr>
          <w:position w:val="-12"/>
        </w:rPr>
        <w:object>
          <v:shape id="_x0000_i1161" o:spt="75" type="#_x0000_t75" style="height:18.75pt;width:12pt;" o:ole="t" filled="f" o:preferrelative="t" stroked="f" coordsize="21600,21600">
            <v:path/>
            <v:fill on="f" focussize="0,0"/>
            <v:stroke on="f" joinstyle="miter"/>
            <v:imagedata r:id="rId86" o:title=""/>
            <o:lock v:ext="edit" aspectratio="t"/>
            <w10:wrap type="none"/>
            <w10:anchorlock/>
          </v:shape>
          <o:OLEObject Type="Embed" ProgID="Equation.DSMT4" ShapeID="_x0000_i1161" DrawAspect="Content" ObjectID="_1468075861" r:id="rId260">
            <o:LockedField>false</o:LockedField>
          </o:OLEObject>
        </w:object>
      </w:r>
      <w:r>
        <w:t>——</w:t>
      </w:r>
      <w:r>
        <w:rPr>
          <w:rFonts w:hint="eastAsia"/>
        </w:rPr>
        <w:t>混凝土</w:t>
      </w:r>
      <w:r>
        <w:t>局部</w:t>
      </w:r>
      <w:r>
        <w:rPr>
          <w:rFonts w:hint="eastAsia"/>
        </w:rPr>
        <w:t>承</w:t>
      </w:r>
      <w:r>
        <w:t>压强度</w:t>
      </w:r>
      <w:r>
        <w:rPr>
          <w:rFonts w:hint="eastAsia"/>
        </w:rPr>
        <w:t>提高系数，</w:t>
      </w:r>
      <w:r>
        <w:t>取</w:t>
      </w:r>
      <w:r>
        <w:rPr>
          <w:position w:val="-12"/>
        </w:rPr>
        <w:object>
          <v:shape id="_x0000_i1162" o:spt="75" type="#_x0000_t75" style="height:20.25pt;width:48pt;" o:ole="t" filled="f" o:preferrelative="t" stroked="f" coordsize="21600,21600">
            <v:path/>
            <v:fill on="f" focussize="0,0"/>
            <v:stroke on="f" joinstyle="miter"/>
            <v:imagedata r:id="rId262" o:title=""/>
            <o:lock v:ext="edit" aspectratio="t"/>
            <w10:wrap type="none"/>
            <w10:anchorlock/>
          </v:shape>
          <o:OLEObject Type="Embed" ProgID="Equation.DSMT4" ShapeID="_x0000_i1162" DrawAspect="Content" ObjectID="_1468075862" r:id="rId261">
            <o:LockedField>false</o:LockedField>
          </o:OLEObject>
        </w:object>
      </w:r>
      <w:r>
        <w:rPr>
          <w:rFonts w:hint="eastAsia"/>
        </w:rPr>
        <w:t>1.73；</w:t>
      </w:r>
    </w:p>
    <w:p>
      <w:pPr>
        <w:tabs>
          <w:tab w:val="center" w:pos="4080"/>
          <w:tab w:val="right" w:pos="8160"/>
        </w:tabs>
        <w:ind w:firstLine="741" w:firstLineChars="309"/>
        <w:jc w:val="left"/>
      </w:pPr>
      <w:r>
        <w:rPr>
          <w:position w:val="-12"/>
        </w:rPr>
        <w:object>
          <v:shape id="_x0000_i1163" o:spt="75" type="#_x0000_t75" style="height:18.75pt;width:12pt;" o:ole="t" filled="f" o:preferrelative="t" stroked="f" coordsize="21600,21600">
            <v:path/>
            <v:fill on="f" focussize="0,0"/>
            <v:stroke on="f" joinstyle="miter"/>
            <v:imagedata r:id="rId52" o:title=""/>
            <o:lock v:ext="edit" aspectratio="t"/>
            <w10:wrap type="none"/>
            <w10:anchorlock/>
          </v:shape>
          <o:OLEObject Type="Embed" ProgID="Equation.DSMT4" ShapeID="_x0000_i1163" DrawAspect="Content" ObjectID="_1468075863" r:id="rId263">
            <o:LockedField>false</o:LockedField>
          </o:OLEObject>
        </w:object>
      </w:r>
      <w:r>
        <w:t>——</w:t>
      </w:r>
      <w:r>
        <w:rPr>
          <w:rFonts w:hint="eastAsia"/>
        </w:rPr>
        <w:t>计算</w:t>
      </w:r>
      <w:r>
        <w:t>工况对应的</w:t>
      </w:r>
      <w:r>
        <w:rPr>
          <w:rFonts w:hint="eastAsia"/>
        </w:rPr>
        <w:t>混凝土轴心</w:t>
      </w:r>
      <w:r>
        <w:t>抗压强度</w:t>
      </w:r>
      <w:r>
        <w:rPr>
          <w:rFonts w:hint="eastAsia"/>
        </w:rPr>
        <w:t>设计值</w:t>
      </w:r>
      <w:r>
        <w:t>（</w:t>
      </w:r>
      <w:r>
        <w:rPr>
          <w:rFonts w:hint="eastAsia"/>
        </w:rPr>
        <w:t>N/mm</w:t>
      </w:r>
      <w:r>
        <w:rPr>
          <w:rFonts w:hint="eastAsia"/>
          <w:vertAlign w:val="superscript"/>
        </w:rPr>
        <w:t>2</w:t>
      </w:r>
      <w:r>
        <w:t>）</w:t>
      </w:r>
      <w:r>
        <w:rPr>
          <w:rFonts w:hint="eastAsia"/>
        </w:rPr>
        <w:t>，按本标准</w:t>
      </w:r>
      <w:r>
        <w:t>第</w:t>
      </w:r>
      <w:r>
        <w:rPr>
          <w:rFonts w:hint="eastAsia"/>
        </w:rPr>
        <w:t>5.2.</w:t>
      </w:r>
      <w:r>
        <w:t>4</w:t>
      </w:r>
      <w:r>
        <w:rPr>
          <w:rFonts w:hint="eastAsia"/>
        </w:rPr>
        <w:t>条的</w:t>
      </w:r>
      <w:r>
        <w:t>规定确定</w:t>
      </w:r>
      <w:r>
        <w:rPr>
          <w:rFonts w:hint="eastAsia"/>
        </w:rPr>
        <w:t>；</w:t>
      </w:r>
    </w:p>
    <w:p>
      <w:pPr>
        <w:tabs>
          <w:tab w:val="center" w:pos="4080"/>
          <w:tab w:val="right" w:pos="8160"/>
        </w:tabs>
        <w:ind w:firstLine="741" w:firstLineChars="309"/>
        <w:jc w:val="left"/>
      </w:pPr>
      <w:r>
        <w:rPr>
          <w:i/>
        </w:rPr>
        <w:t>s</w:t>
      </w:r>
      <w:r>
        <w:t>——</w:t>
      </w:r>
      <w:r>
        <w:rPr>
          <w:rFonts w:hint="eastAsia"/>
        </w:rPr>
        <w:t>半</w:t>
      </w:r>
      <w:r>
        <w:t>埋式机械锚固螺栓埋入深度（</w:t>
      </w:r>
      <w:r>
        <w:rPr>
          <w:rFonts w:hint="eastAsia"/>
        </w:rPr>
        <w:t>mm</w:t>
      </w:r>
      <w:r>
        <w:t>）</w:t>
      </w:r>
      <w:r>
        <w:rPr>
          <w:rFonts w:hint="eastAsia"/>
        </w:rPr>
        <w:t>，</w:t>
      </w:r>
      <w:r>
        <w:t>当采用穿墙螺栓时，</w:t>
      </w:r>
      <w:r>
        <w:rPr>
          <w:i/>
        </w:rPr>
        <w:t>s</w:t>
      </w:r>
      <w:r>
        <w:t>=</w:t>
      </w:r>
      <w:r>
        <w:rPr>
          <w:i/>
        </w:rPr>
        <w:t>b</w:t>
      </w:r>
      <w:r>
        <w:rPr>
          <w:rFonts w:hint="eastAsia"/>
        </w:rPr>
        <w:t>；</w:t>
      </w:r>
    </w:p>
    <w:p>
      <w:pPr>
        <w:tabs>
          <w:tab w:val="center" w:pos="4080"/>
          <w:tab w:val="right" w:pos="8160"/>
        </w:tabs>
        <w:ind w:firstLine="741" w:firstLineChars="309"/>
        <w:jc w:val="left"/>
      </w:pPr>
      <w:r>
        <w:rPr>
          <w:i/>
        </w:rPr>
        <w:t>b</w:t>
      </w:r>
      <w:r>
        <w:t>——</w:t>
      </w:r>
      <w:r>
        <w:rPr>
          <w:rFonts w:hint="eastAsia"/>
        </w:rPr>
        <w:t>螺栓穿墙处混凝土</w:t>
      </w:r>
      <w:r>
        <w:t>构件的厚度（</w:t>
      </w:r>
      <w:r>
        <w:rPr>
          <w:rFonts w:hint="eastAsia"/>
        </w:rPr>
        <w:t>mm</w:t>
      </w:r>
      <w:r>
        <w:t>）</w:t>
      </w:r>
      <w:r>
        <w:rPr>
          <w:rFonts w:hint="eastAsia"/>
        </w:rPr>
        <w:t>；</w:t>
      </w:r>
    </w:p>
    <w:p>
      <w:pPr>
        <w:tabs>
          <w:tab w:val="center" w:pos="4080"/>
          <w:tab w:val="right" w:pos="8160"/>
        </w:tabs>
        <w:ind w:firstLine="684" w:firstLineChars="285"/>
        <w:jc w:val="left"/>
      </w:pPr>
      <w:r>
        <w:rPr>
          <w:i/>
        </w:rPr>
        <w:t>d</w:t>
      </w:r>
      <w:r>
        <w:t>——</w:t>
      </w:r>
      <w:r>
        <w:rPr>
          <w:rFonts w:hint="eastAsia"/>
        </w:rPr>
        <w:t>穿墙</w:t>
      </w:r>
      <w:r>
        <w:t>螺栓的直径（</w:t>
      </w:r>
      <w:r>
        <w:rPr>
          <w:rFonts w:hint="eastAsia"/>
        </w:rPr>
        <w:t>mm</w:t>
      </w:r>
      <w:r>
        <w:t>）</w:t>
      </w:r>
      <w:r>
        <w:rPr>
          <w:rFonts w:hint="eastAsia"/>
        </w:rPr>
        <w:t>。</w:t>
      </w:r>
    </w:p>
    <w:p>
      <w:pPr>
        <w:tabs>
          <w:tab w:val="center" w:pos="4080"/>
          <w:tab w:val="right" w:pos="8160"/>
        </w:tabs>
        <w:jc w:val="center"/>
      </w:pPr>
      <w:r>
        <w:drawing>
          <wp:inline distT="0" distB="0" distL="0" distR="0">
            <wp:extent cx="3338830" cy="19431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a:xfrm>
                      <a:off x="0" y="0"/>
                      <a:ext cx="3341078" cy="1944078"/>
                    </a:xfrm>
                    <a:prstGeom prst="rect">
                      <a:avLst/>
                    </a:prstGeom>
                    <a:noFill/>
                    <a:ln>
                      <a:noFill/>
                    </a:ln>
                  </pic:spPr>
                </pic:pic>
              </a:graphicData>
            </a:graphic>
          </wp:inline>
        </w:drawing>
      </w:r>
    </w:p>
    <w:p>
      <w:pPr>
        <w:pStyle w:val="26"/>
      </w:pPr>
      <w:r>
        <w:rPr>
          <w:rFonts w:hint="eastAsia"/>
        </w:rPr>
        <w:t xml:space="preserve">（a）机械锚固螺栓      </w:t>
      </w:r>
      <w:r>
        <w:t>（</w:t>
      </w:r>
      <w:r>
        <w:rPr>
          <w:rFonts w:hint="eastAsia"/>
        </w:rPr>
        <w:t>b</w:t>
      </w:r>
      <w:r>
        <w:t>）</w:t>
      </w:r>
      <w:r>
        <w:rPr>
          <w:rFonts w:hint="eastAsia"/>
        </w:rPr>
        <w:t>穿墙螺栓</w:t>
      </w:r>
    </w:p>
    <w:p>
      <w:pPr>
        <w:pStyle w:val="26"/>
      </w:pPr>
      <w:r>
        <w:rPr>
          <w:rFonts w:hint="eastAsia"/>
        </w:rPr>
        <w:t>图</w:t>
      </w:r>
      <w:r>
        <w:t>5.4.4</w:t>
      </w:r>
      <w:r>
        <w:rPr>
          <w:rFonts w:hint="eastAsia"/>
        </w:rPr>
        <w:t xml:space="preserve"> 螺杆对</w:t>
      </w:r>
      <w:r>
        <w:t>混凝土局部受压</w:t>
      </w:r>
    </w:p>
    <w:p>
      <w:pPr>
        <w:pStyle w:val="26"/>
      </w:pPr>
      <w:r>
        <w:t>1-混凝土墙（</w:t>
      </w:r>
      <w:r>
        <w:rPr>
          <w:rFonts w:hint="eastAsia"/>
        </w:rPr>
        <w:t>梁</w:t>
      </w:r>
      <w:r>
        <w:t>）</w:t>
      </w:r>
      <w:r>
        <w:rPr>
          <w:rFonts w:hint="eastAsia"/>
        </w:rPr>
        <w:t>；2</w:t>
      </w:r>
      <w:r>
        <w:t>-机械锚固件；3-螺栓</w:t>
      </w:r>
    </w:p>
    <w:p>
      <w:r>
        <w:rPr>
          <w:rFonts w:hint="eastAsia"/>
          <w:b/>
        </w:rPr>
        <w:t>5.</w:t>
      </w:r>
      <w:r>
        <w:rPr>
          <w:b/>
        </w:rPr>
        <w:t>4.5</w:t>
      </w:r>
      <w:r>
        <w:rPr>
          <w:rFonts w:hint="eastAsia"/>
          <w:b/>
        </w:rPr>
        <w:t xml:space="preserve">  </w:t>
      </w:r>
      <w:r>
        <w:rPr>
          <w:rFonts w:hint="eastAsia"/>
        </w:rPr>
        <w:t>主承力钢梁、</w:t>
      </w:r>
      <w:r>
        <w:t>斜向吊拉杆附墙部位应按下式对螺栓与混凝土接触处的混凝土抗冲切承载力进行计算</w:t>
      </w:r>
      <w:r>
        <w:rPr>
          <w:rFonts w:hint="eastAsia"/>
        </w:rPr>
        <w:t>（图5.</w:t>
      </w:r>
      <w:r>
        <w:t>4.5</w:t>
      </w:r>
      <w:r>
        <w:rPr>
          <w:rFonts w:hint="eastAsia"/>
        </w:rPr>
        <w:t>）</w:t>
      </w:r>
      <w:r>
        <w:t xml:space="preserve">： </w:t>
      </w:r>
    </w:p>
    <w:p>
      <w:pPr>
        <w:tabs>
          <w:tab w:val="center" w:pos="4080"/>
          <w:tab w:val="right" w:pos="8160"/>
        </w:tabs>
        <w:jc w:val="left"/>
      </w:pPr>
      <w:r>
        <w:tab/>
      </w:r>
      <w:r>
        <w:rPr>
          <w:position w:val="-12"/>
        </w:rPr>
        <w:object>
          <v:shape id="_x0000_i1164" o:spt="75" type="#_x0000_t75" style="height:18.75pt;width:141pt;" o:ole="t" filled="f" o:preferrelative="t" stroked="f" coordsize="21600,21600">
            <v:path/>
            <v:fill on="f" focussize="0,0"/>
            <v:stroke on="f" joinstyle="miter"/>
            <v:imagedata r:id="rId266" o:title=""/>
            <o:lock v:ext="edit" aspectratio="t"/>
            <w10:wrap type="none"/>
            <w10:anchorlock/>
          </v:shape>
          <o:OLEObject Type="Embed" ProgID="Equation.DSMT4" ShapeID="_x0000_i1164" DrawAspect="Content" ObjectID="_1468075864" r:id="rId265">
            <o:LockedField>false</o:LockedField>
          </o:OLEObject>
        </w:object>
      </w:r>
      <w:r>
        <w:tab/>
      </w:r>
      <w:r>
        <w:rPr>
          <w:rFonts w:hint="eastAsia"/>
        </w:rPr>
        <w:t>（5.</w:t>
      </w:r>
      <w:r>
        <w:t>4.5</w:t>
      </w:r>
      <w:r>
        <w:rPr>
          <w:rFonts w:hint="eastAsia"/>
        </w:rPr>
        <w:t>）</w:t>
      </w:r>
    </w:p>
    <w:p>
      <w:r>
        <w:rPr>
          <w:rFonts w:hint="eastAsia"/>
        </w:rPr>
        <w:t>式中</w:t>
      </w:r>
      <w:r>
        <w:t>：</w:t>
      </w:r>
      <w:r>
        <w:rPr>
          <w:position w:val="-12"/>
        </w:rPr>
        <w:object>
          <v:shape id="_x0000_i1165" o:spt="75" type="#_x0000_t75" style="height:18.75pt;width:15.75pt;" o:ole="t" filled="f" o:preferrelative="t" stroked="f" coordsize="21600,21600">
            <v:path/>
            <v:fill on="f" focussize="0,0"/>
            <v:stroke on="f" joinstyle="miter"/>
            <v:imagedata r:id="rId268" o:title=""/>
            <o:lock v:ext="edit" aspectratio="t"/>
            <w10:wrap type="none"/>
            <w10:anchorlock/>
          </v:shape>
          <o:OLEObject Type="Embed" ProgID="Equation.DSMT4" ShapeID="_x0000_i1165" DrawAspect="Content" ObjectID="_1468075865" r:id="rId267">
            <o:LockedField>false</o:LockedField>
          </o:OLEObject>
        </w:object>
      </w:r>
      <w:r>
        <w:t>——</w:t>
      </w:r>
      <w:r>
        <w:rPr>
          <w:rFonts w:hint="eastAsia"/>
        </w:rPr>
        <w:t>单个</w:t>
      </w:r>
      <w:r>
        <w:t>预埋螺栓所承受的</w:t>
      </w:r>
      <w:r>
        <w:rPr>
          <w:rFonts w:hint="eastAsia"/>
        </w:rPr>
        <w:t>拉</w:t>
      </w:r>
      <w:r>
        <w:rPr>
          <w:rFonts w:hint="eastAsia"/>
          <w:lang w:val="en-US" w:eastAsia="zh-CN"/>
        </w:rPr>
        <w:t>力</w:t>
      </w:r>
      <w:r>
        <w:t>设计值</w:t>
      </w:r>
      <w:r>
        <w:rPr>
          <w:rFonts w:hint="eastAsia"/>
        </w:rPr>
        <w:t>（N）；</w:t>
      </w:r>
    </w:p>
    <w:p>
      <w:pPr>
        <w:ind w:firstLine="849" w:firstLineChars="354"/>
      </w:pPr>
      <w:r>
        <w:rPr>
          <w:i/>
        </w:rPr>
        <w:t>a</w:t>
      </w:r>
      <w:r>
        <w:t>——</w:t>
      </w:r>
      <w:r>
        <w:rPr>
          <w:rFonts w:hint="eastAsia"/>
        </w:rPr>
        <w:t>预埋螺栓机械锚固件或</w:t>
      </w:r>
      <w:r>
        <w:t>穿墙螺栓</w:t>
      </w:r>
      <w:r>
        <w:rPr>
          <w:rFonts w:hint="eastAsia"/>
        </w:rPr>
        <w:t>垫板边长（或直径）</w:t>
      </w:r>
      <w:r>
        <w:t>（</w:t>
      </w:r>
      <w:r>
        <w:rPr>
          <w:rFonts w:hint="eastAsia"/>
        </w:rPr>
        <w:t>mm</w:t>
      </w:r>
      <w:r>
        <w:t>）</w:t>
      </w:r>
      <w:r>
        <w:rPr>
          <w:rFonts w:hint="eastAsia"/>
        </w:rPr>
        <w:t>；</w:t>
      </w:r>
    </w:p>
    <w:p>
      <w:pPr>
        <w:ind w:firstLine="849" w:firstLineChars="354"/>
      </w:pPr>
      <w:r>
        <w:rPr>
          <w:i/>
        </w:rPr>
        <w:t>s</w:t>
      </w:r>
      <w:r>
        <w:t>——</w:t>
      </w:r>
      <w:r>
        <w:rPr>
          <w:rFonts w:hint="eastAsia"/>
        </w:rPr>
        <w:t>预埋螺栓</w:t>
      </w:r>
      <w:r>
        <w:t>埋入深度（</w:t>
      </w:r>
      <w:r>
        <w:rPr>
          <w:rFonts w:hint="eastAsia"/>
        </w:rPr>
        <w:t>mm</w:t>
      </w:r>
      <w:r>
        <w:t>）</w:t>
      </w:r>
      <w:r>
        <w:rPr>
          <w:rFonts w:hint="eastAsia"/>
        </w:rPr>
        <w:t>，</w:t>
      </w:r>
      <w:r>
        <w:t>当采用穿墙螺栓时，</w:t>
      </w:r>
      <w:r>
        <w:rPr>
          <w:i/>
        </w:rPr>
        <w:t>s</w:t>
      </w:r>
      <w:r>
        <w:t>=</w:t>
      </w:r>
      <w:r>
        <w:rPr>
          <w:i/>
        </w:rPr>
        <w:t>b</w:t>
      </w:r>
      <w:r>
        <w:rPr>
          <w:rFonts w:hint="eastAsia"/>
        </w:rPr>
        <w:t>；</w:t>
      </w:r>
    </w:p>
    <w:p>
      <w:pPr>
        <w:ind w:firstLine="849" w:firstLineChars="354"/>
      </w:pPr>
      <w:r>
        <w:rPr>
          <w:i/>
        </w:rPr>
        <w:t>b</w:t>
      </w:r>
      <w:r>
        <w:t>——</w:t>
      </w:r>
      <w:r>
        <w:rPr>
          <w:rFonts w:hint="eastAsia"/>
        </w:rPr>
        <w:t>螺栓穿墙处混凝土</w:t>
      </w:r>
      <w:r>
        <w:t>构件的厚度（</w:t>
      </w:r>
      <w:r>
        <w:rPr>
          <w:rFonts w:hint="eastAsia"/>
        </w:rPr>
        <w:t>mm</w:t>
      </w:r>
      <w:r>
        <w:t>）</w:t>
      </w:r>
      <w:r>
        <w:rPr>
          <w:rFonts w:hint="eastAsia"/>
        </w:rPr>
        <w:t>；</w:t>
      </w:r>
    </w:p>
    <w:p>
      <w:pPr>
        <w:ind w:firstLine="849" w:firstLineChars="354"/>
      </w:pPr>
      <w:r>
        <w:rPr>
          <w:rFonts w:hint="eastAsia"/>
          <w:i/>
        </w:rPr>
        <w:t>f</w:t>
      </w:r>
      <w:r>
        <w:rPr>
          <w:vertAlign w:val="subscript"/>
        </w:rPr>
        <w:t>t</w:t>
      </w:r>
      <w:r>
        <w:t>——</w:t>
      </w:r>
      <w:r>
        <w:rPr>
          <w:rFonts w:hint="eastAsia"/>
        </w:rPr>
        <w:t>计算工况</w:t>
      </w:r>
      <w:r>
        <w:t>对应的</w:t>
      </w:r>
      <w:r>
        <w:rPr>
          <w:rFonts w:hint="eastAsia"/>
        </w:rPr>
        <w:t>混凝土</w:t>
      </w:r>
      <w:r>
        <w:t>轴心抗拉强度设计值</w:t>
      </w:r>
      <w:r>
        <w:rPr>
          <w:rFonts w:hint="eastAsia"/>
        </w:rPr>
        <w:t>（N</w:t>
      </w:r>
      <w:r>
        <w:t>/mm</w:t>
      </w:r>
      <w:r>
        <w:rPr>
          <w:vertAlign w:val="superscript"/>
        </w:rPr>
        <w:t>2</w:t>
      </w:r>
      <w:r>
        <w:rPr>
          <w:rFonts w:hint="eastAsia"/>
        </w:rPr>
        <w:t>），按本标准</w:t>
      </w:r>
      <w:r>
        <w:t>第</w:t>
      </w:r>
      <w:r>
        <w:rPr>
          <w:rFonts w:hint="eastAsia"/>
        </w:rPr>
        <w:t>5.2.</w:t>
      </w:r>
      <w:r>
        <w:t>4</w:t>
      </w:r>
      <w:r>
        <w:rPr>
          <w:rFonts w:hint="eastAsia"/>
        </w:rPr>
        <w:t>条的</w:t>
      </w:r>
      <w:r>
        <w:t>规定确定</w:t>
      </w:r>
      <w:r>
        <w:rPr>
          <w:rFonts w:hint="eastAsia"/>
        </w:rPr>
        <w:t>。</w:t>
      </w:r>
    </w:p>
    <w:p>
      <w:pPr>
        <w:jc w:val="center"/>
      </w:pPr>
      <w:r>
        <w:drawing>
          <wp:inline distT="0" distB="0" distL="0" distR="0">
            <wp:extent cx="3271520" cy="1419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a:xfrm>
                      <a:off x="0" y="0"/>
                      <a:ext cx="3274070" cy="1420079"/>
                    </a:xfrm>
                    <a:prstGeom prst="rect">
                      <a:avLst/>
                    </a:prstGeom>
                    <a:noFill/>
                    <a:ln>
                      <a:noFill/>
                    </a:ln>
                  </pic:spPr>
                </pic:pic>
              </a:graphicData>
            </a:graphic>
          </wp:inline>
        </w:drawing>
      </w:r>
    </w:p>
    <w:p>
      <w:pPr>
        <w:pStyle w:val="26"/>
      </w:pPr>
      <w:r>
        <w:rPr>
          <w:rFonts w:hint="eastAsia"/>
        </w:rPr>
        <w:t xml:space="preserve">（a）机械锚固螺栓      </w:t>
      </w:r>
      <w:r>
        <w:t>（</w:t>
      </w:r>
      <w:r>
        <w:rPr>
          <w:rFonts w:hint="eastAsia"/>
        </w:rPr>
        <w:t>b</w:t>
      </w:r>
      <w:r>
        <w:t>）</w:t>
      </w:r>
      <w:r>
        <w:rPr>
          <w:rFonts w:hint="eastAsia"/>
        </w:rPr>
        <w:t>穿墙螺栓</w:t>
      </w:r>
    </w:p>
    <w:p>
      <w:pPr>
        <w:pStyle w:val="26"/>
      </w:pPr>
      <w:r>
        <w:rPr>
          <w:rFonts w:hint="eastAsia"/>
        </w:rPr>
        <w:t>图5.</w:t>
      </w:r>
      <w:r>
        <w:t>4.5</w:t>
      </w:r>
      <w:r>
        <w:rPr>
          <w:rFonts w:hint="eastAsia"/>
        </w:rPr>
        <w:t xml:space="preserve">  螺栓</w:t>
      </w:r>
      <w:r>
        <w:t>对混凝土的冲切</w:t>
      </w:r>
    </w:p>
    <w:p>
      <w:pPr>
        <w:pStyle w:val="26"/>
      </w:pPr>
      <w:r>
        <w:t>1-混凝土</w:t>
      </w:r>
      <w:r>
        <w:rPr>
          <w:rFonts w:hint="eastAsia"/>
        </w:rPr>
        <w:t>墙</w:t>
      </w:r>
      <w:r>
        <w:t>（</w:t>
      </w:r>
      <w:r>
        <w:rPr>
          <w:rFonts w:hint="eastAsia"/>
        </w:rPr>
        <w:t>梁</w:t>
      </w:r>
      <w:r>
        <w:t>）</w:t>
      </w:r>
      <w:r>
        <w:rPr>
          <w:rFonts w:hint="eastAsia"/>
        </w:rPr>
        <w:t>；2</w:t>
      </w:r>
      <w:r>
        <w:t>-机械锚固</w:t>
      </w:r>
      <w:r>
        <w:rPr>
          <w:rFonts w:hint="eastAsia"/>
        </w:rPr>
        <w:t>件</w:t>
      </w:r>
      <w:r>
        <w:t>；</w:t>
      </w:r>
      <w:r>
        <w:rPr>
          <w:rFonts w:hint="eastAsia"/>
        </w:rPr>
        <w:t>3</w:t>
      </w:r>
      <w:r>
        <w:t>-</w:t>
      </w:r>
      <w:r>
        <w:rPr>
          <w:rFonts w:hint="eastAsia"/>
        </w:rPr>
        <w:t>螺母；4—螺栓</w:t>
      </w:r>
    </w:p>
    <w:p>
      <w:r>
        <w:rPr>
          <w:b/>
        </w:rPr>
        <w:t>5.4.6</w:t>
      </w:r>
      <w:r>
        <w:rPr>
          <w:rFonts w:hint="eastAsia"/>
          <w:b/>
        </w:rPr>
        <w:t xml:space="preserve">  </w:t>
      </w:r>
      <w:r>
        <w:rPr>
          <w:rFonts w:hint="eastAsia"/>
        </w:rPr>
        <w:t>各部位焊缝连接强度应</w:t>
      </w:r>
      <w:r>
        <w:t>按下式</w:t>
      </w:r>
      <w:r>
        <w:rPr>
          <w:rFonts w:hint="eastAsia"/>
        </w:rPr>
        <w:t>计算：</w:t>
      </w:r>
      <w:r>
        <w:t xml:space="preserve"> </w:t>
      </w:r>
    </w:p>
    <w:p>
      <w:pPr>
        <w:tabs>
          <w:tab w:val="center" w:pos="4080"/>
          <w:tab w:val="right" w:pos="8160"/>
        </w:tabs>
        <w:jc w:val="left"/>
      </w:pPr>
      <w:r>
        <w:tab/>
      </w:r>
      <w:r>
        <w:rPr>
          <w:position w:val="-30"/>
        </w:rPr>
        <w:object>
          <v:shape id="_x0000_i1166" o:spt="75" type="#_x0000_t75" style="height:33.75pt;width:71.25pt;" o:ole="t" filled="f" o:preferrelative="t" stroked="f" coordsize="21600,21600">
            <v:path/>
            <v:fill on="f" focussize="0,0"/>
            <v:stroke on="f" joinstyle="miter"/>
            <v:imagedata r:id="rId271" o:title=""/>
            <o:lock v:ext="edit" aspectratio="t"/>
            <w10:wrap type="none"/>
            <w10:anchorlock/>
          </v:shape>
          <o:OLEObject Type="Embed" ProgID="Equation.DSMT4" ShapeID="_x0000_i1166" DrawAspect="Content" ObjectID="_1468075866" r:id="rId270">
            <o:LockedField>false</o:LockedField>
          </o:OLEObject>
        </w:object>
      </w:r>
      <w:r>
        <w:rPr>
          <w:rFonts w:hint="eastAsia"/>
        </w:rPr>
        <w:t>或</w:t>
      </w:r>
      <w:r>
        <w:rPr>
          <w:position w:val="-12"/>
        </w:rPr>
        <w:object>
          <v:shape id="_x0000_i1167" o:spt="75" type="#_x0000_t75" style="height:18.7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167" DrawAspect="Content" ObjectID="_1468075867" r:id="rId272">
            <o:LockedField>false</o:LockedField>
          </o:OLEObject>
        </w:object>
      </w:r>
      <w:r>
        <w:tab/>
      </w:r>
      <w:r>
        <w:rPr>
          <w:rFonts w:hint="eastAsia"/>
        </w:rPr>
        <w:t>（5.</w:t>
      </w:r>
      <w:r>
        <w:t>4.6</w:t>
      </w:r>
      <w:r>
        <w:rPr>
          <w:rFonts w:hint="eastAsia"/>
        </w:rPr>
        <w:t>）</w:t>
      </w:r>
    </w:p>
    <w:p>
      <w:r>
        <w:rPr>
          <w:rFonts w:hint="eastAsia"/>
        </w:rPr>
        <w:t>式中:</w:t>
      </w:r>
      <w:r>
        <w:rPr>
          <w:rFonts w:hint="eastAsia"/>
          <w:i/>
        </w:rPr>
        <w:t>N</w:t>
      </w:r>
      <w:r>
        <w:rPr>
          <w:rFonts w:eastAsia="仿宋"/>
        </w:rPr>
        <w:t>——</w:t>
      </w:r>
      <w:r>
        <w:rPr>
          <w:rFonts w:hint="eastAsia"/>
        </w:rPr>
        <w:t>轴心拉力或轴心压力设计值（N）；</w:t>
      </w:r>
    </w:p>
    <w:p>
      <w:pPr>
        <w:ind w:left="720" w:leftChars="300"/>
      </w:pPr>
      <w:r>
        <w:rPr>
          <w:rFonts w:hint="eastAsia"/>
          <w:i/>
        </w:rPr>
        <w:t>l</w:t>
      </w:r>
      <w:r>
        <w:rPr>
          <w:rFonts w:hint="eastAsia"/>
          <w:vertAlign w:val="subscript"/>
        </w:rPr>
        <w:t>w</w:t>
      </w:r>
      <w:r>
        <w:rPr>
          <w:rFonts w:eastAsia="仿宋"/>
        </w:rPr>
        <w:t>——</w:t>
      </w:r>
      <w:r>
        <w:t>焊缝长度</w:t>
      </w:r>
      <w:r>
        <w:rPr>
          <w:rFonts w:hint="eastAsia"/>
        </w:rPr>
        <w:t>（mm）；</w:t>
      </w:r>
    </w:p>
    <w:p>
      <w:pPr>
        <w:ind w:left="720" w:leftChars="300"/>
      </w:pPr>
      <w:r>
        <w:rPr>
          <w:rFonts w:hint="eastAsia"/>
          <w:i/>
        </w:rPr>
        <w:t>h</w:t>
      </w:r>
      <w:r>
        <w:rPr>
          <w:rFonts w:hint="eastAsia"/>
          <w:vertAlign w:val="subscript"/>
        </w:rPr>
        <w:t>e</w:t>
      </w:r>
      <w:r>
        <w:rPr>
          <w:rFonts w:eastAsia="仿宋"/>
        </w:rPr>
        <w:t>——</w:t>
      </w:r>
      <w:r>
        <w:t>对接焊缝的计算厚度(mm)</w:t>
      </w:r>
      <w:r>
        <w:rPr>
          <w:rFonts w:hint="eastAsia"/>
        </w:rPr>
        <w:t>，</w:t>
      </w:r>
      <w:r>
        <w:t>在对接连接节点中取连接件的较小厚度</w:t>
      </w:r>
      <w:r>
        <w:rPr>
          <w:rFonts w:hint="eastAsia"/>
        </w:rPr>
        <w:t>；</w:t>
      </w:r>
    </w:p>
    <w:p>
      <w:pPr>
        <w:ind w:firstLine="720" w:firstLineChars="300"/>
      </w:pPr>
      <w:r>
        <w:rPr>
          <w:position w:val="-12"/>
        </w:rPr>
        <w:object>
          <v:shape id="_x0000_i1168" o:spt="75" type="#_x0000_t75" style="height:18.75pt;width:18.75pt;" o:ole="t" filled="f" o:preferrelative="t" stroked="f" coordsize="21600,21600">
            <v:path/>
            <v:fill on="f" focussize="0,0"/>
            <v:stroke on="f" joinstyle="miter"/>
            <v:imagedata r:id="rId54" o:title=""/>
            <o:lock v:ext="edit" aspectratio="t"/>
            <w10:wrap type="none"/>
            <w10:anchorlock/>
          </v:shape>
          <o:OLEObject Type="Embed" ProgID="Equation.DSMT4" ShapeID="_x0000_i1168" DrawAspect="Content" ObjectID="_1468075868" r:id="rId274">
            <o:LockedField>false</o:LockedField>
          </o:OLEObject>
        </w:object>
      </w:r>
      <w:r>
        <w:rPr>
          <w:rFonts w:hint="eastAsia"/>
        </w:rPr>
        <w:t>、</w:t>
      </w:r>
      <w:r>
        <w:rPr>
          <w:position w:val="-12"/>
        </w:rPr>
        <w:object>
          <v:shape id="_x0000_i1169" o:spt="75" type="#_x0000_t75" style="height:18.75pt;width:18.75pt;" o:ole="t" filled="f" o:preferrelative="t" stroked="f" coordsize="21600,21600">
            <v:path/>
            <v:fill on="f" focussize="0,0"/>
            <v:stroke on="f" joinstyle="miter"/>
            <v:imagedata r:id="rId56" o:title=""/>
            <o:lock v:ext="edit" aspectratio="t"/>
            <w10:wrap type="none"/>
            <w10:anchorlock/>
          </v:shape>
          <o:OLEObject Type="Embed" ProgID="Equation.DSMT4" ShapeID="_x0000_i1169" DrawAspect="Content" ObjectID="_1468075869" r:id="rId275">
            <o:LockedField>false</o:LockedField>
          </o:OLEObject>
        </w:object>
      </w:r>
      <w:r>
        <w:t>——对接焊缝的抗拉、抗压强度设计值(N/mm2)。</w:t>
      </w:r>
    </w:p>
    <w:p>
      <w:r>
        <w:rPr>
          <w:rFonts w:hint="eastAsia"/>
          <w:b/>
        </w:rPr>
        <w:t>5.4.</w:t>
      </w:r>
      <w:r>
        <w:rPr>
          <w:b/>
        </w:rPr>
        <w:t>7</w:t>
      </w:r>
      <w:r>
        <w:rPr>
          <w:rFonts w:hint="eastAsia"/>
        </w:rPr>
        <w:t xml:space="preserve">  斜向吊拉杆</w:t>
      </w:r>
      <w:r>
        <w:t>两端通过销轴与耳板进行连接时，应按现行国家标准《</w:t>
      </w:r>
      <w:r>
        <w:rPr>
          <w:rFonts w:hint="eastAsia"/>
        </w:rPr>
        <w:t>钢结构设计标准</w:t>
      </w:r>
      <w:r>
        <w:t>》</w:t>
      </w:r>
      <w:r>
        <w:rPr>
          <w:rFonts w:hint="eastAsia"/>
        </w:rPr>
        <w:t>GB</w:t>
      </w:r>
      <w:r>
        <w:t>50017</w:t>
      </w:r>
      <w:r>
        <w:rPr>
          <w:rFonts w:hint="eastAsia"/>
        </w:rPr>
        <w:t>的</w:t>
      </w:r>
      <w:r>
        <w:t>规定</w:t>
      </w:r>
      <w:r>
        <w:rPr>
          <w:rFonts w:hint="eastAsia"/>
        </w:rPr>
        <w:t>对</w:t>
      </w:r>
      <w:r>
        <w:t>连接耳板进行抗拉、抗剪强度计算，并对销轴进行承压、抗剪与抗弯强度计算。</w:t>
      </w:r>
    </w:p>
    <w:p>
      <w:pPr>
        <w:widowControl/>
        <w:spacing w:line="240" w:lineRule="auto"/>
        <w:jc w:val="left"/>
        <w:rPr>
          <w:rStyle w:val="19"/>
          <w:b w:val="0"/>
        </w:rPr>
      </w:pPr>
      <w:bookmarkStart w:id="104" w:name="_Toc15325"/>
      <w:bookmarkStart w:id="105" w:name="_Toc8335"/>
      <w:bookmarkStart w:id="106" w:name="_Toc24616"/>
      <w:bookmarkStart w:id="107" w:name="_Toc20105"/>
      <w:r>
        <w:rPr>
          <w:rStyle w:val="19"/>
        </w:rPr>
        <w:br w:type="page"/>
      </w:r>
    </w:p>
    <w:p>
      <w:pPr>
        <w:pStyle w:val="2"/>
        <w:rPr>
          <w:rFonts w:ascii="宋体" w:hAnsi="宋体"/>
          <w:sz w:val="24"/>
        </w:rPr>
      </w:pPr>
      <w:bookmarkStart w:id="108" w:name="_Toc89020087"/>
      <w:bookmarkStart w:id="109" w:name="_Toc27662"/>
      <w:bookmarkStart w:id="110" w:name="_Toc14252"/>
      <w:r>
        <w:rPr>
          <w:rStyle w:val="19"/>
          <w:rFonts w:hint="eastAsia"/>
          <w:b w:val="0"/>
        </w:rPr>
        <w:t>6  构造要求</w:t>
      </w:r>
      <w:bookmarkEnd w:id="104"/>
      <w:bookmarkEnd w:id="105"/>
      <w:bookmarkEnd w:id="106"/>
      <w:bookmarkEnd w:id="107"/>
      <w:bookmarkEnd w:id="108"/>
      <w:bookmarkEnd w:id="109"/>
      <w:bookmarkEnd w:id="110"/>
    </w:p>
    <w:p>
      <w:pPr>
        <w:pStyle w:val="3"/>
      </w:pPr>
      <w:bookmarkStart w:id="111" w:name="_Toc11626"/>
      <w:bookmarkStart w:id="112" w:name="_Toc13356"/>
      <w:r>
        <w:rPr>
          <w:rFonts w:hint="eastAsia"/>
        </w:rPr>
        <w:t>6.1  附着承力架</w:t>
      </w:r>
      <w:bookmarkEnd w:id="111"/>
      <w:bookmarkEnd w:id="112"/>
    </w:p>
    <w:p>
      <w:r>
        <w:rPr>
          <w:rFonts w:hint="eastAsia"/>
          <w:b/>
        </w:rPr>
        <w:t>6.1.1</w:t>
      </w:r>
      <w:r>
        <w:rPr>
          <w:rFonts w:hint="eastAsia"/>
        </w:rPr>
        <w:t xml:space="preserve">  附着式悬挑</w:t>
      </w:r>
      <w:r>
        <w:t>脚手架</w:t>
      </w:r>
      <w:r>
        <w:rPr>
          <w:rFonts w:hint="eastAsia"/>
        </w:rPr>
        <w:t>一次</w:t>
      </w:r>
      <w:r>
        <w:t>悬挑脚手架的高度</w:t>
      </w:r>
      <w:r>
        <w:rPr>
          <w:rFonts w:hint="eastAsia"/>
        </w:rPr>
        <w:t>不宜</w:t>
      </w:r>
      <w:r>
        <w:t>超过</w:t>
      </w:r>
      <w:r>
        <w:rPr>
          <w:rFonts w:hint="eastAsia"/>
        </w:rPr>
        <w:t>20</w:t>
      </w:r>
      <w:r>
        <w:t>m</w:t>
      </w:r>
      <w:r>
        <w:rPr>
          <w:rFonts w:hint="eastAsia"/>
        </w:rPr>
        <w:t>。</w:t>
      </w:r>
    </w:p>
    <w:p>
      <w:r>
        <w:rPr>
          <w:rFonts w:hint="eastAsia"/>
          <w:b/>
        </w:rPr>
        <w:t>6.1.</w:t>
      </w:r>
      <w:r>
        <w:rPr>
          <w:b/>
        </w:rPr>
        <w:t>2</w:t>
      </w:r>
      <w:r>
        <w:rPr>
          <w:rFonts w:hint="eastAsia"/>
          <w:b/>
        </w:rPr>
        <w:t xml:space="preserve"> </w:t>
      </w:r>
      <w:r>
        <w:rPr>
          <w:b/>
        </w:rPr>
        <w:t xml:space="preserve"> </w:t>
      </w:r>
      <w:r>
        <w:rPr>
          <w:rFonts w:hint="eastAsia"/>
        </w:rPr>
        <w:t>附着承力架的</w:t>
      </w:r>
      <w:r>
        <w:t>结构布置</w:t>
      </w:r>
      <w:r>
        <w:rPr>
          <w:rFonts w:hint="eastAsia"/>
        </w:rPr>
        <w:t>应符合下列要求：</w:t>
      </w:r>
    </w:p>
    <w:p>
      <w:pPr>
        <w:ind w:firstLine="349" w:firstLineChars="145"/>
      </w:pPr>
      <w:r>
        <w:rPr>
          <w:b/>
        </w:rPr>
        <w:t>1</w:t>
      </w:r>
      <w:r>
        <w:t xml:space="preserve">  </w:t>
      </w:r>
      <w:r>
        <w:rPr>
          <w:rFonts w:hint="eastAsia"/>
        </w:rPr>
        <w:t>主承力钢梁间距</w:t>
      </w:r>
      <w:r>
        <w:t>宜按</w:t>
      </w:r>
      <w:r>
        <w:rPr>
          <w:rFonts w:hint="eastAsia"/>
        </w:rPr>
        <w:t>上部钢管</w:t>
      </w:r>
      <w:r>
        <w:t>脚手架</w:t>
      </w:r>
      <w:r>
        <w:rPr>
          <w:rFonts w:hint="eastAsia"/>
        </w:rPr>
        <w:t>立杆</w:t>
      </w:r>
      <w:r>
        <w:t>纵向间距设置，每一纵距宜设置一道</w:t>
      </w:r>
      <w:r>
        <w:rPr>
          <w:rFonts w:hint="eastAsia"/>
        </w:rPr>
        <w:t>。</w:t>
      </w:r>
    </w:p>
    <w:p>
      <w:pPr>
        <w:ind w:firstLine="349" w:firstLineChars="145"/>
      </w:pPr>
      <w:r>
        <w:rPr>
          <w:b/>
        </w:rPr>
        <w:t>2</w:t>
      </w:r>
      <w:r>
        <w:rPr>
          <w:rFonts w:hint="eastAsia"/>
        </w:rPr>
        <w:t xml:space="preserve">  当</w:t>
      </w:r>
      <w:r>
        <w:t>钢管脚手架搭设在非直线（</w:t>
      </w:r>
      <w:r>
        <w:rPr>
          <w:rFonts w:hint="eastAsia"/>
        </w:rPr>
        <w:t>折线</w:t>
      </w:r>
      <w:r>
        <w:t>、</w:t>
      </w:r>
      <w:r>
        <w:rPr>
          <w:rFonts w:hint="eastAsia"/>
        </w:rPr>
        <w:t>弧线</w:t>
      </w:r>
      <w:r>
        <w:t>）</w:t>
      </w:r>
      <w:r>
        <w:rPr>
          <w:rFonts w:hint="eastAsia"/>
        </w:rPr>
        <w:t>的</w:t>
      </w:r>
      <w:r>
        <w:t>结构外围时，承力型钢梁应垂直于外围面或为径向</w:t>
      </w:r>
      <w:r>
        <w:rPr>
          <w:rFonts w:hint="eastAsia"/>
        </w:rPr>
        <w:t>。</w:t>
      </w:r>
    </w:p>
    <w:p>
      <w:pPr>
        <w:ind w:firstLine="349" w:firstLineChars="145"/>
      </w:pPr>
      <w:r>
        <w:rPr>
          <w:b/>
        </w:rPr>
        <w:t>3</w:t>
      </w:r>
      <w:r>
        <w:t xml:space="preserve">  </w:t>
      </w:r>
      <w:r>
        <w:rPr>
          <w:rFonts w:hint="eastAsia"/>
        </w:rPr>
        <w:t>锚固</w:t>
      </w:r>
      <w:r>
        <w:t>主承力钢梁的主体结构构件的混凝土</w:t>
      </w:r>
      <w:r>
        <w:rPr>
          <w:rFonts w:hint="eastAsia"/>
        </w:rPr>
        <w:t>设计</w:t>
      </w:r>
      <w:r>
        <w:t>强度等级不得低于C25</w:t>
      </w:r>
      <w:r>
        <w:rPr>
          <w:rFonts w:hint="eastAsia"/>
        </w:rPr>
        <w:t>。</w:t>
      </w:r>
    </w:p>
    <w:p>
      <w:r>
        <w:rPr>
          <w:rFonts w:hint="eastAsia"/>
          <w:b/>
        </w:rPr>
        <w:t>6.1.</w:t>
      </w:r>
      <w:r>
        <w:rPr>
          <w:b/>
        </w:rPr>
        <w:t>3</w:t>
      </w:r>
      <w:r>
        <w:rPr>
          <w:rFonts w:hint="eastAsia"/>
        </w:rPr>
        <w:t xml:space="preserve">  主承力钢梁应</w:t>
      </w:r>
      <w:r>
        <w:t>符合下列规定：</w:t>
      </w:r>
    </w:p>
    <w:p>
      <w:pPr>
        <w:ind w:firstLine="364" w:firstLineChars="151"/>
      </w:pPr>
      <w:r>
        <w:rPr>
          <w:b/>
        </w:rPr>
        <w:t>1</w:t>
      </w:r>
      <w:r>
        <w:rPr>
          <w:rFonts w:hint="eastAsia"/>
        </w:rPr>
        <w:t xml:space="preserve">  主承力钢梁应</w:t>
      </w:r>
      <w:r>
        <w:t>采用</w:t>
      </w:r>
      <w:r>
        <w:rPr>
          <w:rFonts w:hint="eastAsia"/>
        </w:rPr>
        <w:t>双轴</w:t>
      </w:r>
      <w:r>
        <w:t>对称截面型钢，截面高度不应小于</w:t>
      </w:r>
      <w:r>
        <w:rPr>
          <w:rFonts w:hint="eastAsia"/>
        </w:rPr>
        <w:t>160</w:t>
      </w:r>
      <w:r>
        <w:t>mm。</w:t>
      </w:r>
    </w:p>
    <w:p>
      <w:pPr>
        <w:ind w:firstLine="364" w:firstLineChars="151"/>
      </w:pPr>
      <w:r>
        <w:rPr>
          <w:b/>
        </w:rPr>
        <w:t>2</w:t>
      </w:r>
      <w:r>
        <w:rPr>
          <w:rFonts w:hint="eastAsia"/>
        </w:rPr>
        <w:t xml:space="preserve">  主承力钢梁</w:t>
      </w:r>
      <w:r>
        <w:rPr>
          <w:kern w:val="0"/>
          <w:szCs w:val="21"/>
        </w:rPr>
        <w:t>悬挑端应按悬挑跨度起拱0.5％~1</w:t>
      </w:r>
      <w:r>
        <w:rPr>
          <w:rFonts w:hint="eastAsia"/>
          <w:kern w:val="0"/>
          <w:szCs w:val="21"/>
        </w:rPr>
        <w:t>.0</w:t>
      </w:r>
      <w:r>
        <w:rPr>
          <w:kern w:val="0"/>
          <w:szCs w:val="21"/>
        </w:rPr>
        <w:t>％。</w:t>
      </w:r>
    </w:p>
    <w:p>
      <w:pPr>
        <w:ind w:firstLine="349" w:firstLineChars="145"/>
      </w:pPr>
      <w:r>
        <w:rPr>
          <w:b/>
        </w:rPr>
        <w:t>3</w:t>
      </w:r>
      <w:r>
        <w:t xml:space="preserve">  </w:t>
      </w:r>
      <w:r>
        <w:rPr>
          <w:rFonts w:hint="eastAsia"/>
        </w:rPr>
        <w:t>主承力钢梁应设置立杆定位件</w:t>
      </w:r>
      <w:r>
        <w:t>，</w:t>
      </w:r>
      <w:r>
        <w:rPr>
          <w:rFonts w:hint="eastAsia"/>
        </w:rPr>
        <w:t>其长度</w:t>
      </w:r>
      <w:r>
        <w:t>不</w:t>
      </w:r>
      <w:r>
        <w:rPr>
          <w:rFonts w:hint="eastAsia"/>
        </w:rPr>
        <w:t>应</w:t>
      </w:r>
      <w:r>
        <w:t>小于</w:t>
      </w:r>
      <w:r>
        <w:rPr>
          <w:rFonts w:hint="eastAsia"/>
        </w:rPr>
        <w:t>1</w:t>
      </w:r>
      <w:r>
        <w:t>0</w:t>
      </w:r>
      <w:r>
        <w:rPr>
          <w:rFonts w:hint="eastAsia"/>
        </w:rPr>
        <w:t>0</w:t>
      </w:r>
      <w:r>
        <w:t>mm，</w:t>
      </w:r>
      <w:r>
        <w:rPr>
          <w:rFonts w:hint="eastAsia"/>
        </w:rPr>
        <w:t>宜</w:t>
      </w:r>
      <w:r>
        <w:t>采用</w:t>
      </w:r>
      <w:r>
        <w:rPr>
          <w:rFonts w:hint="eastAsia"/>
        </w:rPr>
        <w:t>直径</w:t>
      </w:r>
      <w:r>
        <w:t>为</w:t>
      </w:r>
      <w:r>
        <w:rPr>
          <w:rFonts w:hint="eastAsia"/>
        </w:rPr>
        <w:t>36</w:t>
      </w:r>
      <w:r>
        <w:t>mm</w:t>
      </w:r>
      <w:r>
        <w:rPr>
          <w:rFonts w:hint="eastAsia"/>
        </w:rPr>
        <w:t>、</w:t>
      </w:r>
      <w:r>
        <w:t>壁厚不小于</w:t>
      </w:r>
      <w:r>
        <w:rPr>
          <w:rFonts w:hint="eastAsia"/>
        </w:rPr>
        <w:t>3</w:t>
      </w:r>
      <w:r>
        <w:t>mm</w:t>
      </w:r>
      <w:r>
        <w:rPr>
          <w:rFonts w:hint="eastAsia"/>
        </w:rPr>
        <w:t>的</w:t>
      </w:r>
      <w:r>
        <w:t>钢管制作</w:t>
      </w:r>
      <w:r>
        <w:rPr>
          <w:rFonts w:hint="eastAsia"/>
        </w:rPr>
        <w:t>。定位件应设置在主承力钢梁腹板中心线上，位置偏差应</w:t>
      </w:r>
      <w:r>
        <w:t>控制在</w:t>
      </w:r>
      <w:r>
        <w:rPr>
          <w:rFonts w:hint="eastAsia"/>
        </w:rPr>
        <w:t>10mm以内，并</w:t>
      </w:r>
      <w:r>
        <w:t>宜采取可调位置的工具式</w:t>
      </w:r>
      <w:r>
        <w:rPr>
          <w:rFonts w:hint="eastAsia"/>
        </w:rPr>
        <w:t>紧固</w:t>
      </w:r>
      <w:r>
        <w:t>装置</w:t>
      </w:r>
      <w:r>
        <w:rPr>
          <w:rFonts w:hint="eastAsia"/>
        </w:rPr>
        <w:t>。定位点</w:t>
      </w:r>
      <w:r>
        <w:t>杆距离主承力钢梁端部的距离不应小于</w:t>
      </w:r>
      <w:r>
        <w:rPr>
          <w:rFonts w:hint="eastAsia"/>
        </w:rPr>
        <w:t>100</w:t>
      </w:r>
      <w:r>
        <w:t>mm（</w:t>
      </w:r>
      <w:r>
        <w:rPr>
          <w:rFonts w:hint="eastAsia"/>
        </w:rPr>
        <w:t>图3.1.1</w:t>
      </w:r>
      <w:r>
        <w:t>）</w:t>
      </w:r>
    </w:p>
    <w:p>
      <w:r>
        <w:rPr>
          <w:b/>
        </w:rPr>
        <w:t>6.1.4</w:t>
      </w:r>
      <w:r>
        <w:t xml:space="preserve">  立杆下不具备设置主承力钢梁条件时，</w:t>
      </w:r>
      <w:r>
        <w:rPr>
          <w:rFonts w:hint="eastAsia"/>
        </w:rPr>
        <w:t>应</w:t>
      </w:r>
      <w:r>
        <w:t>设置纵向分配钢梁</w:t>
      </w:r>
      <w:r>
        <w:rPr>
          <w:rFonts w:hint="eastAsia"/>
        </w:rPr>
        <w:t>（图6.1.</w:t>
      </w:r>
      <w:r>
        <w:t>4</w:t>
      </w:r>
      <w:r>
        <w:rPr>
          <w:rFonts w:hint="eastAsia"/>
        </w:rPr>
        <w:t>），并应符合</w:t>
      </w:r>
      <w:r>
        <w:t>下列规定：</w:t>
      </w:r>
    </w:p>
    <w:p>
      <w:pPr>
        <w:ind w:firstLine="378" w:firstLineChars="157"/>
      </w:pPr>
      <w:r>
        <w:rPr>
          <w:b/>
        </w:rPr>
        <w:t>1</w:t>
      </w:r>
      <w:r>
        <w:t xml:space="preserve">  </w:t>
      </w:r>
      <w:r>
        <w:rPr>
          <w:rFonts w:hint="eastAsia"/>
        </w:rPr>
        <w:t>分配梁宜</w:t>
      </w:r>
      <w:r>
        <w:t>采用</w:t>
      </w:r>
      <w:r>
        <w:rPr>
          <w:rFonts w:hint="eastAsia"/>
        </w:rPr>
        <w:t>不小于14号</w:t>
      </w:r>
      <w:r>
        <w:t>的工字钢或</w:t>
      </w:r>
      <w:r>
        <w:rPr>
          <w:rFonts w:hint="eastAsia"/>
        </w:rPr>
        <w:t>不小于</w:t>
      </w:r>
      <w:r>
        <w:t>18</w:t>
      </w:r>
      <w:r>
        <w:rPr>
          <w:rFonts w:hint="eastAsia"/>
        </w:rPr>
        <w:t>号的</w:t>
      </w:r>
      <w:r>
        <w:t>热轧槽钢</w:t>
      </w:r>
      <w:r>
        <w:rPr>
          <w:rFonts w:hint="eastAsia"/>
        </w:rPr>
        <w:t>（槽口</w:t>
      </w:r>
      <w:r>
        <w:t>向上放置</w:t>
      </w:r>
      <w:r>
        <w:rPr>
          <w:rFonts w:hint="eastAsia"/>
        </w:rPr>
        <w:t>），并与</w:t>
      </w:r>
      <w:r>
        <w:t>下部承力主梁连接牢固</w:t>
      </w:r>
      <w:r>
        <w:rPr>
          <w:rFonts w:hint="eastAsia"/>
        </w:rPr>
        <w:t>。</w:t>
      </w:r>
    </w:p>
    <w:p>
      <w:pPr>
        <w:ind w:firstLine="378" w:firstLineChars="157"/>
      </w:pPr>
      <w:r>
        <w:rPr>
          <w:b/>
        </w:rPr>
        <w:t>2</w:t>
      </w:r>
      <w:r>
        <w:t xml:space="preserve">  纵向分配钢梁</w:t>
      </w:r>
      <w:r>
        <w:rPr>
          <w:rFonts w:hint="eastAsia"/>
        </w:rPr>
        <w:t>伸出</w:t>
      </w:r>
      <w:r>
        <w:t>主承力钢梁的水平悬挑长度不宜大于相邻中跨</w:t>
      </w:r>
      <w:r>
        <w:rPr>
          <w:rFonts w:hint="eastAsia"/>
        </w:rPr>
        <w:t>跨</w:t>
      </w:r>
      <w:r>
        <w:t>距的</w:t>
      </w:r>
      <w:r>
        <w:rPr>
          <w:rFonts w:hint="eastAsia"/>
        </w:rPr>
        <w:t>1/3，</w:t>
      </w:r>
      <w:r>
        <w:t>且不应大于</w:t>
      </w:r>
      <w:r>
        <w:rPr>
          <w:rFonts w:hint="eastAsia"/>
        </w:rPr>
        <w:t>1.8</w:t>
      </w:r>
      <w:r>
        <w:t>m</w:t>
      </w:r>
      <w:r>
        <w:rPr>
          <w:rFonts w:hint="eastAsia"/>
        </w:rPr>
        <w:t>。</w:t>
      </w:r>
    </w:p>
    <w:p>
      <w:pPr>
        <w:ind w:firstLine="378" w:firstLineChars="157"/>
      </w:pPr>
      <w:r>
        <w:rPr>
          <w:b/>
        </w:rPr>
        <w:t>3</w:t>
      </w:r>
      <w:r>
        <w:t xml:space="preserve">  </w:t>
      </w:r>
      <w:r>
        <w:rPr>
          <w:rFonts w:hint="eastAsia"/>
        </w:rPr>
        <w:t>当</w:t>
      </w:r>
      <w:r>
        <w:t>上</w:t>
      </w:r>
      <w:r>
        <w:rPr>
          <w:rFonts w:hint="eastAsia"/>
        </w:rPr>
        <w:t>部采用</w:t>
      </w:r>
      <w:r>
        <w:t>承插型盘扣式</w:t>
      </w:r>
      <w:r>
        <w:rPr>
          <w:rFonts w:hint="eastAsia"/>
        </w:rPr>
        <w:t>钢管</w:t>
      </w:r>
      <w:r>
        <w:t>脚手架</w:t>
      </w:r>
      <w:r>
        <w:rPr>
          <w:rFonts w:hint="eastAsia"/>
        </w:rPr>
        <w:t>等</w:t>
      </w:r>
      <w:r>
        <w:t>工具式脚手架</w:t>
      </w:r>
      <w:r>
        <w:rPr>
          <w:rFonts w:hint="eastAsia"/>
        </w:rPr>
        <w:t>时，立杆</w:t>
      </w:r>
      <w:r>
        <w:t>下部可设置可调底座以调整扫地杆</w:t>
      </w:r>
      <w:r>
        <w:rPr>
          <w:rFonts w:hint="eastAsia"/>
        </w:rPr>
        <w:t>拉通设置。</w:t>
      </w:r>
    </w:p>
    <w:p>
      <w:pPr>
        <w:pStyle w:val="26"/>
      </w:pPr>
      <w:r>
        <w:drawing>
          <wp:inline distT="0" distB="0" distL="0" distR="0">
            <wp:extent cx="2519045" cy="1676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a:xfrm>
                      <a:off x="0" y="0"/>
                      <a:ext cx="2522055" cy="1678020"/>
                    </a:xfrm>
                    <a:prstGeom prst="rect">
                      <a:avLst/>
                    </a:prstGeom>
                    <a:noFill/>
                    <a:ln>
                      <a:noFill/>
                    </a:ln>
                  </pic:spPr>
                </pic:pic>
              </a:graphicData>
            </a:graphic>
          </wp:inline>
        </w:drawing>
      </w:r>
    </w:p>
    <w:p>
      <w:pPr>
        <w:pStyle w:val="26"/>
      </w:pPr>
      <w:r>
        <w:rPr>
          <w:rFonts w:hint="eastAsia"/>
        </w:rPr>
        <w:t>图6.1.</w:t>
      </w:r>
      <w:r>
        <w:t>4</w:t>
      </w:r>
      <w:r>
        <w:rPr>
          <w:rFonts w:hint="eastAsia"/>
        </w:rPr>
        <w:t xml:space="preserve">  主承力钢梁上部设置纵向分配钢梁</w:t>
      </w:r>
    </w:p>
    <w:p>
      <w:pPr>
        <w:pStyle w:val="26"/>
      </w:pPr>
      <w:r>
        <w:t>1——</w:t>
      </w:r>
      <w:r>
        <w:rPr>
          <w:rFonts w:hint="eastAsia"/>
        </w:rPr>
        <w:t>主承力钢梁；</w:t>
      </w:r>
      <w:r>
        <w:t>2——</w:t>
      </w:r>
      <w:r>
        <w:rPr>
          <w:rFonts w:hint="eastAsia"/>
        </w:rPr>
        <w:t>纵向分配钢梁</w:t>
      </w:r>
    </w:p>
    <w:p>
      <w:r>
        <w:rPr>
          <w:b/>
        </w:rPr>
        <w:t>6.1.5</w:t>
      </w:r>
      <w:r>
        <w:t xml:space="preserve">  主承力钢梁</w:t>
      </w:r>
      <w:r>
        <w:rPr>
          <w:rFonts w:hint="eastAsia"/>
        </w:rPr>
        <w:t>应</w:t>
      </w:r>
      <w:r>
        <w:t>设置斜向</w:t>
      </w:r>
      <w:r>
        <w:rPr>
          <w:rFonts w:hint="eastAsia"/>
        </w:rPr>
        <w:t>吊拉杆</w:t>
      </w:r>
      <w:r>
        <w:t>，其设置</w:t>
      </w:r>
      <w:r>
        <w:rPr>
          <w:rFonts w:hint="eastAsia"/>
        </w:rPr>
        <w:t>应</w:t>
      </w:r>
      <w:r>
        <w:t>符合下列</w:t>
      </w:r>
      <w:r>
        <w:rPr>
          <w:rFonts w:hint="eastAsia"/>
        </w:rPr>
        <w:t>规定</w:t>
      </w:r>
      <w:r>
        <w:t>：</w:t>
      </w:r>
    </w:p>
    <w:p>
      <w:pPr>
        <w:ind w:firstLine="335" w:firstLineChars="139"/>
      </w:pPr>
      <w:r>
        <w:rPr>
          <w:b/>
        </w:rPr>
        <w:t>1</w:t>
      </w:r>
      <w:r>
        <w:rPr>
          <w:rFonts w:hint="eastAsia"/>
        </w:rPr>
        <w:t xml:space="preserve">  每根</w:t>
      </w:r>
      <w:r>
        <w:t>主承力钢梁均应设置斜向</w:t>
      </w:r>
      <w:r>
        <w:rPr>
          <w:rFonts w:hint="eastAsia"/>
        </w:rPr>
        <w:t>吊拉杆，</w:t>
      </w:r>
      <w:r>
        <w:t>且</w:t>
      </w:r>
      <w:r>
        <w:rPr>
          <w:rFonts w:hint="eastAsia"/>
        </w:rPr>
        <w:t>吊拉杆</w:t>
      </w:r>
      <w:r>
        <w:t>应与主承力钢梁处于同一竖向平面内</w:t>
      </w:r>
      <w:r>
        <w:rPr>
          <w:rFonts w:hint="eastAsia"/>
        </w:rPr>
        <w:t>。</w:t>
      </w:r>
    </w:p>
    <w:p>
      <w:pPr>
        <w:ind w:firstLine="335" w:firstLineChars="139"/>
      </w:pPr>
      <w:r>
        <w:rPr>
          <w:rFonts w:hint="eastAsia"/>
          <w:b/>
        </w:rPr>
        <w:t>2</w:t>
      </w:r>
      <w:r>
        <w:rPr>
          <w:rFonts w:hint="eastAsia"/>
        </w:rPr>
        <w:t xml:space="preserve">  斜向</w:t>
      </w:r>
      <w:r>
        <w:t>吊拉杆应设置保证其可靠工作的</w:t>
      </w:r>
      <w:r>
        <w:rPr>
          <w:rFonts w:hint="eastAsia"/>
        </w:rPr>
        <w:t>花篮螺栓</w:t>
      </w:r>
      <w:r>
        <w:t>等</w:t>
      </w:r>
      <w:r>
        <w:rPr>
          <w:rFonts w:hint="eastAsia"/>
        </w:rPr>
        <w:t>具备</w:t>
      </w:r>
      <w:r>
        <w:t>锁紧功能的长度</w:t>
      </w:r>
      <w:r>
        <w:rPr>
          <w:rFonts w:hint="eastAsia"/>
        </w:rPr>
        <w:t>调节紧</w:t>
      </w:r>
      <w:r>
        <w:t>装置</w:t>
      </w:r>
      <w:r>
        <w:rPr>
          <w:rFonts w:hint="eastAsia"/>
        </w:rPr>
        <w:t>，</w:t>
      </w:r>
      <w:r>
        <w:t>花篮螺栓的扭紧力矩不应小于</w:t>
      </w:r>
      <w:r>
        <w:rPr>
          <w:rFonts w:hint="eastAsia"/>
        </w:rPr>
        <w:t>40</w:t>
      </w:r>
      <w:r>
        <w:t>N·m</w:t>
      </w:r>
      <w:r>
        <w:rPr>
          <w:rFonts w:hint="eastAsia"/>
        </w:rPr>
        <w:t>。</w:t>
      </w:r>
    </w:p>
    <w:p>
      <w:pPr>
        <w:ind w:firstLine="335" w:firstLineChars="139"/>
      </w:pPr>
      <w:r>
        <w:rPr>
          <w:b/>
        </w:rPr>
        <w:t>3</w:t>
      </w:r>
      <w:r>
        <w:t xml:space="preserve">  </w:t>
      </w:r>
      <w:r>
        <w:rPr>
          <w:rFonts w:hint="eastAsia"/>
        </w:rPr>
        <w:t>斜向吊拉杆</w:t>
      </w:r>
      <w:r>
        <w:t>的作用位置应设置在主承力钢梁腹板中心线处</w:t>
      </w:r>
      <w:r>
        <w:rPr>
          <w:rFonts w:hint="eastAsia"/>
        </w:rPr>
        <w:t>。</w:t>
      </w:r>
    </w:p>
    <w:p>
      <w:pPr>
        <w:ind w:firstLine="335" w:firstLineChars="139"/>
      </w:pPr>
      <w:r>
        <w:rPr>
          <w:b/>
        </w:rPr>
        <w:t>4</w:t>
      </w:r>
      <w:r>
        <w:t xml:space="preserve">  </w:t>
      </w:r>
      <w:r>
        <w:rPr>
          <w:rFonts w:hint="eastAsia"/>
        </w:rPr>
        <w:t>悬挑钢梁悬挑长度不大于1800mm时，宜设置一根钢吊拉杆，下吊点应设置在悬挑钢梁承受外侧集中力作用点附近（图</w:t>
      </w:r>
      <w:r>
        <w:t>3</w:t>
      </w:r>
      <w:r>
        <w:rPr>
          <w:rFonts w:hint="eastAsia"/>
        </w:rPr>
        <w:t>.1.</w:t>
      </w:r>
      <w:r>
        <w:t>1</w:t>
      </w:r>
      <w:r>
        <w:rPr>
          <w:rFonts w:hint="eastAsia"/>
        </w:rPr>
        <w:t>a）；悬挑长度大于1800mm小于3000mm时，宜设置内外二根钢吊拉杆（图</w:t>
      </w:r>
      <w:r>
        <w:t>3</w:t>
      </w:r>
      <w:r>
        <w:rPr>
          <w:rFonts w:hint="eastAsia"/>
        </w:rPr>
        <w:t>.1.</w:t>
      </w:r>
      <w:r>
        <w:t>1b</w:t>
      </w:r>
      <w:r>
        <w:rPr>
          <w:rFonts w:hint="eastAsia"/>
        </w:rPr>
        <w:t>）；</w:t>
      </w:r>
    </w:p>
    <w:p>
      <w:pPr>
        <w:ind w:firstLine="335" w:firstLineChars="139"/>
      </w:pPr>
      <w:r>
        <w:rPr>
          <w:b/>
        </w:rPr>
        <w:t>5</w:t>
      </w:r>
      <w:r>
        <w:t xml:space="preserve">  </w:t>
      </w:r>
      <w:r>
        <w:rPr>
          <w:rFonts w:hint="eastAsia"/>
        </w:rPr>
        <w:t>下吊点应设置在悬挑钢梁承受集中力作用点附近；钢吊拉杆的水平夹角应不小于45°。</w:t>
      </w:r>
    </w:p>
    <w:p>
      <w:r>
        <w:rPr>
          <w:rFonts w:hint="eastAsia"/>
          <w:b/>
        </w:rPr>
        <w:t>6.1.</w:t>
      </w:r>
      <w:r>
        <w:rPr>
          <w:b/>
        </w:rPr>
        <w:t>6</w:t>
      </w:r>
      <w:r>
        <w:rPr>
          <w:rFonts w:hint="eastAsia"/>
        </w:rPr>
        <w:t xml:space="preserve">  斜向吊拉杆应采用光圆钢筋制作，</w:t>
      </w:r>
      <w:r>
        <w:t>其直径应由计算确定，</w:t>
      </w:r>
      <w:r>
        <w:rPr>
          <w:rFonts w:hint="eastAsia"/>
        </w:rPr>
        <w:t>且</w:t>
      </w:r>
      <w:r>
        <w:t>直径不应小于</w:t>
      </w:r>
      <w:r>
        <w:rPr>
          <w:rFonts w:hint="eastAsia"/>
        </w:rPr>
        <w:t>20</w:t>
      </w:r>
      <w:r>
        <w:t>mm</w:t>
      </w:r>
      <w:r>
        <w:rPr>
          <w:rFonts w:hint="eastAsia"/>
        </w:rPr>
        <w:t>。吊拉杆的两端</w:t>
      </w:r>
      <w:r>
        <w:t>应</w:t>
      </w:r>
      <w:r>
        <w:rPr>
          <w:rFonts w:hint="eastAsia"/>
        </w:rPr>
        <w:t>采用销轴与耳板进行连接。</w:t>
      </w:r>
    </w:p>
    <w:p>
      <w:r>
        <w:rPr>
          <w:b/>
        </w:rPr>
        <w:t>6.1.7</w:t>
      </w:r>
      <w:r>
        <w:t xml:space="preserve"> </w:t>
      </w:r>
      <w:r>
        <w:rPr>
          <w:rFonts w:hint="eastAsia"/>
        </w:rPr>
        <w:t xml:space="preserve"> 主承力钢梁及</w:t>
      </w:r>
      <w:r>
        <w:t>斜向吊拉杆</w:t>
      </w:r>
      <w:r>
        <w:rPr>
          <w:rFonts w:hint="eastAsia"/>
        </w:rPr>
        <w:t>附墙端支座应采用螺栓与建筑物锚固连接，并应</w:t>
      </w:r>
      <w:r>
        <w:t>符合下列规定：</w:t>
      </w:r>
    </w:p>
    <w:p>
      <w:pPr>
        <w:ind w:firstLine="349" w:firstLineChars="145"/>
      </w:pPr>
      <w:r>
        <w:rPr>
          <w:rFonts w:hint="eastAsia"/>
          <w:b/>
        </w:rPr>
        <w:t xml:space="preserve">1  </w:t>
      </w:r>
      <w:r>
        <w:rPr>
          <w:rFonts w:hint="eastAsia"/>
        </w:rPr>
        <w:t>螺栓</w:t>
      </w:r>
      <w:r>
        <w:t>距离梁顶面</w:t>
      </w:r>
      <w:r>
        <w:rPr>
          <w:rFonts w:hint="eastAsia"/>
        </w:rPr>
        <w:t>、</w:t>
      </w:r>
      <w:r>
        <w:t>侧边距离</w:t>
      </w:r>
      <w:r>
        <w:rPr>
          <w:rFonts w:hint="eastAsia"/>
        </w:rPr>
        <w:t>宜控制</w:t>
      </w:r>
      <w:r>
        <w:t>在</w:t>
      </w:r>
      <w:r>
        <w:rPr>
          <w:rFonts w:hint="eastAsia"/>
        </w:rPr>
        <w:t>1</w:t>
      </w:r>
      <w:r>
        <w:t>00mm~</w:t>
      </w:r>
      <w:r>
        <w:rPr>
          <w:rFonts w:hint="eastAsia"/>
        </w:rPr>
        <w:t>150</w:t>
      </w:r>
      <w:r>
        <w:t>mm</w:t>
      </w:r>
      <w:r>
        <w:rPr>
          <w:rFonts w:hint="eastAsia"/>
        </w:rPr>
        <w:t>（图6.1.</w:t>
      </w:r>
      <w:r>
        <w:t>7</w:t>
      </w:r>
      <w:r>
        <w:rPr>
          <w:rFonts w:hint="eastAsia"/>
        </w:rPr>
        <w:t>）</w:t>
      </w:r>
      <w:r>
        <w:t>。</w:t>
      </w:r>
    </w:p>
    <w:p>
      <w:pPr>
        <w:ind w:firstLine="349" w:firstLineChars="145"/>
      </w:pPr>
      <w:r>
        <w:rPr>
          <w:b/>
        </w:rPr>
        <w:t>2</w:t>
      </w:r>
      <w:r>
        <w:t xml:space="preserve">  </w:t>
      </w:r>
      <w:r>
        <w:rPr>
          <w:rFonts w:hint="eastAsia"/>
        </w:rPr>
        <w:t>螺栓可采用</w:t>
      </w:r>
      <w:r>
        <w:t>穿墙螺栓</w:t>
      </w:r>
      <w:r>
        <w:rPr>
          <w:rFonts w:hint="eastAsia"/>
        </w:rPr>
        <w:t>或半</w:t>
      </w:r>
      <w:r>
        <w:t>埋式机械锚固螺栓</w:t>
      </w:r>
      <w:r>
        <w:rPr>
          <w:rFonts w:hint="eastAsia"/>
        </w:rPr>
        <w:t>，</w:t>
      </w:r>
      <w:r>
        <w:t>螺栓可采用</w:t>
      </w:r>
      <w:r>
        <w:rPr>
          <w:rFonts w:hint="eastAsia"/>
        </w:rPr>
        <w:t>普通</w:t>
      </w:r>
      <w:r>
        <w:t>C级螺栓或承压型连接高强螺栓</w:t>
      </w:r>
      <w:r>
        <w:rPr>
          <w:rFonts w:hint="eastAsia"/>
        </w:rPr>
        <w:t>。</w:t>
      </w:r>
    </w:p>
    <w:p>
      <w:pPr>
        <w:ind w:firstLine="349" w:firstLineChars="145"/>
      </w:pPr>
      <w:r>
        <w:rPr>
          <w:b/>
        </w:rPr>
        <w:t>3</w:t>
      </w:r>
      <w:r>
        <w:t xml:space="preserve">  </w:t>
      </w:r>
      <w:r>
        <w:rPr>
          <w:rFonts w:hint="eastAsia"/>
        </w:rPr>
        <w:t>采用半</w:t>
      </w:r>
      <w:r>
        <w:t>埋式机械锚固螺栓</w:t>
      </w:r>
      <w:r>
        <w:rPr>
          <w:rFonts w:hint="eastAsia"/>
        </w:rPr>
        <w:t>时</w:t>
      </w:r>
      <w:r>
        <w:t>，螺栓</w:t>
      </w:r>
      <w:r>
        <w:rPr>
          <w:rFonts w:hint="eastAsia"/>
        </w:rPr>
        <w:t>埋设</w:t>
      </w:r>
      <w:r>
        <w:t>深度不应</w:t>
      </w:r>
      <w:r>
        <w:rPr>
          <w:rFonts w:hint="eastAsia"/>
        </w:rPr>
        <w:t>小于150</w:t>
      </w:r>
      <w:r>
        <w:t>mm。</w:t>
      </w:r>
    </w:p>
    <w:p>
      <w:pPr>
        <w:ind w:firstLine="349" w:firstLineChars="145"/>
      </w:pPr>
      <w:r>
        <w:rPr>
          <w:b/>
        </w:rPr>
        <w:t>4</w:t>
      </w:r>
      <w:r>
        <w:t xml:space="preserve">  </w:t>
      </w:r>
      <w:r>
        <w:rPr>
          <w:rFonts w:hint="eastAsia"/>
        </w:rPr>
        <w:t>在</w:t>
      </w:r>
      <w:r>
        <w:t>上部应设置一排</w:t>
      </w:r>
      <w:r>
        <w:rPr>
          <w:rFonts w:hint="eastAsia"/>
        </w:rPr>
        <w:t>锚固螺栓，</w:t>
      </w:r>
      <w:r>
        <w:t>数量</w:t>
      </w:r>
      <w:r>
        <w:rPr>
          <w:rFonts w:hint="eastAsia"/>
        </w:rPr>
        <w:t>不应少于2个，螺栓直径应由计算确定，且直径不得小于18mm；螺栓应采用双螺母连接，螺杆露出螺母应不少于3扣和10mm。</w:t>
      </w:r>
    </w:p>
    <w:p>
      <w:pPr>
        <w:ind w:firstLine="349" w:firstLineChars="145"/>
      </w:pPr>
      <w:r>
        <w:rPr>
          <w:b/>
        </w:rPr>
        <w:t>5</w:t>
      </w:r>
      <w:r>
        <w:t xml:space="preserve">  </w:t>
      </w:r>
      <w:r>
        <w:rPr>
          <w:rFonts w:hint="eastAsia"/>
        </w:rPr>
        <w:t>主承力钢梁螺栓</w:t>
      </w:r>
      <w:r>
        <w:t>附墙处必须设置</w:t>
      </w:r>
      <w:r>
        <w:rPr>
          <w:rFonts w:hint="eastAsia"/>
        </w:rPr>
        <w:t>锚固钢板，</w:t>
      </w:r>
      <w:r>
        <w:t>锚固板</w:t>
      </w:r>
      <w:r>
        <w:rPr>
          <w:rFonts w:hint="eastAsia"/>
        </w:rPr>
        <w:t>尺寸应由</w:t>
      </w:r>
      <w:r>
        <w:t>计算确定，厚度不应小于</w:t>
      </w:r>
      <w:r>
        <w:rPr>
          <w:rFonts w:hint="eastAsia"/>
        </w:rPr>
        <w:t>12</w:t>
      </w:r>
      <w:r>
        <w:t>mm。</w:t>
      </w:r>
    </w:p>
    <w:p>
      <w:pPr>
        <w:ind w:firstLine="349" w:firstLineChars="145"/>
      </w:pPr>
      <w:r>
        <w:rPr>
          <w:b/>
        </w:rPr>
        <w:t>6</w:t>
      </w:r>
      <w:r>
        <w:t xml:space="preserve">  </w:t>
      </w:r>
      <w:r>
        <w:rPr>
          <w:rFonts w:hint="eastAsia"/>
        </w:rPr>
        <w:t>主</w:t>
      </w:r>
      <w:r>
        <w:t>承力钢梁与</w:t>
      </w:r>
      <w:r>
        <w:rPr>
          <w:rFonts w:hint="eastAsia"/>
        </w:rPr>
        <w:t>主体结构锚固</w:t>
      </w:r>
      <w:r>
        <w:t>连接处，应在下翼缘</w:t>
      </w:r>
      <w:r>
        <w:rPr>
          <w:rFonts w:hint="eastAsia"/>
        </w:rPr>
        <w:t>设置</w:t>
      </w:r>
      <w:r>
        <w:t>支承加劲肋。</w:t>
      </w:r>
    </w:p>
    <w:p>
      <w:pPr>
        <w:jc w:val="center"/>
      </w:pPr>
      <w:r>
        <w:drawing>
          <wp:inline distT="0" distB="0" distL="0" distR="0">
            <wp:extent cx="2876550" cy="1638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a:xfrm>
                      <a:off x="0" y="0"/>
                      <a:ext cx="2876550" cy="1638300"/>
                    </a:xfrm>
                    <a:prstGeom prst="rect">
                      <a:avLst/>
                    </a:prstGeom>
                    <a:noFill/>
                    <a:ln>
                      <a:noFill/>
                    </a:ln>
                  </pic:spPr>
                </pic:pic>
              </a:graphicData>
            </a:graphic>
          </wp:inline>
        </w:drawing>
      </w:r>
    </w:p>
    <w:p>
      <w:pPr>
        <w:pStyle w:val="26"/>
      </w:pPr>
      <w:r>
        <w:rPr>
          <w:rFonts w:hint="eastAsia"/>
        </w:rPr>
        <w:t>图6.1.</w:t>
      </w:r>
      <w:r>
        <w:t>7</w:t>
      </w:r>
      <w:r>
        <w:rPr>
          <w:rFonts w:hint="eastAsia"/>
        </w:rPr>
        <w:t xml:space="preserve">  螺栓设置</w:t>
      </w:r>
      <w:r>
        <w:t>位置</w:t>
      </w:r>
    </w:p>
    <w:p>
      <w:pPr>
        <w:pStyle w:val="26"/>
      </w:pPr>
      <w:r>
        <w:t>1——梁；2——主承力钢梁；3——半埋式螺栓；4——双螺母；5——支承加劲肋</w:t>
      </w:r>
    </w:p>
    <w:p>
      <w:r>
        <w:rPr>
          <w:rFonts w:hint="eastAsia"/>
          <w:b/>
        </w:rPr>
        <w:t>6.1.</w:t>
      </w:r>
      <w:r>
        <w:rPr>
          <w:b/>
        </w:rPr>
        <w:t>8</w:t>
      </w:r>
      <w:r>
        <w:rPr>
          <w:rFonts w:hint="eastAsia"/>
          <w:b/>
        </w:rPr>
        <w:t xml:space="preserve">  </w:t>
      </w:r>
      <w:r>
        <w:rPr>
          <w:rFonts w:hint="eastAsia"/>
        </w:rPr>
        <w:t>销轴</w:t>
      </w:r>
      <w:r>
        <w:t>连接</w:t>
      </w:r>
      <w:r>
        <w:rPr>
          <w:rFonts w:hint="eastAsia"/>
        </w:rPr>
        <w:t>耳板的尺寸及焊缝尺寸应由计算确定，销轴</w:t>
      </w:r>
      <w:r>
        <w:t>连接结构</w:t>
      </w:r>
      <w:r>
        <w:rPr>
          <w:rFonts w:hint="eastAsia"/>
        </w:rPr>
        <w:t>的</w:t>
      </w:r>
      <w:r>
        <w:t>构造应符合</w:t>
      </w:r>
      <w:r>
        <w:rPr>
          <w:rFonts w:hint="eastAsia"/>
        </w:rPr>
        <w:t>现行国家标准</w:t>
      </w:r>
      <w:r>
        <w:t>《</w:t>
      </w:r>
      <w:r>
        <w:rPr>
          <w:rFonts w:hint="eastAsia"/>
        </w:rPr>
        <w:t>钢结构设计</w:t>
      </w:r>
      <w:r>
        <w:t>标</w:t>
      </w:r>
      <w:r>
        <w:rPr>
          <w:rFonts w:hint="eastAsia"/>
        </w:rPr>
        <w:t>准》</w:t>
      </w:r>
      <w:r>
        <w:t>GB50017</w:t>
      </w:r>
      <w:r>
        <w:rPr>
          <w:rFonts w:hint="eastAsia"/>
        </w:rPr>
        <w:t>的</w:t>
      </w:r>
      <w:r>
        <w:t>相关规定。</w:t>
      </w:r>
    </w:p>
    <w:p>
      <w:r>
        <w:rPr>
          <w:rFonts w:hint="eastAsia"/>
          <w:b/>
        </w:rPr>
        <w:t>6.1.</w:t>
      </w:r>
      <w:r>
        <w:rPr>
          <w:b/>
        </w:rPr>
        <w:t>9</w:t>
      </w:r>
      <w:r>
        <w:rPr>
          <w:rFonts w:hint="eastAsia"/>
          <w:b/>
        </w:rPr>
        <w:t xml:space="preserve">  </w:t>
      </w:r>
      <w:r>
        <w:rPr>
          <w:rFonts w:hint="eastAsia"/>
        </w:rPr>
        <w:t>附着承力架</w:t>
      </w:r>
      <w:r>
        <w:t>钢构件各部位</w:t>
      </w:r>
      <w:r>
        <w:rPr>
          <w:rFonts w:hint="eastAsia"/>
        </w:rPr>
        <w:t>焊接部位质量应符合现行国家标准《钢结构焊接规范》GB50661的规定。</w:t>
      </w:r>
    </w:p>
    <w:p>
      <w:pPr>
        <w:pStyle w:val="3"/>
      </w:pPr>
      <w:bookmarkStart w:id="113" w:name="_Toc8925"/>
      <w:bookmarkStart w:id="114" w:name="_Toc23439"/>
      <w:r>
        <w:rPr>
          <w:rFonts w:hint="eastAsia"/>
        </w:rPr>
        <w:t>6.2  钢管脚手架</w:t>
      </w:r>
      <w:bookmarkEnd w:id="113"/>
      <w:bookmarkEnd w:id="114"/>
    </w:p>
    <w:p>
      <w:r>
        <w:rPr>
          <w:rFonts w:hint="eastAsia"/>
          <w:b/>
        </w:rPr>
        <w:t>6.</w:t>
      </w:r>
      <w:r>
        <w:rPr>
          <w:b/>
        </w:rPr>
        <w:t>2</w:t>
      </w:r>
      <w:r>
        <w:rPr>
          <w:rFonts w:hint="eastAsia"/>
          <w:b/>
        </w:rPr>
        <w:t>.</w:t>
      </w:r>
      <w:r>
        <w:rPr>
          <w:b/>
        </w:rPr>
        <w:t>1</w:t>
      </w:r>
      <w:r>
        <w:rPr>
          <w:rFonts w:hint="eastAsia"/>
        </w:rPr>
        <w:t xml:space="preserve">  钢梁</w:t>
      </w:r>
      <w:r>
        <w:t>上部钢管脚手架的构造应符合下列规定：</w:t>
      </w:r>
    </w:p>
    <w:p>
      <w:pPr>
        <w:ind w:firstLine="378" w:firstLineChars="157"/>
      </w:pPr>
      <w:r>
        <w:rPr>
          <w:rFonts w:hint="eastAsia"/>
          <w:b/>
        </w:rPr>
        <w:t>1</w:t>
      </w:r>
      <w:r>
        <w:t xml:space="preserve">  脚手架外立面</w:t>
      </w:r>
      <w:r>
        <w:rPr>
          <w:rFonts w:hint="eastAsia"/>
        </w:rPr>
        <w:t>剪刀撑或</w:t>
      </w:r>
      <w:r>
        <w:t>专用斜杆应</w:t>
      </w:r>
      <w:r>
        <w:rPr>
          <w:rFonts w:hint="eastAsia"/>
        </w:rPr>
        <w:t>自下而上</w:t>
      </w:r>
      <w:r>
        <w:t>连续设置</w:t>
      </w:r>
      <w:r>
        <w:rPr>
          <w:rFonts w:hint="eastAsia"/>
        </w:rPr>
        <w:t>。</w:t>
      </w:r>
      <w:r>
        <w:t>剪刀撑</w:t>
      </w:r>
      <w:r>
        <w:rPr>
          <w:rFonts w:hint="eastAsia"/>
        </w:rPr>
        <w:t>或专用</w:t>
      </w:r>
      <w:r>
        <w:t>斜杆、</w:t>
      </w:r>
      <w:r>
        <w:rPr>
          <w:rFonts w:hint="eastAsia"/>
        </w:rPr>
        <w:t>横向斜撑</w:t>
      </w:r>
      <w:r>
        <w:t>、水平斜杆</w:t>
      </w:r>
      <w:r>
        <w:rPr>
          <w:rFonts w:hint="eastAsia"/>
        </w:rPr>
        <w:t>的</w:t>
      </w:r>
      <w:r>
        <w:t>设置应根据架体类型按对应的脚手架安全技术标准</w:t>
      </w:r>
      <w:r>
        <w:rPr>
          <w:rFonts w:hint="eastAsia"/>
        </w:rPr>
        <w:t>执行。</w:t>
      </w:r>
    </w:p>
    <w:p>
      <w:pPr>
        <w:ind w:firstLine="378" w:firstLineChars="157"/>
      </w:pPr>
      <w:r>
        <w:rPr>
          <w:rFonts w:hint="eastAsia"/>
          <w:b/>
        </w:rPr>
        <w:t>2</w:t>
      </w:r>
      <w:r>
        <w:rPr>
          <w:rFonts w:hint="eastAsia"/>
        </w:rPr>
        <w:t xml:space="preserve">  </w:t>
      </w:r>
      <w:r>
        <w:t>连墙件</w:t>
      </w:r>
      <w:r>
        <w:rPr>
          <w:rFonts w:hint="eastAsia"/>
        </w:rPr>
        <w:t>的</w:t>
      </w:r>
      <w:r>
        <w:t>设置间距应符合专项施工方案的要求，并不得大于</w:t>
      </w:r>
      <w:r>
        <w:rPr>
          <w:rFonts w:hint="eastAsia"/>
        </w:rPr>
        <w:t>3步3跨</w:t>
      </w:r>
      <w:r>
        <w:t>。</w:t>
      </w:r>
    </w:p>
    <w:p>
      <w:pPr>
        <w:ind w:firstLine="378" w:firstLineChars="157"/>
      </w:pPr>
      <w:r>
        <w:rPr>
          <w:b/>
        </w:rPr>
        <w:t>3</w:t>
      </w:r>
      <w:r>
        <w:t xml:space="preserve">  </w:t>
      </w:r>
      <w:r>
        <w:rPr>
          <w:rFonts w:hint="eastAsia"/>
        </w:rPr>
        <w:t>架体</w:t>
      </w:r>
      <w:r>
        <w:t>底部应在纵横方向扫地杆，纵向扫地杆应连续设置，扫地杆离型钢</w:t>
      </w:r>
      <w:r>
        <w:rPr>
          <w:rFonts w:hint="eastAsia"/>
        </w:rPr>
        <w:t>顶面</w:t>
      </w:r>
      <w:r>
        <w:t>间距</w:t>
      </w:r>
      <w:r>
        <w:rPr>
          <w:rFonts w:hint="eastAsia"/>
        </w:rPr>
        <w:t>应符合</w:t>
      </w:r>
      <w:r>
        <w:t>相关标准要求。</w:t>
      </w:r>
    </w:p>
    <w:p>
      <w:r>
        <w:rPr>
          <w:b/>
        </w:rPr>
        <w:t>6.2.2</w:t>
      </w:r>
      <w:r>
        <w:rPr>
          <w:rFonts w:hint="eastAsia"/>
        </w:rPr>
        <w:t xml:space="preserve">  塔式起重机</w:t>
      </w:r>
      <w:r>
        <w:t>、施工升降机等需要断开脚手架架体的部位，应对开口部位采取设置横向斜撑、水平斜撑、水平拉结等加固措施。</w:t>
      </w:r>
    </w:p>
    <w:p>
      <w:r>
        <w:rPr>
          <w:b/>
        </w:rPr>
        <w:t>6.2.3</w:t>
      </w:r>
      <w:r>
        <w:rPr>
          <w:rFonts w:hint="eastAsia"/>
        </w:rPr>
        <w:t xml:space="preserve">  脚手架安全防护</w:t>
      </w:r>
      <w:r>
        <w:t>应符合下列规定：</w:t>
      </w:r>
    </w:p>
    <w:p>
      <w:pPr>
        <w:ind w:firstLine="424" w:firstLineChars="176"/>
      </w:pPr>
      <w:r>
        <w:rPr>
          <w:b/>
        </w:rPr>
        <w:t>1</w:t>
      </w:r>
      <w:r>
        <w:t xml:space="preserve">  各个作业层</w:t>
      </w:r>
      <w:r>
        <w:rPr>
          <w:rFonts w:hint="eastAsia"/>
        </w:rPr>
        <w:t>脚手板应铺设牢靠、严实，并应采用水平网双层兜底。施工层以下每隔10m应用安全网封闭。</w:t>
      </w:r>
    </w:p>
    <w:p>
      <w:pPr>
        <w:ind w:firstLine="424" w:firstLineChars="176"/>
      </w:pPr>
      <w:r>
        <w:rPr>
          <w:b/>
        </w:rPr>
        <w:t>2</w:t>
      </w:r>
      <w:r>
        <w:rPr>
          <w:rFonts w:hint="eastAsia"/>
        </w:rPr>
        <w:t>挑脚手架沿墙体外围应用密目式安全网或</w:t>
      </w:r>
      <w:r>
        <w:t>钢板网</w:t>
      </w:r>
      <w:r>
        <w:rPr>
          <w:rFonts w:hint="eastAsia"/>
        </w:rPr>
        <w:t>全封闭，密目式安全网宜设置在脚手架外立杆的内侧，并应与架体绑扎牢固。</w:t>
      </w:r>
    </w:p>
    <w:p>
      <w:pPr>
        <w:ind w:firstLine="424" w:firstLineChars="176"/>
      </w:pPr>
      <w:r>
        <w:rPr>
          <w:rFonts w:hint="eastAsia"/>
          <w:b/>
        </w:rPr>
        <w:t>3</w:t>
      </w:r>
      <w:r>
        <w:rPr>
          <w:rFonts w:hint="eastAsia"/>
        </w:rPr>
        <w:t xml:space="preserve">  型钢设置层</w:t>
      </w:r>
      <w:r>
        <w:t>及</w:t>
      </w:r>
      <w:r>
        <w:rPr>
          <w:rFonts w:hint="eastAsia"/>
        </w:rPr>
        <w:t>脚手架</w:t>
      </w:r>
      <w:r>
        <w:t>各作业层与建筑</w:t>
      </w:r>
      <w:r>
        <w:rPr>
          <w:rFonts w:hint="eastAsia"/>
        </w:rPr>
        <w:t>外墙</w:t>
      </w:r>
      <w:r>
        <w:t>之间的间隙</w:t>
      </w:r>
      <w:r>
        <w:rPr>
          <w:rFonts w:hint="eastAsia"/>
        </w:rPr>
        <w:t>应满铺硬质防护</w:t>
      </w:r>
      <w:r>
        <w:t>脚手板</w:t>
      </w:r>
      <w:r>
        <w:rPr>
          <w:rFonts w:hint="eastAsia"/>
        </w:rPr>
        <w:t>。</w:t>
      </w:r>
    </w:p>
    <w:p>
      <w:pPr>
        <w:ind w:firstLine="376" w:firstLineChars="157"/>
      </w:pPr>
    </w:p>
    <w:p>
      <w:r>
        <w:br w:type="page"/>
      </w:r>
    </w:p>
    <w:p>
      <w:pPr>
        <w:pStyle w:val="2"/>
      </w:pPr>
      <w:bookmarkStart w:id="115" w:name="_Toc113"/>
      <w:bookmarkStart w:id="116" w:name="_Toc17651"/>
      <w:bookmarkStart w:id="117" w:name="_Toc10303"/>
      <w:bookmarkStart w:id="118" w:name="_Toc89020088"/>
      <w:bookmarkStart w:id="119" w:name="_Toc18014"/>
      <w:bookmarkStart w:id="120" w:name="_Toc14861"/>
      <w:bookmarkStart w:id="121" w:name="_Toc16998"/>
      <w:r>
        <w:rPr>
          <w:rFonts w:hint="eastAsia"/>
        </w:rPr>
        <w:t>7  施    工</w:t>
      </w:r>
      <w:bookmarkEnd w:id="115"/>
      <w:bookmarkEnd w:id="116"/>
      <w:bookmarkEnd w:id="117"/>
      <w:bookmarkEnd w:id="118"/>
      <w:bookmarkEnd w:id="119"/>
      <w:bookmarkEnd w:id="120"/>
      <w:bookmarkEnd w:id="121"/>
    </w:p>
    <w:p>
      <w:pPr>
        <w:pStyle w:val="3"/>
      </w:pPr>
      <w:bookmarkStart w:id="122" w:name="_Toc89020089"/>
      <w:bookmarkStart w:id="123" w:name="_Toc32528"/>
      <w:bookmarkStart w:id="124" w:name="_Toc275006896"/>
      <w:bookmarkStart w:id="125" w:name="_Toc31615"/>
      <w:bookmarkStart w:id="126" w:name="_Toc9387"/>
      <w:bookmarkStart w:id="127" w:name="_Toc1924"/>
      <w:bookmarkStart w:id="128" w:name="_Toc31746"/>
      <w:bookmarkStart w:id="129" w:name="_Toc5298"/>
      <w:bookmarkStart w:id="130" w:name="_Toc21331"/>
      <w:bookmarkStart w:id="131" w:name="_Toc3027"/>
      <w:r>
        <w:rPr>
          <w:rFonts w:hint="eastAsia"/>
        </w:rPr>
        <w:t>7.1  施工准备</w:t>
      </w:r>
      <w:bookmarkEnd w:id="122"/>
      <w:bookmarkEnd w:id="123"/>
      <w:bookmarkEnd w:id="124"/>
      <w:bookmarkEnd w:id="125"/>
      <w:bookmarkEnd w:id="126"/>
      <w:bookmarkEnd w:id="127"/>
      <w:bookmarkEnd w:id="128"/>
      <w:bookmarkEnd w:id="129"/>
      <w:bookmarkEnd w:id="130"/>
      <w:bookmarkEnd w:id="131"/>
    </w:p>
    <w:p>
      <w:r>
        <w:rPr>
          <w:b/>
          <w:color w:val="000000"/>
        </w:rPr>
        <w:t>7.1.1</w:t>
      </w:r>
      <w:r>
        <w:rPr>
          <w:color w:val="000000"/>
        </w:rPr>
        <w:t xml:space="preserve">  </w:t>
      </w:r>
      <w:r>
        <w:rPr>
          <w:rFonts w:hint="eastAsia"/>
          <w:color w:val="000000"/>
        </w:rPr>
        <w:t>附着式悬挑脚手架</w:t>
      </w:r>
      <w:r>
        <w:t>施工前应根据建筑结构的实际情况，编制专项施工方案，并应经审核批准后方可实施。</w:t>
      </w:r>
    </w:p>
    <w:p>
      <w:r>
        <w:rPr>
          <w:b/>
          <w:color w:val="000000"/>
        </w:rPr>
        <w:t>7.1.2</w:t>
      </w:r>
      <w:r>
        <w:rPr>
          <w:color w:val="000000"/>
        </w:rPr>
        <w:t xml:space="preserve">  </w:t>
      </w:r>
      <w:r>
        <w:rPr>
          <w:rFonts w:hint="eastAsia"/>
          <w:color w:val="000000"/>
        </w:rPr>
        <w:t>附着式悬挑脚手架</w:t>
      </w:r>
      <w:r>
        <w:t>在安装、拆除作业前，应根据专项施工方案要求，</w:t>
      </w:r>
      <w:r>
        <w:rPr>
          <w:rFonts w:hint="eastAsia"/>
        </w:rPr>
        <w:t>对</w:t>
      </w:r>
      <w:r>
        <w:t>作业人员进行安全技术交底。</w:t>
      </w:r>
    </w:p>
    <w:p>
      <w:r>
        <w:rPr>
          <w:b/>
          <w:color w:val="000000"/>
        </w:rPr>
        <w:t>7.1.3</w:t>
      </w:r>
      <w:r>
        <w:rPr>
          <w:color w:val="000000"/>
        </w:rPr>
        <w:t xml:space="preserve">  进入</w:t>
      </w:r>
      <w:r>
        <w:rPr>
          <w:rFonts w:hint="eastAsia"/>
          <w:color w:val="000000"/>
        </w:rPr>
        <w:t>施工</w:t>
      </w:r>
      <w:r>
        <w:rPr>
          <w:color w:val="000000"/>
        </w:rPr>
        <w:t>现场的</w:t>
      </w:r>
      <w:r>
        <w:rPr>
          <w:rFonts w:hint="eastAsia"/>
          <w:color w:val="000000"/>
        </w:rPr>
        <w:t>附着式悬挑脚手架</w:t>
      </w:r>
      <w:r>
        <w:rPr>
          <w:color w:val="000000"/>
        </w:rPr>
        <w:t>构配件，</w:t>
      </w:r>
      <w:r>
        <w:rPr>
          <w:rFonts w:hint="eastAsia"/>
          <w:color w:val="000000"/>
        </w:rPr>
        <w:t>在</w:t>
      </w:r>
      <w:r>
        <w:rPr>
          <w:color w:val="000000"/>
        </w:rPr>
        <w:t>使用前应</w:t>
      </w:r>
      <w:r>
        <w:rPr>
          <w:rFonts w:hint="eastAsia"/>
          <w:color w:val="000000"/>
        </w:rPr>
        <w:t>对</w:t>
      </w:r>
      <w:r>
        <w:rPr>
          <w:color w:val="000000"/>
        </w:rPr>
        <w:t>其质量进行</w:t>
      </w:r>
      <w:r>
        <w:rPr>
          <w:rFonts w:hint="eastAsia"/>
          <w:color w:val="000000"/>
        </w:rPr>
        <w:t>复检</w:t>
      </w:r>
      <w:r>
        <w:rPr>
          <w:color w:val="000000"/>
        </w:rPr>
        <w:t>，不合格</w:t>
      </w:r>
      <w:r>
        <w:t>产品不得使用。</w:t>
      </w:r>
    </w:p>
    <w:p>
      <w:r>
        <w:rPr>
          <w:b/>
          <w:color w:val="000000"/>
        </w:rPr>
        <w:t xml:space="preserve">7.1.4  </w:t>
      </w:r>
      <w:r>
        <w:rPr>
          <w:rFonts w:hint="eastAsia"/>
        </w:rPr>
        <w:t>对经检验合格的构配件应按品种、规格分类码放，</w:t>
      </w:r>
      <w:r>
        <w:t>并应标识数量和规格</w:t>
      </w:r>
      <w:r>
        <w:rPr>
          <w:rFonts w:hint="eastAsia"/>
        </w:rPr>
        <w:t>。构配件堆放场地排水应畅通，不得有积水。</w:t>
      </w:r>
    </w:p>
    <w:p>
      <w:r>
        <w:rPr>
          <w:rFonts w:hint="eastAsia"/>
          <w:b/>
        </w:rPr>
        <w:t>7.1.</w:t>
      </w:r>
      <w:r>
        <w:rPr>
          <w:b/>
        </w:rPr>
        <w:t>5</w:t>
      </w:r>
      <w:r>
        <w:rPr>
          <w:rFonts w:hint="eastAsia"/>
          <w:b/>
        </w:rPr>
        <w:t xml:space="preserve"> </w:t>
      </w:r>
      <w:r>
        <w:rPr>
          <w:rFonts w:hint="eastAsia"/>
        </w:rPr>
        <w:t xml:space="preserve"> 附着式悬挑脚手架的钢管脚手架构配件和钢梁、</w:t>
      </w:r>
      <w:r>
        <w:t>吊拉杆</w:t>
      </w:r>
      <w:r>
        <w:rPr>
          <w:rFonts w:hint="eastAsia"/>
        </w:rPr>
        <w:t>等应做好涂刷、防腐。</w:t>
      </w:r>
    </w:p>
    <w:p>
      <w:pPr>
        <w:rPr>
          <w:b/>
        </w:rPr>
      </w:pPr>
      <w:r>
        <w:rPr>
          <w:b/>
        </w:rPr>
        <w:t>7.1.6</w:t>
      </w:r>
      <w:r>
        <w:t xml:space="preserve">  </w:t>
      </w:r>
      <w:r>
        <w:rPr>
          <w:rFonts w:hint="eastAsia"/>
          <w:color w:val="000000"/>
        </w:rPr>
        <w:t>附着式悬挑脚手架所</w:t>
      </w:r>
      <w:r>
        <w:rPr>
          <w:color w:val="000000"/>
        </w:rPr>
        <w:t>涉及的附墙支座</w:t>
      </w:r>
      <w:r>
        <w:rPr>
          <w:rFonts w:hint="eastAsia"/>
          <w:color w:val="000000"/>
        </w:rPr>
        <w:t>处</w:t>
      </w:r>
      <w:r>
        <w:rPr>
          <w:color w:val="000000"/>
        </w:rPr>
        <w:t>的预留孔洞或预埋螺栓</w:t>
      </w:r>
      <w:r>
        <w:rPr>
          <w:rFonts w:hint="eastAsia" w:ascii="宋体" w:hAnsi="宋体"/>
          <w:szCs w:val="21"/>
        </w:rPr>
        <w:t>，应按</w:t>
      </w:r>
      <w:r>
        <w:rPr>
          <w:rFonts w:hint="eastAsia" w:ascii="宋体" w:hAnsi="宋体"/>
          <w:bCs/>
          <w:szCs w:val="21"/>
        </w:rPr>
        <w:t>专项施工方案</w:t>
      </w:r>
      <w:r>
        <w:rPr>
          <w:rFonts w:hint="eastAsia" w:ascii="宋体" w:hAnsi="宋体"/>
          <w:szCs w:val="21"/>
        </w:rPr>
        <w:t>要求预留</w:t>
      </w:r>
      <w:r>
        <w:rPr>
          <w:rFonts w:ascii="宋体" w:hAnsi="宋体"/>
          <w:szCs w:val="21"/>
        </w:rPr>
        <w:t>、预埋</w:t>
      </w:r>
      <w:r>
        <w:rPr>
          <w:rFonts w:hint="eastAsia" w:ascii="宋体" w:hAnsi="宋体"/>
          <w:szCs w:val="21"/>
        </w:rPr>
        <w:t>。</w:t>
      </w:r>
      <w:r>
        <w:rPr>
          <w:rFonts w:hint="eastAsia"/>
        </w:rPr>
        <w:t>预留孔大小根据采用螺</w:t>
      </w:r>
      <w:r>
        <w:rPr>
          <w:rFonts w:hint="eastAsia"/>
          <w:lang w:val="en-US" w:eastAsia="zh-CN"/>
        </w:rPr>
        <w:t>栓</w:t>
      </w:r>
      <w:r>
        <w:rPr>
          <w:rFonts w:hint="eastAsia"/>
        </w:rPr>
        <w:t>尺寸</w:t>
      </w:r>
      <w:bookmarkStart w:id="284" w:name="_GoBack"/>
      <w:bookmarkEnd w:id="284"/>
      <w:r>
        <w:rPr>
          <w:rFonts w:hint="eastAsia"/>
        </w:rPr>
        <w:t>确定，预留孔洞按平面图布设，位置偏差应控制</w:t>
      </w:r>
      <w:r>
        <w:t>在10</w:t>
      </w:r>
      <w:r>
        <w:rPr>
          <w:rFonts w:hint="eastAsia"/>
        </w:rPr>
        <w:t>mm范围之内。</w:t>
      </w:r>
      <w:r>
        <w:rPr>
          <w:color w:val="000000"/>
        </w:rPr>
        <w:t>在混凝土浇筑前，应</w:t>
      </w:r>
      <w:r>
        <w:rPr>
          <w:rFonts w:hint="eastAsia"/>
          <w:color w:val="000000"/>
        </w:rPr>
        <w:t>针对</w:t>
      </w:r>
      <w:r>
        <w:rPr>
          <w:color w:val="000000"/>
        </w:rPr>
        <w:t>预埋件进行隐蔽</w:t>
      </w:r>
      <w:r>
        <w:rPr>
          <w:rFonts w:hint="eastAsia"/>
          <w:color w:val="000000"/>
        </w:rPr>
        <w:t>检查</w:t>
      </w:r>
      <w:r>
        <w:rPr>
          <w:rFonts w:hint="eastAsia" w:ascii="宋体" w:hAnsi="宋体"/>
          <w:bCs/>
          <w:szCs w:val="21"/>
        </w:rPr>
        <w:t>，隐蔽验收应手续齐全</w:t>
      </w:r>
      <w:r>
        <w:rPr>
          <w:color w:val="000000"/>
        </w:rPr>
        <w:t>。</w:t>
      </w:r>
    </w:p>
    <w:p>
      <w:r>
        <w:rPr>
          <w:rFonts w:hint="eastAsia"/>
          <w:b/>
        </w:rPr>
        <w:t>7.1.</w:t>
      </w:r>
      <w:r>
        <w:rPr>
          <w:b/>
        </w:rPr>
        <w:t>7</w:t>
      </w:r>
      <w:r>
        <w:rPr>
          <w:rFonts w:hint="eastAsia"/>
        </w:rPr>
        <w:t xml:space="preserve">  附着式悬挑脚手架搭设前，安装架设人员应认真阅读附着式悬挑脚手架专项施工方案，掌握主承力钢梁的构造、布置方式、布置间距、特殊部位（如阳台、转角、楼（电）梯间等）的具体做法、脚手架架体的搭设要求等，并核对现场实际情况。</w:t>
      </w:r>
    </w:p>
    <w:p>
      <w:pPr>
        <w:rPr>
          <w:bCs/>
        </w:rPr>
      </w:pPr>
      <w:r>
        <w:rPr>
          <w:rFonts w:hint="eastAsia"/>
          <w:b/>
          <w:bCs/>
        </w:rPr>
        <w:t>7.1.8</w:t>
      </w:r>
      <w:r>
        <w:rPr>
          <w:rFonts w:hint="eastAsia"/>
        </w:rPr>
        <w:t xml:space="preserve">  水平钢梁安装时对应的主体结构混凝土强度不应低于10MPa，脚手架搭设时对应的主体结构混凝土强度不应低于15MPa，斜向吊拉杆</w:t>
      </w:r>
      <w:r>
        <w:t>安装时，安装部位</w:t>
      </w:r>
      <w:r>
        <w:rPr>
          <w:rFonts w:hint="eastAsia"/>
        </w:rPr>
        <w:t>对应的主体结构混凝土强度不应低于1</w:t>
      </w:r>
      <w:r>
        <w:t>5</w:t>
      </w:r>
      <w:r>
        <w:rPr>
          <w:rFonts w:hint="eastAsia"/>
        </w:rPr>
        <w:t>MPa，主体结构混凝土强度应按同条件试块强度值进行控制。</w:t>
      </w:r>
    </w:p>
    <w:p>
      <w:pPr>
        <w:pStyle w:val="3"/>
      </w:pPr>
      <w:bookmarkStart w:id="132" w:name="_Toc275006897"/>
      <w:bookmarkStart w:id="133" w:name="_Toc31322"/>
      <w:bookmarkStart w:id="134" w:name="_Toc21899"/>
      <w:bookmarkStart w:id="135" w:name="_Toc5714"/>
      <w:bookmarkStart w:id="136" w:name="_Toc30207"/>
      <w:bookmarkStart w:id="137" w:name="_Toc89020090"/>
      <w:bookmarkStart w:id="138" w:name="_Toc29958"/>
      <w:bookmarkStart w:id="139" w:name="_Toc31581"/>
      <w:bookmarkStart w:id="140" w:name="_Toc23627"/>
      <w:bookmarkStart w:id="141" w:name="_Toc28826"/>
      <w:r>
        <w:rPr>
          <w:rFonts w:hint="eastAsia"/>
        </w:rPr>
        <w:t>7.2  安装搭设</w:t>
      </w:r>
      <w:bookmarkEnd w:id="132"/>
      <w:bookmarkEnd w:id="133"/>
      <w:bookmarkEnd w:id="134"/>
      <w:bookmarkEnd w:id="135"/>
      <w:bookmarkEnd w:id="136"/>
      <w:bookmarkEnd w:id="137"/>
      <w:bookmarkEnd w:id="138"/>
      <w:bookmarkEnd w:id="139"/>
      <w:bookmarkEnd w:id="140"/>
      <w:bookmarkEnd w:id="141"/>
    </w:p>
    <w:p>
      <w:r>
        <w:rPr>
          <w:rFonts w:hint="eastAsia"/>
          <w:b/>
        </w:rPr>
        <w:t>7</w:t>
      </w:r>
      <w:r>
        <w:rPr>
          <w:b/>
        </w:rPr>
        <w:t>.2.1</w:t>
      </w:r>
      <w:r>
        <w:rPr>
          <w:b/>
          <w:color w:val="FF0000"/>
        </w:rPr>
        <w:t xml:space="preserve"> </w:t>
      </w:r>
      <w:r>
        <w:rPr>
          <w:rFonts w:hint="eastAsia"/>
          <w:b/>
          <w:color w:val="FF0000"/>
        </w:rPr>
        <w:t xml:space="preserve"> </w:t>
      </w:r>
      <w:r>
        <w:rPr>
          <w:rFonts w:hint="eastAsia"/>
          <w:bCs/>
        </w:rPr>
        <w:t>附着式悬挑</w:t>
      </w:r>
      <w:r>
        <w:rPr>
          <w:rFonts w:hint="eastAsia"/>
        </w:rPr>
        <w:t>脚手架的安装搭设作业，必须明确专人统一指挥，严格按照专项施工方案和安全技术操作规程进行，作业过程中，应加强安全检查和质量验收，确保施工安全和安装质量。</w:t>
      </w:r>
    </w:p>
    <w:p>
      <w:r>
        <w:rPr>
          <w:rFonts w:hint="eastAsia"/>
          <w:b/>
        </w:rPr>
        <w:t xml:space="preserve">7.2.2 </w:t>
      </w:r>
      <w:r>
        <w:rPr>
          <w:rFonts w:hint="eastAsia"/>
        </w:rPr>
        <w:t xml:space="preserve"> 附着式悬挑脚手架搭设过程中，应保证搭设人员有安全的作业位置，安全设施及措施应齐全</w:t>
      </w:r>
      <w:r>
        <w:rPr>
          <w:rFonts w:hint="eastAsia" w:asciiTheme="minorEastAsia" w:hAnsiTheme="minorEastAsia" w:eastAsiaTheme="minorEastAsia"/>
        </w:rPr>
        <w:t>，</w:t>
      </w:r>
      <w:r>
        <w:rPr>
          <w:rFonts w:hint="eastAsia"/>
        </w:rPr>
        <w:t>对应的地面位置应设置临时围护和警戒标志，并应有专人监护。安装架设作业应有可靠措施防止人员、物料坠落。</w:t>
      </w:r>
    </w:p>
    <w:p>
      <w:r>
        <w:rPr>
          <w:rFonts w:hint="eastAsia"/>
          <w:b/>
        </w:rPr>
        <w:t xml:space="preserve">7.2.3  </w:t>
      </w:r>
      <w:r>
        <w:rPr>
          <w:rFonts w:hint="eastAsia"/>
        </w:rPr>
        <w:t>附着式悬挑脚手架安装时应按专项施工方案的要求准确放线定位。并按照规定的尺寸构造和顺序进行搭设。主承力钢梁应按设计的施工平面布置图准确就位、安装牢固，安装过程中应随时检查构件型号、规格、安装位置的准确性和螺栓紧固及焊接质量。</w:t>
      </w:r>
    </w:p>
    <w:p>
      <w:r>
        <w:rPr>
          <w:rFonts w:hint="eastAsia"/>
          <w:b/>
        </w:rPr>
        <w:t xml:space="preserve">7.2.4  </w:t>
      </w:r>
      <w:r>
        <w:rPr>
          <w:rFonts w:hint="eastAsia"/>
        </w:rPr>
        <w:t>主承力</w:t>
      </w:r>
      <w:r>
        <w:t>钢梁设置部位的梁或墙</w:t>
      </w:r>
      <w:r>
        <w:rPr>
          <w:rFonts w:hint="eastAsia"/>
        </w:rPr>
        <w:t>在拆除侧模后，应</w:t>
      </w:r>
      <w:r>
        <w:t>及时</w:t>
      </w:r>
      <w:r>
        <w:rPr>
          <w:rFonts w:hint="eastAsia"/>
        </w:rPr>
        <w:t>疏通、检查主体结构上预埋孔洞位置、标高。</w:t>
      </w:r>
    </w:p>
    <w:p>
      <w:r>
        <w:rPr>
          <w:rFonts w:hint="eastAsia"/>
          <w:b/>
        </w:rPr>
        <w:t xml:space="preserve">7.2.5  </w:t>
      </w:r>
      <w:r>
        <w:rPr>
          <w:rFonts w:hint="eastAsia"/>
        </w:rPr>
        <w:t>主承力</w:t>
      </w:r>
      <w:r>
        <w:t>钢梁安装</w:t>
      </w:r>
      <w:r>
        <w:rPr>
          <w:rFonts w:hint="eastAsia"/>
        </w:rPr>
        <w:t>时</w:t>
      </w:r>
      <w:r>
        <w:t>，宜</w:t>
      </w:r>
      <w:r>
        <w:rPr>
          <w:rFonts w:hint="eastAsia"/>
        </w:rPr>
        <w:t>采用</w:t>
      </w:r>
      <w:r>
        <w:t>下一挑钢管脚手架</w:t>
      </w:r>
      <w:r>
        <w:rPr>
          <w:rFonts w:hint="eastAsia"/>
        </w:rPr>
        <w:t>的杆件设置</w:t>
      </w:r>
      <w:r>
        <w:t>临时纵向水平杆</w:t>
      </w:r>
      <w:r>
        <w:rPr>
          <w:rFonts w:hint="eastAsia"/>
        </w:rPr>
        <w:t>作为</w:t>
      </w:r>
      <w:r>
        <w:t>临时辅助</w:t>
      </w:r>
      <w:r>
        <w:rPr>
          <w:rFonts w:hint="eastAsia"/>
        </w:rPr>
        <w:t>承托支架</w:t>
      </w:r>
      <w:r>
        <w:t>。</w:t>
      </w:r>
    </w:p>
    <w:p>
      <w:r>
        <w:rPr>
          <w:rFonts w:hint="eastAsia"/>
          <w:b/>
        </w:rPr>
        <w:t>7.2.6</w:t>
      </w:r>
      <w:r>
        <w:rPr>
          <w:rFonts w:hint="eastAsia"/>
        </w:rPr>
        <w:t xml:space="preserve">  斜向吊拉杆</w:t>
      </w:r>
      <w:r>
        <w:t>安装之前</w:t>
      </w:r>
      <w:r>
        <w:rPr>
          <w:rFonts w:hint="eastAsia"/>
        </w:rPr>
        <w:t>，主承力钢梁</w:t>
      </w:r>
      <w:r>
        <w:t>上搭设的钢管脚手架高度</w:t>
      </w:r>
      <w:r>
        <w:rPr>
          <w:rFonts w:hint="eastAsia"/>
        </w:rPr>
        <w:t>不得</w:t>
      </w:r>
      <w:r>
        <w:t>超过2</w:t>
      </w:r>
      <w:r>
        <w:rPr>
          <w:rFonts w:hint="eastAsia"/>
        </w:rPr>
        <w:t>个</w:t>
      </w:r>
      <w:r>
        <w:t>施工楼层的覆盖高度</w:t>
      </w:r>
      <w:r>
        <w:rPr>
          <w:rFonts w:hint="eastAsia"/>
        </w:rPr>
        <w:t>，并</w:t>
      </w:r>
      <w:r>
        <w:t>不得超过</w:t>
      </w:r>
      <w:r>
        <w:rPr>
          <w:rFonts w:hint="eastAsia"/>
        </w:rPr>
        <w:t>9</w:t>
      </w:r>
      <w:r>
        <w:t>m</w:t>
      </w:r>
      <w:r>
        <w:rPr>
          <w:rFonts w:hint="eastAsia"/>
        </w:rPr>
        <w:t>。</w:t>
      </w:r>
    </w:p>
    <w:p>
      <w:pPr>
        <w:rPr>
          <w:rFonts w:hAnsi="Arial" w:cs="宋体"/>
          <w:color w:val="000000"/>
          <w:kern w:val="0"/>
        </w:rPr>
      </w:pPr>
      <w:r>
        <w:rPr>
          <w:rFonts w:hint="eastAsia"/>
          <w:b/>
        </w:rPr>
        <w:t xml:space="preserve">7.2.7  </w:t>
      </w:r>
      <w:r>
        <w:rPr>
          <w:rFonts w:hint="eastAsia"/>
        </w:rPr>
        <w:t>安装吊拉杆时，</w:t>
      </w:r>
      <w:r>
        <w:t>应</w:t>
      </w:r>
      <w:r>
        <w:rPr>
          <w:rFonts w:hint="eastAsia"/>
        </w:rPr>
        <w:t>待型钢</w:t>
      </w:r>
      <w:r>
        <w:t>设置楼层的</w:t>
      </w:r>
      <w:r>
        <w:rPr>
          <w:rFonts w:hint="eastAsia"/>
        </w:rPr>
        <w:t>上一层混凝土达到规定</w:t>
      </w:r>
      <w:r>
        <w:t>的</w:t>
      </w:r>
      <w:r>
        <w:rPr>
          <w:rFonts w:hint="eastAsia"/>
        </w:rPr>
        <w:t>强度后，拆除侧模，固定好上、下耳板。吊拉杆应通过花篮螺栓孔与上、下吊拉杆丝扣对接不断旋转连接，调整好长度后，将吊拉杆通过</w:t>
      </w:r>
      <w:r>
        <w:t>连接板</w:t>
      </w:r>
      <w:r>
        <w:rPr>
          <w:rFonts w:hint="eastAsia"/>
        </w:rPr>
        <w:t>与上下耳板连接，固定牢固。安装完成后</w:t>
      </w:r>
      <w:r>
        <w:t>应采</w:t>
      </w:r>
      <w:r>
        <w:rPr>
          <w:rFonts w:hint="eastAsia"/>
        </w:rPr>
        <w:t>用工具将花篮螺栓旋转至旋转不动，确认吊拉杆拧紧后，方可结束上下吊拉杆的安装。吊拉杆拉结拉好后，应对所有牙具进行成品保护。</w:t>
      </w:r>
    </w:p>
    <w:p>
      <w:r>
        <w:rPr>
          <w:rFonts w:hint="eastAsia"/>
          <w:b/>
        </w:rPr>
        <w:t>7.2.</w:t>
      </w:r>
      <w:r>
        <w:rPr>
          <w:b/>
        </w:rPr>
        <w:t>8</w:t>
      </w:r>
      <w:r>
        <w:rPr>
          <w:rFonts w:hint="eastAsia"/>
        </w:rPr>
        <w:t xml:space="preserve">  脚手架必须配合施工进度搭设，一次搭设高度不应超过相邻连墙件以上</w:t>
      </w:r>
      <w:r>
        <w:rPr>
          <w:rFonts w:hint="eastAsia"/>
          <w:color w:val="000000"/>
        </w:rPr>
        <w:t>两</w:t>
      </w:r>
      <w:r>
        <w:rPr>
          <w:rFonts w:hint="eastAsia"/>
        </w:rPr>
        <w:t>步；如果超过相邻连墙件以上两步，无法设置连墙件时，应采取撑拉固定措施与建筑结构拉结。</w:t>
      </w:r>
    </w:p>
    <w:p>
      <w:r>
        <w:rPr>
          <w:rFonts w:hint="eastAsia"/>
          <w:b/>
        </w:rPr>
        <w:t>7.2.</w:t>
      </w:r>
      <w:r>
        <w:rPr>
          <w:b/>
        </w:rPr>
        <w:t>9</w:t>
      </w:r>
      <w:r>
        <w:rPr>
          <w:rFonts w:hint="eastAsia"/>
        </w:rPr>
        <w:t xml:space="preserve">  脚手架每搭设完一步，应按照规定及时校正步距、纵距、横距和立杆垂直度。</w:t>
      </w:r>
    </w:p>
    <w:p>
      <w:r>
        <w:rPr>
          <w:rFonts w:hint="eastAsia"/>
          <w:b/>
        </w:rPr>
        <w:t>7.2.</w:t>
      </w:r>
      <w:r>
        <w:rPr>
          <w:b/>
        </w:rPr>
        <w:t>10</w:t>
      </w:r>
      <w:r>
        <w:rPr>
          <w:rFonts w:hint="eastAsia"/>
        </w:rPr>
        <w:t xml:space="preserve">  剪刀撑（或</w:t>
      </w:r>
      <w:r>
        <w:t>斜杆</w:t>
      </w:r>
      <w:r>
        <w:rPr>
          <w:rFonts w:hint="eastAsia"/>
        </w:rPr>
        <w:t>）、斜撑、</w:t>
      </w:r>
      <w:r>
        <w:t>加固件</w:t>
      </w:r>
      <w:r>
        <w:rPr>
          <w:rFonts w:hint="eastAsia"/>
        </w:rPr>
        <w:t>应随立杆、纵向、横向水平杆等同步搭设。</w:t>
      </w:r>
    </w:p>
    <w:p>
      <w:r>
        <w:rPr>
          <w:rFonts w:hint="eastAsia"/>
          <w:b/>
        </w:rPr>
        <w:t>7.2.1</w:t>
      </w:r>
      <w:r>
        <w:rPr>
          <w:b/>
        </w:rPr>
        <w:t>1</w:t>
      </w:r>
      <w:r>
        <w:rPr>
          <w:rFonts w:hint="eastAsia"/>
        </w:rPr>
        <w:t xml:space="preserve">  连墙件的安装应随脚手架搭设同步进行，不得滞后安装；当架体搭设至有连墙件的主节点时，在搭设完该处的立杆、纵向水平杆、横向水平杆后，应立即设置连墙件。</w:t>
      </w:r>
    </w:p>
    <w:p>
      <w:r>
        <w:rPr>
          <w:rFonts w:hint="eastAsia"/>
          <w:b/>
        </w:rPr>
        <w:t>7.2.1</w:t>
      </w:r>
      <w:r>
        <w:rPr>
          <w:b/>
        </w:rPr>
        <w:t>2</w:t>
      </w:r>
      <w:r>
        <w:rPr>
          <w:rFonts w:hint="eastAsia"/>
        </w:rPr>
        <w:t xml:space="preserve">  脚手板、应铺满、铺稳，离墙面的距离不应大于150mm；脚手板探头应用直径不小于3.2mm镀锌钢丝固定在支承杆件上，在拐角、斜道平台口处的脚手板，应用镀锌钢丝固定在横向水平杆上，防止滑动。</w:t>
      </w:r>
      <w:r>
        <w:t>采用挂</w:t>
      </w:r>
      <w:r>
        <w:rPr>
          <w:rFonts w:hint="eastAsia"/>
        </w:rPr>
        <w:t>钩</w:t>
      </w:r>
      <w:r>
        <w:t>式</w:t>
      </w:r>
      <w:r>
        <w:rPr>
          <w:rFonts w:hint="eastAsia"/>
        </w:rPr>
        <w:t>钢脚手板</w:t>
      </w:r>
      <w:r>
        <w:t>时，应</w:t>
      </w:r>
      <w:r>
        <w:rPr>
          <w:rFonts w:hint="eastAsia"/>
        </w:rPr>
        <w:t>通过自锁</w:t>
      </w:r>
      <w:r>
        <w:t>装置与水平杆锁紧，严禁浮放</w:t>
      </w:r>
      <w:r>
        <w:rPr>
          <w:rFonts w:hint="eastAsia"/>
        </w:rPr>
        <w:t>。</w:t>
      </w:r>
    </w:p>
    <w:p>
      <w:r>
        <w:rPr>
          <w:rFonts w:hint="eastAsia"/>
          <w:b/>
        </w:rPr>
        <w:t>7.2.1</w:t>
      </w:r>
      <w:r>
        <w:rPr>
          <w:b/>
        </w:rPr>
        <w:t>3</w:t>
      </w:r>
      <w:r>
        <w:rPr>
          <w:rFonts w:hint="eastAsia"/>
          <w:b/>
        </w:rPr>
        <w:t xml:space="preserve"> </w:t>
      </w:r>
      <w:r>
        <w:rPr>
          <w:rFonts w:hint="eastAsia"/>
        </w:rPr>
        <w:t>附着式悬挑脚手架在阳台、转角、采光井、架体开口、楼梯井处等特殊部位必须严格按专项施工方案和安全技术措施的要求施工。</w:t>
      </w:r>
    </w:p>
    <w:p>
      <w:r>
        <w:rPr>
          <w:rFonts w:hint="eastAsia"/>
          <w:b/>
        </w:rPr>
        <w:t>7.2.1</w:t>
      </w:r>
      <w:r>
        <w:rPr>
          <w:b/>
        </w:rPr>
        <w:t>4</w:t>
      </w:r>
      <w:r>
        <w:rPr>
          <w:rFonts w:hint="eastAsia"/>
          <w:b/>
        </w:rPr>
        <w:t xml:space="preserve">  </w:t>
      </w:r>
      <w:r>
        <w:rPr>
          <w:rFonts w:hint="eastAsia"/>
        </w:rPr>
        <w:t>搭设过程中应将脚手架及时与主体结构拉结或采用临时支撑，以确保安全。对没有完成的外架，在每日收工时，应确保架子稳定，必要时可采取其它可靠措施固定。</w:t>
      </w:r>
    </w:p>
    <w:p>
      <w:pPr>
        <w:pStyle w:val="3"/>
      </w:pPr>
      <w:bookmarkStart w:id="142" w:name="_Toc6020"/>
      <w:bookmarkStart w:id="143" w:name="_Toc19144"/>
      <w:bookmarkStart w:id="144" w:name="_Toc275006898"/>
      <w:bookmarkStart w:id="145" w:name="_Toc17628"/>
      <w:bookmarkStart w:id="146" w:name="_Toc21044"/>
      <w:bookmarkStart w:id="147" w:name="_Toc14319"/>
      <w:bookmarkStart w:id="148" w:name="_Toc4617"/>
      <w:bookmarkStart w:id="149" w:name="_Toc89020091"/>
      <w:bookmarkStart w:id="150" w:name="_Toc20950"/>
      <w:bookmarkStart w:id="151" w:name="_Toc14474"/>
      <w:r>
        <w:rPr>
          <w:rFonts w:hint="eastAsia"/>
        </w:rPr>
        <w:t>7.3  拆  除</w:t>
      </w:r>
      <w:bookmarkEnd w:id="142"/>
      <w:bookmarkEnd w:id="143"/>
      <w:bookmarkEnd w:id="144"/>
      <w:bookmarkEnd w:id="145"/>
      <w:bookmarkEnd w:id="146"/>
      <w:bookmarkEnd w:id="147"/>
      <w:bookmarkEnd w:id="148"/>
      <w:bookmarkEnd w:id="149"/>
      <w:bookmarkEnd w:id="150"/>
      <w:bookmarkEnd w:id="151"/>
    </w:p>
    <w:p>
      <w:r>
        <w:rPr>
          <w:rFonts w:hint="eastAsia"/>
          <w:b/>
        </w:rPr>
        <w:t>7.3.1</w:t>
      </w:r>
      <w:r>
        <w:rPr>
          <w:rFonts w:hint="eastAsia"/>
        </w:rPr>
        <w:t xml:space="preserve">  拆除作业前，应</w:t>
      </w:r>
      <w:r>
        <w:t>组织</w:t>
      </w:r>
      <w:r>
        <w:rPr>
          <w:rFonts w:hint="eastAsia"/>
        </w:rPr>
        <w:t>专项</w:t>
      </w:r>
      <w:r>
        <w:t>施工方案编制人员</w:t>
      </w:r>
      <w:r>
        <w:rPr>
          <w:rFonts w:hint="eastAsia"/>
        </w:rPr>
        <w:t>、</w:t>
      </w:r>
      <w:r>
        <w:t>安全员等，按照专项施工方案和安全技术操作规程对拆除作业人员进行安全技术</w:t>
      </w:r>
      <w:r>
        <w:rPr>
          <w:rFonts w:hint="eastAsia"/>
        </w:rPr>
        <w:t>交底</w:t>
      </w:r>
      <w:r>
        <w:t>，并履行签字手续。开始</w:t>
      </w:r>
      <w:r>
        <w:rPr>
          <w:rFonts w:hint="eastAsia"/>
        </w:rPr>
        <w:t>拆除前</w:t>
      </w:r>
      <w:r>
        <w:t>，</w:t>
      </w:r>
      <w:r>
        <w:rPr>
          <w:rFonts w:hint="eastAsia"/>
        </w:rPr>
        <w:t>应认真检查脚手架构造是否符合安全技术规定。</w:t>
      </w:r>
    </w:p>
    <w:p>
      <w:r>
        <w:rPr>
          <w:rFonts w:hint="eastAsia"/>
          <w:b/>
        </w:rPr>
        <w:t>7.3.2</w:t>
      </w:r>
      <w:r>
        <w:rPr>
          <w:rFonts w:hint="eastAsia"/>
        </w:rPr>
        <w:t xml:space="preserve">  脚手架拆除应按专项方案施工外，拆除前尚应做好下列准备工作：</w:t>
      </w:r>
    </w:p>
    <w:p>
      <w:pPr>
        <w:ind w:firstLine="349" w:firstLineChars="145"/>
      </w:pPr>
      <w:r>
        <w:rPr>
          <w:rFonts w:hint="eastAsia"/>
          <w:b/>
        </w:rPr>
        <w:t>1</w:t>
      </w:r>
      <w:r>
        <w:rPr>
          <w:rFonts w:hint="eastAsia"/>
        </w:rPr>
        <w:t xml:space="preserve">  应全面检查脚手架的扣件连接、连墙件、支撑体系等是否符合构造要求；</w:t>
      </w:r>
    </w:p>
    <w:p>
      <w:pPr>
        <w:ind w:firstLine="349" w:firstLineChars="145"/>
      </w:pPr>
      <w:r>
        <w:rPr>
          <w:rFonts w:hint="eastAsia"/>
          <w:b/>
        </w:rPr>
        <w:t>2</w:t>
      </w:r>
      <w:r>
        <w:rPr>
          <w:rFonts w:hint="eastAsia"/>
        </w:rPr>
        <w:t xml:space="preserve">  应根据检查结果补充完善脚手架专项方案中的拆除顺序和措施，经审批后方可实施；</w:t>
      </w:r>
    </w:p>
    <w:p>
      <w:pPr>
        <w:ind w:firstLine="349" w:firstLineChars="145"/>
      </w:pPr>
      <w:r>
        <w:rPr>
          <w:rFonts w:hint="eastAsia"/>
          <w:b/>
        </w:rPr>
        <w:t>3</w:t>
      </w:r>
      <w:r>
        <w:rPr>
          <w:rFonts w:hint="eastAsia"/>
        </w:rPr>
        <w:t xml:space="preserve">  拆除前应对施工人员进行交底；</w:t>
      </w:r>
    </w:p>
    <w:p>
      <w:pPr>
        <w:ind w:firstLine="349" w:firstLineChars="145"/>
      </w:pPr>
      <w:r>
        <w:rPr>
          <w:rFonts w:hint="eastAsia"/>
          <w:b/>
        </w:rPr>
        <w:t>4</w:t>
      </w:r>
      <w:r>
        <w:rPr>
          <w:rFonts w:hint="eastAsia"/>
        </w:rPr>
        <w:t xml:space="preserve">  应清除脚手架上杂物及地面障碍物。</w:t>
      </w:r>
    </w:p>
    <w:p>
      <w:r>
        <w:rPr>
          <w:rFonts w:hint="eastAsia"/>
          <w:b/>
        </w:rPr>
        <w:t>7.3.3</w:t>
      </w:r>
      <w:r>
        <w:rPr>
          <w:rFonts w:hint="eastAsia"/>
        </w:rPr>
        <w:t xml:space="preserve">  拆除作业时，应由专人负责统一指挥，当有多人同时操作时，应明确分工、统一行动，且应具有足够的操作面。脚手架拆除必须由上而下逐层拆除，严禁上下同时作业。连墙件必须随脚手架逐层拆除，严禁先将连墙件整层或数层拆除后再拆脚手架。分段拆除高差不应大于2步，如高差大于2步，应增设连墙件加固。</w:t>
      </w:r>
    </w:p>
    <w:p>
      <w:pPr>
        <w:rPr>
          <w:b/>
        </w:rPr>
      </w:pPr>
      <w:r>
        <w:rPr>
          <w:rFonts w:hint="eastAsia"/>
          <w:b/>
        </w:rPr>
        <w:t xml:space="preserve">7.3.3  </w:t>
      </w:r>
      <w:r>
        <w:rPr>
          <w:rFonts w:hint="eastAsia"/>
        </w:rPr>
        <w:t>拆除时机械配合人工进行施工，在吊拉杆层以上脚手架全部拆除完毕后，才能拆除上吊拉杆，不得提前拆除吊拉杆。在拆除工字钢时，下一层必须满铺脚手板，工人必须系挂安全带才能施工。</w:t>
      </w:r>
    </w:p>
    <w:p>
      <w:r>
        <w:rPr>
          <w:rFonts w:hint="eastAsia"/>
          <w:b/>
        </w:rPr>
        <w:t>7.3.</w:t>
      </w:r>
      <w:r>
        <w:rPr>
          <w:b/>
        </w:rPr>
        <w:t>4</w:t>
      </w:r>
      <w:r>
        <w:rPr>
          <w:rFonts w:hint="eastAsia"/>
        </w:rPr>
        <w:t xml:space="preserve">  当采取分段、分立面拆除时，应制定技术方案，对不拆除的脚手架两端必须采取可靠加固措施后方可实施拆除作业。同层杆件和构配件必须按先外后内的顺序拆除；剪刀撑（或斜杆）、斜撑等加固杆件必须在拆卸至该杆件所在部位时再拆除。</w:t>
      </w:r>
    </w:p>
    <w:p>
      <w:r>
        <w:rPr>
          <w:rFonts w:hint="eastAsia"/>
          <w:b/>
        </w:rPr>
        <w:t>7.3.</w:t>
      </w:r>
      <w:r>
        <w:rPr>
          <w:b/>
        </w:rPr>
        <w:t>5</w:t>
      </w:r>
      <w:r>
        <w:rPr>
          <w:rFonts w:hint="eastAsia"/>
        </w:rPr>
        <w:t xml:space="preserve">  拆除作业必须严格按照专项施工方案和安全技术操作规程进行，严禁违章指挥、违章作业。</w:t>
      </w:r>
    </w:p>
    <w:p>
      <w:r>
        <w:rPr>
          <w:rFonts w:hint="eastAsia"/>
          <w:b/>
        </w:rPr>
        <w:t>7.3.</w:t>
      </w:r>
      <w:r>
        <w:rPr>
          <w:b/>
        </w:rPr>
        <w:t>6</w:t>
      </w:r>
      <w:r>
        <w:rPr>
          <w:rFonts w:hint="eastAsia"/>
        </w:rPr>
        <w:t xml:space="preserve">  卸料时应符合下列规定：</w:t>
      </w:r>
    </w:p>
    <w:p>
      <w:pPr>
        <w:ind w:firstLine="393" w:firstLineChars="163"/>
      </w:pPr>
      <w:r>
        <w:rPr>
          <w:rFonts w:hint="eastAsia"/>
          <w:b/>
        </w:rPr>
        <w:t>1</w:t>
      </w:r>
      <w:r>
        <w:rPr>
          <w:rFonts w:hint="eastAsia"/>
        </w:rPr>
        <w:t xml:space="preserve">  拆除作业应有可靠措施防止人员与物料坠落，拆除的构配件应传递或吊运至地面，严禁抛掷。</w:t>
      </w:r>
    </w:p>
    <w:p>
      <w:pPr>
        <w:ind w:firstLine="393" w:firstLineChars="163"/>
      </w:pPr>
      <w:r>
        <w:rPr>
          <w:rFonts w:hint="eastAsia"/>
          <w:b/>
        </w:rPr>
        <w:t>2</w:t>
      </w:r>
      <w:r>
        <w:rPr>
          <w:rFonts w:hint="eastAsia"/>
        </w:rPr>
        <w:t xml:space="preserve">  运至地面的构配件应及时检查、修整和保养，按不同品种、规格分类存放，存放场地应干燥、通风，防止构配件锈蚀。</w:t>
      </w:r>
    </w:p>
    <w:p>
      <w:pPr>
        <w:ind w:firstLine="393" w:firstLineChars="163"/>
      </w:pPr>
      <w:r>
        <w:rPr>
          <w:rFonts w:hint="eastAsia"/>
          <w:b/>
        </w:rPr>
        <w:t>3</w:t>
      </w:r>
      <w:r>
        <w:rPr>
          <w:rFonts w:hint="eastAsia"/>
        </w:rPr>
        <w:t xml:space="preserve">  拆卸作业时，应设置警戒区，严禁无关人员进入施工现场。</w:t>
      </w:r>
    </w:p>
    <w:p>
      <w:pPr>
        <w:rPr>
          <w:rFonts w:hint="eastAsia"/>
        </w:rPr>
      </w:pPr>
      <w:bookmarkStart w:id="152" w:name="_Toc30843"/>
      <w:bookmarkStart w:id="153" w:name="_Toc22474"/>
      <w:bookmarkStart w:id="154" w:name="_Toc1793"/>
      <w:bookmarkStart w:id="155" w:name="_Toc29493"/>
      <w:bookmarkStart w:id="156" w:name="_Toc5671"/>
      <w:bookmarkStart w:id="157" w:name="_Toc89020092"/>
      <w:bookmarkStart w:id="158" w:name="_Toc20120"/>
      <w:bookmarkStart w:id="159" w:name="_Toc9144"/>
      <w:bookmarkStart w:id="160" w:name="_Toc275006899"/>
      <w:r>
        <w:rPr>
          <w:rFonts w:hint="eastAsia"/>
        </w:rPr>
        <w:br w:type="page"/>
      </w:r>
    </w:p>
    <w:p>
      <w:pPr>
        <w:pStyle w:val="2"/>
      </w:pPr>
      <w:bookmarkStart w:id="161" w:name="_Toc1743"/>
      <w:bookmarkStart w:id="162" w:name="_Toc6514"/>
      <w:r>
        <w:rPr>
          <w:rFonts w:hint="eastAsia"/>
        </w:rPr>
        <w:t>8</w:t>
      </w:r>
      <w:r>
        <w:t xml:space="preserve"> </w:t>
      </w:r>
      <w:r>
        <w:rPr>
          <w:rFonts w:hint="eastAsia"/>
        </w:rPr>
        <w:t xml:space="preserve"> 检查和验收</w:t>
      </w:r>
      <w:bookmarkEnd w:id="152"/>
      <w:bookmarkEnd w:id="153"/>
      <w:bookmarkEnd w:id="154"/>
      <w:bookmarkEnd w:id="155"/>
      <w:bookmarkEnd w:id="156"/>
      <w:bookmarkEnd w:id="157"/>
      <w:bookmarkEnd w:id="158"/>
      <w:bookmarkEnd w:id="159"/>
      <w:bookmarkEnd w:id="160"/>
      <w:bookmarkEnd w:id="161"/>
      <w:bookmarkEnd w:id="162"/>
    </w:p>
    <w:p>
      <w:pPr>
        <w:pStyle w:val="3"/>
      </w:pPr>
      <w:bookmarkStart w:id="163" w:name="_Toc89020093"/>
      <w:bookmarkStart w:id="164" w:name="_Toc25589"/>
      <w:bookmarkStart w:id="165" w:name="_Toc9209"/>
      <w:bookmarkStart w:id="166" w:name="_Toc275006900"/>
      <w:bookmarkStart w:id="167" w:name="_Toc20600"/>
      <w:bookmarkStart w:id="168" w:name="_Toc3889"/>
      <w:bookmarkStart w:id="169" w:name="_Toc334"/>
      <w:bookmarkStart w:id="170" w:name="_Toc23232"/>
      <w:bookmarkStart w:id="171" w:name="_Toc26818"/>
      <w:bookmarkStart w:id="172" w:name="_Toc6676"/>
      <w:r>
        <w:rPr>
          <w:rFonts w:hint="eastAsia"/>
        </w:rPr>
        <w:t>8.1  构配件的检查和验收</w:t>
      </w:r>
      <w:bookmarkEnd w:id="163"/>
      <w:bookmarkEnd w:id="164"/>
      <w:bookmarkEnd w:id="165"/>
      <w:bookmarkEnd w:id="166"/>
      <w:bookmarkEnd w:id="167"/>
      <w:bookmarkEnd w:id="168"/>
      <w:bookmarkEnd w:id="169"/>
      <w:bookmarkEnd w:id="170"/>
      <w:bookmarkEnd w:id="171"/>
      <w:bookmarkEnd w:id="172"/>
    </w:p>
    <w:p>
      <w:r>
        <w:rPr>
          <w:rFonts w:hint="eastAsia"/>
          <w:b/>
        </w:rPr>
        <w:t xml:space="preserve">8.1.1  </w:t>
      </w:r>
      <w:r>
        <w:rPr>
          <w:rFonts w:hint="eastAsia"/>
        </w:rPr>
        <w:t>附着式</w:t>
      </w:r>
      <w:r>
        <w:t>悬挑</w:t>
      </w:r>
      <w:r>
        <w:rPr>
          <w:rFonts w:hint="eastAsia"/>
        </w:rPr>
        <w:t>脚手架工程应按下列规定进行质量控制：</w:t>
      </w:r>
    </w:p>
    <w:p>
      <w:pPr>
        <w:ind w:firstLine="378" w:firstLineChars="157"/>
      </w:pPr>
      <w:r>
        <w:rPr>
          <w:rFonts w:hint="eastAsia"/>
          <w:b/>
        </w:rPr>
        <w:t>1</w:t>
      </w:r>
      <w:r>
        <w:rPr>
          <w:rFonts w:hint="eastAsia"/>
        </w:rPr>
        <w:t xml:space="preserve">  对搭设脚手架的材料、构配件和设备应进行现场检验；</w:t>
      </w:r>
    </w:p>
    <w:p>
      <w:pPr>
        <w:ind w:firstLine="378" w:firstLineChars="157"/>
      </w:pPr>
      <w:r>
        <w:rPr>
          <w:rFonts w:hint="eastAsia"/>
          <w:b/>
        </w:rPr>
        <w:t>2</w:t>
      </w:r>
      <w:r>
        <w:rPr>
          <w:rFonts w:hint="eastAsia"/>
        </w:rPr>
        <w:t xml:space="preserve">  脚手架搭设过程中应分步校验，并应进行阶段施工质量检查和分段验收；</w:t>
      </w:r>
    </w:p>
    <w:p>
      <w:pPr>
        <w:ind w:firstLine="364" w:firstLineChars="151"/>
        <w:rPr>
          <w:b/>
          <w:szCs w:val="21"/>
        </w:rPr>
      </w:pPr>
      <w:r>
        <w:rPr>
          <w:rFonts w:hint="eastAsia"/>
          <w:b/>
        </w:rPr>
        <w:t>3</w:t>
      </w:r>
      <w:r>
        <w:rPr>
          <w:rFonts w:hint="eastAsia" w:ascii="宋体" w:hAnsi="宋体"/>
          <w:bCs/>
          <w:szCs w:val="21"/>
        </w:rPr>
        <w:t xml:space="preserve">  在脚手架搭设完工后应进行验收，并应在验收合格后方可使用。</w:t>
      </w:r>
    </w:p>
    <w:p>
      <w:r>
        <w:rPr>
          <w:b/>
        </w:rPr>
        <w:t xml:space="preserve">8.1.2  </w:t>
      </w:r>
      <w:r>
        <w:rPr>
          <w:rFonts w:hint="eastAsia"/>
        </w:rPr>
        <w:t>进入施工现场</w:t>
      </w:r>
      <w:r>
        <w:t>的</w:t>
      </w:r>
      <w:r>
        <w:rPr>
          <w:rFonts w:hint="eastAsia"/>
        </w:rPr>
        <w:t>附着承力架</w:t>
      </w:r>
      <w:r>
        <w:t>、脚手架的</w:t>
      </w:r>
      <w:r>
        <w:rPr>
          <w:rFonts w:hint="eastAsia"/>
        </w:rPr>
        <w:t>主要构配件应有产品质量</w:t>
      </w:r>
      <w:r>
        <w:t>合格证、</w:t>
      </w:r>
      <w:r>
        <w:rPr>
          <w:rFonts w:hint="eastAsia"/>
        </w:rPr>
        <w:t>产品性能检验</w:t>
      </w:r>
      <w:r>
        <w:t>报告</w:t>
      </w:r>
      <w:r>
        <w:rPr>
          <w:rFonts w:hint="eastAsia"/>
        </w:rPr>
        <w:t>，并应</w:t>
      </w:r>
      <w:r>
        <w:t>对其表面观感</w:t>
      </w:r>
      <w:r>
        <w:rPr>
          <w:rFonts w:hint="eastAsia"/>
        </w:rPr>
        <w:t>质量</w:t>
      </w:r>
      <w:r>
        <w:t>、</w:t>
      </w:r>
      <w:r>
        <w:rPr>
          <w:rFonts w:hint="eastAsia"/>
        </w:rPr>
        <w:t>规格</w:t>
      </w:r>
      <w:r>
        <w:t>尺寸等进行</w:t>
      </w:r>
      <w:r>
        <w:rPr>
          <w:rFonts w:hint="eastAsia"/>
        </w:rPr>
        <w:t>抽样检验。</w:t>
      </w:r>
    </w:p>
    <w:p>
      <w:pPr>
        <w:rPr>
          <w:szCs w:val="21"/>
        </w:rPr>
      </w:pPr>
      <w:r>
        <w:rPr>
          <w:rFonts w:hint="eastAsia"/>
          <w:b/>
        </w:rPr>
        <w:t>8.1.3</w:t>
      </w:r>
      <w:r>
        <w:rPr>
          <w:rFonts w:hint="eastAsia"/>
        </w:rPr>
        <w:t xml:space="preserve">  附着式</w:t>
      </w:r>
      <w:r>
        <w:t>悬挑</w:t>
      </w:r>
      <w:r>
        <w:rPr>
          <w:rFonts w:hint="eastAsia"/>
        </w:rPr>
        <w:t>脚手架所用</w:t>
      </w:r>
      <w:r>
        <w:t>的</w:t>
      </w:r>
      <w:r>
        <w:rPr>
          <w:rFonts w:hint="eastAsia"/>
        </w:rPr>
        <w:t>斜向</w:t>
      </w:r>
      <w:r>
        <w:t>吊拉杆</w:t>
      </w:r>
      <w:r>
        <w:rPr>
          <w:rFonts w:hint="eastAsia"/>
        </w:rPr>
        <w:t>（含</w:t>
      </w:r>
      <w:r>
        <w:t>花篮螺栓</w:t>
      </w:r>
      <w:r>
        <w:rPr>
          <w:rFonts w:hint="eastAsia"/>
        </w:rPr>
        <w:t>）</w:t>
      </w:r>
      <w:r>
        <w:rPr>
          <w:rFonts w:hint="eastAsia"/>
          <w:szCs w:val="21"/>
        </w:rPr>
        <w:t>进场时，对每个</w:t>
      </w:r>
      <w:r>
        <w:rPr>
          <w:szCs w:val="21"/>
        </w:rPr>
        <w:t>进场批次，</w:t>
      </w:r>
      <w:r>
        <w:rPr>
          <w:rFonts w:hint="eastAsia"/>
          <w:szCs w:val="21"/>
        </w:rPr>
        <w:t>应按1‰</w:t>
      </w:r>
      <w:r>
        <w:rPr>
          <w:szCs w:val="21"/>
        </w:rPr>
        <w:t>比例</w:t>
      </w:r>
      <w:r>
        <w:rPr>
          <w:rFonts w:hint="eastAsia"/>
          <w:szCs w:val="21"/>
        </w:rPr>
        <w:t>，</w:t>
      </w:r>
      <w:r>
        <w:rPr>
          <w:szCs w:val="21"/>
        </w:rPr>
        <w:t>且不少于</w:t>
      </w:r>
      <w:r>
        <w:rPr>
          <w:rFonts w:hint="eastAsia"/>
          <w:szCs w:val="21"/>
        </w:rPr>
        <w:t>3件抽样进行抗</w:t>
      </w:r>
      <w:r>
        <w:rPr>
          <w:szCs w:val="21"/>
        </w:rPr>
        <w:t>拉承载力检验</w:t>
      </w:r>
      <w:r>
        <w:rPr>
          <w:rFonts w:hint="eastAsia"/>
          <w:szCs w:val="21"/>
        </w:rPr>
        <w:t>。</w:t>
      </w:r>
    </w:p>
    <w:p>
      <w:pPr>
        <w:rPr>
          <w:bCs/>
          <w:szCs w:val="21"/>
        </w:rPr>
      </w:pPr>
      <w:r>
        <w:rPr>
          <w:b/>
          <w:szCs w:val="21"/>
        </w:rPr>
        <w:t xml:space="preserve">8.1.4  </w:t>
      </w:r>
      <w:r>
        <w:rPr>
          <w:rFonts w:hint="eastAsia"/>
          <w:bCs/>
          <w:color w:val="000000"/>
          <w:szCs w:val="21"/>
        </w:rPr>
        <w:t>附着承力架构配件</w:t>
      </w:r>
      <w:r>
        <w:rPr>
          <w:bCs/>
          <w:szCs w:val="21"/>
        </w:rPr>
        <w:t>的质量应符合下列规定：</w:t>
      </w:r>
    </w:p>
    <w:p>
      <w:pPr>
        <w:ind w:firstLine="424" w:firstLineChars="176"/>
        <w:rPr>
          <w:bCs/>
          <w:szCs w:val="21"/>
        </w:rPr>
      </w:pPr>
      <w:r>
        <w:rPr>
          <w:b/>
          <w:bCs/>
          <w:szCs w:val="21"/>
        </w:rPr>
        <w:t>1</w:t>
      </w:r>
      <w:r>
        <w:rPr>
          <w:bCs/>
          <w:szCs w:val="21"/>
        </w:rPr>
        <w:t xml:space="preserve">  型钢支承架上应设置立杆定位固定装置</w:t>
      </w:r>
      <w:r>
        <w:rPr>
          <w:rFonts w:hint="eastAsia"/>
          <w:bCs/>
          <w:szCs w:val="21"/>
        </w:rPr>
        <w:t>；</w:t>
      </w:r>
    </w:p>
    <w:p>
      <w:pPr>
        <w:ind w:firstLine="424" w:firstLineChars="176"/>
        <w:rPr>
          <w:bCs/>
          <w:szCs w:val="21"/>
        </w:rPr>
      </w:pPr>
      <w:r>
        <w:rPr>
          <w:b/>
          <w:bCs/>
          <w:szCs w:val="21"/>
        </w:rPr>
        <w:t>2</w:t>
      </w:r>
      <w:r>
        <w:rPr>
          <w:bCs/>
          <w:szCs w:val="21"/>
        </w:rPr>
        <w:t xml:space="preserve">  构件焊缝的高度和长度应满足设计、方案要求，不得有焊接裂缝、构件变形、锈蚀等缺陷；</w:t>
      </w:r>
    </w:p>
    <w:p>
      <w:pPr>
        <w:ind w:firstLine="424" w:firstLineChars="176"/>
        <w:rPr>
          <w:bCs/>
        </w:rPr>
      </w:pPr>
      <w:r>
        <w:rPr>
          <w:b/>
          <w:bCs/>
          <w:szCs w:val="21"/>
        </w:rPr>
        <w:t>3</w:t>
      </w:r>
      <w:r>
        <w:rPr>
          <w:bCs/>
          <w:szCs w:val="21"/>
        </w:rPr>
        <w:t xml:space="preserve">  型钢使用前应进行防锈处理。</w:t>
      </w:r>
    </w:p>
    <w:p>
      <w:pPr>
        <w:ind w:firstLine="424" w:firstLineChars="176"/>
      </w:pPr>
      <w:r>
        <w:rPr>
          <w:b/>
        </w:rPr>
        <w:t>4</w:t>
      </w:r>
      <w:r>
        <w:t xml:space="preserve">  </w:t>
      </w:r>
      <w:r>
        <w:rPr>
          <w:rFonts w:hint="eastAsia"/>
        </w:rPr>
        <w:t>重复使用</w:t>
      </w:r>
      <w:r>
        <w:t>的钢梁不应有明显扭转、弯曲；钢材翼缘应</w:t>
      </w:r>
      <w:r>
        <w:rPr>
          <w:rFonts w:hint="eastAsia"/>
        </w:rPr>
        <w:t>平整</w:t>
      </w:r>
      <w:r>
        <w:t>，腹板表面锈蚀深度不应大于</w:t>
      </w:r>
      <w:r>
        <w:rPr>
          <w:rFonts w:hint="eastAsia"/>
        </w:rPr>
        <w:t>0.25</w:t>
      </w:r>
      <w:r>
        <w:t>mm，翼缘中间锈蚀深度不应大于</w:t>
      </w:r>
      <w:r>
        <w:rPr>
          <w:rFonts w:hint="eastAsia"/>
        </w:rPr>
        <w:t>0.03</w:t>
      </w:r>
      <w:r>
        <w:rPr>
          <w:i/>
        </w:rPr>
        <w:t>t</w:t>
      </w:r>
      <w:r>
        <w:t>（</w:t>
      </w:r>
      <w:r>
        <w:rPr>
          <w:rFonts w:hint="eastAsia"/>
          <w:i/>
        </w:rPr>
        <w:t>t</w:t>
      </w:r>
      <w:r>
        <w:t>为</w:t>
      </w:r>
      <w:r>
        <w:rPr>
          <w:rFonts w:hint="eastAsia"/>
        </w:rPr>
        <w:t>翼缘</w:t>
      </w:r>
      <w:r>
        <w:t>中间标准厚度）</w:t>
      </w:r>
      <w:r>
        <w:rPr>
          <w:rFonts w:hint="eastAsia"/>
        </w:rPr>
        <w:t>；</w:t>
      </w:r>
    </w:p>
    <w:p>
      <w:pPr>
        <w:ind w:firstLine="424" w:firstLineChars="176"/>
      </w:pPr>
      <w:r>
        <w:rPr>
          <w:b/>
        </w:rPr>
        <w:t>5</w:t>
      </w:r>
      <w:r>
        <w:t xml:space="preserve">  </w:t>
      </w:r>
      <w:r>
        <w:rPr>
          <w:rFonts w:hint="eastAsia"/>
        </w:rPr>
        <w:t>斜向吊拉杆</w:t>
      </w:r>
      <w:r>
        <w:t>应平直、完好，花篮螺栓丝牙应洁净</w:t>
      </w:r>
      <w:r>
        <w:rPr>
          <w:rFonts w:hint="eastAsia"/>
        </w:rPr>
        <w:t>。</w:t>
      </w:r>
    </w:p>
    <w:p>
      <w:r>
        <w:rPr>
          <w:rFonts w:hint="eastAsia"/>
          <w:b/>
        </w:rPr>
        <w:t>8.1.</w:t>
      </w:r>
      <w:r>
        <w:rPr>
          <w:b/>
        </w:rPr>
        <w:t>6</w:t>
      </w:r>
      <w:r>
        <w:rPr>
          <w:rFonts w:hint="eastAsia"/>
          <w:b/>
        </w:rPr>
        <w:t xml:space="preserve">  </w:t>
      </w:r>
      <w:r>
        <w:rPr>
          <w:rFonts w:hint="eastAsia"/>
        </w:rPr>
        <w:t>附着式</w:t>
      </w:r>
      <w:r>
        <w:t>悬挑</w:t>
      </w:r>
      <w:r>
        <w:rPr>
          <w:rFonts w:hint="eastAsia"/>
        </w:rPr>
        <w:t>脚手架的</w:t>
      </w:r>
      <w:r>
        <w:t>构配件</w:t>
      </w:r>
      <w:r>
        <w:rPr>
          <w:rFonts w:hint="eastAsia"/>
        </w:rPr>
        <w:t>应按本标准附录</w:t>
      </w:r>
      <w:r>
        <w:t>表B-1</w:t>
      </w:r>
      <w:r>
        <w:rPr>
          <w:rFonts w:hint="eastAsia"/>
        </w:rPr>
        <w:t>的规定</w:t>
      </w:r>
      <w:r>
        <w:t>对其表面观感</w:t>
      </w:r>
      <w:r>
        <w:rPr>
          <w:rFonts w:hint="eastAsia"/>
        </w:rPr>
        <w:t>质量</w:t>
      </w:r>
      <w:r>
        <w:t>、</w:t>
      </w:r>
      <w:r>
        <w:rPr>
          <w:rFonts w:hint="eastAsia"/>
        </w:rPr>
        <w:t>规格</w:t>
      </w:r>
      <w:r>
        <w:t>尺寸等进行</w:t>
      </w:r>
      <w:r>
        <w:rPr>
          <w:rFonts w:hint="eastAsia"/>
        </w:rPr>
        <w:t>抽样检验。</w:t>
      </w:r>
    </w:p>
    <w:p>
      <w:r>
        <w:rPr>
          <w:b/>
        </w:rPr>
        <w:t>8.1.7</w:t>
      </w:r>
      <w:r>
        <w:t xml:space="preserve">  </w:t>
      </w:r>
      <w:r>
        <w:rPr>
          <w:rFonts w:hint="eastAsia"/>
        </w:rPr>
        <w:t>附着承力架</w:t>
      </w:r>
      <w:r>
        <w:t>的加工制作技术要求、允许偏差与检验方法应符合表</w:t>
      </w:r>
      <w:r>
        <w:rPr>
          <w:rFonts w:hint="eastAsia"/>
        </w:rPr>
        <w:t>8.1.</w:t>
      </w:r>
      <w:r>
        <w:t>7</w:t>
      </w:r>
      <w:r>
        <w:rPr>
          <w:rFonts w:hint="eastAsia"/>
        </w:rPr>
        <w:t>的</w:t>
      </w:r>
      <w:r>
        <w:t>规定。</w:t>
      </w:r>
    </w:p>
    <w:p>
      <w:pPr>
        <w:widowControl/>
        <w:spacing w:line="240" w:lineRule="auto"/>
        <w:jc w:val="left"/>
      </w:pPr>
      <w:r>
        <w:br w:type="page"/>
      </w:r>
    </w:p>
    <w:p>
      <w:pPr>
        <w:pStyle w:val="23"/>
      </w:pPr>
      <w:r>
        <w:rPr>
          <w:rFonts w:hint="eastAsia"/>
        </w:rPr>
        <w:t>表8.1.</w:t>
      </w:r>
      <w:r>
        <w:t>7</w:t>
      </w:r>
      <w:r>
        <w:rPr>
          <w:rFonts w:hint="eastAsia"/>
        </w:rPr>
        <w:t xml:space="preserve">  附着承力架</w:t>
      </w:r>
      <w:r>
        <w:t>的加工制作技术要求、允许偏差与检验方法</w:t>
      </w:r>
    </w:p>
    <w:tbl>
      <w:tblPr>
        <w:tblStyle w:val="1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30"/>
        <w:gridCol w:w="1430"/>
        <w:gridCol w:w="1542"/>
        <w:gridCol w:w="1737"/>
        <w:gridCol w:w="165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Align w:val="center"/>
          </w:tcPr>
          <w:p>
            <w:pPr>
              <w:pStyle w:val="34"/>
            </w:pPr>
            <w:r>
              <w:rPr>
                <w:rFonts w:hint="eastAsia"/>
              </w:rPr>
              <w:t>序号</w:t>
            </w:r>
          </w:p>
        </w:tc>
        <w:tc>
          <w:tcPr>
            <w:tcW w:w="1860" w:type="dxa"/>
            <w:gridSpan w:val="2"/>
            <w:vAlign w:val="center"/>
          </w:tcPr>
          <w:p>
            <w:pPr>
              <w:pStyle w:val="34"/>
            </w:pPr>
            <w:r>
              <w:rPr>
                <w:rFonts w:hint="eastAsia"/>
              </w:rPr>
              <w:t>项  目</w:t>
            </w:r>
          </w:p>
        </w:tc>
        <w:tc>
          <w:tcPr>
            <w:tcW w:w="1542" w:type="dxa"/>
            <w:vAlign w:val="center"/>
          </w:tcPr>
          <w:p>
            <w:pPr>
              <w:pStyle w:val="34"/>
            </w:pPr>
            <w:r>
              <w:rPr>
                <w:rFonts w:hint="eastAsia"/>
              </w:rPr>
              <w:t>检查项目</w:t>
            </w:r>
          </w:p>
        </w:tc>
        <w:tc>
          <w:tcPr>
            <w:tcW w:w="3395" w:type="dxa"/>
            <w:gridSpan w:val="2"/>
            <w:vAlign w:val="center"/>
          </w:tcPr>
          <w:p>
            <w:pPr>
              <w:pStyle w:val="34"/>
            </w:pPr>
            <w:r>
              <w:rPr>
                <w:rFonts w:hint="eastAsia"/>
              </w:rPr>
              <w:t>技术要求</w:t>
            </w:r>
          </w:p>
        </w:tc>
        <w:tc>
          <w:tcPr>
            <w:tcW w:w="1485" w:type="dxa"/>
            <w:vAlign w:val="center"/>
          </w:tcPr>
          <w:p>
            <w:pPr>
              <w:pStyle w:val="34"/>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restart"/>
            <w:vAlign w:val="center"/>
          </w:tcPr>
          <w:p>
            <w:pPr>
              <w:pStyle w:val="34"/>
            </w:pPr>
            <w:r>
              <w:rPr>
                <w:rFonts w:hint="eastAsia"/>
              </w:rPr>
              <w:t>1</w:t>
            </w:r>
          </w:p>
        </w:tc>
        <w:tc>
          <w:tcPr>
            <w:tcW w:w="430" w:type="dxa"/>
            <w:vMerge w:val="restart"/>
            <w:vAlign w:val="center"/>
          </w:tcPr>
          <w:p>
            <w:pPr>
              <w:widowControl/>
              <w:spacing w:line="240" w:lineRule="auto"/>
              <w:jc w:val="left"/>
              <w:rPr>
                <w:rFonts w:cs="宋体"/>
                <w:bCs/>
                <w:color w:val="000000"/>
                <w:kern w:val="0"/>
                <w:sz w:val="21"/>
                <w:szCs w:val="21"/>
              </w:rPr>
            </w:pPr>
          </w:p>
          <w:p>
            <w:pPr>
              <w:widowControl/>
              <w:spacing w:line="240" w:lineRule="auto"/>
              <w:jc w:val="left"/>
              <w:rPr>
                <w:rFonts w:cs="宋体"/>
                <w:bCs/>
                <w:color w:val="000000"/>
                <w:kern w:val="0"/>
                <w:sz w:val="21"/>
                <w:szCs w:val="21"/>
              </w:rPr>
            </w:pPr>
            <w:r>
              <w:rPr>
                <w:rFonts w:hint="eastAsia" w:cs="宋体"/>
                <w:bCs/>
                <w:color w:val="000000"/>
                <w:kern w:val="0"/>
                <w:sz w:val="21"/>
                <w:szCs w:val="21"/>
              </w:rPr>
              <w:t>零部件</w:t>
            </w:r>
            <w:r>
              <w:rPr>
                <w:rFonts w:cs="宋体"/>
                <w:bCs/>
                <w:color w:val="000000"/>
                <w:kern w:val="0"/>
                <w:sz w:val="21"/>
                <w:szCs w:val="21"/>
              </w:rPr>
              <w:t>加工</w:t>
            </w:r>
          </w:p>
          <w:p>
            <w:pPr>
              <w:pStyle w:val="34"/>
            </w:pPr>
          </w:p>
        </w:tc>
        <w:tc>
          <w:tcPr>
            <w:tcW w:w="2972" w:type="dxa"/>
            <w:gridSpan w:val="2"/>
            <w:vAlign w:val="center"/>
          </w:tcPr>
          <w:p>
            <w:pPr>
              <w:pStyle w:val="34"/>
            </w:pPr>
            <w:r>
              <w:rPr>
                <w:rFonts w:hint="eastAsia"/>
              </w:rPr>
              <w:t>零件</w:t>
            </w:r>
            <w:r>
              <w:t>的长度、宽度（</w:t>
            </w:r>
            <w:r>
              <w:rPr>
                <w:rFonts w:hint="eastAsia"/>
              </w:rPr>
              <w:t>mm</w:t>
            </w:r>
            <w:r>
              <w:t>）</w:t>
            </w:r>
          </w:p>
        </w:tc>
        <w:tc>
          <w:tcPr>
            <w:tcW w:w="3395" w:type="dxa"/>
            <w:gridSpan w:val="2"/>
            <w:vAlign w:val="center"/>
          </w:tcPr>
          <w:p>
            <w:pPr>
              <w:pStyle w:val="34"/>
            </w:pPr>
            <w:r>
              <w:rPr>
                <w:rFonts w:hint="eastAsia" w:cs="Times New Roman"/>
              </w:rPr>
              <w:t>±3.0</w:t>
            </w:r>
          </w:p>
        </w:tc>
        <w:tc>
          <w:tcPr>
            <w:tcW w:w="1485" w:type="dxa"/>
            <w:vMerge w:val="restart"/>
            <w:vAlign w:val="center"/>
          </w:tcPr>
          <w:p>
            <w:pPr>
              <w:pStyle w:val="34"/>
            </w:pPr>
            <w:r>
              <w:rPr>
                <w:rFonts w:hint="eastAsia"/>
              </w:rPr>
              <w:t>观察或</w:t>
            </w:r>
            <w:r>
              <w:t>用钢尺、塞尺</w:t>
            </w:r>
            <w:r>
              <w:rPr>
                <w:rFonts w:hint="eastAsi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2972" w:type="dxa"/>
            <w:gridSpan w:val="2"/>
            <w:vAlign w:val="center"/>
          </w:tcPr>
          <w:p>
            <w:pPr>
              <w:pStyle w:val="34"/>
            </w:pPr>
            <w:r>
              <w:rPr>
                <w:rFonts w:hint="eastAsia"/>
              </w:rPr>
              <w:t>型钢</w:t>
            </w:r>
            <w:r>
              <w:t>端部垂直度（</w:t>
            </w:r>
            <w:r>
              <w:rPr>
                <w:rFonts w:hint="eastAsia"/>
              </w:rPr>
              <w:t>mm</w:t>
            </w:r>
            <w:r>
              <w:t>）</w:t>
            </w:r>
          </w:p>
        </w:tc>
        <w:tc>
          <w:tcPr>
            <w:tcW w:w="3395" w:type="dxa"/>
            <w:gridSpan w:val="2"/>
            <w:vAlign w:val="center"/>
          </w:tcPr>
          <w:p>
            <w:pPr>
              <w:pStyle w:val="34"/>
              <w:rPr>
                <w:rFonts w:cs="Times New Roman"/>
              </w:rPr>
            </w:pPr>
            <w:r>
              <w:rPr>
                <w:rFonts w:cs="Times New Roman"/>
              </w:rPr>
              <w:t>2.0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restart"/>
            <w:vAlign w:val="center"/>
          </w:tcPr>
          <w:p>
            <w:pPr>
              <w:pStyle w:val="34"/>
            </w:pPr>
            <w:r>
              <w:rPr>
                <w:rFonts w:hint="eastAsia"/>
              </w:rPr>
              <w:t>螺栓孔制孔精度允许偏差（mm）</w:t>
            </w:r>
          </w:p>
        </w:tc>
        <w:tc>
          <w:tcPr>
            <w:tcW w:w="1542" w:type="dxa"/>
            <w:vAlign w:val="center"/>
          </w:tcPr>
          <w:p>
            <w:pPr>
              <w:pStyle w:val="34"/>
            </w:pPr>
            <w:r>
              <w:rPr>
                <w:rFonts w:hint="eastAsia"/>
              </w:rPr>
              <w:t>直径</w:t>
            </w:r>
          </w:p>
        </w:tc>
        <w:tc>
          <w:tcPr>
            <w:tcW w:w="3395" w:type="dxa"/>
            <w:gridSpan w:val="2"/>
            <w:vAlign w:val="center"/>
          </w:tcPr>
          <w:p>
            <w:pPr>
              <w:pStyle w:val="34"/>
              <w:rPr>
                <w:rFonts w:cs="Times New Roman"/>
              </w:rPr>
            </w:pPr>
            <w:r>
              <w:rPr>
                <w:rFonts w:hint="eastAsia" w:cs="Times New Roman"/>
              </w:rPr>
              <w:t>+1.0，0.0</w:t>
            </w:r>
          </w:p>
        </w:tc>
        <w:tc>
          <w:tcPr>
            <w:tcW w:w="1485" w:type="dxa"/>
            <w:vMerge w:val="restart"/>
            <w:vAlign w:val="center"/>
          </w:tcPr>
          <w:p>
            <w:pPr>
              <w:pStyle w:val="34"/>
            </w:pPr>
            <w:r>
              <w:rPr>
                <w:rFonts w:hint="eastAsia"/>
              </w:rPr>
              <w:t>游标卡尺</w:t>
            </w:r>
            <w:r>
              <w:t>或孔径圆规检查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rPr>
              <w:t>圆度</w:t>
            </w:r>
          </w:p>
        </w:tc>
        <w:tc>
          <w:tcPr>
            <w:tcW w:w="3395" w:type="dxa"/>
            <w:gridSpan w:val="2"/>
            <w:vAlign w:val="center"/>
          </w:tcPr>
          <w:p>
            <w:pPr>
              <w:pStyle w:val="34"/>
              <w:rPr>
                <w:rFonts w:cs="Times New Roman"/>
              </w:rPr>
            </w:pPr>
            <w:r>
              <w:rPr>
                <w:rFonts w:hint="eastAsia" w:cs="Times New Roman"/>
              </w:rPr>
              <w:t>2.0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restart"/>
            <w:vAlign w:val="center"/>
          </w:tcPr>
          <w:p>
            <w:pPr>
              <w:pStyle w:val="34"/>
            </w:pPr>
            <w:r>
              <w:rPr>
                <w:rFonts w:hint="eastAsia"/>
              </w:rPr>
              <w:t>螺栓孔孔距允许</w:t>
            </w:r>
          </w:p>
          <w:p>
            <w:pPr>
              <w:pStyle w:val="34"/>
            </w:pPr>
            <w:r>
              <w:rPr>
                <w:rFonts w:hint="eastAsia"/>
              </w:rPr>
              <w:t>偏差/mm</w:t>
            </w:r>
          </w:p>
        </w:tc>
        <w:tc>
          <w:tcPr>
            <w:tcW w:w="1542" w:type="dxa"/>
            <w:vAlign w:val="center"/>
          </w:tcPr>
          <w:p>
            <w:pPr>
              <w:pStyle w:val="34"/>
            </w:pPr>
            <w:r>
              <w:rPr>
                <w:rFonts w:hint="eastAsia"/>
              </w:rPr>
              <w:t>孔距范围</w:t>
            </w:r>
          </w:p>
        </w:tc>
        <w:tc>
          <w:tcPr>
            <w:tcW w:w="1737" w:type="dxa"/>
            <w:vAlign w:val="center"/>
          </w:tcPr>
          <w:p>
            <w:pPr>
              <w:pStyle w:val="34"/>
            </w:pPr>
            <w:r>
              <w:rPr>
                <w:rFonts w:hint="eastAsia"/>
              </w:rPr>
              <w:t>同一组任意两孔间距</w:t>
            </w:r>
          </w:p>
        </w:tc>
        <w:tc>
          <w:tcPr>
            <w:tcW w:w="1658" w:type="dxa"/>
            <w:vAlign w:val="center"/>
          </w:tcPr>
          <w:p>
            <w:pPr>
              <w:pStyle w:val="34"/>
            </w:pPr>
            <w:r>
              <w:rPr>
                <w:rFonts w:hint="eastAsia"/>
              </w:rPr>
              <w:t>相邻两组端孔间距</w:t>
            </w:r>
          </w:p>
        </w:tc>
        <w:tc>
          <w:tcPr>
            <w:tcW w:w="1485" w:type="dxa"/>
            <w:vMerge w:val="restart"/>
            <w:vAlign w:val="center"/>
          </w:tcPr>
          <w:p>
            <w:pPr>
              <w:pStyle w:val="34"/>
            </w:pPr>
            <w:r>
              <w:rPr>
                <w:rFonts w:hint="eastAsia"/>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cs="Times New Roman"/>
              </w:rPr>
              <w:t>≤500</w:t>
            </w:r>
          </w:p>
        </w:tc>
        <w:tc>
          <w:tcPr>
            <w:tcW w:w="1737" w:type="dxa"/>
            <w:vAlign w:val="center"/>
          </w:tcPr>
          <w:p>
            <w:pPr>
              <w:pStyle w:val="34"/>
              <w:rPr>
                <w:rFonts w:cs="Times New Roman"/>
              </w:rPr>
            </w:pPr>
            <w:r>
              <w:rPr>
                <w:rFonts w:hint="eastAsia" w:cs="Times New Roman"/>
              </w:rPr>
              <w:t>±1.0</w:t>
            </w:r>
          </w:p>
        </w:tc>
        <w:tc>
          <w:tcPr>
            <w:tcW w:w="1658" w:type="dxa"/>
            <w:vAlign w:val="center"/>
          </w:tcPr>
          <w:p>
            <w:pPr>
              <w:pStyle w:val="34"/>
              <w:rPr>
                <w:rFonts w:cs="Times New Roman"/>
              </w:rPr>
            </w:pPr>
            <w:r>
              <w:rPr>
                <w:rFonts w:hint="eastAsia" w:cs="Times New Roman"/>
              </w:rPr>
              <w:t>±1.5</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cs="Times New Roman"/>
              </w:rPr>
              <w:t>501~1200</w:t>
            </w:r>
          </w:p>
        </w:tc>
        <w:tc>
          <w:tcPr>
            <w:tcW w:w="1737" w:type="dxa"/>
            <w:vAlign w:val="center"/>
          </w:tcPr>
          <w:p>
            <w:pPr>
              <w:pStyle w:val="34"/>
              <w:rPr>
                <w:rFonts w:cs="Times New Roman"/>
              </w:rPr>
            </w:pPr>
            <w:r>
              <w:rPr>
                <w:rFonts w:hint="eastAsia" w:cs="Times New Roman"/>
              </w:rPr>
              <w:t>±1.5</w:t>
            </w:r>
          </w:p>
        </w:tc>
        <w:tc>
          <w:tcPr>
            <w:tcW w:w="1658" w:type="dxa"/>
            <w:vAlign w:val="center"/>
          </w:tcPr>
          <w:p>
            <w:pPr>
              <w:pStyle w:val="34"/>
              <w:rPr>
                <w:rFonts w:cs="Times New Roman"/>
              </w:rPr>
            </w:pPr>
            <w:r>
              <w:rPr>
                <w:rFonts w:hint="eastAsia" w:cs="Times New Roman"/>
              </w:rPr>
              <w:t>±2.0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cs="Times New Roman"/>
              </w:rPr>
              <w:t>1201</w:t>
            </w:r>
            <w:r>
              <w:rPr>
                <w:rFonts w:cs="Times New Roman"/>
              </w:rPr>
              <w:t>~</w:t>
            </w:r>
            <w:r>
              <w:rPr>
                <w:rFonts w:hint="eastAsia" w:cs="Times New Roman"/>
              </w:rPr>
              <w:t>30</w:t>
            </w:r>
            <w:r>
              <w:rPr>
                <w:rFonts w:cs="Times New Roman"/>
              </w:rPr>
              <w:t>00</w:t>
            </w:r>
          </w:p>
        </w:tc>
        <w:tc>
          <w:tcPr>
            <w:tcW w:w="1737" w:type="dxa"/>
            <w:vAlign w:val="center"/>
          </w:tcPr>
          <w:p>
            <w:pPr>
              <w:pStyle w:val="34"/>
              <w:rPr>
                <w:rFonts w:cs="Times New Roman"/>
              </w:rPr>
            </w:pPr>
            <w:r>
              <w:rPr>
                <w:rFonts w:hint="eastAsia" w:cs="Times New Roman"/>
              </w:rPr>
              <w:t>—</w:t>
            </w:r>
          </w:p>
        </w:tc>
        <w:tc>
          <w:tcPr>
            <w:tcW w:w="1658" w:type="dxa"/>
            <w:vAlign w:val="center"/>
          </w:tcPr>
          <w:p>
            <w:pPr>
              <w:pStyle w:val="34"/>
              <w:rPr>
                <w:rFonts w:cs="Times New Roman"/>
              </w:rPr>
            </w:pPr>
            <w:r>
              <w:rPr>
                <w:rFonts w:hint="eastAsia" w:cs="Times New Roman"/>
              </w:rPr>
              <w:t>±2.5</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cs="Times New Roman"/>
              </w:rPr>
              <w:t>≥3000</w:t>
            </w:r>
          </w:p>
        </w:tc>
        <w:tc>
          <w:tcPr>
            <w:tcW w:w="1737" w:type="dxa"/>
            <w:vAlign w:val="center"/>
          </w:tcPr>
          <w:p>
            <w:pPr>
              <w:pStyle w:val="34"/>
              <w:rPr>
                <w:rFonts w:cs="Times New Roman"/>
              </w:rPr>
            </w:pPr>
            <w:r>
              <w:rPr>
                <w:rFonts w:hint="eastAsia" w:cs="Times New Roman"/>
              </w:rPr>
              <w:t>—</w:t>
            </w:r>
          </w:p>
        </w:tc>
        <w:tc>
          <w:tcPr>
            <w:tcW w:w="1658" w:type="dxa"/>
            <w:vAlign w:val="center"/>
          </w:tcPr>
          <w:p>
            <w:pPr>
              <w:pStyle w:val="34"/>
              <w:rPr>
                <w:rFonts w:cs="Times New Roman"/>
              </w:rPr>
            </w:pPr>
            <w:r>
              <w:rPr>
                <w:rFonts w:hint="eastAsia" w:cs="Times New Roman"/>
              </w:rPr>
              <w:t>±3.0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1" w:type="dxa"/>
            <w:vMerge w:val="restart"/>
            <w:vAlign w:val="center"/>
          </w:tcPr>
          <w:p>
            <w:pPr>
              <w:pStyle w:val="34"/>
            </w:pPr>
            <w:r>
              <w:t>2</w:t>
            </w:r>
          </w:p>
        </w:tc>
        <w:tc>
          <w:tcPr>
            <w:tcW w:w="430" w:type="dxa"/>
            <w:vMerge w:val="restart"/>
            <w:vAlign w:val="center"/>
          </w:tcPr>
          <w:p>
            <w:pPr>
              <w:pStyle w:val="34"/>
            </w:pPr>
            <w:r>
              <w:rPr>
                <w:rFonts w:hint="eastAsia"/>
              </w:rPr>
              <w:t>预留</w:t>
            </w:r>
            <w:r>
              <w:t>预</w:t>
            </w:r>
            <w:r>
              <w:rPr>
                <w:rFonts w:hint="eastAsia"/>
              </w:rPr>
              <w:t>埋</w:t>
            </w:r>
          </w:p>
        </w:tc>
        <w:tc>
          <w:tcPr>
            <w:tcW w:w="1430" w:type="dxa"/>
            <w:vMerge w:val="restart"/>
            <w:vAlign w:val="center"/>
          </w:tcPr>
          <w:p>
            <w:pPr>
              <w:pStyle w:val="34"/>
            </w:pPr>
            <w:r>
              <w:rPr>
                <w:rFonts w:hint="eastAsia"/>
              </w:rPr>
              <w:t>支承面（mm）</w:t>
            </w:r>
          </w:p>
        </w:tc>
        <w:tc>
          <w:tcPr>
            <w:tcW w:w="1542" w:type="dxa"/>
            <w:vAlign w:val="center"/>
          </w:tcPr>
          <w:p>
            <w:pPr>
              <w:pStyle w:val="34"/>
            </w:pPr>
            <w:r>
              <w:rPr>
                <w:rFonts w:hint="eastAsia"/>
              </w:rPr>
              <w:t>标高</w:t>
            </w:r>
          </w:p>
        </w:tc>
        <w:tc>
          <w:tcPr>
            <w:tcW w:w="3395" w:type="dxa"/>
            <w:gridSpan w:val="2"/>
            <w:vAlign w:val="center"/>
          </w:tcPr>
          <w:p>
            <w:pPr>
              <w:pStyle w:val="34"/>
              <w:rPr>
                <w:rFonts w:cs="Times New Roman"/>
              </w:rPr>
            </w:pPr>
            <w:r>
              <w:rPr>
                <w:rFonts w:hint="eastAsia" w:cs="Times New Roman"/>
              </w:rPr>
              <w:t>±10.0</w:t>
            </w:r>
          </w:p>
        </w:tc>
        <w:tc>
          <w:tcPr>
            <w:tcW w:w="1485" w:type="dxa"/>
            <w:vMerge w:val="restart"/>
            <w:vAlign w:val="center"/>
          </w:tcPr>
          <w:p>
            <w:pPr>
              <w:pStyle w:val="34"/>
            </w:pPr>
            <w:r>
              <w:rPr>
                <w:rFonts w:hint="eastAsia"/>
              </w:rPr>
              <w:t>检查预埋件质量验收记录和隐蔽工程验收记录</w:t>
            </w:r>
          </w:p>
          <w:p>
            <w:pPr>
              <w:pStyle w:val="34"/>
            </w:pPr>
          </w:p>
          <w:p>
            <w:pPr>
              <w:pStyle w:val="34"/>
            </w:pPr>
            <w:r>
              <w:rPr>
                <w:rFonts w:hint="eastAsia"/>
              </w:rPr>
              <w:t>用钢尺、水平尺检查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rPr>
              <w:t>水平度</w:t>
            </w:r>
          </w:p>
        </w:tc>
        <w:tc>
          <w:tcPr>
            <w:tcW w:w="3395" w:type="dxa"/>
            <w:gridSpan w:val="2"/>
            <w:vAlign w:val="center"/>
          </w:tcPr>
          <w:p>
            <w:pPr>
              <w:pStyle w:val="34"/>
              <w:rPr>
                <w:rFonts w:cs="Times New Roman"/>
              </w:rPr>
            </w:pPr>
            <w:r>
              <w:rPr>
                <w:rFonts w:hint="eastAsia" w:cs="Times New Roman"/>
                <w:i/>
              </w:rPr>
              <w:t>L</w:t>
            </w:r>
            <w:r>
              <w:rPr>
                <w:rFonts w:hint="eastAsia" w:cs="Times New Roman"/>
              </w:rPr>
              <w:t>/500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Align w:val="center"/>
          </w:tcPr>
          <w:p>
            <w:pPr>
              <w:pStyle w:val="34"/>
            </w:pPr>
            <w:r>
              <w:rPr>
                <w:rFonts w:hint="eastAsia"/>
              </w:rPr>
              <w:t>预埋件（mm）</w:t>
            </w:r>
          </w:p>
        </w:tc>
        <w:tc>
          <w:tcPr>
            <w:tcW w:w="1542" w:type="dxa"/>
            <w:vAlign w:val="center"/>
          </w:tcPr>
          <w:p>
            <w:pPr>
              <w:pStyle w:val="34"/>
            </w:pPr>
            <w:r>
              <w:rPr>
                <w:rFonts w:hint="eastAsia"/>
              </w:rPr>
              <w:t>中心偏移</w:t>
            </w:r>
          </w:p>
        </w:tc>
        <w:tc>
          <w:tcPr>
            <w:tcW w:w="3395" w:type="dxa"/>
            <w:gridSpan w:val="2"/>
            <w:vAlign w:val="center"/>
          </w:tcPr>
          <w:p>
            <w:pPr>
              <w:pStyle w:val="34"/>
              <w:rPr>
                <w:rFonts w:cs="Times New Roman"/>
              </w:rPr>
            </w:pPr>
            <w:r>
              <w:rPr>
                <w:rFonts w:hint="eastAsia" w:cs="Times New Roman"/>
              </w:rPr>
              <w:t>15.0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Align w:val="center"/>
          </w:tcPr>
          <w:p>
            <w:pPr>
              <w:pStyle w:val="34"/>
            </w:pPr>
            <w:r>
              <w:rPr>
                <w:rFonts w:hint="eastAsia"/>
              </w:rPr>
              <w:t>预留孔（mm）</w:t>
            </w:r>
          </w:p>
        </w:tc>
        <w:tc>
          <w:tcPr>
            <w:tcW w:w="1542" w:type="dxa"/>
            <w:vAlign w:val="center"/>
          </w:tcPr>
          <w:p>
            <w:pPr>
              <w:pStyle w:val="34"/>
            </w:pPr>
            <w:r>
              <w:rPr>
                <w:rFonts w:hint="eastAsia"/>
              </w:rPr>
              <w:t>中心偏移</w:t>
            </w:r>
          </w:p>
        </w:tc>
        <w:tc>
          <w:tcPr>
            <w:tcW w:w="3395" w:type="dxa"/>
            <w:gridSpan w:val="2"/>
            <w:vAlign w:val="center"/>
          </w:tcPr>
          <w:p>
            <w:pPr>
              <w:pStyle w:val="34"/>
              <w:rPr>
                <w:rFonts w:cs="Times New Roman"/>
              </w:rPr>
            </w:pPr>
            <w:r>
              <w:rPr>
                <w:rFonts w:hint="eastAsia" w:cs="Times New Roman"/>
              </w:rPr>
              <w:t>10.0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restart"/>
            <w:vAlign w:val="center"/>
          </w:tcPr>
          <w:p>
            <w:pPr>
              <w:pStyle w:val="34"/>
            </w:pPr>
            <w:r>
              <w:rPr>
                <w:rFonts w:hint="eastAsia"/>
              </w:rPr>
              <w:t>预埋螺栓（mm）</w:t>
            </w:r>
          </w:p>
        </w:tc>
        <w:tc>
          <w:tcPr>
            <w:tcW w:w="1542" w:type="dxa"/>
            <w:vAlign w:val="center"/>
          </w:tcPr>
          <w:p>
            <w:pPr>
              <w:pStyle w:val="34"/>
            </w:pPr>
            <w:r>
              <w:rPr>
                <w:rFonts w:hint="eastAsia"/>
              </w:rPr>
              <w:t>中心偏移</w:t>
            </w:r>
          </w:p>
        </w:tc>
        <w:tc>
          <w:tcPr>
            <w:tcW w:w="3395" w:type="dxa"/>
            <w:gridSpan w:val="2"/>
            <w:vAlign w:val="center"/>
          </w:tcPr>
          <w:p>
            <w:pPr>
              <w:pStyle w:val="34"/>
              <w:rPr>
                <w:rFonts w:cs="Times New Roman"/>
              </w:rPr>
            </w:pPr>
            <w:r>
              <w:rPr>
                <w:rFonts w:hint="eastAsia" w:cs="Times New Roman"/>
              </w:rPr>
              <w:t>5.0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rPr>
              <w:t>露出</w:t>
            </w:r>
            <w:r>
              <w:t>长度</w:t>
            </w:r>
          </w:p>
        </w:tc>
        <w:tc>
          <w:tcPr>
            <w:tcW w:w="3395" w:type="dxa"/>
            <w:gridSpan w:val="2"/>
            <w:vAlign w:val="center"/>
          </w:tcPr>
          <w:p>
            <w:pPr>
              <w:pStyle w:val="34"/>
              <w:rPr>
                <w:rFonts w:cs="Times New Roman"/>
              </w:rPr>
            </w:pPr>
            <w:r>
              <w:rPr>
                <w:rFonts w:hint="eastAsia" w:cs="Times New Roman"/>
              </w:rPr>
              <w:t>+</w:t>
            </w:r>
            <w:r>
              <w:rPr>
                <w:rFonts w:cs="Times New Roman"/>
              </w:rPr>
              <w:t>30.0</w:t>
            </w:r>
            <w:r>
              <w:rPr>
                <w:rFonts w:hint="eastAsia" w:cs="Times New Roman"/>
              </w:rPr>
              <w:t>，0.0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1" w:type="dxa"/>
            <w:vMerge w:val="continue"/>
            <w:vAlign w:val="center"/>
          </w:tcPr>
          <w:p>
            <w:pPr>
              <w:pStyle w:val="34"/>
            </w:pPr>
          </w:p>
        </w:tc>
        <w:tc>
          <w:tcPr>
            <w:tcW w:w="430" w:type="dxa"/>
            <w:vMerge w:val="continue"/>
            <w:vAlign w:val="center"/>
          </w:tcPr>
          <w:p>
            <w:pPr>
              <w:pStyle w:val="34"/>
            </w:pPr>
          </w:p>
        </w:tc>
        <w:tc>
          <w:tcPr>
            <w:tcW w:w="1430" w:type="dxa"/>
            <w:vMerge w:val="continue"/>
            <w:vAlign w:val="center"/>
          </w:tcPr>
          <w:p>
            <w:pPr>
              <w:pStyle w:val="34"/>
            </w:pPr>
          </w:p>
        </w:tc>
        <w:tc>
          <w:tcPr>
            <w:tcW w:w="1542" w:type="dxa"/>
            <w:vAlign w:val="center"/>
          </w:tcPr>
          <w:p>
            <w:pPr>
              <w:pStyle w:val="34"/>
            </w:pPr>
            <w:r>
              <w:rPr>
                <w:rFonts w:hint="eastAsia"/>
              </w:rPr>
              <w:t>螺纹长度</w:t>
            </w:r>
          </w:p>
        </w:tc>
        <w:tc>
          <w:tcPr>
            <w:tcW w:w="3395" w:type="dxa"/>
            <w:gridSpan w:val="2"/>
            <w:vAlign w:val="center"/>
          </w:tcPr>
          <w:p>
            <w:pPr>
              <w:pStyle w:val="34"/>
              <w:rPr>
                <w:rFonts w:cs="Times New Roman"/>
              </w:rPr>
            </w:pPr>
            <w:r>
              <w:rPr>
                <w:rFonts w:hint="eastAsia" w:cs="Times New Roman"/>
              </w:rPr>
              <w:t>+</w:t>
            </w:r>
            <w:r>
              <w:rPr>
                <w:rFonts w:cs="Times New Roman"/>
              </w:rPr>
              <w:t>30.0</w:t>
            </w:r>
            <w:r>
              <w:rPr>
                <w:rFonts w:hint="eastAsia" w:cs="Times New Roman"/>
              </w:rPr>
              <w:t>，0.0</w:t>
            </w:r>
          </w:p>
        </w:tc>
        <w:tc>
          <w:tcPr>
            <w:tcW w:w="1485"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21" w:type="dxa"/>
            <w:vMerge w:val="restart"/>
            <w:vAlign w:val="center"/>
          </w:tcPr>
          <w:p>
            <w:pPr>
              <w:pStyle w:val="34"/>
            </w:pPr>
            <w:r>
              <w:t>3</w:t>
            </w:r>
          </w:p>
        </w:tc>
        <w:tc>
          <w:tcPr>
            <w:tcW w:w="430" w:type="dxa"/>
            <w:vMerge w:val="restart"/>
            <w:vAlign w:val="center"/>
          </w:tcPr>
          <w:p>
            <w:pPr>
              <w:pStyle w:val="34"/>
            </w:pPr>
            <w:r>
              <w:rPr>
                <w:rFonts w:hint="eastAsia"/>
              </w:rPr>
              <w:t>焊接</w:t>
            </w:r>
          </w:p>
        </w:tc>
        <w:tc>
          <w:tcPr>
            <w:tcW w:w="2972" w:type="dxa"/>
            <w:gridSpan w:val="2"/>
            <w:vAlign w:val="center"/>
          </w:tcPr>
          <w:p>
            <w:pPr>
              <w:pStyle w:val="34"/>
            </w:pPr>
            <w:r>
              <w:rPr>
                <w:rFonts w:hint="eastAsia"/>
              </w:rPr>
              <w:t>焊工</w:t>
            </w:r>
          </w:p>
        </w:tc>
        <w:tc>
          <w:tcPr>
            <w:tcW w:w="3395" w:type="dxa"/>
            <w:gridSpan w:val="2"/>
            <w:vAlign w:val="center"/>
          </w:tcPr>
          <w:p>
            <w:pPr>
              <w:pStyle w:val="34"/>
            </w:pPr>
            <w:r>
              <w:rPr>
                <w:rFonts w:hint="eastAsia"/>
              </w:rPr>
              <w:t>需经考试合格，持证上岗，在其考试合格项目及其认可范围内施焊</w:t>
            </w:r>
          </w:p>
        </w:tc>
        <w:tc>
          <w:tcPr>
            <w:tcW w:w="1485" w:type="dxa"/>
            <w:vAlign w:val="center"/>
          </w:tcPr>
          <w:p>
            <w:pPr>
              <w:pStyle w:val="34"/>
            </w:pPr>
            <w:r>
              <w:rPr>
                <w:rFonts w:hint="eastAsia"/>
              </w:rPr>
              <w:t>检查焊工合格证及其认可范围、有效期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21" w:type="dxa"/>
            <w:vMerge w:val="continue"/>
            <w:vAlign w:val="center"/>
          </w:tcPr>
          <w:p>
            <w:pPr>
              <w:pStyle w:val="34"/>
            </w:pPr>
          </w:p>
        </w:tc>
        <w:tc>
          <w:tcPr>
            <w:tcW w:w="430" w:type="dxa"/>
            <w:vMerge w:val="continue"/>
            <w:vAlign w:val="center"/>
          </w:tcPr>
          <w:p>
            <w:pPr>
              <w:pStyle w:val="34"/>
            </w:pPr>
          </w:p>
        </w:tc>
        <w:tc>
          <w:tcPr>
            <w:tcW w:w="2972" w:type="dxa"/>
            <w:gridSpan w:val="2"/>
            <w:vAlign w:val="center"/>
          </w:tcPr>
          <w:p>
            <w:pPr>
              <w:pStyle w:val="34"/>
            </w:pPr>
            <w:r>
              <w:rPr>
                <w:rFonts w:hint="eastAsia"/>
              </w:rPr>
              <w:t>焊接质量</w:t>
            </w:r>
          </w:p>
        </w:tc>
        <w:tc>
          <w:tcPr>
            <w:tcW w:w="3395" w:type="dxa"/>
            <w:gridSpan w:val="2"/>
            <w:vAlign w:val="center"/>
          </w:tcPr>
          <w:p>
            <w:pPr>
              <w:pStyle w:val="34"/>
            </w:pPr>
            <w:r>
              <w:rPr>
                <w:rFonts w:hint="eastAsia"/>
              </w:rPr>
              <w:t>焊缝尺寸需符合设计要求；焊缝表面应平整，</w:t>
            </w:r>
            <w:r>
              <w:t>无裂缝、气孔、夹渣、漏焊等明显缺陷</w:t>
            </w:r>
          </w:p>
        </w:tc>
        <w:tc>
          <w:tcPr>
            <w:tcW w:w="1485" w:type="dxa"/>
            <w:vAlign w:val="center"/>
          </w:tcPr>
          <w:p>
            <w:pPr>
              <w:pStyle w:val="34"/>
            </w:pPr>
            <w:r>
              <w:rPr>
                <w:rFonts w:hint="eastAsia"/>
              </w:rPr>
              <w:t>观察和用放大镜、焊缝量规、钢尺检查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1" w:type="dxa"/>
            <w:vAlign w:val="center"/>
          </w:tcPr>
          <w:p>
            <w:pPr>
              <w:pStyle w:val="34"/>
            </w:pPr>
            <w:r>
              <w:t>4</w:t>
            </w:r>
          </w:p>
        </w:tc>
        <w:tc>
          <w:tcPr>
            <w:tcW w:w="3402" w:type="dxa"/>
            <w:gridSpan w:val="3"/>
            <w:vAlign w:val="center"/>
          </w:tcPr>
          <w:p>
            <w:pPr>
              <w:pStyle w:val="34"/>
            </w:pPr>
            <w:r>
              <w:rPr>
                <w:rFonts w:hint="eastAsia"/>
              </w:rPr>
              <w:t>油  漆</w:t>
            </w:r>
          </w:p>
        </w:tc>
        <w:tc>
          <w:tcPr>
            <w:tcW w:w="3395" w:type="dxa"/>
            <w:gridSpan w:val="2"/>
            <w:vAlign w:val="center"/>
          </w:tcPr>
          <w:p>
            <w:pPr>
              <w:pStyle w:val="34"/>
            </w:pPr>
            <w:r>
              <w:rPr>
                <w:rFonts w:hint="eastAsia"/>
              </w:rPr>
              <w:t>应</w:t>
            </w:r>
            <w:r>
              <w:t>除锈，</w:t>
            </w:r>
            <w:r>
              <w:rPr>
                <w:rFonts w:hint="eastAsia"/>
              </w:rPr>
              <w:t>表面均匀</w:t>
            </w:r>
            <w:r>
              <w:t>涂两遍防锈漆，不得漏漆</w:t>
            </w:r>
            <w:r>
              <w:rPr>
                <w:rFonts w:hint="eastAsia"/>
              </w:rPr>
              <w:t>，无</w:t>
            </w:r>
            <w:r>
              <w:t>透底</w:t>
            </w:r>
            <w:r>
              <w:rPr>
                <w:rFonts w:hint="eastAsia"/>
              </w:rPr>
              <w:t>、</w:t>
            </w:r>
            <w:r>
              <w:t>流坠、起皮</w:t>
            </w:r>
          </w:p>
        </w:tc>
        <w:tc>
          <w:tcPr>
            <w:tcW w:w="1485" w:type="dxa"/>
            <w:vAlign w:val="center"/>
          </w:tcPr>
          <w:p>
            <w:pPr>
              <w:pStyle w:val="34"/>
            </w:pPr>
            <w:r>
              <w:rPr>
                <w:rFonts w:hint="eastAsia"/>
              </w:rPr>
              <w:t>观  察</w:t>
            </w:r>
          </w:p>
        </w:tc>
      </w:tr>
    </w:tbl>
    <w:p>
      <w:pPr>
        <w:pStyle w:val="36"/>
      </w:pPr>
      <w:r>
        <w:rPr>
          <w:rFonts w:hint="eastAsia"/>
        </w:rPr>
        <w:t>注</w:t>
      </w:r>
      <w:r>
        <w:t>：</w:t>
      </w:r>
      <w:r>
        <w:rPr>
          <w:i/>
        </w:rPr>
        <w:t>L</w:t>
      </w:r>
      <w:r>
        <w:t>为</w:t>
      </w:r>
      <w:r>
        <w:rPr>
          <w:rFonts w:hint="eastAsia"/>
        </w:rPr>
        <w:t>主承力</w:t>
      </w:r>
      <w:r>
        <w:t>钢梁的长度</w:t>
      </w:r>
      <w:r>
        <w:rPr>
          <w:rFonts w:hint="eastAsia"/>
        </w:rPr>
        <w:t>。</w:t>
      </w:r>
    </w:p>
    <w:p>
      <w:pPr>
        <w:pStyle w:val="3"/>
      </w:pPr>
      <w:bookmarkStart w:id="173" w:name="_Toc275006901"/>
      <w:bookmarkStart w:id="174" w:name="_Toc3506"/>
      <w:bookmarkStart w:id="175" w:name="_Toc2461"/>
      <w:bookmarkStart w:id="176" w:name="_Toc11007"/>
      <w:bookmarkStart w:id="177" w:name="_Toc89020094"/>
      <w:bookmarkStart w:id="178" w:name="_Toc7735"/>
      <w:bookmarkStart w:id="179" w:name="_Toc595"/>
      <w:bookmarkStart w:id="180" w:name="_Toc18210"/>
      <w:bookmarkStart w:id="181" w:name="_Toc5364"/>
      <w:bookmarkStart w:id="182" w:name="_Toc10869"/>
      <w:r>
        <w:t xml:space="preserve">8.2  </w:t>
      </w:r>
      <w:r>
        <w:rPr>
          <w:rFonts w:hint="eastAsia"/>
        </w:rPr>
        <w:t>架体的</w:t>
      </w:r>
      <w:r>
        <w:t>检查和验收</w:t>
      </w:r>
      <w:bookmarkEnd w:id="173"/>
      <w:bookmarkEnd w:id="174"/>
      <w:bookmarkEnd w:id="175"/>
      <w:bookmarkEnd w:id="176"/>
      <w:bookmarkEnd w:id="177"/>
      <w:bookmarkEnd w:id="178"/>
      <w:bookmarkEnd w:id="179"/>
      <w:bookmarkEnd w:id="180"/>
      <w:bookmarkEnd w:id="181"/>
      <w:bookmarkEnd w:id="182"/>
    </w:p>
    <w:p>
      <w:r>
        <w:rPr>
          <w:b/>
        </w:rPr>
        <w:t xml:space="preserve">8.2.1  </w:t>
      </w:r>
      <w:r>
        <w:rPr>
          <w:rFonts w:hint="eastAsia"/>
        </w:rPr>
        <w:t>附着式</w:t>
      </w:r>
      <w:r>
        <w:t>悬挑脚手架应</w:t>
      </w:r>
      <w:r>
        <w:rPr>
          <w:rFonts w:hint="eastAsia"/>
        </w:rPr>
        <w:t>按</w:t>
      </w:r>
      <w:r>
        <w:t>施工进度</w:t>
      </w:r>
      <w:r>
        <w:rPr>
          <w:rFonts w:hint="eastAsia"/>
        </w:rPr>
        <w:t>在下列</w:t>
      </w:r>
      <w:r>
        <w:t>阶段进行检查与验收：</w:t>
      </w:r>
    </w:p>
    <w:p>
      <w:pPr>
        <w:ind w:firstLine="435"/>
      </w:pPr>
      <w:r>
        <w:rPr>
          <w:b/>
        </w:rPr>
        <w:t xml:space="preserve">1  </w:t>
      </w:r>
      <w:r>
        <w:rPr>
          <w:rFonts w:hint="eastAsia"/>
        </w:rPr>
        <w:t>附着承力架</w:t>
      </w:r>
      <w:r>
        <w:t>型钢安装完成</w:t>
      </w:r>
      <w:r>
        <w:rPr>
          <w:rFonts w:hint="eastAsia"/>
        </w:rPr>
        <w:t>后</w:t>
      </w:r>
      <w:r>
        <w:t>，钢管脚手架搭设前；</w:t>
      </w:r>
    </w:p>
    <w:p>
      <w:pPr>
        <w:ind w:firstLine="435"/>
      </w:pPr>
      <w:r>
        <w:rPr>
          <w:b/>
        </w:rPr>
        <w:t>2</w:t>
      </w:r>
      <w:r>
        <w:rPr>
          <w:rFonts w:hint="eastAsia"/>
        </w:rPr>
        <w:t xml:space="preserve">  首层水平杆</w:t>
      </w:r>
      <w:r>
        <w:t>搭设安装后；</w:t>
      </w:r>
    </w:p>
    <w:p>
      <w:pPr>
        <w:ind w:firstLine="435"/>
      </w:pPr>
      <w:r>
        <w:rPr>
          <w:b/>
        </w:rPr>
        <w:t>3</w:t>
      </w:r>
      <w:r>
        <w:t xml:space="preserve">  </w:t>
      </w:r>
      <w:r>
        <w:rPr>
          <w:rFonts w:hint="eastAsia"/>
        </w:rPr>
        <w:t>脚手架</w:t>
      </w:r>
      <w:r>
        <w:t>每搭设一个楼层高度，</w:t>
      </w:r>
      <w:r>
        <w:rPr>
          <w:rFonts w:hint="eastAsia"/>
        </w:rPr>
        <w:t>投入</w:t>
      </w:r>
      <w:r>
        <w:t>使用前；</w:t>
      </w:r>
    </w:p>
    <w:p>
      <w:pPr>
        <w:ind w:firstLine="435"/>
      </w:pPr>
      <w:r>
        <w:rPr>
          <w:b/>
        </w:rPr>
        <w:t>4</w:t>
      </w:r>
      <w:r>
        <w:rPr>
          <w:rFonts w:hint="eastAsia"/>
        </w:rPr>
        <w:t xml:space="preserve">  整挑</w:t>
      </w:r>
      <w:r>
        <w:t>脚手架搭设</w:t>
      </w:r>
      <w:r>
        <w:rPr>
          <w:rFonts w:hint="eastAsia"/>
        </w:rPr>
        <w:t>完成</w:t>
      </w:r>
      <w:r>
        <w:t>后</w:t>
      </w:r>
      <w:r>
        <w:rPr>
          <w:rFonts w:hint="eastAsia"/>
        </w:rPr>
        <w:t>；</w:t>
      </w:r>
    </w:p>
    <w:p>
      <w:pPr>
        <w:ind w:firstLine="448" w:firstLineChars="186"/>
        <w:rPr>
          <w:szCs w:val="21"/>
        </w:rPr>
      </w:pPr>
      <w:r>
        <w:rPr>
          <w:b/>
          <w:szCs w:val="21"/>
        </w:rPr>
        <w:t>5</w:t>
      </w:r>
      <w:r>
        <w:rPr>
          <w:szCs w:val="21"/>
        </w:rPr>
        <w:t xml:space="preserve">  遇有六级及以上大风和大雨后；</w:t>
      </w:r>
    </w:p>
    <w:p>
      <w:pPr>
        <w:ind w:firstLine="448" w:firstLineChars="186"/>
      </w:pPr>
      <w:r>
        <w:rPr>
          <w:b/>
          <w:szCs w:val="21"/>
        </w:rPr>
        <w:t>6</w:t>
      </w:r>
      <w:r>
        <w:rPr>
          <w:szCs w:val="21"/>
        </w:rPr>
        <w:t xml:space="preserve">  使用超过一个月。</w:t>
      </w:r>
    </w:p>
    <w:p>
      <w:pPr>
        <w:rPr>
          <w:szCs w:val="21"/>
        </w:rPr>
      </w:pPr>
      <w:r>
        <w:rPr>
          <w:b/>
          <w:szCs w:val="21"/>
        </w:rPr>
        <w:t xml:space="preserve">8.2.2  </w:t>
      </w:r>
      <w:r>
        <w:rPr>
          <w:bCs/>
          <w:szCs w:val="21"/>
        </w:rPr>
        <w:t>附着式悬挑</w:t>
      </w:r>
      <w:r>
        <w:rPr>
          <w:szCs w:val="21"/>
        </w:rPr>
        <w:t>脚手架应根据下列技术文件进行</w:t>
      </w:r>
      <w:r>
        <w:rPr>
          <w:rFonts w:hint="eastAsia"/>
          <w:szCs w:val="21"/>
        </w:rPr>
        <w:t>验收</w:t>
      </w:r>
      <w:r>
        <w:rPr>
          <w:szCs w:val="21"/>
        </w:rPr>
        <w:t>：</w:t>
      </w:r>
    </w:p>
    <w:p>
      <w:pPr>
        <w:ind w:firstLine="390" w:firstLineChars="162"/>
        <w:rPr>
          <w:szCs w:val="21"/>
        </w:rPr>
      </w:pPr>
      <w:r>
        <w:rPr>
          <w:b/>
          <w:szCs w:val="21"/>
        </w:rPr>
        <w:t>1</w:t>
      </w:r>
      <w:r>
        <w:rPr>
          <w:szCs w:val="21"/>
        </w:rPr>
        <w:t xml:space="preserve">  专项施工方案及变更设计文件；</w:t>
      </w:r>
    </w:p>
    <w:p>
      <w:pPr>
        <w:ind w:firstLine="390" w:firstLineChars="162"/>
        <w:rPr>
          <w:szCs w:val="21"/>
        </w:rPr>
      </w:pPr>
      <w:r>
        <w:rPr>
          <w:b/>
          <w:szCs w:val="21"/>
        </w:rPr>
        <w:t>2</w:t>
      </w:r>
      <w:r>
        <w:rPr>
          <w:szCs w:val="21"/>
        </w:rPr>
        <w:t xml:space="preserve">  安全技术交底</w:t>
      </w:r>
      <w:r>
        <w:rPr>
          <w:rFonts w:hint="eastAsia"/>
          <w:szCs w:val="21"/>
        </w:rPr>
        <w:t>文件。</w:t>
      </w:r>
    </w:p>
    <w:p>
      <w:r>
        <w:rPr>
          <w:rFonts w:hint="eastAsia"/>
          <w:b/>
        </w:rPr>
        <w:t>8</w:t>
      </w:r>
      <w:r>
        <w:rPr>
          <w:b/>
        </w:rPr>
        <w:t>.2.3</w:t>
      </w:r>
      <w:r>
        <w:rPr>
          <w:rFonts w:hint="eastAsia"/>
        </w:rPr>
        <w:t xml:space="preserve">  附着式悬挑脚手架</w:t>
      </w:r>
      <w:r>
        <w:rPr>
          <w:rFonts w:hint="eastAsia" w:ascii="宋体" w:hAnsi="宋体"/>
          <w:bCs/>
          <w:szCs w:val="21"/>
        </w:rPr>
        <w:t>的安装质量检查验收</w:t>
      </w:r>
      <w:r>
        <w:rPr>
          <w:szCs w:val="21"/>
        </w:rPr>
        <w:t>应符合</w:t>
      </w:r>
      <w:r>
        <w:rPr>
          <w:rFonts w:hint="eastAsia"/>
        </w:rPr>
        <w:t>本标准附录</w:t>
      </w:r>
      <w:r>
        <w:t>表B-2</w:t>
      </w:r>
      <w:r>
        <w:rPr>
          <w:rFonts w:hint="eastAsia"/>
        </w:rPr>
        <w:t>的</w:t>
      </w:r>
      <w:r>
        <w:t>规定</w:t>
      </w:r>
      <w:r>
        <w:rPr>
          <w:rFonts w:hint="eastAsia"/>
        </w:rPr>
        <w:t>，</w:t>
      </w:r>
      <w:r>
        <w:t>并应重点检查和验收下列项目</w:t>
      </w:r>
      <w:r>
        <w:rPr>
          <w:rFonts w:hint="eastAsia"/>
        </w:rPr>
        <w:t>：</w:t>
      </w:r>
    </w:p>
    <w:p>
      <w:pPr>
        <w:ind w:firstLine="407" w:firstLineChars="169"/>
      </w:pPr>
      <w:r>
        <w:rPr>
          <w:rFonts w:hint="eastAsia"/>
          <w:b/>
        </w:rPr>
        <w:t>1</w:t>
      </w:r>
      <w:r>
        <w:rPr>
          <w:rFonts w:hint="eastAsia"/>
        </w:rPr>
        <w:t xml:space="preserve">  各部位</w:t>
      </w:r>
      <w:r>
        <w:t>主承力钢梁的</w:t>
      </w:r>
      <w:r>
        <w:rPr>
          <w:rFonts w:hint="eastAsia"/>
        </w:rPr>
        <w:t>横向间距是否符合</w:t>
      </w:r>
      <w:r>
        <w:t>专项施工方案的要求；</w:t>
      </w:r>
    </w:p>
    <w:p>
      <w:pPr>
        <w:ind w:firstLine="407" w:firstLineChars="169"/>
      </w:pPr>
      <w:r>
        <w:rPr>
          <w:b/>
        </w:rPr>
        <w:t>2</w:t>
      </w:r>
      <w:r>
        <w:t xml:space="preserve">  </w:t>
      </w:r>
      <w:r>
        <w:rPr>
          <w:rFonts w:hint="eastAsia"/>
        </w:rPr>
        <w:t>斜向吊拉拉杆</w:t>
      </w:r>
      <w:r>
        <w:t>的设置数量和拉结位置是否</w:t>
      </w:r>
      <w:r>
        <w:rPr>
          <w:rFonts w:hint="eastAsia"/>
        </w:rPr>
        <w:t>符合</w:t>
      </w:r>
      <w:r>
        <w:t>专项施工方案的要求；</w:t>
      </w:r>
    </w:p>
    <w:p>
      <w:pPr>
        <w:ind w:firstLine="407" w:firstLineChars="169"/>
      </w:pPr>
      <w:r>
        <w:rPr>
          <w:b/>
        </w:rPr>
        <w:t>3</w:t>
      </w:r>
      <w:r>
        <w:t xml:space="preserve">  </w:t>
      </w:r>
      <w:r>
        <w:rPr>
          <w:rFonts w:hint="eastAsia"/>
        </w:rPr>
        <w:t>各部位</w:t>
      </w:r>
      <w:r>
        <w:t>主承力</w:t>
      </w:r>
      <w:r>
        <w:rPr>
          <w:rFonts w:hint="eastAsia"/>
        </w:rPr>
        <w:t>钢梁</w:t>
      </w:r>
      <w:r>
        <w:t>、纵向分配梁</w:t>
      </w:r>
      <w:r>
        <w:rPr>
          <w:rFonts w:hint="eastAsia"/>
        </w:rPr>
        <w:t>、</w:t>
      </w:r>
      <w:r>
        <w:t>吊拉杆的型号</w:t>
      </w:r>
      <w:r>
        <w:rPr>
          <w:rFonts w:hint="eastAsia"/>
        </w:rPr>
        <w:t>是否符合</w:t>
      </w:r>
      <w:r>
        <w:t>专项施工方案的要求</w:t>
      </w:r>
      <w:r>
        <w:rPr>
          <w:rFonts w:hint="eastAsia"/>
        </w:rPr>
        <w:t>；</w:t>
      </w:r>
    </w:p>
    <w:p>
      <w:pPr>
        <w:ind w:firstLine="407" w:firstLineChars="169"/>
      </w:pPr>
      <w:r>
        <w:rPr>
          <w:b/>
        </w:rPr>
        <w:t>4</w:t>
      </w:r>
      <w:r>
        <w:t xml:space="preserve">  </w:t>
      </w:r>
      <w:r>
        <w:rPr>
          <w:rFonts w:hint="eastAsia"/>
        </w:rPr>
        <w:t>各部位</w:t>
      </w:r>
      <w:r>
        <w:t>连接是否</w:t>
      </w:r>
      <w:r>
        <w:rPr>
          <w:rFonts w:hint="eastAsia"/>
        </w:rPr>
        <w:t>牢固</w:t>
      </w:r>
      <w:r>
        <w:t>可靠</w:t>
      </w:r>
      <w:r>
        <w:rPr>
          <w:rFonts w:hint="eastAsia"/>
        </w:rPr>
        <w:t>；</w:t>
      </w:r>
    </w:p>
    <w:p>
      <w:pPr>
        <w:ind w:firstLine="407" w:firstLineChars="169"/>
      </w:pPr>
      <w:r>
        <w:rPr>
          <w:b/>
        </w:rPr>
        <w:t>5</w:t>
      </w:r>
      <w:r>
        <w:t xml:space="preserve">  </w:t>
      </w:r>
      <w:r>
        <w:rPr>
          <w:rFonts w:hint="eastAsia"/>
        </w:rPr>
        <w:t>钢管脚手架几何尺寸</w:t>
      </w:r>
      <w:r>
        <w:t>、构造措施是否</w:t>
      </w:r>
      <w:r>
        <w:rPr>
          <w:rFonts w:hint="eastAsia"/>
        </w:rPr>
        <w:t>符合</w:t>
      </w:r>
      <w:r>
        <w:t>专项施工方案的要求</w:t>
      </w:r>
      <w:r>
        <w:rPr>
          <w:rFonts w:hint="eastAsia"/>
        </w:rPr>
        <w:t>。</w:t>
      </w:r>
    </w:p>
    <w:p>
      <w:r>
        <w:rPr>
          <w:rFonts w:hint="eastAsia"/>
          <w:b/>
        </w:rPr>
        <w:t>8</w:t>
      </w:r>
      <w:r>
        <w:rPr>
          <w:b/>
        </w:rPr>
        <w:t xml:space="preserve">.2.5 </w:t>
      </w:r>
      <w:r>
        <w:rPr>
          <w:rFonts w:hint="eastAsia"/>
          <w:b/>
        </w:rPr>
        <w:t xml:space="preserve"> </w:t>
      </w:r>
      <w:r>
        <w:rPr>
          <w:rFonts w:hint="eastAsia"/>
          <w:bCs/>
        </w:rPr>
        <w:t>附着式悬挑</w:t>
      </w:r>
      <w:r>
        <w:rPr>
          <w:rFonts w:hint="eastAsia"/>
        </w:rPr>
        <w:t>脚手架在使用过程中，应加强日常巡查和定期检查，主要检查下列项目：</w:t>
      </w:r>
    </w:p>
    <w:p>
      <w:pPr>
        <w:ind w:firstLine="323" w:firstLineChars="134"/>
      </w:pPr>
      <w:r>
        <w:rPr>
          <w:b/>
        </w:rPr>
        <w:t>1</w:t>
      </w:r>
      <w:r>
        <w:rPr>
          <w:rFonts w:hint="eastAsia"/>
        </w:rPr>
        <w:t xml:space="preserve">  </w:t>
      </w:r>
      <w:r>
        <w:rPr>
          <w:rFonts w:hint="eastAsia"/>
          <w:color w:val="000000"/>
        </w:rPr>
        <w:t>水平钢梁</w:t>
      </w:r>
      <w:r>
        <w:rPr>
          <w:rFonts w:hint="eastAsia"/>
        </w:rPr>
        <w:t>与主体结构连接的螺栓是否有松动，上吊拉杆是否有松弛，各节点连接螺栓是否有松动，构（杆）件及节点是否有变形、锈蚀；</w:t>
      </w:r>
    </w:p>
    <w:p>
      <w:pPr>
        <w:ind w:firstLine="323" w:firstLineChars="134"/>
      </w:pPr>
      <w:r>
        <w:rPr>
          <w:b/>
        </w:rPr>
        <w:t>2</w:t>
      </w:r>
      <w:r>
        <w:rPr>
          <w:rFonts w:hint="eastAsia"/>
        </w:rPr>
        <w:t xml:space="preserve">  脚手架架体构造、连墙件是否符合要求，扣件螺栓是否有松动；</w:t>
      </w:r>
    </w:p>
    <w:p>
      <w:pPr>
        <w:ind w:firstLine="323" w:firstLineChars="134"/>
      </w:pPr>
      <w:r>
        <w:rPr>
          <w:b/>
        </w:rPr>
        <w:t>3</w:t>
      </w:r>
      <w:r>
        <w:rPr>
          <w:rFonts w:hint="eastAsia"/>
        </w:rPr>
        <w:t xml:space="preserve">  脚手板是否有腐朽、损坏和绑扎松动；</w:t>
      </w:r>
    </w:p>
    <w:p>
      <w:pPr>
        <w:ind w:firstLine="323" w:firstLineChars="134"/>
      </w:pPr>
      <w:r>
        <w:rPr>
          <w:b/>
        </w:rPr>
        <w:t>4</w:t>
      </w:r>
      <w:r>
        <w:rPr>
          <w:rFonts w:hint="eastAsia"/>
        </w:rPr>
        <w:t xml:space="preserve">  安全防护措施是否符合要求；</w:t>
      </w:r>
    </w:p>
    <w:p>
      <w:pPr>
        <w:ind w:firstLine="323" w:firstLineChars="134"/>
      </w:pPr>
      <w:r>
        <w:rPr>
          <w:b/>
        </w:rPr>
        <w:t>5</w:t>
      </w:r>
      <w:r>
        <w:rPr>
          <w:rFonts w:hint="eastAsia"/>
        </w:rPr>
        <w:t xml:space="preserve">  是否有超载和扩大使用范围。</w:t>
      </w:r>
    </w:p>
    <w:p>
      <w:r>
        <w:rPr>
          <w:rFonts w:hint="eastAsia"/>
          <w:b/>
        </w:rPr>
        <w:t>8</w:t>
      </w:r>
      <w:r>
        <w:rPr>
          <w:b/>
        </w:rPr>
        <w:t>.2.</w:t>
      </w:r>
      <w:r>
        <w:rPr>
          <w:rFonts w:hint="eastAsia"/>
          <w:b/>
        </w:rPr>
        <w:t xml:space="preserve">6  </w:t>
      </w:r>
      <w:r>
        <w:rPr>
          <w:rFonts w:hint="eastAsia"/>
          <w:bCs/>
        </w:rPr>
        <w:t>附着式悬挑</w:t>
      </w:r>
      <w:r>
        <w:rPr>
          <w:rFonts w:hint="eastAsia"/>
        </w:rPr>
        <w:t>脚手架应经常检查吊拉杆的松紧程度，吊拉杆上端固定于主体结构螺栓的螺牙完好性、螺母下的钢板垫板是否设置及螺母外侧螺牙的外露丝扣数。</w:t>
      </w:r>
    </w:p>
    <w:p>
      <w:r>
        <w:rPr>
          <w:rFonts w:hint="eastAsia"/>
          <w:b/>
        </w:rPr>
        <w:t xml:space="preserve">8.2.7  </w:t>
      </w:r>
      <w:r>
        <w:rPr>
          <w:rFonts w:hint="eastAsia"/>
        </w:rPr>
        <w:t>焊缝质量控制和检验一般程序包括焊前检验、焊中检验和焊后检验，具体应符合现行国家标准《钢结构焊接规范》GB50661的相关要求。</w:t>
      </w:r>
      <w:bookmarkStart w:id="183" w:name="_Toc275006914"/>
      <w:bookmarkStart w:id="184" w:name="_Toc21731"/>
      <w:bookmarkStart w:id="185" w:name="_Toc2691"/>
    </w:p>
    <w:p>
      <w:pPr>
        <w:rPr>
          <w:rFonts w:ascii="宋体" w:hAnsi="宋体"/>
          <w:szCs w:val="21"/>
        </w:rPr>
      </w:pPr>
      <w:r>
        <w:rPr>
          <w:rFonts w:hint="eastAsia" w:ascii="宋体" w:hAnsi="宋体"/>
          <w:szCs w:val="21"/>
        </w:rPr>
        <w:br w:type="page"/>
      </w:r>
      <w:bookmarkEnd w:id="183"/>
      <w:bookmarkEnd w:id="184"/>
      <w:bookmarkEnd w:id="185"/>
    </w:p>
    <w:p>
      <w:pPr>
        <w:pStyle w:val="2"/>
        <w:rPr>
          <w:rFonts w:ascii="宋体" w:hAnsi="宋体"/>
          <w:szCs w:val="28"/>
        </w:rPr>
      </w:pPr>
      <w:bookmarkStart w:id="186" w:name="_Toc89020095"/>
      <w:bookmarkStart w:id="187" w:name="_Toc8488"/>
      <w:bookmarkStart w:id="188" w:name="_Toc22244"/>
      <w:bookmarkStart w:id="189" w:name="_Toc2288"/>
      <w:bookmarkStart w:id="190" w:name="_Toc14272"/>
      <w:bookmarkStart w:id="191" w:name="_Toc16625"/>
      <w:bookmarkStart w:id="192" w:name="_Toc31526"/>
      <w:bookmarkStart w:id="193" w:name="_Toc13367"/>
      <w:bookmarkStart w:id="194" w:name="_Toc10334"/>
      <w:bookmarkStart w:id="195" w:name="_Toc275006902"/>
      <w:bookmarkStart w:id="196" w:name="_Toc7180"/>
      <w:r>
        <w:rPr>
          <w:rStyle w:val="19"/>
          <w:rFonts w:hint="eastAsia"/>
          <w:b w:val="0"/>
        </w:rPr>
        <w:t>9  安全管理</w:t>
      </w:r>
      <w:bookmarkEnd w:id="186"/>
      <w:bookmarkEnd w:id="187"/>
      <w:bookmarkEnd w:id="188"/>
      <w:bookmarkEnd w:id="189"/>
      <w:bookmarkEnd w:id="190"/>
      <w:bookmarkEnd w:id="191"/>
      <w:bookmarkEnd w:id="192"/>
      <w:bookmarkEnd w:id="193"/>
      <w:bookmarkEnd w:id="194"/>
      <w:bookmarkEnd w:id="195"/>
      <w:bookmarkEnd w:id="196"/>
    </w:p>
    <w:p>
      <w:r>
        <w:rPr>
          <w:rFonts w:hint="eastAsia"/>
          <w:b/>
        </w:rPr>
        <w:t xml:space="preserve">9.0.1  </w:t>
      </w:r>
      <w:r>
        <w:rPr>
          <w:rFonts w:hint="eastAsia"/>
        </w:rPr>
        <w:t>附着式</w:t>
      </w:r>
      <w:r>
        <w:t>悬挑脚手架安装拆卸人员必须是经考核合格的</w:t>
      </w:r>
      <w:r>
        <w:rPr>
          <w:rFonts w:hint="eastAsia"/>
        </w:rPr>
        <w:t>专业架子工</w:t>
      </w:r>
      <w:r>
        <w:t>，并持证上岗。脚手架</w:t>
      </w:r>
      <w:r>
        <w:rPr>
          <w:rFonts w:hint="eastAsia"/>
        </w:rPr>
        <w:t>安装拆卸</w:t>
      </w:r>
      <w:r>
        <w:t>人员应定期体检，健康状况应符合架子工职业健康安全要求。</w:t>
      </w:r>
    </w:p>
    <w:p>
      <w:r>
        <w:rPr>
          <w:rFonts w:hint="eastAsia"/>
          <w:b/>
        </w:rPr>
        <w:t>9</w:t>
      </w:r>
      <w:r>
        <w:rPr>
          <w:b/>
        </w:rPr>
        <w:t>.</w:t>
      </w:r>
      <w:r>
        <w:rPr>
          <w:rFonts w:hint="eastAsia"/>
          <w:b/>
        </w:rPr>
        <w:t>0</w:t>
      </w:r>
      <w:r>
        <w:rPr>
          <w:b/>
        </w:rPr>
        <w:t xml:space="preserve">.2 </w:t>
      </w:r>
      <w:r>
        <w:rPr>
          <w:rFonts w:hint="eastAsia"/>
          <w:b/>
        </w:rPr>
        <w:t xml:space="preserve"> </w:t>
      </w:r>
      <w:r>
        <w:rPr>
          <w:rFonts w:hint="eastAsia"/>
        </w:rPr>
        <w:t>安装拆卸作业必须戴好安全帽、系好安全带、穿防滑鞋，正确使用安全防护用品。</w:t>
      </w:r>
    </w:p>
    <w:p>
      <w:r>
        <w:rPr>
          <w:rFonts w:hint="eastAsia"/>
          <w:b/>
        </w:rPr>
        <w:t>9</w:t>
      </w:r>
      <w:r>
        <w:rPr>
          <w:b/>
        </w:rPr>
        <w:t>.</w:t>
      </w:r>
      <w:r>
        <w:rPr>
          <w:rFonts w:hint="eastAsia"/>
          <w:b/>
        </w:rPr>
        <w:t>0</w:t>
      </w:r>
      <w:r>
        <w:rPr>
          <w:b/>
        </w:rPr>
        <w:t>.3</w:t>
      </w:r>
      <w:r>
        <w:rPr>
          <w:rFonts w:hint="eastAsia"/>
        </w:rPr>
        <w:t xml:space="preserve">  </w:t>
      </w:r>
      <w:r>
        <w:rPr>
          <w:rFonts w:hint="eastAsia"/>
          <w:bCs/>
        </w:rPr>
        <w:t>附着式悬挑</w:t>
      </w:r>
      <w:r>
        <w:rPr>
          <w:rFonts w:hint="eastAsia"/>
        </w:rPr>
        <w:t>脚手架安装、拆除作业前，应根据脚手架高度及坠落半径，在地面对应位置设置临时围护和警告标志，并应设专人监护</w:t>
      </w:r>
      <w:r>
        <w:rPr>
          <w:rFonts w:hint="eastAsia"/>
          <w:lang w:eastAsia="zh-CN"/>
        </w:rPr>
        <w:t>，</w:t>
      </w:r>
      <w:r>
        <w:rPr>
          <w:rFonts w:hint="eastAsia"/>
        </w:rPr>
        <w:t>临街搭设脚手架时，外侧应有防止坠物伤人的防护措施。</w:t>
      </w:r>
    </w:p>
    <w:p>
      <w:r>
        <w:rPr>
          <w:rFonts w:hint="eastAsia"/>
          <w:b/>
        </w:rPr>
        <w:t>9</w:t>
      </w:r>
      <w:r>
        <w:rPr>
          <w:b/>
        </w:rPr>
        <w:t>.</w:t>
      </w:r>
      <w:r>
        <w:rPr>
          <w:rFonts w:hint="eastAsia"/>
          <w:b/>
        </w:rPr>
        <w:t>0</w:t>
      </w:r>
      <w:r>
        <w:rPr>
          <w:b/>
        </w:rPr>
        <w:t>.4</w:t>
      </w:r>
      <w:r>
        <w:rPr>
          <w:rFonts w:hint="eastAsia"/>
          <w:b/>
        </w:rPr>
        <w:t xml:space="preserve">  </w:t>
      </w:r>
      <w:r>
        <w:rPr>
          <w:rFonts w:hint="eastAsia"/>
        </w:rPr>
        <w:t>夜间不宜进行脚手架搭设与拆除作业。</w:t>
      </w:r>
    </w:p>
    <w:p>
      <w:r>
        <w:rPr>
          <w:rFonts w:hint="eastAsia"/>
          <w:b/>
        </w:rPr>
        <w:t>9</w:t>
      </w:r>
      <w:r>
        <w:rPr>
          <w:b/>
        </w:rPr>
        <w:t>.</w:t>
      </w:r>
      <w:r>
        <w:rPr>
          <w:rFonts w:hint="eastAsia"/>
          <w:b/>
        </w:rPr>
        <w:t>0</w:t>
      </w:r>
      <w:r>
        <w:rPr>
          <w:b/>
        </w:rPr>
        <w:t>.5</w:t>
      </w:r>
      <w:r>
        <w:rPr>
          <w:rFonts w:hint="eastAsia"/>
          <w:b/>
        </w:rPr>
        <w:t xml:space="preserve">  </w:t>
      </w:r>
      <w:r>
        <w:rPr>
          <w:rFonts w:hint="eastAsia"/>
        </w:rPr>
        <w:t>脚手架在使用过程中，应定期进行检查，检查项目应符合下列规定：</w:t>
      </w:r>
    </w:p>
    <w:p>
      <w:pPr>
        <w:ind w:firstLine="378" w:firstLineChars="157"/>
      </w:pPr>
      <w:r>
        <w:rPr>
          <w:rFonts w:hint="eastAsia"/>
          <w:b/>
        </w:rPr>
        <w:t>1</w:t>
      </w:r>
      <w:r>
        <w:rPr>
          <w:rFonts w:hint="eastAsia"/>
        </w:rPr>
        <w:t xml:space="preserve">  主要受力杆件、剪刀撑等加固杆件、连墙件应无缺失、无松动，架体应无明显变形；</w:t>
      </w:r>
    </w:p>
    <w:p>
      <w:pPr>
        <w:ind w:firstLine="378" w:firstLineChars="157"/>
      </w:pPr>
      <w:r>
        <w:rPr>
          <w:rFonts w:hint="eastAsia"/>
          <w:b/>
        </w:rPr>
        <w:t>2</w:t>
      </w:r>
      <w:r>
        <w:rPr>
          <w:rFonts w:hint="eastAsia"/>
        </w:rPr>
        <w:t xml:space="preserve">  安全防护设施应齐全、有效，应无损坏缺失；</w:t>
      </w:r>
    </w:p>
    <w:p>
      <w:pPr>
        <w:ind w:firstLine="378" w:firstLineChars="157"/>
      </w:pPr>
      <w:r>
        <w:rPr>
          <w:rFonts w:hint="eastAsia"/>
          <w:b/>
        </w:rPr>
        <w:t>3</w:t>
      </w:r>
      <w:r>
        <w:rPr>
          <w:rFonts w:hint="eastAsia"/>
        </w:rPr>
        <w:t xml:space="preserve">  支承结构应固定牢固。</w:t>
      </w:r>
    </w:p>
    <w:p>
      <w:pPr>
        <w:rPr>
          <w:b/>
        </w:rPr>
      </w:pPr>
      <w:r>
        <w:rPr>
          <w:rFonts w:hint="eastAsia"/>
          <w:b/>
        </w:rPr>
        <w:t>9</w:t>
      </w:r>
      <w:r>
        <w:rPr>
          <w:b/>
        </w:rPr>
        <w:t>.</w:t>
      </w:r>
      <w:r>
        <w:rPr>
          <w:rFonts w:hint="eastAsia"/>
          <w:b/>
        </w:rPr>
        <w:t>0</w:t>
      </w:r>
      <w:r>
        <w:rPr>
          <w:b/>
        </w:rPr>
        <w:t xml:space="preserve">.6 </w:t>
      </w:r>
      <w:r>
        <w:rPr>
          <w:rFonts w:hint="eastAsia"/>
          <w:b/>
        </w:rPr>
        <w:t xml:space="preserve"> </w:t>
      </w:r>
      <w:r>
        <w:rPr>
          <w:rFonts w:hint="eastAsia"/>
        </w:rPr>
        <w:t>每月</w:t>
      </w:r>
      <w:r>
        <w:t>应不少于</w:t>
      </w:r>
      <w:r>
        <w:rPr>
          <w:rFonts w:hint="eastAsia"/>
        </w:rPr>
        <w:t>1次定期组织附着式悬挑脚手架使用安全检查，明确专人做好日常维护工作，及时消除安全隐患，</w:t>
      </w:r>
      <w:r>
        <w:t>安全检查中应全数复紧花篮螺栓</w:t>
      </w:r>
      <w:r>
        <w:rPr>
          <w:rFonts w:hint="eastAsia"/>
        </w:rPr>
        <w:t>。</w:t>
      </w:r>
    </w:p>
    <w:p>
      <w:r>
        <w:rPr>
          <w:rFonts w:hint="eastAsia"/>
          <w:b/>
        </w:rPr>
        <w:t>9</w:t>
      </w:r>
      <w:r>
        <w:rPr>
          <w:b/>
        </w:rPr>
        <w:t>.</w:t>
      </w:r>
      <w:r>
        <w:rPr>
          <w:rFonts w:hint="eastAsia"/>
          <w:b/>
        </w:rPr>
        <w:t>0</w:t>
      </w:r>
      <w:r>
        <w:rPr>
          <w:b/>
        </w:rPr>
        <w:t>.7</w:t>
      </w:r>
      <w:r>
        <w:rPr>
          <w:rFonts w:hint="eastAsia"/>
          <w:b/>
        </w:rPr>
        <w:t xml:space="preserve">  </w:t>
      </w:r>
      <w:r>
        <w:rPr>
          <w:rFonts w:hint="eastAsia"/>
        </w:rPr>
        <w:t>当脚手架遇有下列情况之一时，应进行检查，确认安全后方可继续使用；</w:t>
      </w:r>
    </w:p>
    <w:p>
      <w:pPr>
        <w:ind w:firstLine="364" w:firstLineChars="151"/>
      </w:pPr>
      <w:r>
        <w:rPr>
          <w:rFonts w:hint="eastAsia"/>
          <w:b/>
        </w:rPr>
        <w:t>1</w:t>
      </w:r>
      <w:r>
        <w:rPr>
          <w:rFonts w:hint="eastAsia"/>
        </w:rPr>
        <w:t xml:space="preserve">  遇有6级及以上强风或大雨过后；</w:t>
      </w:r>
    </w:p>
    <w:p>
      <w:pPr>
        <w:ind w:firstLine="364" w:firstLineChars="151"/>
      </w:pPr>
      <w:r>
        <w:rPr>
          <w:rFonts w:hint="eastAsia"/>
          <w:b/>
        </w:rPr>
        <w:t>2</w:t>
      </w:r>
      <w:r>
        <w:rPr>
          <w:rFonts w:hint="eastAsia"/>
        </w:rPr>
        <w:t xml:space="preserve">  停用超过1个月；</w:t>
      </w:r>
    </w:p>
    <w:p>
      <w:pPr>
        <w:ind w:firstLine="364" w:firstLineChars="151"/>
      </w:pPr>
      <w:r>
        <w:rPr>
          <w:rFonts w:hint="eastAsia"/>
          <w:b/>
        </w:rPr>
        <w:t>3</w:t>
      </w:r>
      <w:r>
        <w:rPr>
          <w:rFonts w:hint="eastAsia"/>
        </w:rPr>
        <w:t xml:space="preserve">  架体部分拆除；</w:t>
      </w:r>
    </w:p>
    <w:p>
      <w:pPr>
        <w:ind w:firstLine="364" w:firstLineChars="151"/>
      </w:pPr>
      <w:r>
        <w:rPr>
          <w:rFonts w:hint="eastAsia"/>
          <w:b/>
        </w:rPr>
        <w:t>4</w:t>
      </w:r>
      <w:r>
        <w:rPr>
          <w:rFonts w:hint="eastAsia"/>
        </w:rPr>
        <w:t xml:space="preserve">  其他特殊情况。</w:t>
      </w:r>
    </w:p>
    <w:p>
      <w:r>
        <w:rPr>
          <w:rFonts w:hint="eastAsia"/>
          <w:b/>
        </w:rPr>
        <w:t>9</w:t>
      </w:r>
      <w:r>
        <w:rPr>
          <w:b/>
        </w:rPr>
        <w:t>.</w:t>
      </w:r>
      <w:r>
        <w:rPr>
          <w:rFonts w:hint="eastAsia"/>
          <w:b/>
        </w:rPr>
        <w:t>0</w:t>
      </w:r>
      <w:r>
        <w:rPr>
          <w:b/>
        </w:rPr>
        <w:t>.8</w:t>
      </w:r>
      <w:r>
        <w:rPr>
          <w:rFonts w:hint="eastAsia"/>
          <w:b/>
        </w:rPr>
        <w:t xml:space="preserve">  </w:t>
      </w:r>
      <w:r>
        <w:rPr>
          <w:rFonts w:hint="eastAsia"/>
        </w:rPr>
        <w:t>严禁扩大脚手架的使用范围，严禁将支撑脚手架、缆风绳、混凝土输送泵管、卸料平台及大型设备的支承件等固定在脚手架上。严禁在脚手架上悬挂起重设备，严禁借助脚手架起吊重物。</w:t>
      </w:r>
    </w:p>
    <w:p>
      <w:bookmarkStart w:id="197" w:name="bookmark173"/>
      <w:bookmarkEnd w:id="197"/>
      <w:bookmarkStart w:id="198" w:name="bookmark172"/>
      <w:bookmarkEnd w:id="198"/>
      <w:bookmarkStart w:id="199" w:name="bookmark171"/>
      <w:bookmarkEnd w:id="199"/>
      <w:r>
        <w:rPr>
          <w:rFonts w:hint="eastAsia"/>
          <w:b/>
        </w:rPr>
        <w:t>9</w:t>
      </w:r>
      <w:r>
        <w:rPr>
          <w:b/>
        </w:rPr>
        <w:t>.</w:t>
      </w:r>
      <w:r>
        <w:rPr>
          <w:rFonts w:hint="eastAsia"/>
          <w:b/>
        </w:rPr>
        <w:t>0</w:t>
      </w:r>
      <w:r>
        <w:rPr>
          <w:b/>
        </w:rPr>
        <w:t>.9</w:t>
      </w:r>
      <w:r>
        <w:rPr>
          <w:rFonts w:hint="eastAsia"/>
        </w:rPr>
        <w:t xml:space="preserve">  附着式</w:t>
      </w:r>
      <w:r>
        <w:t>悬挑脚手架在使用过程中，架体上的施工荷载应严格符合</w:t>
      </w:r>
      <w:r>
        <w:rPr>
          <w:rFonts w:hint="eastAsia"/>
        </w:rPr>
        <w:t>专项</w:t>
      </w:r>
      <w:r>
        <w:t>施工方案的要求，结构施工阶段不得超过</w:t>
      </w:r>
      <w:r>
        <w:rPr>
          <w:rFonts w:hint="eastAsia"/>
        </w:rPr>
        <w:t>2层</w:t>
      </w:r>
      <w:r>
        <w:t>同时作业，装修施工阶段不得超过</w:t>
      </w:r>
      <w:r>
        <w:rPr>
          <w:rFonts w:hint="eastAsia"/>
        </w:rPr>
        <w:t>3层</w:t>
      </w:r>
      <w:r>
        <w:t>同时作业，在同一跨距内，各作业层施工荷载</w:t>
      </w:r>
      <w:r>
        <w:rPr>
          <w:rFonts w:hint="eastAsia"/>
        </w:rPr>
        <w:t>总和</w:t>
      </w:r>
      <w:r>
        <w:t>不得超过</w:t>
      </w:r>
      <w:r>
        <w:rPr>
          <w:rFonts w:hint="eastAsia"/>
        </w:rPr>
        <w:t>5.0</w:t>
      </w:r>
      <w:r>
        <w:t>kN/m</w:t>
      </w:r>
      <w:r>
        <w:rPr>
          <w:vertAlign w:val="superscript"/>
        </w:rPr>
        <w:t>2</w:t>
      </w:r>
      <w:r>
        <w:rPr>
          <w:rFonts w:hint="eastAsia"/>
        </w:rPr>
        <w:t>，</w:t>
      </w:r>
      <w:r>
        <w:t>集中堆载不得超过</w:t>
      </w:r>
      <w:r>
        <w:rPr>
          <w:rFonts w:hint="eastAsia"/>
        </w:rPr>
        <w:t>3</w:t>
      </w:r>
      <w:r>
        <w:t>kN</w:t>
      </w:r>
      <w:r>
        <w:rPr>
          <w:rFonts w:hint="eastAsia"/>
          <w:bCs/>
        </w:rPr>
        <w:t>，</w:t>
      </w:r>
      <w:r>
        <w:rPr>
          <w:rFonts w:hint="eastAsia"/>
        </w:rPr>
        <w:t>架体上的建筑垃圾及杂物应及时清理。</w:t>
      </w:r>
    </w:p>
    <w:p>
      <w:bookmarkStart w:id="200" w:name="bookmark174"/>
      <w:bookmarkEnd w:id="200"/>
      <w:r>
        <w:rPr>
          <w:rFonts w:hint="eastAsia"/>
          <w:b/>
        </w:rPr>
        <w:t>9</w:t>
      </w:r>
      <w:r>
        <w:rPr>
          <w:b/>
        </w:rPr>
        <w:t>.</w:t>
      </w:r>
      <w:r>
        <w:rPr>
          <w:rFonts w:hint="eastAsia"/>
          <w:b/>
        </w:rPr>
        <w:t>0</w:t>
      </w:r>
      <w:r>
        <w:rPr>
          <w:b/>
        </w:rPr>
        <w:t>.10</w:t>
      </w:r>
      <w:r>
        <w:rPr>
          <w:rFonts w:hint="eastAsia"/>
        </w:rPr>
        <w:t xml:space="preserve">  在脚手架使用期间，严禁拆除下列杆件：</w:t>
      </w:r>
    </w:p>
    <w:p>
      <w:pPr>
        <w:ind w:firstLine="378" w:firstLineChars="157"/>
      </w:pPr>
      <w:r>
        <w:rPr>
          <w:rFonts w:hint="eastAsia"/>
          <w:b/>
        </w:rPr>
        <w:t>1</w:t>
      </w:r>
      <w:r>
        <w:rPr>
          <w:rFonts w:hint="eastAsia"/>
        </w:rPr>
        <w:t xml:space="preserve">  主节点处的纵、横向水平杆，纵、横向扫地杆；</w:t>
      </w:r>
    </w:p>
    <w:p>
      <w:pPr>
        <w:ind w:firstLine="378" w:firstLineChars="157"/>
      </w:pPr>
      <w:r>
        <w:rPr>
          <w:rFonts w:hint="eastAsia"/>
          <w:b/>
        </w:rPr>
        <w:t>2</w:t>
      </w:r>
      <w:r>
        <w:rPr>
          <w:rFonts w:hint="eastAsia"/>
        </w:rPr>
        <w:t xml:space="preserve">  连墙件；</w:t>
      </w:r>
    </w:p>
    <w:p>
      <w:pPr>
        <w:ind w:firstLine="378" w:firstLineChars="157"/>
      </w:pPr>
      <w:r>
        <w:rPr>
          <w:rFonts w:hint="eastAsia"/>
          <w:b/>
        </w:rPr>
        <w:t>3</w:t>
      </w:r>
      <w:r>
        <w:rPr>
          <w:rFonts w:hint="eastAsia"/>
        </w:rPr>
        <w:t xml:space="preserve">  斜向吊拉杆</w:t>
      </w:r>
      <w:r>
        <w:t>；</w:t>
      </w:r>
    </w:p>
    <w:p>
      <w:pPr>
        <w:ind w:firstLine="378" w:firstLineChars="157"/>
      </w:pPr>
      <w:r>
        <w:rPr>
          <w:rFonts w:hint="eastAsia"/>
          <w:b/>
        </w:rPr>
        <w:t>4</w:t>
      </w:r>
      <w:r>
        <w:rPr>
          <w:rFonts w:hint="eastAsia"/>
        </w:rPr>
        <w:t xml:space="preserve">  水平钢梁。</w:t>
      </w:r>
    </w:p>
    <w:p>
      <w:r>
        <w:rPr>
          <w:rFonts w:hint="eastAsia"/>
          <w:b/>
        </w:rPr>
        <w:t>9</w:t>
      </w:r>
      <w:r>
        <w:rPr>
          <w:b/>
        </w:rPr>
        <w:t>.</w:t>
      </w:r>
      <w:r>
        <w:rPr>
          <w:rFonts w:hint="eastAsia"/>
          <w:b/>
        </w:rPr>
        <w:t>0</w:t>
      </w:r>
      <w:r>
        <w:rPr>
          <w:b/>
        </w:rPr>
        <w:t>.11</w:t>
      </w:r>
      <w:r>
        <w:rPr>
          <w:rFonts w:hint="eastAsia"/>
          <w:b/>
        </w:rPr>
        <w:t xml:space="preserve">  </w:t>
      </w:r>
      <w:r>
        <w:rPr>
          <w:rFonts w:hint="eastAsia"/>
        </w:rPr>
        <w:t>在脚手架上进行电焊、气焊和其他动火作业时</w:t>
      </w:r>
      <w:r>
        <w:rPr>
          <w:rFonts w:hint="eastAsia" w:asciiTheme="minorEastAsia" w:hAnsiTheme="minorEastAsia" w:eastAsiaTheme="minorEastAsia"/>
        </w:rPr>
        <w:t>，</w:t>
      </w:r>
      <w:r>
        <w:rPr>
          <w:rFonts w:hint="eastAsia"/>
        </w:rPr>
        <w:t>应采取防火措施，并应设专人监护。</w:t>
      </w:r>
    </w:p>
    <w:p>
      <w:bookmarkStart w:id="201" w:name="bookmark175"/>
      <w:bookmarkEnd w:id="201"/>
      <w:r>
        <w:rPr>
          <w:rFonts w:hint="eastAsia"/>
          <w:b/>
        </w:rPr>
        <w:t>9</w:t>
      </w:r>
      <w:r>
        <w:rPr>
          <w:b/>
        </w:rPr>
        <w:t>.</w:t>
      </w:r>
      <w:r>
        <w:rPr>
          <w:rFonts w:hint="eastAsia"/>
          <w:b/>
        </w:rPr>
        <w:t>0</w:t>
      </w:r>
      <w:r>
        <w:rPr>
          <w:b/>
        </w:rPr>
        <w:t>.12</w:t>
      </w:r>
      <w:r>
        <w:rPr>
          <w:rFonts w:hint="eastAsia"/>
          <w:b/>
        </w:rPr>
        <w:t xml:space="preserve">  </w:t>
      </w:r>
      <w:r>
        <w:rPr>
          <w:rFonts w:hint="eastAsia"/>
        </w:rPr>
        <w:t>脚手架与架空输电线路的安全距离、工地临时用电线路架设及脚手架接地、防雷措施应按现行行业标准《施工现场临时用电安全技术规范》JGJ 46执行。</w:t>
      </w:r>
    </w:p>
    <w:p>
      <w:pPr>
        <w:sectPr>
          <w:footerReference r:id="rId14" w:type="default"/>
          <w:pgSz w:w="11906" w:h="16838"/>
          <w:pgMar w:top="1440" w:right="1800" w:bottom="1440" w:left="1800" w:header="851" w:footer="992" w:gutter="0"/>
          <w:pgNumType w:fmt="decimal" w:start="1"/>
          <w:cols w:space="720" w:num="1"/>
          <w:docGrid w:type="lines" w:linePitch="312" w:charSpace="0"/>
        </w:sectPr>
      </w:pPr>
    </w:p>
    <w:p>
      <w:pPr>
        <w:pStyle w:val="2"/>
      </w:pPr>
      <w:bookmarkStart w:id="202" w:name="_Toc427334480"/>
      <w:bookmarkStart w:id="203" w:name="_Toc427334256"/>
      <w:bookmarkStart w:id="204" w:name="_Toc405227243"/>
      <w:bookmarkStart w:id="205" w:name="_Toc5899"/>
      <w:bookmarkStart w:id="206" w:name="_Toc426474735"/>
      <w:bookmarkStart w:id="207" w:name="_Toc89020096"/>
      <w:bookmarkStart w:id="208" w:name="_Toc381186769"/>
      <w:bookmarkStart w:id="209" w:name="_Toc18260"/>
      <w:r>
        <w:t>附录A  风压高度变化系数</w:t>
      </w:r>
      <w:bookmarkEnd w:id="202"/>
      <w:bookmarkEnd w:id="203"/>
      <w:bookmarkEnd w:id="204"/>
      <w:bookmarkEnd w:id="205"/>
      <w:bookmarkEnd w:id="206"/>
      <w:bookmarkEnd w:id="207"/>
      <w:bookmarkEnd w:id="208"/>
      <w:bookmarkEnd w:id="209"/>
    </w:p>
    <w:p>
      <w:r>
        <w:rPr>
          <w:b/>
        </w:rPr>
        <w:t>A</w:t>
      </w:r>
      <w:r>
        <w:rPr>
          <w:rFonts w:hint="eastAsia"/>
          <w:b/>
        </w:rPr>
        <w:t>.0.1</w:t>
      </w:r>
      <w:r>
        <w:rPr>
          <w:rFonts w:hint="eastAsia"/>
        </w:rPr>
        <w:t xml:space="preserve">  </w:t>
      </w:r>
      <w:r>
        <w:t>对平坦或稍有起伏的地形，风压高度变化系数应根据地面粗糙度类别按表A</w:t>
      </w:r>
      <w:r>
        <w:rPr>
          <w:rFonts w:hint="eastAsia"/>
        </w:rPr>
        <w:t>.0.1采用，</w:t>
      </w:r>
      <w:r>
        <w:t>地面粗糙度可分为A、B、C、D四类</w:t>
      </w:r>
      <w:r>
        <w:rPr>
          <w:rFonts w:hint="eastAsia"/>
        </w:rPr>
        <w:t>。</w:t>
      </w:r>
    </w:p>
    <w:p>
      <w:pPr>
        <w:pStyle w:val="23"/>
      </w:pPr>
      <w:r>
        <w:t>表</w:t>
      </w:r>
      <w:r>
        <w:rPr>
          <w:b/>
        </w:rPr>
        <w:t>A</w:t>
      </w:r>
      <w:r>
        <w:rPr>
          <w:rFonts w:hint="eastAsia"/>
          <w:b/>
        </w:rPr>
        <w:t>.0.1</w:t>
      </w:r>
      <w:r>
        <w:t xml:space="preserve">  风压高度变化系数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离地面高度</w:t>
            </w:r>
            <w:r>
              <w:rPr>
                <w:sz w:val="21"/>
                <w:szCs w:val="21"/>
              </w:rPr>
              <w:t>(m)</w:t>
            </w:r>
          </w:p>
        </w:tc>
        <w:tc>
          <w:tcPr>
            <w:tcW w:w="6818" w:type="dxa"/>
            <w:gridSpan w:val="4"/>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地面粗糙度类别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sz w:val="21"/>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A</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B</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C</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5</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1.09</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1.00</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0.65</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1.28</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1.00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0.65</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15</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1.42</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1.13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0.65</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1.52</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1.23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0.74</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30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1.67</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1.39</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0.88</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40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1.79</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1.52</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1.00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50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1.89</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1.62</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1.10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60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1.97</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1.71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1.20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70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2.05</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1.79</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1.28</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80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2.12</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1.87</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1.36</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90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2.18</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1.93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1.43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100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2.23</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2.00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1.50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150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2.46</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2.25</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1.79</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200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2.64</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2.46</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2.03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Cs w:val="21"/>
              </w:rPr>
            </w:pPr>
            <w:r>
              <w:rPr>
                <w:kern w:val="0"/>
                <w:sz w:val="21"/>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25</w:t>
            </w:r>
            <w:r>
              <w:rPr>
                <w:kern w:val="0"/>
                <w:sz w:val="21"/>
                <w:szCs w:val="21"/>
              </w:rPr>
              <w:t>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2.7</w:t>
            </w:r>
            <w:r>
              <w:rPr>
                <w:kern w:val="0"/>
                <w:sz w:val="21"/>
                <w:szCs w:val="21"/>
              </w:rPr>
              <w:t>8</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w:t>
            </w:r>
            <w:r>
              <w:rPr>
                <w:kern w:val="0"/>
                <w:sz w:val="21"/>
                <w:szCs w:val="21"/>
              </w:rPr>
              <w:t>63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2.24</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1</w:t>
            </w:r>
            <w:r>
              <w:rPr>
                <w:kern w:val="0"/>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30</w:t>
            </w:r>
            <w:r>
              <w:rPr>
                <w:kern w:val="0"/>
                <w:sz w:val="21"/>
                <w:szCs w:val="21"/>
              </w:rPr>
              <w:t>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w:t>
            </w:r>
            <w:r>
              <w:rPr>
                <w:kern w:val="0"/>
                <w:sz w:val="21"/>
                <w:szCs w:val="21"/>
              </w:rPr>
              <w:t>91</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2.77</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2.43</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w:t>
            </w:r>
            <w:r>
              <w:rPr>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350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2.60</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400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2.76</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450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500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≥550</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c>
          <w:tcPr>
            <w:tcW w:w="170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kern w:val="0"/>
                <w:sz w:val="21"/>
                <w:szCs w:val="21"/>
              </w:rPr>
            </w:pPr>
            <w:r>
              <w:rPr>
                <w:rFonts w:hint="eastAsia"/>
                <w:kern w:val="0"/>
                <w:sz w:val="21"/>
                <w:szCs w:val="21"/>
              </w:rPr>
              <w:t>2.91</w:t>
            </w:r>
          </w:p>
        </w:tc>
      </w:tr>
    </w:tbl>
    <w:p>
      <w:pPr>
        <w:pStyle w:val="21"/>
        <w:ind w:firstLine="420"/>
        <w:rPr>
          <w:rFonts w:eastAsia="宋体"/>
          <w:i w:val="0"/>
          <w:color w:val="auto"/>
          <w:sz w:val="21"/>
          <w:szCs w:val="21"/>
        </w:rPr>
      </w:pPr>
      <w:r>
        <w:rPr>
          <w:rFonts w:eastAsia="宋体"/>
          <w:i w:val="0"/>
          <w:color w:val="auto"/>
          <w:sz w:val="21"/>
          <w:szCs w:val="21"/>
        </w:rPr>
        <w:t>注：</w:t>
      </w:r>
      <w:r>
        <w:rPr>
          <w:rFonts w:hint="eastAsia" w:eastAsia="宋体"/>
          <w:i w:val="0"/>
          <w:color w:val="auto"/>
          <w:sz w:val="21"/>
          <w:szCs w:val="21"/>
        </w:rPr>
        <w:t xml:space="preserve">1  </w:t>
      </w:r>
      <w:r>
        <w:rPr>
          <w:rFonts w:eastAsia="宋体"/>
          <w:i w:val="0"/>
          <w:color w:val="auto"/>
          <w:sz w:val="21"/>
          <w:szCs w:val="21"/>
        </w:rPr>
        <w:t>A类指江河、湖岸地区；</w:t>
      </w:r>
    </w:p>
    <w:p>
      <w:pPr>
        <w:pStyle w:val="21"/>
        <w:ind w:firstLine="810" w:firstLineChars="386"/>
        <w:rPr>
          <w:rFonts w:eastAsia="宋体"/>
          <w:i w:val="0"/>
          <w:color w:val="auto"/>
          <w:sz w:val="21"/>
          <w:szCs w:val="21"/>
        </w:rPr>
      </w:pPr>
      <w:r>
        <w:rPr>
          <w:rFonts w:hint="eastAsia" w:eastAsia="宋体"/>
          <w:i w:val="0"/>
          <w:color w:val="auto"/>
          <w:sz w:val="21"/>
          <w:szCs w:val="21"/>
        </w:rPr>
        <w:t xml:space="preserve">2  </w:t>
      </w:r>
      <w:r>
        <w:rPr>
          <w:rFonts w:eastAsia="宋体"/>
          <w:i w:val="0"/>
          <w:color w:val="auto"/>
          <w:sz w:val="21"/>
          <w:szCs w:val="21"/>
        </w:rPr>
        <w:t>B类指田野、乡村、丛林、丘陵及房屋比较稀疏的乡镇和城市郊区；</w:t>
      </w:r>
    </w:p>
    <w:p>
      <w:pPr>
        <w:pStyle w:val="21"/>
        <w:ind w:firstLine="810" w:firstLineChars="386"/>
        <w:rPr>
          <w:rFonts w:eastAsia="宋体"/>
          <w:i w:val="0"/>
          <w:color w:val="auto"/>
          <w:sz w:val="21"/>
          <w:szCs w:val="21"/>
        </w:rPr>
      </w:pPr>
      <w:r>
        <w:rPr>
          <w:rFonts w:hint="eastAsia" w:eastAsia="宋体"/>
          <w:i w:val="0"/>
          <w:color w:val="auto"/>
          <w:sz w:val="21"/>
          <w:szCs w:val="21"/>
        </w:rPr>
        <w:t xml:space="preserve">3  </w:t>
      </w:r>
      <w:r>
        <w:rPr>
          <w:rFonts w:eastAsia="宋体"/>
          <w:i w:val="0"/>
          <w:color w:val="auto"/>
          <w:sz w:val="21"/>
          <w:szCs w:val="21"/>
        </w:rPr>
        <w:t>C类指有密集建筑群的城市市区；</w:t>
      </w:r>
    </w:p>
    <w:p>
      <w:pPr>
        <w:pStyle w:val="21"/>
        <w:ind w:firstLine="810" w:firstLineChars="386"/>
        <w:rPr>
          <w:rFonts w:eastAsia="宋体"/>
          <w:i w:val="0"/>
          <w:color w:val="auto"/>
          <w:sz w:val="21"/>
          <w:szCs w:val="21"/>
        </w:rPr>
      </w:pPr>
      <w:r>
        <w:rPr>
          <w:rFonts w:hint="eastAsia" w:eastAsia="宋体"/>
          <w:i w:val="0"/>
          <w:color w:val="auto"/>
          <w:sz w:val="21"/>
          <w:szCs w:val="21"/>
        </w:rPr>
        <w:t xml:space="preserve">4  </w:t>
      </w:r>
      <w:r>
        <w:rPr>
          <w:rFonts w:eastAsia="宋体"/>
          <w:i w:val="0"/>
          <w:color w:val="auto"/>
          <w:sz w:val="21"/>
          <w:szCs w:val="21"/>
        </w:rPr>
        <w:t>D类指有密集建筑群且房屋较高的城市市区</w:t>
      </w:r>
      <w:r>
        <w:rPr>
          <w:rFonts w:hint="eastAsia" w:eastAsia="宋体"/>
          <w:i w:val="0"/>
          <w:color w:val="auto"/>
          <w:sz w:val="21"/>
          <w:szCs w:val="21"/>
        </w:rPr>
        <w:t>；</w:t>
      </w:r>
    </w:p>
    <w:p>
      <w:pPr>
        <w:pStyle w:val="21"/>
        <w:ind w:firstLine="768" w:firstLineChars="366"/>
        <w:rPr>
          <w:rFonts w:eastAsia="宋体"/>
          <w:i w:val="0"/>
          <w:color w:val="auto"/>
          <w:sz w:val="21"/>
          <w:szCs w:val="21"/>
        </w:rPr>
      </w:pPr>
      <w:r>
        <w:rPr>
          <w:rFonts w:hint="eastAsia" w:eastAsia="宋体"/>
          <w:i w:val="0"/>
          <w:color w:val="auto"/>
          <w:sz w:val="21"/>
          <w:szCs w:val="21"/>
        </w:rPr>
        <w:t xml:space="preserve">5  </w:t>
      </w:r>
      <w:r>
        <w:rPr>
          <w:rFonts w:eastAsia="宋体"/>
          <w:i w:val="0"/>
          <w:color w:val="auto"/>
          <w:sz w:val="21"/>
          <w:szCs w:val="21"/>
        </w:rPr>
        <w:t>两高度之间的风压高度变化系数按表中数据采用线性插值确定。</w:t>
      </w:r>
    </w:p>
    <w:p>
      <w:pPr>
        <w:widowControl/>
        <w:spacing w:line="240" w:lineRule="auto"/>
        <w:jc w:val="left"/>
      </w:pPr>
      <w:r>
        <w:br w:type="page"/>
      </w:r>
    </w:p>
    <w:p>
      <w:pPr>
        <w:pStyle w:val="2"/>
      </w:pPr>
      <w:bookmarkStart w:id="210" w:name="_Toc6558"/>
      <w:bookmarkStart w:id="211" w:name="_Toc89020097"/>
      <w:bookmarkStart w:id="212" w:name="_Toc8457"/>
      <w:r>
        <w:rPr>
          <w:rFonts w:hint="eastAsia"/>
        </w:rPr>
        <w:t>附录</w:t>
      </w:r>
      <w:r>
        <w:t xml:space="preserve">B  </w:t>
      </w:r>
      <w:r>
        <w:rPr>
          <w:rFonts w:hint="eastAsia"/>
        </w:rPr>
        <w:t>检查</w:t>
      </w:r>
      <w:r>
        <w:t>验收表</w:t>
      </w:r>
      <w:bookmarkEnd w:id="210"/>
      <w:bookmarkEnd w:id="211"/>
      <w:bookmarkEnd w:id="212"/>
    </w:p>
    <w:p>
      <w:pPr>
        <w:pStyle w:val="23"/>
        <w:outlineLvl w:val="1"/>
      </w:pPr>
      <w:bookmarkStart w:id="213" w:name="_Toc6541"/>
      <w:bookmarkStart w:id="214" w:name="_Toc30736"/>
      <w:bookmarkStart w:id="215" w:name="_Toc89020098"/>
      <w:bookmarkStart w:id="216" w:name="_Toc7725"/>
      <w:bookmarkStart w:id="217" w:name="_Toc17564"/>
      <w:bookmarkStart w:id="218" w:name="_Toc89019900"/>
      <w:bookmarkStart w:id="219" w:name="_Toc275006915"/>
      <w:r>
        <w:rPr>
          <w:rFonts w:hint="eastAsia"/>
        </w:rPr>
        <w:t>表</w:t>
      </w:r>
      <w:r>
        <w:t>B-1</w:t>
      </w:r>
      <w:r>
        <w:rPr>
          <w:rFonts w:hint="eastAsia"/>
        </w:rPr>
        <w:t xml:space="preserve">  构配件质量验收表</w:t>
      </w:r>
      <w:bookmarkEnd w:id="213"/>
      <w:bookmarkEnd w:id="214"/>
    </w:p>
    <w:tbl>
      <w:tblPr>
        <w:tblStyle w:val="15"/>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540"/>
        <w:gridCol w:w="812"/>
        <w:gridCol w:w="3608"/>
        <w:gridCol w:w="166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Align w:val="center"/>
          </w:tcPr>
          <w:p>
            <w:pPr>
              <w:pStyle w:val="34"/>
            </w:pPr>
            <w:r>
              <w:rPr>
                <w:rFonts w:hint="eastAsia"/>
              </w:rPr>
              <w:t>序号</w:t>
            </w:r>
          </w:p>
        </w:tc>
        <w:tc>
          <w:tcPr>
            <w:tcW w:w="1352" w:type="dxa"/>
            <w:gridSpan w:val="2"/>
            <w:vAlign w:val="center"/>
          </w:tcPr>
          <w:p>
            <w:pPr>
              <w:pStyle w:val="34"/>
            </w:pPr>
            <w:r>
              <w:rPr>
                <w:rFonts w:hint="eastAsia"/>
              </w:rPr>
              <w:t>项 目</w:t>
            </w:r>
          </w:p>
        </w:tc>
        <w:tc>
          <w:tcPr>
            <w:tcW w:w="3608" w:type="dxa"/>
            <w:vAlign w:val="center"/>
          </w:tcPr>
          <w:p>
            <w:pPr>
              <w:pStyle w:val="34"/>
            </w:pPr>
            <w:r>
              <w:rPr>
                <w:rFonts w:hint="eastAsia"/>
              </w:rPr>
              <w:t>要  求</w:t>
            </w:r>
          </w:p>
        </w:tc>
        <w:tc>
          <w:tcPr>
            <w:tcW w:w="1668" w:type="dxa"/>
            <w:vAlign w:val="center"/>
          </w:tcPr>
          <w:p>
            <w:pPr>
              <w:pStyle w:val="34"/>
            </w:pPr>
            <w:r>
              <w:rPr>
                <w:rFonts w:hint="eastAsia"/>
              </w:rPr>
              <w:t>抽检数量</w:t>
            </w:r>
          </w:p>
        </w:tc>
        <w:tc>
          <w:tcPr>
            <w:tcW w:w="1455" w:type="dxa"/>
            <w:vAlign w:val="center"/>
          </w:tcPr>
          <w:p>
            <w:pPr>
              <w:pStyle w:val="34"/>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restart"/>
            <w:vAlign w:val="center"/>
          </w:tcPr>
          <w:p>
            <w:pPr>
              <w:pStyle w:val="34"/>
            </w:pPr>
            <w:r>
              <w:rPr>
                <w:rFonts w:hint="eastAsia"/>
              </w:rPr>
              <w:t>1</w:t>
            </w:r>
          </w:p>
        </w:tc>
        <w:tc>
          <w:tcPr>
            <w:tcW w:w="1352" w:type="dxa"/>
            <w:gridSpan w:val="2"/>
            <w:vMerge w:val="restart"/>
            <w:vAlign w:val="center"/>
          </w:tcPr>
          <w:p>
            <w:pPr>
              <w:pStyle w:val="34"/>
            </w:pPr>
            <w:r>
              <w:rPr>
                <w:rFonts w:hint="eastAsia"/>
              </w:rPr>
              <w:t>型钢</w:t>
            </w:r>
          </w:p>
        </w:tc>
        <w:tc>
          <w:tcPr>
            <w:tcW w:w="3608" w:type="dxa"/>
            <w:vAlign w:val="center"/>
          </w:tcPr>
          <w:p>
            <w:pPr>
              <w:pStyle w:val="34"/>
            </w:pPr>
            <w:r>
              <w:rPr>
                <w:rFonts w:hint="eastAsia"/>
              </w:rPr>
              <w:t>应有产品质量合格证、质量检验报告</w:t>
            </w:r>
          </w:p>
        </w:tc>
        <w:tc>
          <w:tcPr>
            <w:tcW w:w="1668" w:type="dxa"/>
            <w:vAlign w:val="center"/>
          </w:tcPr>
          <w:p>
            <w:pPr>
              <w:pStyle w:val="34"/>
            </w:pPr>
            <w:r>
              <w:rPr>
                <w:rFonts w:hint="eastAsia"/>
              </w:rPr>
              <w:t>按进场</w:t>
            </w:r>
            <w:r>
              <w:t>批次</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截面</w:t>
            </w:r>
            <w:r>
              <w:t>为</w:t>
            </w:r>
            <w:r>
              <w:rPr>
                <w:rFonts w:hint="eastAsia"/>
              </w:rPr>
              <w:t>双轴对称，截面高度应符合</w:t>
            </w:r>
            <w:r>
              <w:t>专项施工方案要求，且</w:t>
            </w:r>
            <w:r>
              <w:rPr>
                <w:rFonts w:hint="eastAsia"/>
              </w:rPr>
              <w:t>不小于</w:t>
            </w:r>
            <w:r>
              <w:rPr>
                <w:rFonts w:hint="eastAsia" w:cs="Times New Roman"/>
              </w:rPr>
              <w:t>160mm</w:t>
            </w:r>
          </w:p>
        </w:tc>
        <w:tc>
          <w:tcPr>
            <w:tcW w:w="1668" w:type="dxa"/>
            <w:vAlign w:val="center"/>
          </w:tcPr>
          <w:p>
            <w:pPr>
              <w:pStyle w:val="34"/>
            </w:pPr>
            <w:r>
              <w:rPr>
                <w:rFonts w:cs="Times New Roman"/>
              </w:rPr>
              <w:t>3%</w:t>
            </w:r>
          </w:p>
        </w:tc>
        <w:tc>
          <w:tcPr>
            <w:tcW w:w="1455" w:type="dxa"/>
            <w:vAlign w:val="center"/>
          </w:tcPr>
          <w:p>
            <w:pPr>
              <w:pStyle w:val="34"/>
            </w:pPr>
            <w:r>
              <w:rPr>
                <w:rFonts w:hint="eastAsia"/>
              </w:rPr>
              <w:t>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杆件平直</w:t>
            </w:r>
            <w:r>
              <w:t>，无</w:t>
            </w:r>
            <w:r>
              <w:rPr>
                <w:rFonts w:hint="eastAsia"/>
              </w:rPr>
              <w:t>明显</w:t>
            </w:r>
            <w:r>
              <w:t>锈蚀</w:t>
            </w:r>
            <w:r>
              <w:rPr>
                <w:rFonts w:hint="eastAsia"/>
              </w:rPr>
              <w:t>、</w:t>
            </w:r>
            <w:r>
              <w:t>面外</w:t>
            </w:r>
            <w:r>
              <w:rPr>
                <w:rFonts w:hint="eastAsia"/>
              </w:rPr>
              <w:t>弯曲</w:t>
            </w:r>
          </w:p>
        </w:tc>
        <w:tc>
          <w:tcPr>
            <w:tcW w:w="1668" w:type="dxa"/>
            <w:vAlign w:val="center"/>
          </w:tcPr>
          <w:p>
            <w:pPr>
              <w:pStyle w:val="34"/>
              <w:rPr>
                <w:rFonts w:cs="Times New Roman"/>
              </w:rPr>
            </w:pPr>
            <w:r>
              <w:rPr>
                <w:rFonts w:hint="eastAsia" w:cs="Times New Roman"/>
              </w:rPr>
              <w:t>全数检查</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5" w:type="dxa"/>
            <w:vMerge w:val="restart"/>
            <w:vAlign w:val="center"/>
          </w:tcPr>
          <w:p>
            <w:pPr>
              <w:pStyle w:val="34"/>
            </w:pPr>
            <w:r>
              <w:rPr>
                <w:rFonts w:hint="eastAsia"/>
              </w:rPr>
              <w:t>2</w:t>
            </w:r>
          </w:p>
        </w:tc>
        <w:tc>
          <w:tcPr>
            <w:tcW w:w="1352" w:type="dxa"/>
            <w:gridSpan w:val="2"/>
            <w:vMerge w:val="restart"/>
            <w:vAlign w:val="center"/>
          </w:tcPr>
          <w:p>
            <w:pPr>
              <w:pStyle w:val="34"/>
            </w:pPr>
            <w:r>
              <w:rPr>
                <w:rFonts w:hint="eastAsia"/>
              </w:rPr>
              <w:t>吊拉杆</w:t>
            </w:r>
          </w:p>
        </w:tc>
        <w:tc>
          <w:tcPr>
            <w:tcW w:w="3608" w:type="dxa"/>
            <w:vAlign w:val="center"/>
          </w:tcPr>
          <w:p>
            <w:pPr>
              <w:pStyle w:val="34"/>
            </w:pPr>
            <w:r>
              <w:rPr>
                <w:rFonts w:hint="eastAsia"/>
              </w:rPr>
              <w:t>应有产品质量合格证、质量检验报告</w:t>
            </w:r>
          </w:p>
        </w:tc>
        <w:tc>
          <w:tcPr>
            <w:tcW w:w="1668" w:type="dxa"/>
            <w:vAlign w:val="center"/>
          </w:tcPr>
          <w:p>
            <w:pPr>
              <w:pStyle w:val="34"/>
            </w:pPr>
            <w:r>
              <w:rPr>
                <w:rFonts w:hint="eastAsia"/>
              </w:rPr>
              <w:t>按进场</w:t>
            </w:r>
            <w:r>
              <w:t>批次</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杆件</w:t>
            </w:r>
            <w:r>
              <w:t>应平直、完好</w:t>
            </w:r>
          </w:p>
        </w:tc>
        <w:tc>
          <w:tcPr>
            <w:tcW w:w="1668" w:type="dxa"/>
            <w:vAlign w:val="center"/>
          </w:tcPr>
          <w:p>
            <w:pPr>
              <w:pStyle w:val="34"/>
              <w:rPr>
                <w:rFonts w:cs="Times New Roman"/>
              </w:rPr>
            </w:pPr>
            <w:r>
              <w:rPr>
                <w:rFonts w:hint="eastAsia" w:cs="Times New Roman"/>
              </w:rPr>
              <w:t>全数检查</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直径、</w:t>
            </w:r>
            <w:r>
              <w:t>材质</w:t>
            </w:r>
            <w:r>
              <w:rPr>
                <w:rFonts w:hint="eastAsia"/>
              </w:rPr>
              <w:t>应符合</w:t>
            </w:r>
            <w:r>
              <w:t>专项施工方案要求，</w:t>
            </w:r>
            <w:r>
              <w:rPr>
                <w:rFonts w:hint="eastAsia"/>
              </w:rPr>
              <w:t>且直径不小于</w:t>
            </w:r>
            <w:r>
              <w:rPr>
                <w:rFonts w:hint="eastAsia" w:cs="Times New Roman"/>
              </w:rPr>
              <w:t>20mm</w:t>
            </w:r>
            <w:r>
              <w:t xml:space="preserve"> </w:t>
            </w:r>
          </w:p>
        </w:tc>
        <w:tc>
          <w:tcPr>
            <w:tcW w:w="1668" w:type="dxa"/>
            <w:vAlign w:val="center"/>
          </w:tcPr>
          <w:p>
            <w:pPr>
              <w:pStyle w:val="34"/>
              <w:rPr>
                <w:rFonts w:cs="Times New Roman"/>
              </w:rPr>
            </w:pPr>
            <w:r>
              <w:rPr>
                <w:rFonts w:cs="Times New Roman"/>
              </w:rPr>
              <w:t>3%</w:t>
            </w:r>
          </w:p>
        </w:tc>
        <w:tc>
          <w:tcPr>
            <w:tcW w:w="1455" w:type="dxa"/>
            <w:vAlign w:val="center"/>
          </w:tcPr>
          <w:p>
            <w:pPr>
              <w:pStyle w:val="34"/>
            </w:pPr>
            <w:r>
              <w:rPr>
                <w:rFonts w:hint="eastAsia"/>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与</w:t>
            </w:r>
            <w:r>
              <w:t>花篮螺栓的组合体，</w:t>
            </w:r>
            <w:r>
              <w:rPr>
                <w:rFonts w:hint="eastAsia"/>
              </w:rPr>
              <w:t>应有抗拉承载力试验报告</w:t>
            </w:r>
          </w:p>
        </w:tc>
        <w:tc>
          <w:tcPr>
            <w:tcW w:w="1668" w:type="dxa"/>
            <w:vAlign w:val="center"/>
          </w:tcPr>
          <w:p>
            <w:pPr>
              <w:pStyle w:val="34"/>
              <w:rPr>
                <w:rFonts w:cs="Times New Roman"/>
              </w:rPr>
            </w:pPr>
            <w:r>
              <w:rPr>
                <w:rFonts w:cs="Times New Roman"/>
              </w:rPr>
              <w:t>1</w:t>
            </w:r>
            <w:r>
              <w:rPr>
                <w:rFonts w:hint="eastAsia" w:cs="Times New Roman"/>
              </w:rPr>
              <w:t>‰</w:t>
            </w:r>
            <w:r>
              <w:rPr>
                <w:rFonts w:cs="Times New Roman"/>
              </w:rPr>
              <w:t>且不少于</w:t>
            </w:r>
            <w:r>
              <w:rPr>
                <w:rFonts w:hint="eastAsia" w:cs="Times New Roman"/>
              </w:rPr>
              <w:t>3件</w:t>
            </w:r>
            <w:r>
              <w:rPr>
                <w:rFonts w:cs="Times New Roman"/>
              </w:rPr>
              <w:t>，送检</w:t>
            </w:r>
            <w:r>
              <w:rPr>
                <w:rFonts w:hint="eastAsia" w:cs="Times New Roman"/>
              </w:rPr>
              <w:t>进行抗拉</w:t>
            </w:r>
            <w:r>
              <w:rPr>
                <w:rFonts w:cs="Times New Roman"/>
              </w:rPr>
              <w:t>试验</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Merge w:val="restart"/>
            <w:vAlign w:val="center"/>
          </w:tcPr>
          <w:p>
            <w:pPr>
              <w:pStyle w:val="34"/>
            </w:pPr>
            <w:r>
              <w:t>3</w:t>
            </w:r>
          </w:p>
        </w:tc>
        <w:tc>
          <w:tcPr>
            <w:tcW w:w="1352" w:type="dxa"/>
            <w:gridSpan w:val="2"/>
            <w:vMerge w:val="restart"/>
            <w:vAlign w:val="center"/>
          </w:tcPr>
          <w:p>
            <w:pPr>
              <w:pStyle w:val="34"/>
            </w:pPr>
            <w:r>
              <w:rPr>
                <w:rFonts w:hint="eastAsia"/>
              </w:rPr>
              <w:t>花篮螺栓</w:t>
            </w:r>
          </w:p>
        </w:tc>
        <w:tc>
          <w:tcPr>
            <w:tcW w:w="3608" w:type="dxa"/>
            <w:vAlign w:val="center"/>
          </w:tcPr>
          <w:p>
            <w:pPr>
              <w:pStyle w:val="34"/>
            </w:pPr>
            <w:r>
              <w:rPr>
                <w:rFonts w:hint="eastAsia"/>
              </w:rPr>
              <w:t>应有产品质量合格证、质量检验报告</w:t>
            </w:r>
          </w:p>
        </w:tc>
        <w:tc>
          <w:tcPr>
            <w:tcW w:w="1668" w:type="dxa"/>
            <w:vAlign w:val="center"/>
          </w:tcPr>
          <w:p>
            <w:pPr>
              <w:pStyle w:val="34"/>
            </w:pPr>
            <w:r>
              <w:rPr>
                <w:rFonts w:hint="eastAsia"/>
              </w:rPr>
              <w:t>按进场</w:t>
            </w:r>
            <w:r>
              <w:t>批次</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丝牙</w:t>
            </w:r>
            <w:r>
              <w:t>完整</w:t>
            </w:r>
            <w:r>
              <w:rPr>
                <w:rFonts w:hint="eastAsia"/>
              </w:rPr>
              <w:t>、</w:t>
            </w:r>
            <w:r>
              <w:t>洁净</w:t>
            </w:r>
          </w:p>
        </w:tc>
        <w:tc>
          <w:tcPr>
            <w:tcW w:w="1668" w:type="dxa"/>
            <w:vAlign w:val="center"/>
          </w:tcPr>
          <w:p>
            <w:pPr>
              <w:pStyle w:val="34"/>
              <w:rPr>
                <w:rFonts w:cs="Times New Roman"/>
              </w:rPr>
            </w:pPr>
            <w:r>
              <w:rPr>
                <w:rFonts w:hint="eastAsia" w:cs="Times New Roman"/>
              </w:rPr>
              <w:t>全数检查</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Align w:val="center"/>
          </w:tcPr>
          <w:p>
            <w:pPr>
              <w:pStyle w:val="34"/>
            </w:pPr>
            <w:r>
              <w:t>4</w:t>
            </w:r>
          </w:p>
        </w:tc>
        <w:tc>
          <w:tcPr>
            <w:tcW w:w="1352" w:type="dxa"/>
            <w:gridSpan w:val="2"/>
            <w:vAlign w:val="center"/>
          </w:tcPr>
          <w:p>
            <w:pPr>
              <w:pStyle w:val="34"/>
            </w:pPr>
            <w:r>
              <w:rPr>
                <w:rFonts w:hint="eastAsia"/>
              </w:rPr>
              <w:t>螺栓</w:t>
            </w:r>
          </w:p>
        </w:tc>
        <w:tc>
          <w:tcPr>
            <w:tcW w:w="3608" w:type="dxa"/>
            <w:vAlign w:val="center"/>
          </w:tcPr>
          <w:p>
            <w:pPr>
              <w:pStyle w:val="34"/>
            </w:pPr>
            <w:r>
              <w:rPr>
                <w:rFonts w:hint="eastAsia"/>
              </w:rPr>
              <w:t>直径应符合专项</w:t>
            </w:r>
            <w:r>
              <w:t>施工方案要求，</w:t>
            </w:r>
            <w:r>
              <w:rPr>
                <w:rFonts w:hint="eastAsia"/>
              </w:rPr>
              <w:t>螺杆露出螺母应不少于</w:t>
            </w:r>
            <w:r>
              <w:rPr>
                <w:rFonts w:hint="eastAsia" w:cs="Times New Roman"/>
              </w:rPr>
              <w:t>3</w:t>
            </w:r>
            <w:r>
              <w:rPr>
                <w:rFonts w:hint="eastAsia"/>
              </w:rPr>
              <w:t>扣和</w:t>
            </w:r>
            <w:r>
              <w:rPr>
                <w:rFonts w:hint="eastAsia" w:cs="Times New Roman"/>
              </w:rPr>
              <w:t>10mm</w:t>
            </w:r>
          </w:p>
        </w:tc>
        <w:tc>
          <w:tcPr>
            <w:tcW w:w="1668" w:type="dxa"/>
            <w:vAlign w:val="center"/>
          </w:tcPr>
          <w:p>
            <w:pPr>
              <w:pStyle w:val="34"/>
            </w:pPr>
            <w:r>
              <w:rPr>
                <w:rFonts w:hint="eastAsia"/>
              </w:rPr>
              <w:t>全数检查</w:t>
            </w:r>
          </w:p>
        </w:tc>
        <w:tc>
          <w:tcPr>
            <w:tcW w:w="1455" w:type="dxa"/>
            <w:vAlign w:val="center"/>
          </w:tcPr>
          <w:p>
            <w:pPr>
              <w:pStyle w:val="34"/>
            </w:pPr>
            <w:r>
              <w:rPr>
                <w:rFonts w:hint="eastAsia"/>
              </w:rPr>
              <w:t>检查资料</w:t>
            </w:r>
          </w:p>
          <w:p>
            <w:pPr>
              <w:pStyle w:val="34"/>
            </w:pPr>
            <w:r>
              <w:rPr>
                <w:rFonts w:hint="eastAsia"/>
              </w:rPr>
              <w:t>目测、钢板尺测量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vAlign w:val="center"/>
          </w:tcPr>
          <w:p>
            <w:pPr>
              <w:pStyle w:val="34"/>
            </w:pPr>
            <w:r>
              <w:t>5</w:t>
            </w:r>
          </w:p>
        </w:tc>
        <w:tc>
          <w:tcPr>
            <w:tcW w:w="1352" w:type="dxa"/>
            <w:gridSpan w:val="2"/>
            <w:vAlign w:val="center"/>
          </w:tcPr>
          <w:p>
            <w:pPr>
              <w:pStyle w:val="34"/>
            </w:pPr>
            <w:r>
              <w:rPr>
                <w:rFonts w:hint="eastAsia"/>
              </w:rPr>
              <w:t>配件</w:t>
            </w:r>
          </w:p>
        </w:tc>
        <w:tc>
          <w:tcPr>
            <w:tcW w:w="3608" w:type="dxa"/>
            <w:vAlign w:val="center"/>
          </w:tcPr>
          <w:p>
            <w:pPr>
              <w:pStyle w:val="34"/>
            </w:pPr>
            <w:r>
              <w:rPr>
                <w:rFonts w:hint="eastAsia"/>
              </w:rPr>
              <w:t>钢板</w:t>
            </w:r>
            <w:r>
              <w:t>、</w:t>
            </w:r>
            <w:r>
              <w:rPr>
                <w:rFonts w:hint="eastAsia"/>
              </w:rPr>
              <w:t>吊拉杆</w:t>
            </w:r>
            <w:r>
              <w:t>、</w:t>
            </w:r>
            <w:r>
              <w:rPr>
                <w:rFonts w:hint="eastAsia"/>
              </w:rPr>
              <w:t>螺栓、销轴</w:t>
            </w:r>
            <w:r>
              <w:t>、</w:t>
            </w:r>
            <w:r>
              <w:rPr>
                <w:rFonts w:hint="eastAsia"/>
              </w:rPr>
              <w:t>螺母、垫圈等构配件应</w:t>
            </w:r>
            <w:r>
              <w:t>完好、</w:t>
            </w:r>
            <w:r>
              <w:rPr>
                <w:rFonts w:hint="eastAsia"/>
              </w:rPr>
              <w:t>表面</w:t>
            </w:r>
            <w:r>
              <w:t>光滑</w:t>
            </w:r>
            <w:r>
              <w:rPr>
                <w:rFonts w:hint="eastAsia"/>
              </w:rPr>
              <w:t>平整、</w:t>
            </w:r>
            <w:r>
              <w:t>无严重锈蚀</w:t>
            </w:r>
          </w:p>
        </w:tc>
        <w:tc>
          <w:tcPr>
            <w:tcW w:w="1668" w:type="dxa"/>
            <w:vAlign w:val="center"/>
          </w:tcPr>
          <w:p>
            <w:pPr>
              <w:pStyle w:val="34"/>
              <w:rPr>
                <w:rFonts w:cs="Times New Roman"/>
              </w:rPr>
            </w:pPr>
            <w:r>
              <w:rPr>
                <w:rFonts w:hint="eastAsia" w:cs="Times New Roman"/>
              </w:rPr>
              <w:t>全数检查</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55" w:type="dxa"/>
            <w:vMerge w:val="restart"/>
            <w:vAlign w:val="center"/>
          </w:tcPr>
          <w:p>
            <w:pPr>
              <w:pStyle w:val="34"/>
            </w:pPr>
            <w:r>
              <w:t>6</w:t>
            </w:r>
          </w:p>
        </w:tc>
        <w:tc>
          <w:tcPr>
            <w:tcW w:w="1352" w:type="dxa"/>
            <w:gridSpan w:val="2"/>
            <w:vMerge w:val="restart"/>
            <w:vAlign w:val="center"/>
          </w:tcPr>
          <w:p>
            <w:pPr>
              <w:pStyle w:val="34"/>
            </w:pPr>
            <w:r>
              <w:rPr>
                <w:rFonts w:hint="eastAsia"/>
              </w:rPr>
              <w:t>钢管</w:t>
            </w:r>
          </w:p>
        </w:tc>
        <w:tc>
          <w:tcPr>
            <w:tcW w:w="3608" w:type="dxa"/>
            <w:vAlign w:val="center"/>
          </w:tcPr>
          <w:p>
            <w:pPr>
              <w:pStyle w:val="34"/>
            </w:pPr>
            <w:r>
              <w:rPr>
                <w:rFonts w:hint="eastAsia"/>
              </w:rPr>
              <w:t>应有产品质量合格证、质量检验报告</w:t>
            </w:r>
          </w:p>
        </w:tc>
        <w:tc>
          <w:tcPr>
            <w:tcW w:w="1668" w:type="dxa"/>
            <w:vAlign w:val="center"/>
          </w:tcPr>
          <w:p>
            <w:pPr>
              <w:pStyle w:val="34"/>
            </w:pPr>
            <w:r>
              <w:rPr>
                <w:rFonts w:hint="eastAsia" w:cs="Times New Roman"/>
              </w:rPr>
              <w:t>750</w:t>
            </w:r>
            <w:r>
              <w:rPr>
                <w:rFonts w:hint="eastAsia"/>
              </w:rPr>
              <w:t>根为一批，每批抽取</w:t>
            </w:r>
            <w:r>
              <w:rPr>
                <w:rFonts w:hint="eastAsia" w:cs="Times New Roman"/>
              </w:rPr>
              <w:t>1</w:t>
            </w:r>
            <w:r>
              <w:rPr>
                <w:rFonts w:hint="eastAsia"/>
              </w:rPr>
              <w:t>根</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钢管表面应平整光滑，不应有裂缝、结疤、分层、错位、硬弯、毛刺、压痕、深的划道及严重锈蚀等缺陷；严禁打孔；钢管使用前必须涂刷防锈漆</w:t>
            </w:r>
          </w:p>
        </w:tc>
        <w:tc>
          <w:tcPr>
            <w:tcW w:w="1668" w:type="dxa"/>
            <w:vAlign w:val="center"/>
          </w:tcPr>
          <w:p>
            <w:pPr>
              <w:pStyle w:val="34"/>
            </w:pPr>
            <w:r>
              <w:rPr>
                <w:rFonts w:hint="eastAsia"/>
              </w:rP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外径</w:t>
            </w:r>
            <w:r>
              <w:rPr>
                <w:rFonts w:hint="eastAsia" w:cs="Times New Roman"/>
              </w:rPr>
              <w:t>48.3mm</w:t>
            </w:r>
            <w:r>
              <w:rPr>
                <w:rFonts w:hint="eastAsia"/>
              </w:rPr>
              <w:t>，允许偏差</w:t>
            </w:r>
            <w:r>
              <w:rPr>
                <w:rFonts w:hint="eastAsia" w:cs="Times New Roman"/>
              </w:rPr>
              <w:t>±0.5mm</w:t>
            </w:r>
            <w:r>
              <w:rPr>
                <w:rFonts w:hint="eastAsia"/>
              </w:rPr>
              <w:t>；壁厚符合现行标准要求</w:t>
            </w:r>
          </w:p>
        </w:tc>
        <w:tc>
          <w:tcPr>
            <w:tcW w:w="1668" w:type="dxa"/>
            <w:vAlign w:val="center"/>
          </w:tcPr>
          <w:p>
            <w:pPr>
              <w:pStyle w:val="34"/>
            </w:pPr>
            <w:r>
              <w:rPr>
                <w:rFonts w:hint="eastAsia" w:cs="Times New Roman"/>
              </w:rPr>
              <w:t>3%</w:t>
            </w:r>
          </w:p>
        </w:tc>
        <w:tc>
          <w:tcPr>
            <w:tcW w:w="1455" w:type="dxa"/>
            <w:vAlign w:val="center"/>
          </w:tcPr>
          <w:p>
            <w:pPr>
              <w:pStyle w:val="34"/>
            </w:pPr>
            <w:r>
              <w:rPr>
                <w:rFonts w:hint="eastAsia"/>
              </w:rPr>
              <w:t>游标卡尺</w:t>
            </w:r>
          </w:p>
          <w:p>
            <w:pPr>
              <w:pStyle w:val="34"/>
            </w:pPr>
            <w:r>
              <w:rPr>
                <w:rFonts w:hint="eastAsia"/>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5" w:type="dxa"/>
            <w:vMerge w:val="restart"/>
            <w:vAlign w:val="center"/>
          </w:tcPr>
          <w:p>
            <w:pPr>
              <w:pStyle w:val="34"/>
            </w:pPr>
            <w:r>
              <w:t>7</w:t>
            </w:r>
          </w:p>
        </w:tc>
        <w:tc>
          <w:tcPr>
            <w:tcW w:w="1352" w:type="dxa"/>
            <w:gridSpan w:val="2"/>
            <w:vMerge w:val="restart"/>
            <w:vAlign w:val="center"/>
          </w:tcPr>
          <w:p>
            <w:pPr>
              <w:pStyle w:val="34"/>
            </w:pPr>
            <w:r>
              <w:rPr>
                <w:rFonts w:hint="eastAsia"/>
              </w:rPr>
              <w:t>扣件</w:t>
            </w:r>
          </w:p>
        </w:tc>
        <w:tc>
          <w:tcPr>
            <w:tcW w:w="3608" w:type="dxa"/>
            <w:vAlign w:val="center"/>
          </w:tcPr>
          <w:p>
            <w:pPr>
              <w:pStyle w:val="34"/>
            </w:pPr>
            <w:r>
              <w:rPr>
                <w:rFonts w:hint="eastAsia"/>
              </w:rPr>
              <w:t>应有生产许可证、质量检验报告、产品质量合格证、复试报告</w:t>
            </w:r>
          </w:p>
        </w:tc>
        <w:tc>
          <w:tcPr>
            <w:tcW w:w="1668" w:type="dxa"/>
            <w:vAlign w:val="center"/>
          </w:tcPr>
          <w:p>
            <w:pPr>
              <w:pStyle w:val="34"/>
            </w:pPr>
            <w:r>
              <w:rPr>
                <w:rFonts w:hint="eastAsia"/>
              </w:rPr>
              <w:t>按GB15831的规定</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不应有裂缝、变形、螺栓滑丝；扣件与钢管接触部位不应有氧化皮；活动部位应能灵活转动，旋转扣件两旋转面间隙应小于</w:t>
            </w:r>
            <w:r>
              <w:rPr>
                <w:rFonts w:hint="eastAsia" w:cs="Times New Roman"/>
              </w:rPr>
              <w:t>1mm</w:t>
            </w:r>
            <w:r>
              <w:rPr>
                <w:rFonts w:hint="eastAsia"/>
              </w:rPr>
              <w:t>；扣件表面应进行防锈处理</w:t>
            </w:r>
          </w:p>
        </w:tc>
        <w:tc>
          <w:tcPr>
            <w:tcW w:w="1668" w:type="dxa"/>
            <w:vAlign w:val="center"/>
          </w:tcPr>
          <w:p>
            <w:pPr>
              <w:pStyle w:val="34"/>
            </w:pPr>
            <w:r>
              <w:rPr>
                <w:rFonts w:hint="eastAsia"/>
              </w:rPr>
              <w:t>全数</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55" w:type="dxa"/>
            <w:vMerge w:val="restart"/>
            <w:vAlign w:val="center"/>
          </w:tcPr>
          <w:p>
            <w:pPr>
              <w:pStyle w:val="34"/>
            </w:pPr>
            <w:r>
              <w:t>8</w:t>
            </w:r>
          </w:p>
        </w:tc>
        <w:tc>
          <w:tcPr>
            <w:tcW w:w="1352" w:type="dxa"/>
            <w:gridSpan w:val="2"/>
            <w:vMerge w:val="restart"/>
            <w:vAlign w:val="center"/>
          </w:tcPr>
          <w:p>
            <w:pPr>
              <w:pStyle w:val="34"/>
            </w:pPr>
            <w:r>
              <w:rPr>
                <w:rFonts w:hint="eastAsia"/>
              </w:rPr>
              <w:t>盘扣架立杆</w:t>
            </w:r>
            <w:r>
              <w:t>连接盘</w:t>
            </w:r>
            <w:r>
              <w:rPr>
                <w:rFonts w:hint="eastAsia"/>
              </w:rPr>
              <w:t>、</w:t>
            </w:r>
            <w:r>
              <w:t>水平杆和斜杆接头</w:t>
            </w:r>
          </w:p>
        </w:tc>
        <w:tc>
          <w:tcPr>
            <w:tcW w:w="3608" w:type="dxa"/>
            <w:vAlign w:val="center"/>
          </w:tcPr>
          <w:p>
            <w:pPr>
              <w:pStyle w:val="34"/>
            </w:pPr>
            <w:r>
              <w:t>铸造件表面</w:t>
            </w:r>
            <w:r>
              <w:rPr>
                <w:rFonts w:hint="eastAsia"/>
              </w:rPr>
              <w:t>应</w:t>
            </w:r>
            <w:r>
              <w:t>光滑平整，</w:t>
            </w:r>
            <w:r>
              <w:rPr>
                <w:rFonts w:hint="eastAsia"/>
              </w:rPr>
              <w:t>无</w:t>
            </w:r>
            <w:r>
              <w:t>砂眼、缩孔、裂纹</w:t>
            </w:r>
            <w:r>
              <w:rPr>
                <w:rFonts w:hint="eastAsia"/>
              </w:rPr>
              <w:t>、</w:t>
            </w:r>
            <w:r>
              <w:t>浇冒口残余等缺陷，表面粘砂清除干净</w:t>
            </w:r>
          </w:p>
        </w:tc>
        <w:tc>
          <w:tcPr>
            <w:tcW w:w="1668" w:type="dxa"/>
            <w:vAlign w:val="center"/>
          </w:tcPr>
          <w:p>
            <w:pPr>
              <w:pStyle w:val="34"/>
            </w:pPr>
            <w: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t>各焊缝</w:t>
            </w:r>
            <w:r>
              <w:rPr>
                <w:rFonts w:hint="eastAsia"/>
              </w:rPr>
              <w:t>应</w:t>
            </w:r>
            <w:r>
              <w:t>饱满，</w:t>
            </w:r>
            <w:r>
              <w:rPr>
                <w:rFonts w:hint="eastAsia"/>
              </w:rPr>
              <w:t>无</w:t>
            </w:r>
            <w:r>
              <w:t>未焊透、夹砂、咬肉、裂纹等缺陷</w:t>
            </w:r>
          </w:p>
        </w:tc>
        <w:tc>
          <w:tcPr>
            <w:tcW w:w="1668" w:type="dxa"/>
            <w:vAlign w:val="center"/>
          </w:tcPr>
          <w:p>
            <w:pPr>
              <w:pStyle w:val="34"/>
            </w:pPr>
            <w: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restart"/>
            <w:vAlign w:val="center"/>
          </w:tcPr>
          <w:p>
            <w:pPr>
              <w:pStyle w:val="34"/>
            </w:pPr>
            <w:r>
              <w:t>9</w:t>
            </w:r>
          </w:p>
        </w:tc>
        <w:tc>
          <w:tcPr>
            <w:tcW w:w="1352" w:type="dxa"/>
            <w:gridSpan w:val="2"/>
            <w:vMerge w:val="restart"/>
            <w:vAlign w:val="center"/>
          </w:tcPr>
          <w:p>
            <w:pPr>
              <w:pStyle w:val="34"/>
            </w:pPr>
            <w:r>
              <w:rPr>
                <w:rFonts w:hint="eastAsia"/>
              </w:rPr>
              <w:t>盘扣架</w:t>
            </w:r>
            <w:r>
              <w:t>立杆连接套管</w:t>
            </w:r>
          </w:p>
        </w:tc>
        <w:tc>
          <w:tcPr>
            <w:tcW w:w="3608" w:type="dxa"/>
            <w:vAlign w:val="center"/>
          </w:tcPr>
          <w:p>
            <w:pPr>
              <w:pStyle w:val="34"/>
            </w:pPr>
            <w:r>
              <w:rPr>
                <w:rFonts w:hint="eastAsia"/>
              </w:rPr>
              <w:t>立杆接长当采用外插套时，外插套管壁厚不小于3.5mm，当采用内插套时，内插套管壁厚不小于3.0mm。插套长度不小于160mm，焊接端插入长度不小于60mm，外伸长度不小于110mm，插套与立杆钢管间的间隙不大于2mm</w:t>
            </w:r>
          </w:p>
        </w:tc>
        <w:tc>
          <w:tcPr>
            <w:tcW w:w="1668" w:type="dxa"/>
            <w:vAlign w:val="center"/>
          </w:tcPr>
          <w:p>
            <w:pPr>
              <w:pStyle w:val="34"/>
            </w:pPr>
            <w:r>
              <w:t>3%</w:t>
            </w:r>
          </w:p>
        </w:tc>
        <w:tc>
          <w:tcPr>
            <w:tcW w:w="1455" w:type="dxa"/>
            <w:vAlign w:val="center"/>
          </w:tcPr>
          <w:p>
            <w:pPr>
              <w:pStyle w:val="34"/>
            </w:pPr>
            <w:r>
              <w:rPr>
                <w:rFonts w:hint="eastAsia"/>
              </w:rPr>
              <w:t>游标卡尺、</w:t>
            </w:r>
            <w:r>
              <w:t>钢板尺</w:t>
            </w:r>
            <w:r>
              <w:rPr>
                <w:rFonts w:hint="eastAsia"/>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1352" w:type="dxa"/>
            <w:gridSpan w:val="2"/>
            <w:vMerge w:val="continue"/>
            <w:vAlign w:val="center"/>
          </w:tcPr>
          <w:p>
            <w:pPr>
              <w:pStyle w:val="34"/>
            </w:pPr>
          </w:p>
        </w:tc>
        <w:tc>
          <w:tcPr>
            <w:tcW w:w="3608" w:type="dxa"/>
            <w:vAlign w:val="center"/>
          </w:tcPr>
          <w:p>
            <w:pPr>
              <w:pStyle w:val="34"/>
            </w:pPr>
            <w:r>
              <w:rPr>
                <w:rFonts w:hint="eastAsia"/>
              </w:rPr>
              <w:t>套管焊缝应饱满，</w:t>
            </w:r>
            <w:r>
              <w:t>立杆与立杆的连接孔应能插入</w:t>
            </w:r>
            <w:r>
              <w:rPr>
                <w:rFonts w:hint="eastAsia"/>
              </w:rPr>
              <w:t>φ</w:t>
            </w:r>
            <w:r>
              <w:t>10mm连接销</w:t>
            </w:r>
          </w:p>
        </w:tc>
        <w:tc>
          <w:tcPr>
            <w:tcW w:w="1668" w:type="dxa"/>
            <w:vAlign w:val="center"/>
          </w:tcPr>
          <w:p>
            <w:pPr>
              <w:pStyle w:val="34"/>
            </w:pPr>
            <w: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Align w:val="center"/>
          </w:tcPr>
          <w:p>
            <w:pPr>
              <w:pStyle w:val="34"/>
            </w:pPr>
            <w:r>
              <w:t>10</w:t>
            </w:r>
          </w:p>
        </w:tc>
        <w:tc>
          <w:tcPr>
            <w:tcW w:w="1352" w:type="dxa"/>
            <w:gridSpan w:val="2"/>
            <w:vAlign w:val="center"/>
          </w:tcPr>
          <w:p>
            <w:pPr>
              <w:pStyle w:val="34"/>
            </w:pPr>
            <w:r>
              <w:t>可调底座</w:t>
            </w:r>
          </w:p>
        </w:tc>
        <w:tc>
          <w:tcPr>
            <w:tcW w:w="3608" w:type="dxa"/>
            <w:vAlign w:val="center"/>
          </w:tcPr>
          <w:p>
            <w:pPr>
              <w:pStyle w:val="34"/>
            </w:pPr>
            <w:r>
              <w:t>螺杆外径不得小于36mm；</w:t>
            </w:r>
            <w:r>
              <w:rPr>
                <w:rFonts w:hint="eastAsia"/>
              </w:rPr>
              <w:t>空心</w:t>
            </w:r>
            <w:r>
              <w:t>螺杆壁厚不得小于</w:t>
            </w:r>
            <w:r>
              <w:rPr>
                <w:rFonts w:hint="eastAsia"/>
              </w:rPr>
              <w:t>5</w:t>
            </w:r>
            <w:r>
              <w:t>mm，螺杆与调节螺母啮合长度不得少于</w:t>
            </w:r>
            <w:r>
              <w:rPr>
                <w:rFonts w:hint="eastAsia"/>
              </w:rPr>
              <w:t>5</w:t>
            </w:r>
            <w:r>
              <w:t>扣，螺母厚度不小于30mm；</w:t>
            </w:r>
            <w:r>
              <w:rPr>
                <w:rFonts w:hint="eastAsia"/>
              </w:rPr>
              <w:t>可调底座垫板厚度不得小于6mm；螺杆与托板或垫板应焊接</w:t>
            </w:r>
            <w:r>
              <w:t>牢固，</w:t>
            </w:r>
            <w:r>
              <w:rPr>
                <w:rFonts w:hint="eastAsia"/>
              </w:rPr>
              <w:t>焊脚尺寸</w:t>
            </w:r>
            <w:r>
              <w:t>不</w:t>
            </w:r>
            <w:r>
              <w:rPr>
                <w:rFonts w:hint="eastAsia"/>
              </w:rPr>
              <w:t>应</w:t>
            </w:r>
            <w:r>
              <w:t>小于</w:t>
            </w:r>
            <w:r>
              <w:rPr>
                <w:rFonts w:hint="eastAsia"/>
              </w:rPr>
              <w:t>钢板厚度</w:t>
            </w:r>
          </w:p>
        </w:tc>
        <w:tc>
          <w:tcPr>
            <w:tcW w:w="1668" w:type="dxa"/>
            <w:vAlign w:val="center"/>
          </w:tcPr>
          <w:p>
            <w:pPr>
              <w:pStyle w:val="34"/>
            </w:pPr>
            <w:r>
              <w:t>3%</w:t>
            </w:r>
          </w:p>
        </w:tc>
        <w:tc>
          <w:tcPr>
            <w:tcW w:w="1455" w:type="dxa"/>
            <w:vAlign w:val="center"/>
          </w:tcPr>
          <w:p>
            <w:pPr>
              <w:pStyle w:val="34"/>
            </w:pPr>
            <w:r>
              <w:rPr>
                <w:rFonts w:hint="eastAsia"/>
              </w:rPr>
              <w:t>游标卡尺、</w:t>
            </w:r>
            <w:r>
              <w:t>钢板尺</w:t>
            </w:r>
            <w:r>
              <w:rPr>
                <w:rFonts w:hint="eastAsia"/>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restart"/>
            <w:vAlign w:val="center"/>
          </w:tcPr>
          <w:p>
            <w:pPr>
              <w:pStyle w:val="34"/>
            </w:pPr>
            <w:r>
              <w:rPr>
                <w:rFonts w:hint="eastAsia"/>
              </w:rPr>
              <w:t>11</w:t>
            </w:r>
          </w:p>
        </w:tc>
        <w:tc>
          <w:tcPr>
            <w:tcW w:w="540" w:type="dxa"/>
            <w:vMerge w:val="restart"/>
            <w:vAlign w:val="center"/>
          </w:tcPr>
          <w:p>
            <w:pPr>
              <w:pStyle w:val="34"/>
            </w:pPr>
            <w:r>
              <w:rPr>
                <w:rFonts w:hint="eastAsia"/>
              </w:rPr>
              <w:t>脚手板</w:t>
            </w:r>
          </w:p>
        </w:tc>
        <w:tc>
          <w:tcPr>
            <w:tcW w:w="812" w:type="dxa"/>
            <w:vMerge w:val="restart"/>
            <w:vAlign w:val="center"/>
          </w:tcPr>
          <w:p>
            <w:pPr>
              <w:pStyle w:val="34"/>
            </w:pPr>
            <w:r>
              <w:rPr>
                <w:rFonts w:hint="eastAsia"/>
              </w:rPr>
              <w:t>冲压</w:t>
            </w:r>
            <w:r>
              <w:t>钢脚手板</w:t>
            </w:r>
          </w:p>
        </w:tc>
        <w:tc>
          <w:tcPr>
            <w:tcW w:w="3608" w:type="dxa"/>
            <w:vAlign w:val="center"/>
          </w:tcPr>
          <w:p>
            <w:pPr>
              <w:pStyle w:val="34"/>
            </w:pPr>
            <w:r>
              <w:rPr>
                <w:rFonts w:hint="eastAsia"/>
              </w:rPr>
              <w:t>新冲压钢脚手板应有产品质量合格证</w:t>
            </w:r>
          </w:p>
        </w:tc>
        <w:tc>
          <w:tcPr>
            <w:tcW w:w="1668" w:type="dxa"/>
            <w:vAlign w:val="center"/>
          </w:tcPr>
          <w:p>
            <w:pPr>
              <w:pStyle w:val="34"/>
            </w:pPr>
            <w:r>
              <w:rPr>
                <w:rFonts w:hint="eastAsia" w:cs="Times New Roman"/>
              </w:rPr>
              <w:t>3%</w:t>
            </w:r>
          </w:p>
        </w:tc>
        <w:tc>
          <w:tcPr>
            <w:tcW w:w="1455" w:type="dxa"/>
            <w:vAlign w:val="center"/>
          </w:tcPr>
          <w:p>
            <w:pPr>
              <w:pStyle w:val="34"/>
            </w:pPr>
            <w:r>
              <w:rPr>
                <w:rFonts w:hint="eastAsia"/>
              </w:rPr>
              <w:t>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540" w:type="dxa"/>
            <w:vMerge w:val="continue"/>
            <w:vAlign w:val="center"/>
          </w:tcPr>
          <w:p>
            <w:pPr>
              <w:pStyle w:val="34"/>
            </w:pPr>
          </w:p>
        </w:tc>
        <w:tc>
          <w:tcPr>
            <w:tcW w:w="812" w:type="dxa"/>
            <w:vMerge w:val="continue"/>
            <w:vAlign w:val="center"/>
          </w:tcPr>
          <w:p>
            <w:pPr>
              <w:pStyle w:val="34"/>
            </w:pPr>
          </w:p>
        </w:tc>
        <w:tc>
          <w:tcPr>
            <w:tcW w:w="3608" w:type="dxa"/>
            <w:vAlign w:val="center"/>
          </w:tcPr>
          <w:p>
            <w:pPr>
              <w:pStyle w:val="34"/>
            </w:pPr>
            <w:r>
              <w:rPr>
                <w:rFonts w:hint="eastAsia"/>
              </w:rPr>
              <w:t>冲压钢脚手板板面挠曲</w:t>
            </w:r>
            <w:r>
              <w:rPr>
                <w:rFonts w:hint="eastAsia" w:cs="Times New Roman"/>
              </w:rPr>
              <w:t>≤12mm</w:t>
            </w:r>
            <w:r>
              <w:rPr>
                <w:rFonts w:hint="eastAsia"/>
              </w:rPr>
              <w:t>（</w:t>
            </w:r>
            <w:r>
              <w:rPr>
                <w:rFonts w:hint="eastAsia" w:cs="Times New Roman"/>
              </w:rPr>
              <w:t>l≤4m</w:t>
            </w:r>
            <w:r>
              <w:rPr>
                <w:rFonts w:hint="eastAsia"/>
              </w:rPr>
              <w:t>）或</w:t>
            </w:r>
            <w:r>
              <w:rPr>
                <w:rFonts w:hint="eastAsia" w:cs="Times New Roman"/>
              </w:rPr>
              <w:t>≤16mm</w:t>
            </w:r>
            <w:r>
              <w:rPr>
                <w:rFonts w:hint="eastAsia"/>
              </w:rPr>
              <w:t>（</w:t>
            </w:r>
            <w:r>
              <w:rPr>
                <w:rFonts w:hint="eastAsia" w:cs="Times New Roman"/>
              </w:rPr>
              <w:t>l＞4m）</w:t>
            </w:r>
            <w:r>
              <w:rPr>
                <w:rFonts w:hint="eastAsia"/>
              </w:rPr>
              <w:t>；</w:t>
            </w:r>
            <w:r>
              <w:rPr>
                <w:rFonts w:hint="eastAsia" w:cs="Times New Roman"/>
              </w:rPr>
              <w:t>板面</w:t>
            </w:r>
            <w:r>
              <w:rPr>
                <w:rFonts w:hint="eastAsia"/>
              </w:rPr>
              <w:t>扭曲</w:t>
            </w:r>
            <w:r>
              <w:rPr>
                <w:rFonts w:hint="eastAsia" w:cs="Times New Roman"/>
              </w:rPr>
              <w:t>≤5mm</w:t>
            </w:r>
            <w:r>
              <w:rPr>
                <w:rFonts w:hint="eastAsia"/>
              </w:rPr>
              <w:t>（任一角翅起）</w:t>
            </w:r>
          </w:p>
        </w:tc>
        <w:tc>
          <w:tcPr>
            <w:tcW w:w="1668" w:type="dxa"/>
            <w:vAlign w:val="center"/>
          </w:tcPr>
          <w:p>
            <w:pPr>
              <w:pStyle w:val="34"/>
            </w:pPr>
            <w:r>
              <w:rPr>
                <w:rFonts w:hint="eastAsia"/>
              </w:rPr>
              <w:t>全数</w:t>
            </w:r>
          </w:p>
        </w:tc>
        <w:tc>
          <w:tcPr>
            <w:tcW w:w="1455" w:type="dxa"/>
            <w:vAlign w:val="center"/>
          </w:tcPr>
          <w:p>
            <w:pPr>
              <w:pStyle w:val="34"/>
            </w:pPr>
            <w:r>
              <w:rPr>
                <w:rFonts w:hint="eastAsia"/>
              </w:rPr>
              <w:t>钢板尺测量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540" w:type="dxa"/>
            <w:vMerge w:val="continue"/>
            <w:vAlign w:val="center"/>
          </w:tcPr>
          <w:p>
            <w:pPr>
              <w:pStyle w:val="34"/>
            </w:pPr>
          </w:p>
        </w:tc>
        <w:tc>
          <w:tcPr>
            <w:tcW w:w="812" w:type="dxa"/>
            <w:vMerge w:val="continue"/>
            <w:vAlign w:val="center"/>
          </w:tcPr>
          <w:p>
            <w:pPr>
              <w:pStyle w:val="34"/>
            </w:pPr>
          </w:p>
        </w:tc>
        <w:tc>
          <w:tcPr>
            <w:tcW w:w="3608" w:type="dxa"/>
            <w:vAlign w:val="center"/>
          </w:tcPr>
          <w:p>
            <w:pPr>
              <w:pStyle w:val="34"/>
            </w:pPr>
            <w:r>
              <w:rPr>
                <w:rFonts w:hint="eastAsia"/>
              </w:rPr>
              <w:t>冲压钢脚手板不得有裂纹、开焊与硬弯；新、旧脚手板均应涂防锈漆</w:t>
            </w:r>
          </w:p>
        </w:tc>
        <w:tc>
          <w:tcPr>
            <w:tcW w:w="1668" w:type="dxa"/>
            <w:vAlign w:val="center"/>
          </w:tcPr>
          <w:p>
            <w:pPr>
              <w:pStyle w:val="34"/>
            </w:pPr>
            <w:r>
              <w:rPr>
                <w:rFonts w:hint="eastAsia"/>
              </w:rP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540" w:type="dxa"/>
            <w:vMerge w:val="continue"/>
            <w:vAlign w:val="center"/>
          </w:tcPr>
          <w:p>
            <w:pPr>
              <w:pStyle w:val="34"/>
            </w:pPr>
          </w:p>
        </w:tc>
        <w:tc>
          <w:tcPr>
            <w:tcW w:w="812" w:type="dxa"/>
            <w:vMerge w:val="restart"/>
            <w:vAlign w:val="center"/>
          </w:tcPr>
          <w:p>
            <w:pPr>
              <w:pStyle w:val="34"/>
            </w:pPr>
            <w:r>
              <w:rPr>
                <w:rFonts w:hint="eastAsia"/>
              </w:rPr>
              <w:t>竹木脚手板</w:t>
            </w:r>
          </w:p>
        </w:tc>
        <w:tc>
          <w:tcPr>
            <w:tcW w:w="3608" w:type="dxa"/>
            <w:vAlign w:val="center"/>
          </w:tcPr>
          <w:p>
            <w:pPr>
              <w:pStyle w:val="34"/>
            </w:pPr>
            <w:r>
              <w:rPr>
                <w:rFonts w:hint="eastAsia"/>
              </w:rPr>
              <w:t>木脚手板应无扭曲变形、劈裂、腐朽</w:t>
            </w:r>
          </w:p>
        </w:tc>
        <w:tc>
          <w:tcPr>
            <w:tcW w:w="1668" w:type="dxa"/>
            <w:vAlign w:val="center"/>
          </w:tcPr>
          <w:p>
            <w:pPr>
              <w:pStyle w:val="34"/>
            </w:pPr>
            <w:r>
              <w:rPr>
                <w:rFonts w:hint="eastAsia"/>
              </w:rP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540" w:type="dxa"/>
            <w:vMerge w:val="continue"/>
            <w:vAlign w:val="center"/>
          </w:tcPr>
          <w:p>
            <w:pPr>
              <w:pStyle w:val="34"/>
            </w:pPr>
          </w:p>
        </w:tc>
        <w:tc>
          <w:tcPr>
            <w:tcW w:w="812" w:type="dxa"/>
            <w:vMerge w:val="continue"/>
            <w:vAlign w:val="center"/>
          </w:tcPr>
          <w:p>
            <w:pPr>
              <w:pStyle w:val="34"/>
            </w:pPr>
          </w:p>
        </w:tc>
        <w:tc>
          <w:tcPr>
            <w:tcW w:w="3608" w:type="dxa"/>
            <w:vAlign w:val="center"/>
          </w:tcPr>
          <w:p>
            <w:pPr>
              <w:pStyle w:val="34"/>
            </w:pPr>
            <w:r>
              <w:rPr>
                <w:rFonts w:hint="eastAsia"/>
              </w:rPr>
              <w:t>木脚手板的宽度不应小于</w:t>
            </w:r>
            <w:r>
              <w:rPr>
                <w:rFonts w:hint="eastAsia" w:cs="Times New Roman"/>
              </w:rPr>
              <w:t>200mm</w:t>
            </w:r>
            <w:r>
              <w:rPr>
                <w:rFonts w:hint="eastAsia"/>
              </w:rPr>
              <w:t>，厚度不应小于</w:t>
            </w:r>
            <w:r>
              <w:rPr>
                <w:rFonts w:hint="eastAsia" w:cs="Times New Roman"/>
              </w:rPr>
              <w:t>50mm</w:t>
            </w:r>
            <w:r>
              <w:rPr>
                <w:rFonts w:hint="eastAsia"/>
              </w:rPr>
              <w:t>；板厚允许偏差</w:t>
            </w:r>
            <w:r>
              <w:rPr>
                <w:rFonts w:hint="eastAsia" w:cs="Times New Roman"/>
              </w:rPr>
              <w:t>-2mm</w:t>
            </w:r>
          </w:p>
        </w:tc>
        <w:tc>
          <w:tcPr>
            <w:tcW w:w="1668" w:type="dxa"/>
            <w:vAlign w:val="center"/>
          </w:tcPr>
          <w:p>
            <w:pPr>
              <w:pStyle w:val="34"/>
            </w:pPr>
            <w:r>
              <w:rPr>
                <w:rFonts w:hint="eastAsia" w:cs="Times New Roman"/>
              </w:rPr>
              <w:t>3%</w:t>
            </w:r>
          </w:p>
        </w:tc>
        <w:tc>
          <w:tcPr>
            <w:tcW w:w="1455" w:type="dxa"/>
            <w:vAlign w:val="center"/>
          </w:tcPr>
          <w:p>
            <w:pPr>
              <w:pStyle w:val="34"/>
            </w:pPr>
            <w:r>
              <w:rPr>
                <w:rFonts w:hint="eastAsia"/>
              </w:rPr>
              <w:t>钢板尺测量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540" w:type="dxa"/>
            <w:vMerge w:val="continue"/>
            <w:vAlign w:val="center"/>
          </w:tcPr>
          <w:p>
            <w:pPr>
              <w:pStyle w:val="34"/>
            </w:pPr>
          </w:p>
        </w:tc>
        <w:tc>
          <w:tcPr>
            <w:tcW w:w="812" w:type="dxa"/>
            <w:vMerge w:val="continue"/>
            <w:vAlign w:val="center"/>
          </w:tcPr>
          <w:p>
            <w:pPr>
              <w:pStyle w:val="34"/>
            </w:pPr>
          </w:p>
        </w:tc>
        <w:tc>
          <w:tcPr>
            <w:tcW w:w="3608" w:type="dxa"/>
            <w:vAlign w:val="center"/>
          </w:tcPr>
          <w:p>
            <w:pPr>
              <w:pStyle w:val="34"/>
            </w:pPr>
            <w:r>
              <w:rPr>
                <w:rFonts w:hint="eastAsia"/>
              </w:rPr>
              <w:t>由毛竹或材楠竹制作的竹串片板、竹笆板脚手板</w:t>
            </w:r>
            <w:r>
              <w:t>应完整、无明显变形</w:t>
            </w:r>
          </w:p>
        </w:tc>
        <w:tc>
          <w:tcPr>
            <w:tcW w:w="1668" w:type="dxa"/>
            <w:vAlign w:val="center"/>
          </w:tcPr>
          <w:p>
            <w:pPr>
              <w:pStyle w:val="34"/>
            </w:pPr>
            <w:r>
              <w:rPr>
                <w:rFonts w:hint="eastAsia"/>
              </w:rPr>
              <w:t>全数</w:t>
            </w:r>
          </w:p>
        </w:tc>
        <w:tc>
          <w:tcPr>
            <w:tcW w:w="1455" w:type="dxa"/>
            <w:vAlign w:val="center"/>
          </w:tcPr>
          <w:p>
            <w:pPr>
              <w:pStyle w:val="34"/>
            </w:pPr>
            <w:r>
              <w:rPr>
                <w:rFonts w:hint="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dxa"/>
            <w:vMerge w:val="continue"/>
            <w:vAlign w:val="center"/>
          </w:tcPr>
          <w:p>
            <w:pPr>
              <w:pStyle w:val="34"/>
            </w:pPr>
          </w:p>
        </w:tc>
        <w:tc>
          <w:tcPr>
            <w:tcW w:w="540" w:type="dxa"/>
            <w:vMerge w:val="continue"/>
            <w:vAlign w:val="center"/>
          </w:tcPr>
          <w:p>
            <w:pPr>
              <w:pStyle w:val="34"/>
            </w:pPr>
          </w:p>
        </w:tc>
        <w:tc>
          <w:tcPr>
            <w:tcW w:w="812" w:type="dxa"/>
            <w:vMerge w:val="continue"/>
            <w:vAlign w:val="center"/>
          </w:tcPr>
          <w:p>
            <w:pPr>
              <w:pStyle w:val="34"/>
            </w:pPr>
          </w:p>
        </w:tc>
        <w:tc>
          <w:tcPr>
            <w:tcW w:w="3608" w:type="dxa"/>
            <w:vAlign w:val="center"/>
          </w:tcPr>
          <w:p>
            <w:pPr>
              <w:pStyle w:val="34"/>
            </w:pPr>
            <w:r>
              <w:rPr>
                <w:rFonts w:hint="eastAsia"/>
              </w:rPr>
              <w:t>竹串片脚手板螺栓应紧固</w:t>
            </w:r>
          </w:p>
        </w:tc>
        <w:tc>
          <w:tcPr>
            <w:tcW w:w="1668" w:type="dxa"/>
            <w:vAlign w:val="center"/>
          </w:tcPr>
          <w:p>
            <w:pPr>
              <w:pStyle w:val="34"/>
            </w:pPr>
            <w:r>
              <w:rPr>
                <w:rFonts w:hint="eastAsia" w:cs="Times New Roman"/>
              </w:rPr>
              <w:t>3%</w:t>
            </w:r>
          </w:p>
        </w:tc>
        <w:tc>
          <w:tcPr>
            <w:tcW w:w="1455" w:type="dxa"/>
            <w:vAlign w:val="center"/>
          </w:tcPr>
          <w:p>
            <w:pPr>
              <w:pStyle w:val="34"/>
            </w:pPr>
            <w:r>
              <w:rPr>
                <w:rFonts w:hint="eastAsia"/>
              </w:rPr>
              <w:t>钢板尺测量</w:t>
            </w:r>
          </w:p>
        </w:tc>
      </w:tr>
    </w:tbl>
    <w:p>
      <w:pPr>
        <w:widowControl/>
        <w:spacing w:line="240" w:lineRule="auto"/>
        <w:jc w:val="left"/>
      </w:pPr>
    </w:p>
    <w:p>
      <w:pPr>
        <w:widowControl/>
        <w:spacing w:line="240" w:lineRule="auto"/>
        <w:jc w:val="left"/>
        <w:rPr>
          <w:rFonts w:eastAsia="黑体" w:cs="宋体"/>
          <w:bCs/>
          <w:sz w:val="21"/>
          <w:szCs w:val="21"/>
        </w:rPr>
      </w:pPr>
      <w:r>
        <w:br w:type="page"/>
      </w:r>
    </w:p>
    <w:p>
      <w:pPr>
        <w:pStyle w:val="23"/>
        <w:outlineLvl w:val="1"/>
      </w:pPr>
      <w:bookmarkStart w:id="220" w:name="_Toc13371"/>
      <w:bookmarkStart w:id="221" w:name="_Toc5686"/>
      <w:r>
        <w:rPr>
          <w:rFonts w:hint="eastAsia"/>
        </w:rPr>
        <w:t>表</w:t>
      </w:r>
      <w:r>
        <w:t>B-2</w:t>
      </w:r>
      <w:r>
        <w:rPr>
          <w:rFonts w:hint="eastAsia"/>
        </w:rPr>
        <w:t xml:space="preserve">  附着式悬挑</w:t>
      </w:r>
      <w:r>
        <w:t>脚手架安装质量</w:t>
      </w:r>
      <w:r>
        <w:rPr>
          <w:rFonts w:hint="eastAsia"/>
        </w:rPr>
        <w:t>验收表</w:t>
      </w:r>
      <w:bookmarkEnd w:id="220"/>
      <w:bookmarkEnd w:id="221"/>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775"/>
        <w:gridCol w:w="500"/>
        <w:gridCol w:w="475"/>
        <w:gridCol w:w="735"/>
        <w:gridCol w:w="1250"/>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8" w:type="dxa"/>
            <w:gridSpan w:val="2"/>
            <w:vAlign w:val="center"/>
          </w:tcPr>
          <w:p>
            <w:pPr>
              <w:pStyle w:val="34"/>
            </w:pPr>
            <w:r>
              <w:rPr>
                <w:rFonts w:hint="eastAsia"/>
              </w:rPr>
              <w:t>工程名称</w:t>
            </w:r>
          </w:p>
        </w:tc>
        <w:tc>
          <w:tcPr>
            <w:tcW w:w="2960" w:type="dxa"/>
            <w:gridSpan w:val="4"/>
            <w:vAlign w:val="center"/>
          </w:tcPr>
          <w:p>
            <w:pPr>
              <w:pStyle w:val="34"/>
            </w:pPr>
          </w:p>
        </w:tc>
        <w:tc>
          <w:tcPr>
            <w:tcW w:w="1701" w:type="dxa"/>
            <w:vAlign w:val="center"/>
          </w:tcPr>
          <w:p>
            <w:pPr>
              <w:pStyle w:val="34"/>
            </w:pPr>
            <w:r>
              <w:rPr>
                <w:rFonts w:hint="eastAsia"/>
              </w:rPr>
              <w:t>结构形式</w:t>
            </w:r>
          </w:p>
        </w:tc>
        <w:tc>
          <w:tcPr>
            <w:tcW w:w="2268" w:type="dxa"/>
            <w:gridSpan w:val="2"/>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8" w:type="dxa"/>
            <w:gridSpan w:val="2"/>
            <w:vAlign w:val="center"/>
          </w:tcPr>
          <w:p>
            <w:pPr>
              <w:pStyle w:val="34"/>
            </w:pPr>
            <w:r>
              <w:rPr>
                <w:rFonts w:hint="eastAsia"/>
              </w:rPr>
              <w:t>建筑面积</w:t>
            </w:r>
          </w:p>
        </w:tc>
        <w:tc>
          <w:tcPr>
            <w:tcW w:w="1710" w:type="dxa"/>
            <w:gridSpan w:val="3"/>
            <w:vAlign w:val="center"/>
          </w:tcPr>
          <w:p>
            <w:pPr>
              <w:pStyle w:val="34"/>
            </w:pPr>
          </w:p>
        </w:tc>
        <w:tc>
          <w:tcPr>
            <w:tcW w:w="1250" w:type="dxa"/>
            <w:vAlign w:val="center"/>
          </w:tcPr>
          <w:p>
            <w:pPr>
              <w:pStyle w:val="34"/>
            </w:pPr>
            <w:r>
              <w:rPr>
                <w:rFonts w:hint="eastAsia"/>
              </w:rPr>
              <w:t>建筑高度</w:t>
            </w:r>
          </w:p>
        </w:tc>
        <w:tc>
          <w:tcPr>
            <w:tcW w:w="1701" w:type="dxa"/>
            <w:vAlign w:val="center"/>
          </w:tcPr>
          <w:p>
            <w:pPr>
              <w:pStyle w:val="34"/>
            </w:pPr>
          </w:p>
        </w:tc>
        <w:tc>
          <w:tcPr>
            <w:tcW w:w="1134" w:type="dxa"/>
            <w:vAlign w:val="center"/>
          </w:tcPr>
          <w:p>
            <w:pPr>
              <w:pStyle w:val="34"/>
            </w:pPr>
            <w:r>
              <w:rPr>
                <w:rFonts w:hint="eastAsia"/>
              </w:rPr>
              <w:t>楼栋数量</w:t>
            </w:r>
          </w:p>
        </w:tc>
        <w:tc>
          <w:tcPr>
            <w:tcW w:w="1134" w:type="dxa"/>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8" w:type="dxa"/>
            <w:gridSpan w:val="2"/>
            <w:vAlign w:val="center"/>
          </w:tcPr>
          <w:p>
            <w:pPr>
              <w:pStyle w:val="34"/>
            </w:pPr>
            <w:r>
              <w:rPr>
                <w:rFonts w:hint="eastAsia"/>
              </w:rPr>
              <w:t>总包单位</w:t>
            </w:r>
          </w:p>
        </w:tc>
        <w:tc>
          <w:tcPr>
            <w:tcW w:w="2960" w:type="dxa"/>
            <w:gridSpan w:val="4"/>
            <w:vAlign w:val="center"/>
          </w:tcPr>
          <w:p>
            <w:pPr>
              <w:pStyle w:val="34"/>
            </w:pPr>
          </w:p>
        </w:tc>
        <w:tc>
          <w:tcPr>
            <w:tcW w:w="1701" w:type="dxa"/>
            <w:vAlign w:val="center"/>
          </w:tcPr>
          <w:p>
            <w:pPr>
              <w:pStyle w:val="34"/>
            </w:pPr>
            <w:r>
              <w:rPr>
                <w:rFonts w:hint="eastAsia"/>
              </w:rPr>
              <w:t>项目经理</w:t>
            </w:r>
          </w:p>
        </w:tc>
        <w:tc>
          <w:tcPr>
            <w:tcW w:w="2268" w:type="dxa"/>
            <w:gridSpan w:val="2"/>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8" w:type="dxa"/>
            <w:gridSpan w:val="2"/>
            <w:vAlign w:val="center"/>
          </w:tcPr>
          <w:p>
            <w:pPr>
              <w:pStyle w:val="34"/>
            </w:pPr>
            <w:r>
              <w:rPr>
                <w:rFonts w:hint="eastAsia"/>
              </w:rPr>
              <w:t>加工方式</w:t>
            </w:r>
          </w:p>
        </w:tc>
        <w:tc>
          <w:tcPr>
            <w:tcW w:w="2960" w:type="dxa"/>
            <w:gridSpan w:val="4"/>
            <w:vAlign w:val="center"/>
          </w:tcPr>
          <w:p>
            <w:pPr>
              <w:pStyle w:val="34"/>
            </w:pPr>
            <w:r>
              <w:rPr>
                <w:rFonts w:hint="eastAsia"/>
              </w:rPr>
              <w:t>现场/工厂</w:t>
            </w:r>
          </w:p>
        </w:tc>
        <w:tc>
          <w:tcPr>
            <w:tcW w:w="1701" w:type="dxa"/>
            <w:vAlign w:val="center"/>
          </w:tcPr>
          <w:p>
            <w:pPr>
              <w:pStyle w:val="34"/>
            </w:pPr>
            <w:r>
              <w:rPr>
                <w:rFonts w:hint="eastAsia"/>
              </w:rPr>
              <w:t>悬挑次数</w:t>
            </w:r>
          </w:p>
        </w:tc>
        <w:tc>
          <w:tcPr>
            <w:tcW w:w="2268" w:type="dxa"/>
            <w:gridSpan w:val="2"/>
            <w:vAlign w:val="center"/>
          </w:tcPr>
          <w:p>
            <w:pPr>
              <w:pStyle w:val="34"/>
            </w:pPr>
            <w:r>
              <w:rPr>
                <w:rFonts w:hint="eastAsia"/>
              </w:rPr>
              <w:t xml:space="preserve">第  </w:t>
            </w:r>
            <w:r>
              <w:t xml:space="preserve"> </w:t>
            </w:r>
            <w:r>
              <w:rPr>
                <w:rFonts w:hint="eastAsia"/>
              </w:rPr>
              <w:t xml:space="preserve">次/共 </w:t>
            </w:r>
            <w:r>
              <w:t xml:space="preserve"> </w:t>
            </w:r>
            <w:r>
              <w:rPr>
                <w:rFonts w:hint="eastAsia"/>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88" w:type="dxa"/>
            <w:gridSpan w:val="2"/>
            <w:vAlign w:val="center"/>
          </w:tcPr>
          <w:p>
            <w:pPr>
              <w:pStyle w:val="34"/>
            </w:pPr>
            <w:r>
              <w:rPr>
                <w:rFonts w:hint="eastAsia"/>
              </w:rPr>
              <w:t>检查项目</w:t>
            </w:r>
          </w:p>
        </w:tc>
        <w:tc>
          <w:tcPr>
            <w:tcW w:w="5795" w:type="dxa"/>
            <w:gridSpan w:val="6"/>
            <w:vAlign w:val="center"/>
          </w:tcPr>
          <w:p>
            <w:pPr>
              <w:pStyle w:val="34"/>
            </w:pPr>
            <w:r>
              <w:rPr>
                <w:rFonts w:hint="eastAsia"/>
              </w:rPr>
              <w:t>检查内容及要求</w:t>
            </w:r>
          </w:p>
        </w:tc>
        <w:tc>
          <w:tcPr>
            <w:tcW w:w="1134" w:type="dxa"/>
            <w:vAlign w:val="center"/>
          </w:tcPr>
          <w:p>
            <w:pPr>
              <w:pStyle w:val="34"/>
            </w:pPr>
            <w:r>
              <w:rPr>
                <w:rFonts w:hint="eastAsia"/>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13" w:type="dxa"/>
            <w:vMerge w:val="restart"/>
            <w:vAlign w:val="center"/>
          </w:tcPr>
          <w:p>
            <w:pPr>
              <w:pStyle w:val="34"/>
            </w:pPr>
            <w:r>
              <w:rPr>
                <w:rFonts w:hint="eastAsia"/>
              </w:rPr>
              <w:t>保证项目</w:t>
            </w:r>
          </w:p>
        </w:tc>
        <w:tc>
          <w:tcPr>
            <w:tcW w:w="775" w:type="dxa"/>
            <w:vAlign w:val="center"/>
          </w:tcPr>
          <w:p>
            <w:pPr>
              <w:pStyle w:val="34"/>
            </w:pPr>
            <w:r>
              <w:rPr>
                <w:rFonts w:hint="eastAsia"/>
              </w:rPr>
              <w:t>施工方案</w:t>
            </w:r>
          </w:p>
        </w:tc>
        <w:tc>
          <w:tcPr>
            <w:tcW w:w="5795" w:type="dxa"/>
            <w:gridSpan w:val="6"/>
            <w:vAlign w:val="center"/>
          </w:tcPr>
          <w:p>
            <w:pPr>
              <w:pStyle w:val="34"/>
              <w:jc w:val="left"/>
            </w:pPr>
            <w:r>
              <w:rPr>
                <w:rFonts w:hint="eastAsia"/>
              </w:rPr>
              <w:t>应</w:t>
            </w:r>
            <w:r>
              <w:t>编制专项</w:t>
            </w:r>
            <w:r>
              <w:rPr>
                <w:rFonts w:hint="eastAsia"/>
              </w:rPr>
              <w:t>施工方案，方案审批流程应按相关规定完成；需要进行专家论证的专项施工方案应按相关规定完成</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13" w:type="dxa"/>
            <w:vMerge w:val="continue"/>
            <w:vAlign w:val="center"/>
          </w:tcPr>
          <w:p>
            <w:pPr>
              <w:pStyle w:val="34"/>
            </w:pPr>
          </w:p>
        </w:tc>
        <w:tc>
          <w:tcPr>
            <w:tcW w:w="775" w:type="dxa"/>
            <w:vMerge w:val="restart"/>
            <w:vAlign w:val="center"/>
          </w:tcPr>
          <w:p>
            <w:pPr>
              <w:pStyle w:val="34"/>
            </w:pPr>
            <w:r>
              <w:rPr>
                <w:rFonts w:hint="eastAsia"/>
              </w:rPr>
              <w:t>进场验收</w:t>
            </w:r>
          </w:p>
        </w:tc>
        <w:tc>
          <w:tcPr>
            <w:tcW w:w="5795" w:type="dxa"/>
            <w:gridSpan w:val="6"/>
            <w:vAlign w:val="center"/>
          </w:tcPr>
          <w:p>
            <w:pPr>
              <w:pStyle w:val="34"/>
              <w:jc w:val="left"/>
            </w:pPr>
            <w:r>
              <w:rPr>
                <w:rFonts w:hint="eastAsia"/>
              </w:rPr>
              <w:t>构配件</w:t>
            </w:r>
            <w:r>
              <w:t>应有</w:t>
            </w:r>
            <w:r>
              <w:rPr>
                <w:rFonts w:hint="eastAsia"/>
              </w:rPr>
              <w:t>产品质量合格证、产品性能检验报告，</w:t>
            </w:r>
            <w:r>
              <w:t>吊拉杆及花篮螺栓应有</w:t>
            </w:r>
            <w:r>
              <w:rPr>
                <w:rFonts w:hint="eastAsia"/>
              </w:rPr>
              <w:t>承载力</w:t>
            </w:r>
            <w:r>
              <w:t>抽样送检报告</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13" w:type="dxa"/>
            <w:vMerge w:val="continue"/>
            <w:vAlign w:val="center"/>
          </w:tcPr>
          <w:p>
            <w:pPr>
              <w:pStyle w:val="34"/>
            </w:pPr>
          </w:p>
        </w:tc>
        <w:tc>
          <w:tcPr>
            <w:tcW w:w="775" w:type="dxa"/>
            <w:vMerge w:val="continue"/>
            <w:vAlign w:val="center"/>
          </w:tcPr>
          <w:p>
            <w:pPr>
              <w:pStyle w:val="34"/>
            </w:pPr>
          </w:p>
        </w:tc>
        <w:tc>
          <w:tcPr>
            <w:tcW w:w="5795" w:type="dxa"/>
            <w:gridSpan w:val="6"/>
            <w:vAlign w:val="center"/>
          </w:tcPr>
          <w:p>
            <w:pPr>
              <w:pStyle w:val="34"/>
              <w:jc w:val="left"/>
            </w:pPr>
            <w:r>
              <w:rPr>
                <w:rFonts w:hint="eastAsia"/>
              </w:rPr>
              <w:t>构配件规格、型号</w:t>
            </w:r>
            <w:r>
              <w:t>、</w:t>
            </w:r>
            <w:r>
              <w:rPr>
                <w:rFonts w:hint="eastAsia"/>
              </w:rPr>
              <w:t>尺寸应符合标准及专项施工方案要求；应无明显塑性变形、裂纹、破损</w:t>
            </w:r>
            <w:r>
              <w:t>、</w:t>
            </w:r>
            <w:r>
              <w:rPr>
                <w:rFonts w:hint="eastAsia"/>
              </w:rPr>
              <w:t>严重锈蚀等缺陷，</w:t>
            </w:r>
            <w:r>
              <w:t>油漆</w:t>
            </w:r>
            <w:r>
              <w:rPr>
                <w:rFonts w:hint="eastAsia"/>
              </w:rPr>
              <w:t>应</w:t>
            </w:r>
            <w:r>
              <w:t>无脱落</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3" w:type="dxa"/>
            <w:vMerge w:val="continue"/>
            <w:vAlign w:val="center"/>
          </w:tcPr>
          <w:p>
            <w:pPr>
              <w:pStyle w:val="34"/>
            </w:pPr>
          </w:p>
        </w:tc>
        <w:tc>
          <w:tcPr>
            <w:tcW w:w="775" w:type="dxa"/>
            <w:vMerge w:val="restart"/>
            <w:vAlign w:val="center"/>
          </w:tcPr>
          <w:p>
            <w:pPr>
              <w:pStyle w:val="34"/>
            </w:pPr>
            <w:r>
              <w:rPr>
                <w:rFonts w:hint="eastAsia"/>
              </w:rPr>
              <w:t>现场实施</w:t>
            </w:r>
          </w:p>
        </w:tc>
        <w:tc>
          <w:tcPr>
            <w:tcW w:w="500" w:type="dxa"/>
            <w:vMerge w:val="restart"/>
            <w:vAlign w:val="center"/>
          </w:tcPr>
          <w:p>
            <w:pPr>
              <w:pStyle w:val="34"/>
            </w:pPr>
            <w:r>
              <w:rPr>
                <w:rFonts w:hint="eastAsia"/>
              </w:rPr>
              <w:t>支座</w:t>
            </w:r>
          </w:p>
        </w:tc>
        <w:tc>
          <w:tcPr>
            <w:tcW w:w="5295" w:type="dxa"/>
            <w:gridSpan w:val="5"/>
            <w:vAlign w:val="center"/>
          </w:tcPr>
          <w:p>
            <w:pPr>
              <w:pStyle w:val="34"/>
              <w:jc w:val="left"/>
            </w:pPr>
            <w:r>
              <w:rPr>
                <w:rFonts w:hint="eastAsia"/>
              </w:rPr>
              <w:t>钢梁型号应符合专项施工方案及本标准要求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型钢</w:t>
            </w:r>
            <w:r>
              <w:t>设置间距应</w:t>
            </w:r>
            <w:r>
              <w:rPr>
                <w:rFonts w:hint="eastAsia"/>
              </w:rPr>
              <w:t>符合</w:t>
            </w:r>
            <w:r>
              <w:t>专项施工方案要求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锚固螺栓规格、数量、位置、螺杆露丝长度及垫片尺寸应符合施工方案要求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悬挑钢梁端部钢板与主体结构应接触紧密，端部钢板无变型</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悬挑钢梁与端部钢板焊缝等级、焊缝尺寸符合施工方案要求，且无裂缝、焊瘤等缺陷</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restart"/>
            <w:vAlign w:val="center"/>
          </w:tcPr>
          <w:p>
            <w:pPr>
              <w:pStyle w:val="34"/>
            </w:pPr>
            <w:r>
              <w:rPr>
                <w:rFonts w:hint="eastAsia"/>
              </w:rPr>
              <w:t>吊拉杆</w:t>
            </w:r>
          </w:p>
        </w:tc>
        <w:tc>
          <w:tcPr>
            <w:tcW w:w="5295" w:type="dxa"/>
            <w:gridSpan w:val="5"/>
            <w:vAlign w:val="center"/>
          </w:tcPr>
          <w:p>
            <w:pPr>
              <w:pStyle w:val="34"/>
              <w:jc w:val="left"/>
            </w:pPr>
            <w:r>
              <w:rPr>
                <w:rFonts w:hint="eastAsia"/>
              </w:rPr>
              <w:t>吊拉杆</w:t>
            </w:r>
            <w:r>
              <w:t>应与主承力型钢位于同一竖向平面内</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拉杆上部锚固点应锚固在结构梁或剪力墙上，锚固螺栓型号及长度、锚固位置、数量应与与专项施工方案一致</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吊拉杆</w:t>
            </w:r>
            <w:r>
              <w:t>应设置</w:t>
            </w:r>
            <w:r>
              <w:rPr>
                <w:rFonts w:hint="eastAsia"/>
              </w:rPr>
              <w:t>工具式花篮螺栓调紧装置，</w:t>
            </w:r>
            <w:r>
              <w:t>并应调紧、锁定，调紧装置应有足够的调节行程</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拉杆与钢梁连接部位构造是否与方案设计一致</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775" w:type="dxa"/>
            <w:vMerge w:val="continue"/>
            <w:vAlign w:val="center"/>
          </w:tcPr>
          <w:p>
            <w:pPr>
              <w:pStyle w:val="34"/>
            </w:pPr>
          </w:p>
        </w:tc>
        <w:tc>
          <w:tcPr>
            <w:tcW w:w="500" w:type="dxa"/>
            <w:vMerge w:val="continue"/>
            <w:vAlign w:val="center"/>
          </w:tcPr>
          <w:p>
            <w:pPr>
              <w:pStyle w:val="34"/>
            </w:pPr>
          </w:p>
        </w:tc>
        <w:tc>
          <w:tcPr>
            <w:tcW w:w="5295" w:type="dxa"/>
            <w:gridSpan w:val="5"/>
            <w:vAlign w:val="center"/>
          </w:tcPr>
          <w:p>
            <w:pPr>
              <w:pStyle w:val="34"/>
              <w:jc w:val="left"/>
            </w:pPr>
            <w:r>
              <w:rPr>
                <w:rFonts w:hint="eastAsia"/>
              </w:rPr>
              <w:t>拉杆安装后悬挑钢梁是否有扭转及下沉情况</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restart"/>
            <w:vAlign w:val="center"/>
          </w:tcPr>
          <w:p>
            <w:pPr>
              <w:pStyle w:val="34"/>
            </w:pPr>
            <w:r>
              <w:rPr>
                <w:rFonts w:hint="eastAsia"/>
              </w:rPr>
              <w:t>架体稳定</w:t>
            </w:r>
          </w:p>
        </w:tc>
        <w:tc>
          <w:tcPr>
            <w:tcW w:w="5295" w:type="dxa"/>
            <w:gridSpan w:val="5"/>
            <w:vAlign w:val="center"/>
          </w:tcPr>
          <w:p>
            <w:pPr>
              <w:pStyle w:val="34"/>
              <w:jc w:val="left"/>
            </w:pPr>
            <w:r>
              <w:rPr>
                <w:rFonts w:hint="eastAsia"/>
              </w:rPr>
              <w:t>立杆底部应设置可靠定位措施，定位点离支撑构件端部不小于100mm</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continue"/>
            <w:vAlign w:val="center"/>
          </w:tcPr>
          <w:p>
            <w:pPr>
              <w:pStyle w:val="34"/>
            </w:pPr>
          </w:p>
        </w:tc>
        <w:tc>
          <w:tcPr>
            <w:tcW w:w="5295" w:type="dxa"/>
            <w:gridSpan w:val="5"/>
            <w:vAlign w:val="center"/>
          </w:tcPr>
          <w:p>
            <w:pPr>
              <w:pStyle w:val="34"/>
              <w:jc w:val="left"/>
            </w:pPr>
            <w:r>
              <w:rPr>
                <w:rFonts w:hint="eastAsia"/>
              </w:rPr>
              <w:t>架体内侧横向斜撑设置应符合标准及专项施工方案要求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continue"/>
            <w:vAlign w:val="center"/>
          </w:tcPr>
          <w:p>
            <w:pPr>
              <w:pStyle w:val="34"/>
            </w:pPr>
          </w:p>
        </w:tc>
        <w:tc>
          <w:tcPr>
            <w:tcW w:w="5295" w:type="dxa"/>
            <w:gridSpan w:val="5"/>
            <w:vAlign w:val="center"/>
          </w:tcPr>
          <w:p>
            <w:pPr>
              <w:pStyle w:val="34"/>
              <w:jc w:val="left"/>
            </w:pPr>
            <w:r>
              <w:rPr>
                <w:rFonts w:hint="eastAsia"/>
              </w:rPr>
              <w:t>架体外侧剪刀撑或</w:t>
            </w:r>
            <w:r>
              <w:t>斜杆</w:t>
            </w:r>
            <w:r>
              <w:rPr>
                <w:rFonts w:hint="eastAsia"/>
              </w:rPr>
              <w:t>应连续设置，且应符合标准及专项施工方案要求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continue"/>
            <w:vAlign w:val="center"/>
          </w:tcPr>
          <w:p>
            <w:pPr>
              <w:pStyle w:val="34"/>
            </w:pPr>
          </w:p>
        </w:tc>
        <w:tc>
          <w:tcPr>
            <w:tcW w:w="5295" w:type="dxa"/>
            <w:gridSpan w:val="5"/>
            <w:vAlign w:val="center"/>
          </w:tcPr>
          <w:p>
            <w:pPr>
              <w:pStyle w:val="34"/>
              <w:jc w:val="left"/>
            </w:pPr>
            <w:r>
              <w:rPr>
                <w:rFonts w:hint="eastAsia"/>
              </w:rPr>
              <w:t>连墙件</w:t>
            </w:r>
            <w:r>
              <w:t>设置间距应符合</w:t>
            </w:r>
            <w:r>
              <w:rPr>
                <w:rFonts w:hint="eastAsia"/>
              </w:rPr>
              <w:t>标准及专项施工方案要求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continue"/>
            <w:vAlign w:val="center"/>
          </w:tcPr>
          <w:p>
            <w:pPr>
              <w:pStyle w:val="34"/>
            </w:pPr>
          </w:p>
        </w:tc>
        <w:tc>
          <w:tcPr>
            <w:tcW w:w="5295" w:type="dxa"/>
            <w:gridSpan w:val="5"/>
            <w:vAlign w:val="center"/>
          </w:tcPr>
          <w:p>
            <w:pPr>
              <w:pStyle w:val="34"/>
              <w:jc w:val="left"/>
            </w:pPr>
            <w:r>
              <w:rPr>
                <w:rFonts w:hint="eastAsia"/>
              </w:rPr>
              <w:t>拉杆安装前，</w:t>
            </w:r>
            <w:r>
              <w:t>当</w:t>
            </w:r>
            <w:r>
              <w:rPr>
                <w:rFonts w:hint="eastAsia"/>
              </w:rPr>
              <w:t>需</w:t>
            </w:r>
            <w:r>
              <w:t>采用下一挑钢管脚手架作为临时支撑时</w:t>
            </w:r>
            <w:r>
              <w:rPr>
                <w:rFonts w:hint="eastAsia"/>
              </w:rPr>
              <w:t>，拉杆安装前，悬挑钢梁下部钢管</w:t>
            </w:r>
            <w:r>
              <w:t>脚手架应与型钢抵紧</w:t>
            </w:r>
            <w:r>
              <w:rPr>
                <w:rFonts w:hint="eastAsia"/>
              </w:rPr>
              <w:t>（作为临时承力构造措施）；拉杆安装后，钢管脚手架应及时与上部悬挑钢梁断开连接</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restart"/>
            <w:vAlign w:val="center"/>
          </w:tcPr>
          <w:p>
            <w:pPr>
              <w:pStyle w:val="34"/>
            </w:pPr>
            <w:r>
              <w:rPr>
                <w:rFonts w:hint="eastAsia"/>
              </w:rPr>
              <w:t>架体构造</w:t>
            </w:r>
          </w:p>
        </w:tc>
        <w:tc>
          <w:tcPr>
            <w:tcW w:w="5295" w:type="dxa"/>
            <w:gridSpan w:val="5"/>
            <w:vAlign w:val="center"/>
          </w:tcPr>
          <w:p>
            <w:pPr>
              <w:pStyle w:val="34"/>
              <w:jc w:val="left"/>
            </w:pPr>
            <w:r>
              <w:rPr>
                <w:rFonts w:hint="eastAsia"/>
              </w:rPr>
              <w:t>立杆纵、横间距符合专项施工方案要求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continue"/>
            <w:vAlign w:val="center"/>
          </w:tcPr>
          <w:p>
            <w:pPr>
              <w:pStyle w:val="34"/>
            </w:pPr>
          </w:p>
        </w:tc>
        <w:tc>
          <w:tcPr>
            <w:tcW w:w="5295" w:type="dxa"/>
            <w:gridSpan w:val="5"/>
            <w:vAlign w:val="center"/>
          </w:tcPr>
          <w:p>
            <w:pPr>
              <w:pStyle w:val="34"/>
              <w:jc w:val="left"/>
            </w:pPr>
            <w:r>
              <w:rPr>
                <w:rFonts w:hint="eastAsia"/>
              </w:rPr>
              <w:t>纵向水平杆应贯通设置，在立杆与纵向水平杆交点处应设置横向水平杆，步距符合专项施工方案要求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Merge w:val="continue"/>
            <w:vAlign w:val="center"/>
          </w:tcPr>
          <w:p>
            <w:pPr>
              <w:pStyle w:val="34"/>
            </w:pPr>
          </w:p>
        </w:tc>
        <w:tc>
          <w:tcPr>
            <w:tcW w:w="5295" w:type="dxa"/>
            <w:gridSpan w:val="5"/>
            <w:vAlign w:val="center"/>
          </w:tcPr>
          <w:p>
            <w:pPr>
              <w:pStyle w:val="34"/>
              <w:jc w:val="left"/>
            </w:pPr>
            <w:r>
              <w:rPr>
                <w:rFonts w:hint="eastAsia"/>
              </w:rPr>
              <w:t>底部</w:t>
            </w:r>
            <w:r>
              <w:t>应设置扫地杆，纵向扫地杆应连续设置，</w:t>
            </w:r>
            <w:r>
              <w:rPr>
                <w:rFonts w:hint="eastAsia"/>
              </w:rPr>
              <w:t>扫地杆离型钢</w:t>
            </w:r>
            <w:r>
              <w:t>顶面距离应符合</w:t>
            </w:r>
            <w:r>
              <w:rPr>
                <w:rFonts w:hint="eastAsia"/>
              </w:rPr>
              <w:t>相关</w:t>
            </w:r>
            <w:r>
              <w:t>标准要求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13" w:type="dxa"/>
            <w:vMerge w:val="restart"/>
            <w:vAlign w:val="center"/>
          </w:tcPr>
          <w:p>
            <w:pPr>
              <w:pStyle w:val="34"/>
            </w:pPr>
            <w:r>
              <w:rPr>
                <w:rFonts w:hint="eastAsia"/>
              </w:rPr>
              <w:t>一般项目</w:t>
            </w:r>
          </w:p>
        </w:tc>
        <w:tc>
          <w:tcPr>
            <w:tcW w:w="1275" w:type="dxa"/>
            <w:gridSpan w:val="2"/>
            <w:vAlign w:val="center"/>
          </w:tcPr>
          <w:p>
            <w:pPr>
              <w:pStyle w:val="34"/>
            </w:pPr>
            <w:r>
              <w:rPr>
                <w:rFonts w:hint="eastAsia"/>
              </w:rPr>
              <w:t>其他技术资料</w:t>
            </w:r>
          </w:p>
        </w:tc>
        <w:tc>
          <w:tcPr>
            <w:tcW w:w="5295" w:type="dxa"/>
            <w:gridSpan w:val="5"/>
            <w:vAlign w:val="center"/>
          </w:tcPr>
          <w:p>
            <w:pPr>
              <w:pStyle w:val="34"/>
              <w:jc w:val="left"/>
            </w:pPr>
            <w:r>
              <w:rPr>
                <w:rFonts w:hint="eastAsia"/>
              </w:rPr>
              <w:t>方案实施前交底记录</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Align w:val="center"/>
          </w:tcPr>
          <w:p>
            <w:pPr>
              <w:pStyle w:val="34"/>
            </w:pPr>
            <w:r>
              <w:rPr>
                <w:rFonts w:hint="eastAsia"/>
              </w:rPr>
              <w:t>安全</w:t>
            </w:r>
            <w:r>
              <w:t>防护</w:t>
            </w:r>
          </w:p>
        </w:tc>
        <w:tc>
          <w:tcPr>
            <w:tcW w:w="5295" w:type="dxa"/>
            <w:gridSpan w:val="5"/>
            <w:vAlign w:val="center"/>
          </w:tcPr>
          <w:p>
            <w:pPr>
              <w:pStyle w:val="34"/>
              <w:jc w:val="left"/>
            </w:pPr>
            <w:r>
              <w:rPr>
                <w:rFonts w:hint="eastAsia"/>
              </w:rPr>
              <w:t>脚手板应铺满</w:t>
            </w:r>
            <w:r>
              <w:t>、铺稳、铺牢</w:t>
            </w:r>
            <w:r>
              <w:rPr>
                <w:rFonts w:hint="eastAsia"/>
              </w:rPr>
              <w:t>；架体底部应采用硬隔离措施；施工层以下每隔10m应用安全网封闭</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Align w:val="center"/>
          </w:tcPr>
          <w:p>
            <w:pPr>
              <w:pStyle w:val="34"/>
            </w:pPr>
            <w:r>
              <w:rPr>
                <w:rFonts w:hint="eastAsia"/>
              </w:rPr>
              <w:t>施工荷载</w:t>
            </w:r>
          </w:p>
        </w:tc>
        <w:tc>
          <w:tcPr>
            <w:tcW w:w="5295" w:type="dxa"/>
            <w:gridSpan w:val="5"/>
            <w:vAlign w:val="center"/>
          </w:tcPr>
          <w:p>
            <w:pPr>
              <w:pStyle w:val="34"/>
              <w:jc w:val="left"/>
            </w:pPr>
            <w:r>
              <w:rPr>
                <w:rFonts w:hint="eastAsia"/>
              </w:rPr>
              <w:t>架体上施工荷载应符合专项施工</w:t>
            </w:r>
            <w:r>
              <w:t>方案要求</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13" w:type="dxa"/>
            <w:vMerge w:val="continue"/>
            <w:vAlign w:val="center"/>
          </w:tcPr>
          <w:p>
            <w:pPr>
              <w:pStyle w:val="34"/>
            </w:pPr>
          </w:p>
        </w:tc>
        <w:tc>
          <w:tcPr>
            <w:tcW w:w="1275" w:type="dxa"/>
            <w:gridSpan w:val="2"/>
            <w:vAlign w:val="center"/>
          </w:tcPr>
          <w:p>
            <w:pPr>
              <w:pStyle w:val="34"/>
            </w:pPr>
            <w:r>
              <w:rPr>
                <w:rFonts w:hint="eastAsia"/>
              </w:rPr>
              <w:t>验收记录</w:t>
            </w:r>
          </w:p>
        </w:tc>
        <w:tc>
          <w:tcPr>
            <w:tcW w:w="5295" w:type="dxa"/>
            <w:gridSpan w:val="5"/>
            <w:vAlign w:val="center"/>
          </w:tcPr>
          <w:p>
            <w:pPr>
              <w:pStyle w:val="34"/>
              <w:jc w:val="left"/>
            </w:pPr>
            <w:r>
              <w:rPr>
                <w:rFonts w:hint="eastAsia"/>
              </w:rPr>
              <w:t>在施工各阶段，按标准及相关文件要求进行的检查、验收记录应齐全</w:t>
            </w:r>
          </w:p>
        </w:tc>
        <w:tc>
          <w:tcPr>
            <w:tcW w:w="1134" w:type="dxa"/>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88" w:type="dxa"/>
            <w:gridSpan w:val="3"/>
            <w:vAlign w:val="center"/>
          </w:tcPr>
          <w:p>
            <w:pPr>
              <w:pStyle w:val="34"/>
            </w:pPr>
            <w:r>
              <w:rPr>
                <w:rFonts w:hint="eastAsia"/>
              </w:rPr>
              <w:t>检查</w:t>
            </w:r>
            <w:r>
              <w:t>结论</w:t>
            </w:r>
          </w:p>
        </w:tc>
        <w:tc>
          <w:tcPr>
            <w:tcW w:w="6429" w:type="dxa"/>
            <w:gridSpan w:val="6"/>
            <w:vAlign w:val="center"/>
          </w:tcPr>
          <w:p>
            <w:pPr>
              <w:pStyle w:val="34"/>
            </w:pPr>
          </w:p>
          <w:p>
            <w:pPr>
              <w:pStyle w:val="34"/>
            </w:pPr>
          </w:p>
          <w:p>
            <w:pPr>
              <w:pStyle w:val="34"/>
            </w:pPr>
          </w:p>
          <w:p>
            <w:pPr>
              <w:pStyle w:val="34"/>
            </w:pPr>
            <w:r>
              <w:rPr>
                <w:rFonts w:hint="eastAsia"/>
              </w:rPr>
              <w:t xml:space="preserve">□通过 </w:t>
            </w:r>
            <w:r>
              <w:t xml:space="preserve">            </w:t>
            </w:r>
            <w:r>
              <w:rPr>
                <w:rFonts w:hint="eastAsia"/>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88" w:type="dxa"/>
            <w:gridSpan w:val="3"/>
            <w:vAlign w:val="center"/>
          </w:tcPr>
          <w:p>
            <w:pPr>
              <w:pStyle w:val="34"/>
            </w:pPr>
            <w:r>
              <w:rPr>
                <w:rFonts w:hint="eastAsia"/>
              </w:rPr>
              <w:t>检查人</w:t>
            </w:r>
            <w:r>
              <w:t>签字</w:t>
            </w:r>
          </w:p>
        </w:tc>
        <w:tc>
          <w:tcPr>
            <w:tcW w:w="6429" w:type="dxa"/>
            <w:gridSpan w:val="6"/>
            <w:vAlign w:val="center"/>
          </w:tcPr>
          <w:p>
            <w:pPr>
              <w:pStyle w:val="34"/>
            </w:pPr>
          </w:p>
          <w:p>
            <w:pPr>
              <w:pStyle w:val="34"/>
            </w:pPr>
          </w:p>
          <w:p>
            <w:pPr>
              <w:pStyle w:val="34"/>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63" w:type="dxa"/>
            <w:gridSpan w:val="4"/>
            <w:vAlign w:val="center"/>
          </w:tcPr>
          <w:p>
            <w:pPr>
              <w:pStyle w:val="34"/>
            </w:pPr>
            <w:r>
              <w:rPr>
                <w:rFonts w:hint="eastAsia"/>
              </w:rPr>
              <w:t>项目技术负责人</w:t>
            </w:r>
          </w:p>
        </w:tc>
        <w:tc>
          <w:tcPr>
            <w:tcW w:w="1985" w:type="dxa"/>
            <w:gridSpan w:val="2"/>
            <w:vAlign w:val="center"/>
          </w:tcPr>
          <w:p>
            <w:pPr>
              <w:pStyle w:val="34"/>
            </w:pPr>
          </w:p>
        </w:tc>
        <w:tc>
          <w:tcPr>
            <w:tcW w:w="1701" w:type="dxa"/>
            <w:vAlign w:val="center"/>
          </w:tcPr>
          <w:p>
            <w:pPr>
              <w:pStyle w:val="34"/>
            </w:pPr>
            <w:r>
              <w:rPr>
                <w:rFonts w:hint="eastAsia"/>
              </w:rPr>
              <w:t>总监理工程师</w:t>
            </w:r>
          </w:p>
        </w:tc>
        <w:tc>
          <w:tcPr>
            <w:tcW w:w="2268" w:type="dxa"/>
            <w:gridSpan w:val="2"/>
            <w:vAlign w:val="center"/>
          </w:tcPr>
          <w:p>
            <w:pPr>
              <w:pStyle w:val="34"/>
            </w:pPr>
          </w:p>
        </w:tc>
      </w:tr>
      <w:bookmarkEnd w:id="215"/>
      <w:bookmarkEnd w:id="216"/>
      <w:bookmarkEnd w:id="217"/>
      <w:bookmarkEnd w:id="218"/>
      <w:bookmarkEnd w:id="219"/>
    </w:tbl>
    <w:p>
      <w:pPr>
        <w:rPr>
          <w:rFonts w:eastAsia="黑体" w:cs="宋体"/>
          <w:sz w:val="21"/>
          <w:szCs w:val="21"/>
        </w:rPr>
      </w:pPr>
      <w:r>
        <w:br w:type="page"/>
      </w:r>
    </w:p>
    <w:p>
      <w:pPr>
        <w:pStyle w:val="2"/>
      </w:pPr>
      <w:bookmarkStart w:id="222" w:name="_Toc29311"/>
      <w:bookmarkStart w:id="223" w:name="_Toc7698"/>
      <w:bookmarkStart w:id="224" w:name="_Toc275006918"/>
      <w:bookmarkStart w:id="225" w:name="_Toc19893"/>
      <w:bookmarkStart w:id="226" w:name="_Toc10394"/>
      <w:bookmarkStart w:id="227" w:name="_Toc26074"/>
      <w:bookmarkStart w:id="228" w:name="_Toc89020100"/>
      <w:bookmarkStart w:id="229" w:name="_Toc13028"/>
      <w:bookmarkStart w:id="230" w:name="_Toc13850"/>
      <w:bookmarkStart w:id="231" w:name="_Toc26321"/>
      <w:bookmarkStart w:id="232" w:name="_Toc13786"/>
      <w:bookmarkStart w:id="233" w:name="_Toc9864"/>
      <w:bookmarkStart w:id="234" w:name="_Toc26755"/>
      <w:bookmarkStart w:id="235" w:name="_Toc12431"/>
      <w:bookmarkStart w:id="236" w:name="_Toc10625"/>
      <w:r>
        <w:rPr>
          <w:rFonts w:hint="eastAsia"/>
        </w:rPr>
        <w:t>本标准用词说明</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
        <w:rPr>
          <w:rFonts w:hint="eastAsia"/>
        </w:rPr>
        <w:t>1  为便于在执行本标准条文时区别对待，对要求严格程度不同的用词说明如下：</w:t>
      </w:r>
    </w:p>
    <w:p>
      <w:pPr>
        <w:numPr>
          <w:ilvl w:val="0"/>
          <w:numId w:val="2"/>
        </w:numPr>
        <w:rPr>
          <w:rFonts w:ascii="宋体" w:hAnsi="宋体" w:cs="宋体"/>
        </w:rPr>
      </w:pPr>
      <w:r>
        <w:rPr>
          <w:rFonts w:hint="eastAsia" w:ascii="宋体" w:hAnsi="宋体" w:cs="宋体"/>
        </w:rPr>
        <w:t>表示很严格，非这样做不可：</w:t>
      </w:r>
    </w:p>
    <w:p>
      <w:pPr>
        <w:ind w:left="360"/>
        <w:rPr>
          <w:rFonts w:ascii="宋体" w:hAnsi="宋体" w:cs="宋体"/>
        </w:rPr>
      </w:pPr>
      <w:r>
        <w:rPr>
          <w:rFonts w:hint="eastAsia" w:ascii="宋体" w:hAnsi="宋体" w:cs="宋体"/>
        </w:rPr>
        <w:t>正面词采用“必须”；</w:t>
      </w:r>
    </w:p>
    <w:p>
      <w:pPr>
        <w:ind w:left="360"/>
        <w:rPr>
          <w:rFonts w:ascii="宋体" w:hAnsi="宋体" w:cs="宋体"/>
        </w:rPr>
      </w:pPr>
      <w:r>
        <w:rPr>
          <w:rFonts w:hint="eastAsia" w:ascii="宋体" w:hAnsi="宋体" w:cs="宋体"/>
        </w:rPr>
        <w:t>反面词采用“严禁”。</w:t>
      </w:r>
    </w:p>
    <w:p>
      <w:pPr>
        <w:numPr>
          <w:ilvl w:val="0"/>
          <w:numId w:val="2"/>
        </w:numPr>
        <w:rPr>
          <w:rFonts w:ascii="宋体" w:hAnsi="宋体" w:cs="宋体"/>
        </w:rPr>
      </w:pPr>
      <w:r>
        <w:rPr>
          <w:rFonts w:hint="eastAsia" w:ascii="宋体" w:hAnsi="宋体" w:cs="宋体"/>
        </w:rPr>
        <w:t>表示严格，在正常情况下均应这样做的：</w:t>
      </w:r>
    </w:p>
    <w:p>
      <w:pPr>
        <w:ind w:left="360"/>
        <w:rPr>
          <w:rFonts w:ascii="宋体" w:hAnsi="宋体" w:cs="宋体"/>
        </w:rPr>
      </w:pPr>
      <w:r>
        <w:rPr>
          <w:rFonts w:hint="eastAsia" w:ascii="宋体" w:hAnsi="宋体" w:cs="宋体"/>
        </w:rPr>
        <w:t>正面词采用“应”；</w:t>
      </w:r>
    </w:p>
    <w:p>
      <w:pPr>
        <w:ind w:left="360"/>
        <w:rPr>
          <w:rFonts w:ascii="宋体" w:hAnsi="宋体" w:cs="宋体"/>
        </w:rPr>
      </w:pPr>
      <w:r>
        <w:rPr>
          <w:rFonts w:hint="eastAsia" w:ascii="宋体" w:hAnsi="宋体" w:cs="宋体"/>
        </w:rPr>
        <w:t>反面词采用“不应”或“不 得”。</w:t>
      </w:r>
    </w:p>
    <w:p>
      <w:pPr>
        <w:numPr>
          <w:ilvl w:val="0"/>
          <w:numId w:val="2"/>
        </w:numPr>
        <w:rPr>
          <w:rFonts w:ascii="宋体" w:hAnsi="宋体" w:cs="宋体"/>
        </w:rPr>
      </w:pPr>
      <w:r>
        <w:rPr>
          <w:rFonts w:hint="eastAsia" w:ascii="宋体" w:hAnsi="宋体" w:cs="宋体"/>
        </w:rPr>
        <w:t>表示允许稍有选择，在条件许可时首先应这样做的：</w:t>
      </w:r>
    </w:p>
    <w:p>
      <w:pPr>
        <w:ind w:left="360"/>
        <w:rPr>
          <w:rFonts w:ascii="宋体" w:hAnsi="宋体" w:cs="宋体"/>
        </w:rPr>
      </w:pPr>
      <w:r>
        <w:rPr>
          <w:rFonts w:hint="eastAsia" w:ascii="宋体" w:hAnsi="宋体" w:cs="宋体"/>
        </w:rPr>
        <w:t>正面词采用“宜”；</w:t>
      </w:r>
    </w:p>
    <w:p>
      <w:pPr>
        <w:ind w:left="360"/>
        <w:rPr>
          <w:rFonts w:ascii="宋体" w:hAnsi="宋体" w:cs="宋体"/>
        </w:rPr>
      </w:pPr>
      <w:r>
        <w:rPr>
          <w:rFonts w:hint="eastAsia" w:ascii="宋体" w:hAnsi="宋体" w:cs="宋体"/>
        </w:rPr>
        <w:t>反面词采用“不宜”；</w:t>
      </w:r>
    </w:p>
    <w:p>
      <w:pPr>
        <w:rPr>
          <w:rFonts w:ascii="宋体" w:hAnsi="宋体" w:cs="宋体"/>
        </w:rPr>
      </w:pPr>
      <w:r>
        <w:rPr>
          <w:rFonts w:hint="eastAsia" w:ascii="宋体" w:hAnsi="宋体" w:cs="宋体"/>
        </w:rPr>
        <w:t>4）表示有选择，在一定条件下可以这样做的，采用“可”。</w:t>
      </w:r>
    </w:p>
    <w:p>
      <w:pPr>
        <w:rPr>
          <w:rFonts w:ascii="宋体" w:hAnsi="宋体" w:cs="宋体"/>
        </w:rPr>
        <w:sectPr>
          <w:footerReference r:id="rId17" w:type="first"/>
          <w:footerReference r:id="rId15" w:type="default"/>
          <w:footerReference r:id="rId16" w:type="even"/>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rPr>
        <w:t>2  条文中指明应按其它有关标准执行的写法为“应按……执行”或“应符合……要求（或规定）”。</w:t>
      </w:r>
    </w:p>
    <w:p>
      <w:pPr>
        <w:pStyle w:val="2"/>
      </w:pPr>
      <w:bookmarkStart w:id="237" w:name="_Toc29139"/>
      <w:bookmarkStart w:id="238" w:name="_Toc14968"/>
      <w:bookmarkStart w:id="239" w:name="_Toc12385"/>
      <w:bookmarkStart w:id="240" w:name="_Toc22503"/>
      <w:bookmarkStart w:id="241" w:name="_Toc17775"/>
      <w:bookmarkStart w:id="242" w:name="_Toc29148"/>
      <w:bookmarkStart w:id="243" w:name="_Toc10168"/>
      <w:bookmarkStart w:id="244" w:name="_Toc89020101"/>
      <w:r>
        <w:rPr>
          <w:rFonts w:hint="eastAsia"/>
        </w:rPr>
        <w:t>引用标准名录</w:t>
      </w:r>
      <w:bookmarkEnd w:id="237"/>
      <w:bookmarkEnd w:id="238"/>
      <w:bookmarkEnd w:id="239"/>
      <w:bookmarkEnd w:id="240"/>
      <w:bookmarkEnd w:id="241"/>
      <w:bookmarkEnd w:id="242"/>
      <w:bookmarkEnd w:id="243"/>
      <w:bookmarkEnd w:id="244"/>
    </w:p>
    <w:p>
      <w:pPr>
        <w:pStyle w:val="27"/>
        <w:numPr>
          <w:ilvl w:val="0"/>
          <w:numId w:val="3"/>
        </w:numPr>
        <w:ind w:firstLineChars="0"/>
      </w:pPr>
      <w:r>
        <w:rPr>
          <w:rFonts w:hint="eastAsia"/>
        </w:rPr>
        <w:t>《碳素结构钢》</w:t>
      </w:r>
      <w:r>
        <w:t>G</w:t>
      </w:r>
      <w:r>
        <w:rPr>
          <w:rFonts w:hint="eastAsia"/>
        </w:rPr>
        <w:t>B/T 700</w:t>
      </w:r>
    </w:p>
    <w:p>
      <w:pPr>
        <w:pStyle w:val="27"/>
        <w:numPr>
          <w:ilvl w:val="0"/>
          <w:numId w:val="3"/>
        </w:numPr>
        <w:ind w:firstLineChars="0"/>
      </w:pPr>
      <w:r>
        <w:rPr>
          <w:rFonts w:hint="eastAsia"/>
        </w:rPr>
        <w:t>《低合金高强度结构钢》GB/T 1591</w:t>
      </w:r>
    </w:p>
    <w:p>
      <w:pPr>
        <w:pStyle w:val="27"/>
        <w:numPr>
          <w:ilvl w:val="0"/>
          <w:numId w:val="3"/>
        </w:numPr>
        <w:ind w:firstLineChars="0"/>
      </w:pPr>
      <w:r>
        <w:rPr>
          <w:rFonts w:hint="eastAsia"/>
        </w:rPr>
        <w:t>《冷弯薄壁型钢结构技术规范》GB 50018</w:t>
      </w:r>
    </w:p>
    <w:p>
      <w:pPr>
        <w:pStyle w:val="27"/>
        <w:numPr>
          <w:ilvl w:val="0"/>
          <w:numId w:val="3"/>
        </w:numPr>
        <w:ind w:firstLineChars="0"/>
      </w:pPr>
      <w:r>
        <w:rPr>
          <w:rFonts w:hint="eastAsia"/>
        </w:rPr>
        <w:t>《热轧型钢》GB/T 706</w:t>
      </w:r>
      <w:r>
        <w:t xml:space="preserve"> </w:t>
      </w:r>
    </w:p>
    <w:p>
      <w:pPr>
        <w:pStyle w:val="27"/>
        <w:numPr>
          <w:ilvl w:val="0"/>
          <w:numId w:val="3"/>
        </w:numPr>
        <w:ind w:firstLineChars="0"/>
      </w:pPr>
      <w:r>
        <w:rPr>
          <w:rFonts w:hint="eastAsia"/>
        </w:rPr>
        <w:t xml:space="preserve">《六角头螺栓  </w:t>
      </w:r>
      <w:r>
        <w:t>C级</w:t>
      </w:r>
      <w:r>
        <w:rPr>
          <w:rFonts w:hint="eastAsia"/>
        </w:rPr>
        <w:t>》GB/T 578</w:t>
      </w:r>
      <w:r>
        <w:t>0</w:t>
      </w:r>
    </w:p>
    <w:p>
      <w:pPr>
        <w:pStyle w:val="27"/>
        <w:numPr>
          <w:ilvl w:val="0"/>
          <w:numId w:val="3"/>
        </w:numPr>
        <w:ind w:firstLineChars="0"/>
      </w:pPr>
      <w:r>
        <w:rPr>
          <w:rFonts w:hint="eastAsia"/>
        </w:rPr>
        <w:t>《六角头螺栓》GB/T 5782</w:t>
      </w:r>
    </w:p>
    <w:p>
      <w:pPr>
        <w:pStyle w:val="27"/>
        <w:numPr>
          <w:ilvl w:val="0"/>
          <w:numId w:val="3"/>
        </w:numPr>
        <w:ind w:firstLineChars="0"/>
      </w:pPr>
      <w:r>
        <w:rPr>
          <w:rFonts w:hint="eastAsia"/>
        </w:rPr>
        <w:t>《紧固件机械性能螺栓、 螺钉和螺丝》GB/T 3089</w:t>
      </w:r>
    </w:p>
    <w:p>
      <w:pPr>
        <w:pStyle w:val="27"/>
        <w:numPr>
          <w:ilvl w:val="0"/>
          <w:numId w:val="3"/>
        </w:numPr>
        <w:ind w:firstLineChars="0"/>
      </w:pPr>
      <w:r>
        <w:rPr>
          <w:rFonts w:hint="eastAsia"/>
        </w:rPr>
        <w:t>《碳钢焊条》GB/T5117</w:t>
      </w:r>
    </w:p>
    <w:p>
      <w:pPr>
        <w:pStyle w:val="27"/>
        <w:numPr>
          <w:ilvl w:val="0"/>
          <w:numId w:val="3"/>
        </w:numPr>
        <w:ind w:firstLineChars="0"/>
      </w:pPr>
      <w:r>
        <w:rPr>
          <w:rFonts w:hint="eastAsia"/>
        </w:rPr>
        <w:t>《低合金钢焊条》GB/T 5118</w:t>
      </w:r>
    </w:p>
    <w:p>
      <w:pPr>
        <w:pStyle w:val="27"/>
        <w:numPr>
          <w:ilvl w:val="0"/>
          <w:numId w:val="3"/>
        </w:numPr>
        <w:ind w:firstLineChars="0"/>
      </w:pPr>
      <w:r>
        <w:rPr>
          <w:rFonts w:hint="eastAsia"/>
        </w:rPr>
        <w:t>《埋弧焊用碳钢焊丝和焊剂》</w:t>
      </w:r>
      <w:r>
        <w:t>G</w:t>
      </w:r>
      <w:r>
        <w:rPr>
          <w:rFonts w:hint="eastAsia"/>
        </w:rPr>
        <w:t>B/T 5293</w:t>
      </w:r>
    </w:p>
    <w:p>
      <w:pPr>
        <w:pStyle w:val="27"/>
        <w:numPr>
          <w:ilvl w:val="0"/>
          <w:numId w:val="3"/>
        </w:numPr>
        <w:ind w:firstLineChars="0"/>
      </w:pPr>
      <w:r>
        <w:rPr>
          <w:rFonts w:hint="eastAsia"/>
        </w:rPr>
        <w:t>《低合金钢埋弧焊用焊剂》GB/T 12470</w:t>
      </w:r>
    </w:p>
    <w:p>
      <w:pPr>
        <w:pStyle w:val="27"/>
        <w:numPr>
          <w:ilvl w:val="0"/>
          <w:numId w:val="3"/>
        </w:numPr>
        <w:ind w:firstLineChars="0"/>
        <w:rPr>
          <w:rFonts w:ascii="宋体" w:hAnsi="宋体"/>
          <w:szCs w:val="21"/>
        </w:rPr>
      </w:pPr>
      <w:r>
        <w:rPr>
          <w:rFonts w:hint="eastAsia"/>
        </w:rPr>
        <w:t>《钢筋混凝土用钢第1部分:热轧光圆钢筋》</w:t>
      </w:r>
      <w:r>
        <w:t>G</w:t>
      </w:r>
      <w:r>
        <w:rPr>
          <w:rFonts w:hint="eastAsia"/>
        </w:rPr>
        <w:t>B1499.1</w:t>
      </w:r>
    </w:p>
    <w:p>
      <w:pPr>
        <w:pStyle w:val="27"/>
        <w:numPr>
          <w:ilvl w:val="0"/>
          <w:numId w:val="3"/>
        </w:numPr>
        <w:ind w:firstLineChars="0"/>
      </w:pPr>
      <w:r>
        <w:t>《</w:t>
      </w:r>
      <w:r>
        <w:rPr>
          <w:rFonts w:hint="eastAsia"/>
        </w:rPr>
        <w:t>钢结构设计标准</w:t>
      </w:r>
      <w:r>
        <w:t>》</w:t>
      </w:r>
      <w:r>
        <w:rPr>
          <w:rFonts w:hint="eastAsia"/>
        </w:rPr>
        <w:t>GB</w:t>
      </w:r>
      <w:r>
        <w:t>50017</w:t>
      </w:r>
    </w:p>
    <w:p>
      <w:pPr>
        <w:pStyle w:val="27"/>
        <w:numPr>
          <w:ilvl w:val="0"/>
          <w:numId w:val="3"/>
        </w:numPr>
        <w:ind w:firstLineChars="0"/>
      </w:pPr>
      <w:r>
        <w:rPr>
          <w:rFonts w:hint="eastAsia"/>
        </w:rPr>
        <w:t>《钢结构焊接规范》GB50661</w:t>
      </w:r>
    </w:p>
    <w:p>
      <w:pPr>
        <w:pStyle w:val="27"/>
        <w:numPr>
          <w:ilvl w:val="0"/>
          <w:numId w:val="3"/>
        </w:numPr>
        <w:ind w:firstLineChars="0"/>
      </w:pPr>
      <w:r>
        <w:rPr>
          <w:rFonts w:hint="eastAsia" w:ascii="宋体" w:hAnsi="宋体"/>
          <w:szCs w:val="21"/>
        </w:rPr>
        <w:t>《索具螺旋扣》</w:t>
      </w:r>
      <w:r>
        <w:rPr>
          <w:rFonts w:hint="eastAsia"/>
        </w:rPr>
        <w:t>CB/T3818</w:t>
      </w:r>
    </w:p>
    <w:p>
      <w:pPr>
        <w:autoSpaceDE w:val="0"/>
        <w:autoSpaceDN w:val="0"/>
        <w:adjustRightInd w:val="0"/>
        <w:spacing w:before="50" w:after="50" w:line="520" w:lineRule="exact"/>
        <w:rPr>
          <w:rFonts w:ascii="宋体" w:hAnsi="宋体" w:cs="宋体"/>
        </w:rPr>
        <w:sectPr>
          <w:headerReference r:id="rId20" w:type="first"/>
          <w:footerReference r:id="rId23" w:type="first"/>
          <w:headerReference r:id="rId18" w:type="default"/>
          <w:footerReference r:id="rId21" w:type="default"/>
          <w:headerReference r:id="rId19" w:type="even"/>
          <w:footerReference r:id="rId22" w:type="even"/>
          <w:pgSz w:w="11906" w:h="16838"/>
          <w:pgMar w:top="1440" w:right="1800" w:bottom="1440" w:left="1800" w:header="737" w:footer="567" w:gutter="0"/>
          <w:pgNumType w:fmt="decimal"/>
          <w:cols w:space="720" w:num="1"/>
          <w:docGrid w:type="lines" w:linePitch="312" w:charSpace="0"/>
        </w:sectPr>
      </w:pPr>
      <w:r>
        <w:br w:type="page"/>
      </w:r>
    </w:p>
    <w:p>
      <w:pPr>
        <w:widowControl/>
        <w:ind w:left="-420"/>
        <w:jc w:val="center"/>
        <w:rPr>
          <w:sz w:val="52"/>
          <w:szCs w:val="52"/>
        </w:rPr>
      </w:pPr>
    </w:p>
    <w:p>
      <w:pPr>
        <w:widowControl/>
        <w:ind w:left="-420"/>
        <w:jc w:val="center"/>
        <w:rPr>
          <w:sz w:val="52"/>
          <w:szCs w:val="52"/>
        </w:rPr>
      </w:pPr>
    </w:p>
    <w:p>
      <w:pPr>
        <w:tabs>
          <w:tab w:val="left" w:pos="3420"/>
        </w:tabs>
        <w:spacing w:line="240" w:lineRule="auto"/>
        <w:ind w:left="-420"/>
        <w:jc w:val="center"/>
        <w:rPr>
          <w:rFonts w:eastAsia="黑体"/>
          <w:sz w:val="44"/>
        </w:rPr>
      </w:pPr>
      <w:bookmarkStart w:id="245" w:name="_Toc57915456"/>
      <w:bookmarkStart w:id="246" w:name="_Toc57916721"/>
      <w:bookmarkStart w:id="247" w:name="_Toc32716"/>
      <w:r>
        <w:rPr>
          <w:rFonts w:eastAsia="黑体"/>
          <w:sz w:val="44"/>
        </w:rPr>
        <w:t>重庆市工程建设标准</w:t>
      </w:r>
      <w:bookmarkEnd w:id="245"/>
      <w:bookmarkEnd w:id="246"/>
      <w:bookmarkEnd w:id="247"/>
    </w:p>
    <w:p>
      <w:pPr>
        <w:widowControl/>
        <w:spacing w:line="240" w:lineRule="auto"/>
        <w:ind w:left="-420"/>
        <w:jc w:val="center"/>
        <w:rPr>
          <w:sz w:val="52"/>
          <w:szCs w:val="52"/>
        </w:rPr>
      </w:pPr>
    </w:p>
    <w:p>
      <w:pPr>
        <w:widowControl/>
        <w:spacing w:line="240" w:lineRule="auto"/>
        <w:ind w:left="-420"/>
        <w:jc w:val="center"/>
        <w:rPr>
          <w:sz w:val="52"/>
          <w:szCs w:val="52"/>
        </w:rPr>
      </w:pPr>
    </w:p>
    <w:p>
      <w:pPr>
        <w:widowControl/>
        <w:spacing w:line="240" w:lineRule="auto"/>
        <w:ind w:left="-420"/>
        <w:jc w:val="center"/>
        <w:rPr>
          <w:sz w:val="52"/>
          <w:szCs w:val="52"/>
        </w:rPr>
      </w:pPr>
    </w:p>
    <w:p>
      <w:pPr>
        <w:tabs>
          <w:tab w:val="left" w:pos="3420"/>
        </w:tabs>
        <w:spacing w:line="240" w:lineRule="auto"/>
        <w:ind w:left="-149" w:leftChars="-62"/>
        <w:jc w:val="center"/>
        <w:rPr>
          <w:b/>
          <w:sz w:val="44"/>
        </w:rPr>
      </w:pPr>
      <w:r>
        <w:rPr>
          <w:rFonts w:hint="eastAsia"/>
          <w:b/>
          <w:sz w:val="44"/>
        </w:rPr>
        <w:t>建筑施工附着式悬挑脚手架</w:t>
      </w:r>
    </w:p>
    <w:p>
      <w:pPr>
        <w:tabs>
          <w:tab w:val="left" w:pos="3420"/>
        </w:tabs>
        <w:spacing w:line="240" w:lineRule="auto"/>
        <w:ind w:left="-149" w:leftChars="-62"/>
        <w:jc w:val="center"/>
        <w:rPr>
          <w:b/>
          <w:sz w:val="44"/>
        </w:rPr>
      </w:pPr>
      <w:r>
        <w:rPr>
          <w:rFonts w:hint="eastAsia"/>
          <w:b/>
          <w:sz w:val="44"/>
        </w:rPr>
        <w:t>安全技术标准</w:t>
      </w:r>
    </w:p>
    <w:p>
      <w:pPr>
        <w:tabs>
          <w:tab w:val="left" w:pos="3420"/>
        </w:tabs>
        <w:spacing w:line="240" w:lineRule="auto"/>
        <w:ind w:left="-149" w:leftChars="-62"/>
        <w:jc w:val="center"/>
        <w:rPr>
          <w:b/>
          <w:sz w:val="44"/>
        </w:rPr>
      </w:pPr>
    </w:p>
    <w:p>
      <w:pPr>
        <w:spacing w:line="240" w:lineRule="auto"/>
        <w:ind w:left="-149" w:leftChars="-62"/>
        <w:jc w:val="center"/>
      </w:pPr>
      <w:r>
        <w:t>DBJ</w:t>
      </w:r>
      <w:r>
        <w:rPr>
          <w:rFonts w:hint="eastAsia"/>
        </w:rPr>
        <w:t>50</w:t>
      </w:r>
      <w:r>
        <w:t>-xxx-202x</w:t>
      </w:r>
    </w:p>
    <w:p>
      <w:pPr>
        <w:widowControl/>
        <w:spacing w:line="240" w:lineRule="auto"/>
        <w:ind w:left="-420"/>
        <w:jc w:val="left"/>
      </w:pPr>
    </w:p>
    <w:p>
      <w:pPr>
        <w:spacing w:line="240" w:lineRule="auto"/>
        <w:jc w:val="center"/>
        <w:outlineLvl w:val="0"/>
        <w:rPr>
          <w:sz w:val="36"/>
        </w:rPr>
      </w:pPr>
      <w:bookmarkStart w:id="248" w:name="_Toc18961"/>
      <w:bookmarkStart w:id="249" w:name="_Toc57915458"/>
      <w:bookmarkStart w:id="250" w:name="_Toc27296"/>
      <w:bookmarkStart w:id="251" w:name="_Toc26887"/>
      <w:bookmarkStart w:id="252" w:name="_Toc21170"/>
      <w:bookmarkStart w:id="253" w:name="_Toc57916723"/>
      <w:bookmarkStart w:id="254" w:name="_Toc89020102"/>
      <w:r>
        <w:rPr>
          <w:sz w:val="36"/>
        </w:rPr>
        <w:t>条文说明</w:t>
      </w:r>
      <w:bookmarkEnd w:id="248"/>
      <w:bookmarkEnd w:id="249"/>
      <w:bookmarkEnd w:id="250"/>
      <w:bookmarkEnd w:id="251"/>
      <w:bookmarkEnd w:id="252"/>
      <w:bookmarkEnd w:id="253"/>
      <w:bookmarkEnd w:id="254"/>
    </w:p>
    <w:p>
      <w:pPr>
        <w:widowControl/>
        <w:ind w:left="-420"/>
        <w:jc w:val="left"/>
      </w:pPr>
    </w:p>
    <w:p>
      <w:pPr>
        <w:widowControl/>
        <w:ind w:left="-420"/>
        <w:jc w:val="left"/>
      </w:pPr>
    </w:p>
    <w:p>
      <w:pPr>
        <w:widowControl/>
        <w:ind w:left="-420"/>
        <w:jc w:val="left"/>
      </w:pPr>
    </w:p>
    <w:p>
      <w:pPr>
        <w:widowControl/>
        <w:ind w:left="-420"/>
        <w:jc w:val="left"/>
      </w:pPr>
    </w:p>
    <w:p>
      <w:pPr>
        <w:widowControl/>
        <w:ind w:left="-420"/>
        <w:jc w:val="left"/>
      </w:pPr>
    </w:p>
    <w:p>
      <w:pPr>
        <w:widowControl/>
        <w:ind w:left="-420"/>
        <w:jc w:val="left"/>
      </w:pPr>
    </w:p>
    <w:p>
      <w:pPr>
        <w:widowControl/>
        <w:ind w:left="-420"/>
        <w:jc w:val="left"/>
      </w:pPr>
    </w:p>
    <w:p>
      <w:pPr>
        <w:widowControl/>
        <w:ind w:left="-420"/>
        <w:jc w:val="left"/>
      </w:pPr>
    </w:p>
    <w:p>
      <w:pPr>
        <w:widowControl/>
        <w:ind w:left="-420"/>
        <w:jc w:val="left"/>
      </w:pPr>
    </w:p>
    <w:p>
      <w:pPr>
        <w:widowControl/>
        <w:ind w:left="-420"/>
        <w:jc w:val="left"/>
      </w:pPr>
    </w:p>
    <w:p>
      <w:pPr>
        <w:widowControl/>
        <w:ind w:left="-420"/>
        <w:jc w:val="center"/>
      </w:pPr>
      <w:bookmarkStart w:id="255" w:name="_Toc57916724"/>
      <w:bookmarkStart w:id="256" w:name="_Toc20214"/>
      <w:bookmarkStart w:id="257" w:name="_Toc57915459"/>
      <w:r>
        <w:rPr>
          <w:sz w:val="28"/>
        </w:rPr>
        <w:t>202</w:t>
      </w:r>
      <w:r>
        <w:rPr>
          <w:rFonts w:hint="eastAsia"/>
          <w:sz w:val="28"/>
        </w:rPr>
        <w:t>x</w:t>
      </w:r>
      <w:r>
        <w:rPr>
          <w:sz w:val="28"/>
        </w:rPr>
        <w:t xml:space="preserve">  重  庆</w:t>
      </w:r>
      <w:bookmarkEnd w:id="255"/>
      <w:bookmarkEnd w:id="256"/>
      <w:bookmarkEnd w:id="257"/>
    </w:p>
    <w:p>
      <w:pPr>
        <w:ind w:firstLine="477"/>
        <w:jc w:val="center"/>
        <w:rPr>
          <w:b/>
          <w:sz w:val="36"/>
        </w:rPr>
      </w:pPr>
    </w:p>
    <w:p>
      <w:pPr>
        <w:pStyle w:val="11"/>
        <w:tabs>
          <w:tab w:val="right" w:leader="dot" w:pos="8296"/>
        </w:tabs>
        <w:spacing w:line="360" w:lineRule="exact"/>
      </w:pPr>
    </w:p>
    <w:p/>
    <w:p>
      <w:pPr>
        <w:sectPr>
          <w:footerReference r:id="rId24" w:type="default"/>
          <w:pgSz w:w="11906" w:h="16838"/>
          <w:pgMar w:top="1440" w:right="1800" w:bottom="1440" w:left="1800" w:header="851" w:footer="992" w:gutter="0"/>
          <w:pgNumType w:fmt="decimal"/>
          <w:cols w:space="720" w:num="1"/>
          <w:docGrid w:type="lines" w:linePitch="312" w:charSpace="0"/>
        </w:sectPr>
      </w:pPr>
    </w:p>
    <w:p/>
    <w:p/>
    <w:p>
      <w:pPr>
        <w:spacing w:line="240" w:lineRule="auto"/>
        <w:ind w:left="2" w:right="29"/>
        <w:jc w:val="center"/>
        <w:rPr>
          <w:rFonts w:hAnsi="宋体"/>
          <w:b/>
          <w:sz w:val="30"/>
          <w:szCs w:val="30"/>
        </w:rPr>
        <w:sectPr>
          <w:footerReference r:id="rId25" w:type="default"/>
          <w:pgSz w:w="11906" w:h="16838"/>
          <w:pgMar w:top="1440" w:right="1800" w:bottom="1440" w:left="1800" w:header="851" w:footer="992" w:gutter="0"/>
          <w:pgNumType w:fmt="decimal"/>
          <w:cols w:space="720" w:num="1"/>
          <w:docGrid w:type="lines" w:linePitch="312" w:charSpace="0"/>
        </w:sectPr>
      </w:pPr>
    </w:p>
    <w:p>
      <w:pPr>
        <w:spacing w:line="240" w:lineRule="auto"/>
        <w:ind w:left="2" w:right="29"/>
        <w:jc w:val="center"/>
      </w:pPr>
      <w:r>
        <w:rPr>
          <w:rFonts w:hAnsi="宋体"/>
          <w:b/>
          <w:sz w:val="30"/>
          <w:szCs w:val="30"/>
        </w:rPr>
        <w:t>目</w:t>
      </w:r>
      <w:r>
        <w:rPr>
          <w:b/>
          <w:sz w:val="30"/>
          <w:szCs w:val="30"/>
        </w:rPr>
        <w:t xml:space="preserve">  </w:t>
      </w:r>
      <w:r>
        <w:rPr>
          <w:rFonts w:hAnsi="宋体"/>
          <w:b/>
          <w:sz w:val="30"/>
          <w:szCs w:val="30"/>
        </w:rPr>
        <w:t>次</w:t>
      </w:r>
      <w:r>
        <w:rPr>
          <w:rStyle w:val="18"/>
          <w:bCs/>
          <w:caps/>
          <w:sz w:val="21"/>
          <w:szCs w:val="21"/>
        </w:rPr>
        <w:fldChar w:fldCharType="begin"/>
      </w:r>
      <w:r>
        <w:rPr>
          <w:rStyle w:val="18"/>
          <w:bCs/>
          <w:caps/>
          <w:sz w:val="21"/>
          <w:szCs w:val="21"/>
        </w:rPr>
        <w:instrText xml:space="preserve"> TOC \o "1-3" \h \z \u </w:instrText>
      </w:r>
      <w:r>
        <w:rPr>
          <w:rStyle w:val="18"/>
          <w:bCs/>
          <w:caps/>
          <w:sz w:val="21"/>
          <w:szCs w:val="21"/>
        </w:rPr>
        <w:fldChar w:fldCharType="separate"/>
      </w:r>
    </w:p>
    <w:p>
      <w:pPr>
        <w:widowControl/>
        <w:spacing w:line="240" w:lineRule="auto"/>
        <w:jc w:val="left"/>
      </w:pPr>
      <w:r>
        <w:rPr>
          <w:rStyle w:val="18"/>
          <w:bCs/>
          <w:caps/>
        </w:rPr>
        <w:fldChar w:fldCharType="end"/>
      </w:r>
    </w:p>
    <w:sdt>
      <w:sdtPr>
        <w:rPr>
          <w:rFonts w:ascii="宋体" w:hAnsi="宋体" w:eastAsia="宋体" w:cs="Times New Roman"/>
          <w:kern w:val="2"/>
          <w:sz w:val="21"/>
          <w:szCs w:val="24"/>
          <w:lang w:val="en-US" w:eastAsia="zh-CN" w:bidi="ar-SA"/>
        </w:rPr>
        <w:id w:val="14746387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"1-2" \h \u </w:instrText>
          </w:r>
          <w:r>
            <w:fldChar w:fldCharType="separate"/>
          </w:r>
        </w:p>
        <w:p>
          <w:pPr>
            <w:pStyle w:val="11"/>
            <w:tabs>
              <w:tab w:val="right" w:leader="dot" w:pos="8306"/>
            </w:tabs>
          </w:pPr>
          <w:r>
            <w:fldChar w:fldCharType="begin"/>
          </w:r>
          <w:r>
            <w:instrText xml:space="preserve"> HYPERLINK \l _Toc31801 </w:instrText>
          </w:r>
          <w:r>
            <w:fldChar w:fldCharType="separate"/>
          </w:r>
          <w:r>
            <w:t>1</w:t>
          </w:r>
          <w:r>
            <w:rPr>
              <w:rFonts w:hint="eastAsia"/>
            </w:rPr>
            <w:t xml:space="preserve">  总    则</w:t>
          </w:r>
          <w:r>
            <w:tab/>
          </w:r>
          <w:r>
            <w:fldChar w:fldCharType="begin"/>
          </w:r>
          <w:r>
            <w:instrText xml:space="preserve"> PAGEREF _Toc31801 \h </w:instrText>
          </w:r>
          <w:r>
            <w:fldChar w:fldCharType="separate"/>
          </w:r>
          <w:r>
            <w:t>51</w:t>
          </w:r>
          <w:r>
            <w:fldChar w:fldCharType="end"/>
          </w:r>
          <w:r>
            <w:fldChar w:fldCharType="end"/>
          </w:r>
        </w:p>
        <w:p>
          <w:pPr>
            <w:pStyle w:val="11"/>
            <w:tabs>
              <w:tab w:val="right" w:leader="dot" w:pos="8306"/>
            </w:tabs>
          </w:pPr>
          <w:r>
            <w:fldChar w:fldCharType="begin"/>
          </w:r>
          <w:r>
            <w:instrText xml:space="preserve"> HYPERLINK \l _Toc18456 </w:instrText>
          </w:r>
          <w:r>
            <w:fldChar w:fldCharType="separate"/>
          </w:r>
          <w:r>
            <w:t>2</w:t>
          </w:r>
          <w:r>
            <w:rPr>
              <w:rFonts w:hint="eastAsia"/>
            </w:rPr>
            <w:t xml:space="preserve">  术语和符号</w:t>
          </w:r>
          <w:r>
            <w:tab/>
          </w:r>
          <w:r>
            <w:fldChar w:fldCharType="begin"/>
          </w:r>
          <w:r>
            <w:instrText xml:space="preserve"> PAGEREF _Toc18456 \h </w:instrText>
          </w:r>
          <w:r>
            <w:fldChar w:fldCharType="separate"/>
          </w:r>
          <w:r>
            <w:t>52</w:t>
          </w:r>
          <w:r>
            <w:fldChar w:fldCharType="end"/>
          </w:r>
          <w:r>
            <w:fldChar w:fldCharType="end"/>
          </w:r>
        </w:p>
        <w:p>
          <w:pPr>
            <w:pStyle w:val="12"/>
            <w:tabs>
              <w:tab w:val="right" w:leader="dot" w:pos="8306"/>
            </w:tabs>
          </w:pPr>
          <w:r>
            <w:fldChar w:fldCharType="begin"/>
          </w:r>
          <w:r>
            <w:instrText xml:space="preserve"> HYPERLINK \l _Toc29604 </w:instrText>
          </w:r>
          <w:r>
            <w:fldChar w:fldCharType="separate"/>
          </w:r>
          <w:r>
            <w:rPr>
              <w:rFonts w:hint="eastAsia"/>
            </w:rPr>
            <w:t>2.1  术语</w:t>
          </w:r>
          <w:r>
            <w:tab/>
          </w:r>
          <w:r>
            <w:fldChar w:fldCharType="begin"/>
          </w:r>
          <w:r>
            <w:instrText xml:space="preserve"> PAGEREF _Toc29604 \h </w:instrText>
          </w:r>
          <w:r>
            <w:fldChar w:fldCharType="separate"/>
          </w:r>
          <w:r>
            <w:t>52</w:t>
          </w:r>
          <w:r>
            <w:fldChar w:fldCharType="end"/>
          </w:r>
          <w:r>
            <w:fldChar w:fldCharType="end"/>
          </w:r>
        </w:p>
        <w:p>
          <w:pPr>
            <w:pStyle w:val="11"/>
            <w:tabs>
              <w:tab w:val="right" w:leader="dot" w:pos="8306"/>
            </w:tabs>
          </w:pPr>
          <w:r>
            <w:fldChar w:fldCharType="begin"/>
          </w:r>
          <w:r>
            <w:instrText xml:space="preserve"> HYPERLINK \l _Toc24824 </w:instrText>
          </w:r>
          <w:r>
            <w:fldChar w:fldCharType="separate"/>
          </w:r>
          <w:r>
            <w:rPr>
              <w:rFonts w:hint="eastAsia"/>
            </w:rPr>
            <w:t>3  构配件</w:t>
          </w:r>
          <w:r>
            <w:tab/>
          </w:r>
          <w:r>
            <w:fldChar w:fldCharType="begin"/>
          </w:r>
          <w:r>
            <w:instrText xml:space="preserve"> PAGEREF _Toc24824 \h </w:instrText>
          </w:r>
          <w:r>
            <w:fldChar w:fldCharType="separate"/>
          </w:r>
          <w:r>
            <w:t>53</w:t>
          </w:r>
          <w:r>
            <w:fldChar w:fldCharType="end"/>
          </w:r>
          <w:r>
            <w:fldChar w:fldCharType="end"/>
          </w:r>
        </w:p>
        <w:p>
          <w:pPr>
            <w:pStyle w:val="12"/>
            <w:tabs>
              <w:tab w:val="right" w:leader="dot" w:pos="8306"/>
            </w:tabs>
          </w:pPr>
          <w:r>
            <w:fldChar w:fldCharType="begin"/>
          </w:r>
          <w:r>
            <w:instrText xml:space="preserve"> HYPERLINK \l _Toc12489 </w:instrText>
          </w:r>
          <w:r>
            <w:fldChar w:fldCharType="separate"/>
          </w:r>
          <w:r>
            <w:rPr>
              <w:rFonts w:hint="eastAsia"/>
            </w:rPr>
            <w:t>3.1  架体结构组成</w:t>
          </w:r>
          <w:r>
            <w:tab/>
          </w:r>
          <w:r>
            <w:fldChar w:fldCharType="begin"/>
          </w:r>
          <w:r>
            <w:instrText xml:space="preserve"> PAGEREF _Toc12489 \h </w:instrText>
          </w:r>
          <w:r>
            <w:fldChar w:fldCharType="separate"/>
          </w:r>
          <w:r>
            <w:t>53</w:t>
          </w:r>
          <w:r>
            <w:fldChar w:fldCharType="end"/>
          </w:r>
          <w:r>
            <w:fldChar w:fldCharType="end"/>
          </w:r>
        </w:p>
        <w:p>
          <w:pPr>
            <w:pStyle w:val="12"/>
            <w:tabs>
              <w:tab w:val="right" w:leader="dot" w:pos="8306"/>
            </w:tabs>
          </w:pPr>
          <w:r>
            <w:fldChar w:fldCharType="begin"/>
          </w:r>
          <w:r>
            <w:instrText xml:space="preserve"> HYPERLINK \l _Toc734 </w:instrText>
          </w:r>
          <w:r>
            <w:fldChar w:fldCharType="separate"/>
          </w:r>
          <w:r>
            <w:t xml:space="preserve">3.2  </w:t>
          </w:r>
          <w:r>
            <w:rPr>
              <w:rFonts w:hint="eastAsia"/>
            </w:rPr>
            <w:t>材质</w:t>
          </w:r>
          <w:r>
            <w:t>要求</w:t>
          </w:r>
          <w:r>
            <w:tab/>
          </w:r>
          <w:r>
            <w:fldChar w:fldCharType="begin"/>
          </w:r>
          <w:r>
            <w:instrText xml:space="preserve"> PAGEREF _Toc734 \h </w:instrText>
          </w:r>
          <w:r>
            <w:fldChar w:fldCharType="separate"/>
          </w:r>
          <w:r>
            <w:t>53</w:t>
          </w:r>
          <w:r>
            <w:fldChar w:fldCharType="end"/>
          </w:r>
          <w:r>
            <w:fldChar w:fldCharType="end"/>
          </w:r>
        </w:p>
        <w:p>
          <w:pPr>
            <w:pStyle w:val="11"/>
            <w:tabs>
              <w:tab w:val="right" w:leader="dot" w:pos="8306"/>
            </w:tabs>
          </w:pPr>
          <w:r>
            <w:fldChar w:fldCharType="begin"/>
          </w:r>
          <w:r>
            <w:instrText xml:space="preserve"> HYPERLINK \l _Toc27959 </w:instrText>
          </w:r>
          <w:r>
            <w:fldChar w:fldCharType="separate"/>
          </w:r>
          <w:r>
            <w:rPr>
              <w:rFonts w:hint="eastAsia"/>
            </w:rPr>
            <w:t>4  荷    载</w:t>
          </w:r>
          <w:r>
            <w:tab/>
          </w:r>
          <w:r>
            <w:fldChar w:fldCharType="begin"/>
          </w:r>
          <w:r>
            <w:instrText xml:space="preserve"> PAGEREF _Toc27959 \h </w:instrText>
          </w:r>
          <w:r>
            <w:fldChar w:fldCharType="separate"/>
          </w:r>
          <w:r>
            <w:t>54</w:t>
          </w:r>
          <w:r>
            <w:fldChar w:fldCharType="end"/>
          </w:r>
          <w:r>
            <w:fldChar w:fldCharType="end"/>
          </w:r>
        </w:p>
        <w:p>
          <w:pPr>
            <w:pStyle w:val="12"/>
            <w:tabs>
              <w:tab w:val="right" w:leader="dot" w:pos="8306"/>
            </w:tabs>
          </w:pPr>
          <w:r>
            <w:fldChar w:fldCharType="begin"/>
          </w:r>
          <w:r>
            <w:instrText xml:space="preserve"> HYPERLINK \l _Toc23758 </w:instrText>
          </w:r>
          <w:r>
            <w:fldChar w:fldCharType="separate"/>
          </w:r>
          <w:r>
            <w:rPr>
              <w:rFonts w:hint="eastAsia"/>
            </w:rPr>
            <w:t>4.1  荷载分类</w:t>
          </w:r>
          <w:r>
            <w:tab/>
          </w:r>
          <w:r>
            <w:fldChar w:fldCharType="begin"/>
          </w:r>
          <w:r>
            <w:instrText xml:space="preserve"> PAGEREF _Toc23758 \h </w:instrText>
          </w:r>
          <w:r>
            <w:fldChar w:fldCharType="separate"/>
          </w:r>
          <w:r>
            <w:t>54</w:t>
          </w:r>
          <w:r>
            <w:fldChar w:fldCharType="end"/>
          </w:r>
          <w:r>
            <w:fldChar w:fldCharType="end"/>
          </w:r>
        </w:p>
        <w:p>
          <w:pPr>
            <w:pStyle w:val="12"/>
            <w:tabs>
              <w:tab w:val="right" w:leader="dot" w:pos="8306"/>
            </w:tabs>
          </w:pPr>
          <w:r>
            <w:fldChar w:fldCharType="begin"/>
          </w:r>
          <w:r>
            <w:instrText xml:space="preserve"> HYPERLINK \l _Toc20686 </w:instrText>
          </w:r>
          <w:r>
            <w:fldChar w:fldCharType="separate"/>
          </w:r>
          <w:r>
            <w:rPr>
              <w:rFonts w:hint="eastAsia"/>
            </w:rPr>
            <w:t>4.2  荷载标准值</w:t>
          </w:r>
          <w:r>
            <w:tab/>
          </w:r>
          <w:r>
            <w:fldChar w:fldCharType="begin"/>
          </w:r>
          <w:r>
            <w:instrText xml:space="preserve"> PAGEREF _Toc20686 \h </w:instrText>
          </w:r>
          <w:r>
            <w:fldChar w:fldCharType="separate"/>
          </w:r>
          <w:r>
            <w:t>54</w:t>
          </w:r>
          <w:r>
            <w:fldChar w:fldCharType="end"/>
          </w:r>
          <w:r>
            <w:fldChar w:fldCharType="end"/>
          </w:r>
        </w:p>
        <w:p>
          <w:pPr>
            <w:pStyle w:val="12"/>
            <w:tabs>
              <w:tab w:val="right" w:leader="dot" w:pos="8306"/>
            </w:tabs>
          </w:pPr>
          <w:r>
            <w:fldChar w:fldCharType="begin"/>
          </w:r>
          <w:r>
            <w:instrText xml:space="preserve"> HYPERLINK \l _Toc116 </w:instrText>
          </w:r>
          <w:r>
            <w:fldChar w:fldCharType="separate"/>
          </w:r>
          <w:r>
            <w:rPr>
              <w:rFonts w:hint="eastAsia"/>
            </w:rPr>
            <w:t>4.3  荷载效应组合</w:t>
          </w:r>
          <w:r>
            <w:tab/>
          </w:r>
          <w:r>
            <w:fldChar w:fldCharType="begin"/>
          </w:r>
          <w:r>
            <w:instrText xml:space="preserve"> PAGEREF _Toc116 \h </w:instrText>
          </w:r>
          <w:r>
            <w:fldChar w:fldCharType="separate"/>
          </w:r>
          <w:r>
            <w:t>55</w:t>
          </w:r>
          <w:r>
            <w:fldChar w:fldCharType="end"/>
          </w:r>
          <w:r>
            <w:fldChar w:fldCharType="end"/>
          </w:r>
        </w:p>
        <w:p>
          <w:pPr>
            <w:pStyle w:val="11"/>
            <w:tabs>
              <w:tab w:val="right" w:leader="dot" w:pos="8306"/>
            </w:tabs>
          </w:pPr>
          <w:r>
            <w:fldChar w:fldCharType="begin"/>
          </w:r>
          <w:r>
            <w:instrText xml:space="preserve"> HYPERLINK \l _Toc4808 </w:instrText>
          </w:r>
          <w:r>
            <w:fldChar w:fldCharType="separate"/>
          </w:r>
          <w:r>
            <w:rPr>
              <w:rFonts w:hint="eastAsia"/>
            </w:rPr>
            <w:t>5  设    计</w:t>
          </w:r>
          <w:r>
            <w:tab/>
          </w:r>
          <w:r>
            <w:fldChar w:fldCharType="begin"/>
          </w:r>
          <w:r>
            <w:instrText xml:space="preserve"> PAGEREF _Toc4808 \h </w:instrText>
          </w:r>
          <w:r>
            <w:fldChar w:fldCharType="separate"/>
          </w:r>
          <w:r>
            <w:t>57</w:t>
          </w:r>
          <w:r>
            <w:fldChar w:fldCharType="end"/>
          </w:r>
          <w:r>
            <w:fldChar w:fldCharType="end"/>
          </w:r>
        </w:p>
        <w:p>
          <w:pPr>
            <w:pStyle w:val="12"/>
            <w:tabs>
              <w:tab w:val="right" w:leader="dot" w:pos="8306"/>
            </w:tabs>
          </w:pPr>
          <w:r>
            <w:fldChar w:fldCharType="begin"/>
          </w:r>
          <w:r>
            <w:instrText xml:space="preserve"> HYPERLINK \l _Toc27497 </w:instrText>
          </w:r>
          <w:r>
            <w:fldChar w:fldCharType="separate"/>
          </w:r>
          <w:r>
            <w:rPr>
              <w:rFonts w:hint="eastAsia"/>
            </w:rPr>
            <w:t>5.1  一般规定</w:t>
          </w:r>
          <w:r>
            <w:tab/>
          </w:r>
          <w:r>
            <w:fldChar w:fldCharType="begin"/>
          </w:r>
          <w:r>
            <w:instrText xml:space="preserve"> PAGEREF _Toc27497 \h </w:instrText>
          </w:r>
          <w:r>
            <w:fldChar w:fldCharType="separate"/>
          </w:r>
          <w:r>
            <w:t>57</w:t>
          </w:r>
          <w:r>
            <w:fldChar w:fldCharType="end"/>
          </w:r>
          <w:r>
            <w:fldChar w:fldCharType="end"/>
          </w:r>
        </w:p>
        <w:p>
          <w:pPr>
            <w:pStyle w:val="12"/>
            <w:tabs>
              <w:tab w:val="right" w:leader="dot" w:pos="8306"/>
            </w:tabs>
          </w:pPr>
          <w:r>
            <w:fldChar w:fldCharType="begin"/>
          </w:r>
          <w:r>
            <w:instrText xml:space="preserve"> HYPERLINK \l _Toc6236 </w:instrText>
          </w:r>
          <w:r>
            <w:fldChar w:fldCharType="separate"/>
          </w:r>
          <w:r>
            <w:rPr>
              <w:rFonts w:hint="eastAsia"/>
            </w:rPr>
            <w:t xml:space="preserve">5.2 </w:t>
          </w:r>
          <w:r>
            <w:t xml:space="preserve"> </w:t>
          </w:r>
          <w:r>
            <w:rPr>
              <w:rFonts w:hint="eastAsia"/>
            </w:rPr>
            <w:t>计算模型</w:t>
          </w:r>
          <w:r>
            <w:tab/>
          </w:r>
          <w:r>
            <w:fldChar w:fldCharType="begin"/>
          </w:r>
          <w:r>
            <w:instrText xml:space="preserve"> PAGEREF _Toc6236 \h </w:instrText>
          </w:r>
          <w:r>
            <w:fldChar w:fldCharType="separate"/>
          </w:r>
          <w:r>
            <w:t>58</w:t>
          </w:r>
          <w:r>
            <w:fldChar w:fldCharType="end"/>
          </w:r>
          <w:r>
            <w:fldChar w:fldCharType="end"/>
          </w:r>
        </w:p>
        <w:p>
          <w:pPr>
            <w:pStyle w:val="12"/>
            <w:tabs>
              <w:tab w:val="right" w:leader="dot" w:pos="8306"/>
            </w:tabs>
          </w:pPr>
          <w:r>
            <w:fldChar w:fldCharType="begin"/>
          </w:r>
          <w:r>
            <w:instrText xml:space="preserve"> HYPERLINK \l _Toc31727 </w:instrText>
          </w:r>
          <w:r>
            <w:fldChar w:fldCharType="separate"/>
          </w:r>
          <w:r>
            <w:rPr>
              <w:rFonts w:hint="eastAsia"/>
            </w:rPr>
            <w:t>5.</w:t>
          </w:r>
          <w:r>
            <w:t>3</w:t>
          </w:r>
          <w:r>
            <w:rPr>
              <w:rFonts w:hint="eastAsia"/>
            </w:rPr>
            <w:t xml:space="preserve">  杆件计算</w:t>
          </w:r>
          <w:r>
            <w:tab/>
          </w:r>
          <w:r>
            <w:fldChar w:fldCharType="begin"/>
          </w:r>
          <w:r>
            <w:instrText xml:space="preserve"> PAGEREF _Toc31727 \h </w:instrText>
          </w:r>
          <w:r>
            <w:fldChar w:fldCharType="separate"/>
          </w:r>
          <w:r>
            <w:t>59</w:t>
          </w:r>
          <w:r>
            <w:fldChar w:fldCharType="end"/>
          </w:r>
          <w:r>
            <w:fldChar w:fldCharType="end"/>
          </w:r>
        </w:p>
        <w:p>
          <w:pPr>
            <w:pStyle w:val="12"/>
            <w:tabs>
              <w:tab w:val="right" w:leader="dot" w:pos="8306"/>
            </w:tabs>
          </w:pPr>
          <w:r>
            <w:fldChar w:fldCharType="begin"/>
          </w:r>
          <w:r>
            <w:instrText xml:space="preserve"> HYPERLINK \l _Toc9508 </w:instrText>
          </w:r>
          <w:r>
            <w:fldChar w:fldCharType="separate"/>
          </w:r>
          <w:r>
            <w:rPr>
              <w:rFonts w:hint="eastAsia"/>
            </w:rPr>
            <w:t>5.4  连接计算</w:t>
          </w:r>
          <w:r>
            <w:tab/>
          </w:r>
          <w:r>
            <w:fldChar w:fldCharType="begin"/>
          </w:r>
          <w:r>
            <w:instrText xml:space="preserve"> PAGEREF _Toc9508 \h </w:instrText>
          </w:r>
          <w:r>
            <w:fldChar w:fldCharType="separate"/>
          </w:r>
          <w:r>
            <w:t>60</w:t>
          </w:r>
          <w:r>
            <w:fldChar w:fldCharType="end"/>
          </w:r>
          <w:r>
            <w:fldChar w:fldCharType="end"/>
          </w:r>
        </w:p>
        <w:p>
          <w:pPr>
            <w:pStyle w:val="11"/>
            <w:tabs>
              <w:tab w:val="right" w:leader="dot" w:pos="8306"/>
            </w:tabs>
          </w:pPr>
          <w:r>
            <w:fldChar w:fldCharType="begin"/>
          </w:r>
          <w:r>
            <w:instrText xml:space="preserve"> HYPERLINK \l _Toc13351 </w:instrText>
          </w:r>
          <w:r>
            <w:fldChar w:fldCharType="separate"/>
          </w:r>
          <w:r>
            <w:rPr>
              <w:rFonts w:hint="eastAsia"/>
            </w:rPr>
            <w:t>6  构造要求</w:t>
          </w:r>
          <w:r>
            <w:tab/>
          </w:r>
          <w:r>
            <w:fldChar w:fldCharType="begin"/>
          </w:r>
          <w:r>
            <w:instrText xml:space="preserve"> PAGEREF _Toc13351 \h </w:instrText>
          </w:r>
          <w:r>
            <w:fldChar w:fldCharType="separate"/>
          </w:r>
          <w:r>
            <w:t>61</w:t>
          </w:r>
          <w:r>
            <w:fldChar w:fldCharType="end"/>
          </w:r>
          <w:r>
            <w:fldChar w:fldCharType="end"/>
          </w:r>
        </w:p>
        <w:p>
          <w:pPr>
            <w:pStyle w:val="12"/>
            <w:tabs>
              <w:tab w:val="right" w:leader="dot" w:pos="8306"/>
            </w:tabs>
          </w:pPr>
          <w:r>
            <w:fldChar w:fldCharType="begin"/>
          </w:r>
          <w:r>
            <w:instrText xml:space="preserve"> HYPERLINK \l _Toc5093 </w:instrText>
          </w:r>
          <w:r>
            <w:fldChar w:fldCharType="separate"/>
          </w:r>
          <w:r>
            <w:rPr>
              <w:rFonts w:hint="eastAsia"/>
            </w:rPr>
            <w:t>6.1  附着承力架</w:t>
          </w:r>
          <w:r>
            <w:tab/>
          </w:r>
          <w:r>
            <w:fldChar w:fldCharType="begin"/>
          </w:r>
          <w:r>
            <w:instrText xml:space="preserve"> PAGEREF _Toc5093 \h </w:instrText>
          </w:r>
          <w:r>
            <w:fldChar w:fldCharType="separate"/>
          </w:r>
          <w:r>
            <w:t>61</w:t>
          </w:r>
          <w:r>
            <w:fldChar w:fldCharType="end"/>
          </w:r>
          <w:r>
            <w:fldChar w:fldCharType="end"/>
          </w:r>
        </w:p>
        <w:p>
          <w:pPr>
            <w:pStyle w:val="12"/>
            <w:tabs>
              <w:tab w:val="right" w:leader="dot" w:pos="8306"/>
            </w:tabs>
          </w:pPr>
          <w:r>
            <w:fldChar w:fldCharType="begin"/>
          </w:r>
          <w:r>
            <w:instrText xml:space="preserve"> HYPERLINK \l _Toc2122 </w:instrText>
          </w:r>
          <w:r>
            <w:fldChar w:fldCharType="separate"/>
          </w:r>
          <w:r>
            <w:rPr>
              <w:rFonts w:hint="eastAsia"/>
            </w:rPr>
            <w:t>6.2  钢管脚手架</w:t>
          </w:r>
          <w:r>
            <w:tab/>
          </w:r>
          <w:r>
            <w:fldChar w:fldCharType="begin"/>
          </w:r>
          <w:r>
            <w:instrText xml:space="preserve"> PAGEREF _Toc2122 \h </w:instrText>
          </w:r>
          <w:r>
            <w:fldChar w:fldCharType="separate"/>
          </w:r>
          <w:r>
            <w:t>63</w:t>
          </w:r>
          <w:r>
            <w:fldChar w:fldCharType="end"/>
          </w:r>
          <w:r>
            <w:fldChar w:fldCharType="end"/>
          </w:r>
        </w:p>
        <w:p>
          <w:pPr>
            <w:pStyle w:val="11"/>
            <w:tabs>
              <w:tab w:val="right" w:leader="dot" w:pos="8306"/>
            </w:tabs>
          </w:pPr>
          <w:r>
            <w:fldChar w:fldCharType="begin"/>
          </w:r>
          <w:r>
            <w:instrText xml:space="preserve"> HYPERLINK \l _Toc622 </w:instrText>
          </w:r>
          <w:r>
            <w:fldChar w:fldCharType="separate"/>
          </w:r>
          <w:r>
            <w:rPr>
              <w:rFonts w:hint="eastAsia"/>
            </w:rPr>
            <w:t>7  施    工</w:t>
          </w:r>
          <w:r>
            <w:tab/>
          </w:r>
          <w:r>
            <w:fldChar w:fldCharType="begin"/>
          </w:r>
          <w:r>
            <w:instrText xml:space="preserve"> PAGEREF _Toc622 \h </w:instrText>
          </w:r>
          <w:r>
            <w:fldChar w:fldCharType="separate"/>
          </w:r>
          <w:r>
            <w:t>64</w:t>
          </w:r>
          <w:r>
            <w:fldChar w:fldCharType="end"/>
          </w:r>
          <w:r>
            <w:fldChar w:fldCharType="end"/>
          </w:r>
        </w:p>
        <w:p>
          <w:pPr>
            <w:pStyle w:val="12"/>
            <w:tabs>
              <w:tab w:val="right" w:leader="dot" w:pos="8306"/>
            </w:tabs>
          </w:pPr>
          <w:r>
            <w:fldChar w:fldCharType="begin"/>
          </w:r>
          <w:r>
            <w:instrText xml:space="preserve"> HYPERLINK \l _Toc6007 </w:instrText>
          </w:r>
          <w:r>
            <w:fldChar w:fldCharType="separate"/>
          </w:r>
          <w:r>
            <w:rPr>
              <w:rFonts w:hint="eastAsia"/>
            </w:rPr>
            <w:t>7.1  施工准备</w:t>
          </w:r>
          <w:r>
            <w:tab/>
          </w:r>
          <w:r>
            <w:fldChar w:fldCharType="begin"/>
          </w:r>
          <w:r>
            <w:instrText xml:space="preserve"> PAGEREF _Toc6007 \h </w:instrText>
          </w:r>
          <w:r>
            <w:fldChar w:fldCharType="separate"/>
          </w:r>
          <w:r>
            <w:t>64</w:t>
          </w:r>
          <w:r>
            <w:fldChar w:fldCharType="end"/>
          </w:r>
          <w:r>
            <w:fldChar w:fldCharType="end"/>
          </w:r>
        </w:p>
        <w:p>
          <w:pPr>
            <w:pStyle w:val="12"/>
            <w:tabs>
              <w:tab w:val="right" w:leader="dot" w:pos="8306"/>
            </w:tabs>
          </w:pPr>
          <w:r>
            <w:fldChar w:fldCharType="begin"/>
          </w:r>
          <w:r>
            <w:instrText xml:space="preserve"> HYPERLINK \l _Toc29101 </w:instrText>
          </w:r>
          <w:r>
            <w:fldChar w:fldCharType="separate"/>
          </w:r>
          <w:r>
            <w:rPr>
              <w:rFonts w:hint="eastAsia"/>
            </w:rPr>
            <w:t>7.2  安装搭设</w:t>
          </w:r>
          <w:r>
            <w:tab/>
          </w:r>
          <w:r>
            <w:fldChar w:fldCharType="begin"/>
          </w:r>
          <w:r>
            <w:instrText xml:space="preserve"> PAGEREF _Toc29101 \h </w:instrText>
          </w:r>
          <w:r>
            <w:fldChar w:fldCharType="separate"/>
          </w:r>
          <w:r>
            <w:t>65</w:t>
          </w:r>
          <w:r>
            <w:fldChar w:fldCharType="end"/>
          </w:r>
          <w:r>
            <w:fldChar w:fldCharType="end"/>
          </w:r>
        </w:p>
        <w:p>
          <w:pPr>
            <w:pStyle w:val="12"/>
            <w:tabs>
              <w:tab w:val="right" w:leader="dot" w:pos="8306"/>
            </w:tabs>
          </w:pPr>
          <w:r>
            <w:fldChar w:fldCharType="begin"/>
          </w:r>
          <w:r>
            <w:instrText xml:space="preserve"> HYPERLINK \l _Toc27657 </w:instrText>
          </w:r>
          <w:r>
            <w:fldChar w:fldCharType="separate"/>
          </w:r>
          <w:r>
            <w:rPr>
              <w:rFonts w:hint="eastAsia"/>
            </w:rPr>
            <w:t>7.3  拆  除</w:t>
          </w:r>
          <w:r>
            <w:tab/>
          </w:r>
          <w:r>
            <w:fldChar w:fldCharType="begin"/>
          </w:r>
          <w:r>
            <w:instrText xml:space="preserve"> PAGEREF _Toc27657 \h </w:instrText>
          </w:r>
          <w:r>
            <w:fldChar w:fldCharType="separate"/>
          </w:r>
          <w:r>
            <w:t>65</w:t>
          </w:r>
          <w:r>
            <w:fldChar w:fldCharType="end"/>
          </w:r>
          <w:r>
            <w:fldChar w:fldCharType="end"/>
          </w:r>
        </w:p>
        <w:p>
          <w:pPr>
            <w:pStyle w:val="11"/>
            <w:tabs>
              <w:tab w:val="right" w:leader="dot" w:pos="8306"/>
            </w:tabs>
          </w:pPr>
          <w:r>
            <w:fldChar w:fldCharType="begin"/>
          </w:r>
          <w:r>
            <w:instrText xml:space="preserve"> HYPERLINK \l _Toc9002 </w:instrText>
          </w:r>
          <w:r>
            <w:fldChar w:fldCharType="separate"/>
          </w:r>
          <w:r>
            <w:rPr>
              <w:rFonts w:hint="eastAsia"/>
            </w:rPr>
            <w:t>8</w:t>
          </w:r>
          <w:r>
            <w:t xml:space="preserve"> </w:t>
          </w:r>
          <w:r>
            <w:rPr>
              <w:rFonts w:hint="eastAsia"/>
            </w:rPr>
            <w:t xml:space="preserve"> 检查和验收</w:t>
          </w:r>
          <w:r>
            <w:tab/>
          </w:r>
          <w:r>
            <w:fldChar w:fldCharType="begin"/>
          </w:r>
          <w:r>
            <w:instrText xml:space="preserve"> PAGEREF _Toc9002 \h </w:instrText>
          </w:r>
          <w:r>
            <w:fldChar w:fldCharType="separate"/>
          </w:r>
          <w:r>
            <w:t>67</w:t>
          </w:r>
          <w:r>
            <w:fldChar w:fldCharType="end"/>
          </w:r>
          <w:r>
            <w:fldChar w:fldCharType="end"/>
          </w:r>
        </w:p>
        <w:p>
          <w:pPr>
            <w:pStyle w:val="12"/>
            <w:tabs>
              <w:tab w:val="right" w:leader="dot" w:pos="8306"/>
            </w:tabs>
          </w:pPr>
          <w:r>
            <w:fldChar w:fldCharType="begin"/>
          </w:r>
          <w:r>
            <w:instrText xml:space="preserve"> HYPERLINK \l _Toc1947 </w:instrText>
          </w:r>
          <w:r>
            <w:fldChar w:fldCharType="separate"/>
          </w:r>
          <w:r>
            <w:rPr>
              <w:rFonts w:hint="eastAsia"/>
            </w:rPr>
            <w:t>8.1  构配件的检查和验收</w:t>
          </w:r>
          <w:r>
            <w:tab/>
          </w:r>
          <w:r>
            <w:fldChar w:fldCharType="begin"/>
          </w:r>
          <w:r>
            <w:instrText xml:space="preserve"> PAGEREF _Toc1947 \h </w:instrText>
          </w:r>
          <w:r>
            <w:fldChar w:fldCharType="separate"/>
          </w:r>
          <w:r>
            <w:t>67</w:t>
          </w:r>
          <w:r>
            <w:fldChar w:fldCharType="end"/>
          </w:r>
          <w:r>
            <w:fldChar w:fldCharType="end"/>
          </w:r>
        </w:p>
        <w:p>
          <w:pPr>
            <w:pStyle w:val="12"/>
            <w:tabs>
              <w:tab w:val="right" w:leader="dot" w:pos="8306"/>
            </w:tabs>
          </w:pPr>
          <w:r>
            <w:fldChar w:fldCharType="begin"/>
          </w:r>
          <w:r>
            <w:instrText xml:space="preserve"> HYPERLINK \l _Toc1919 </w:instrText>
          </w:r>
          <w:r>
            <w:fldChar w:fldCharType="separate"/>
          </w:r>
          <w:r>
            <w:t xml:space="preserve">8.2  </w:t>
          </w:r>
          <w:r>
            <w:rPr>
              <w:rFonts w:hint="eastAsia"/>
            </w:rPr>
            <w:t>架体的</w:t>
          </w:r>
          <w:r>
            <w:t>检查和验收</w:t>
          </w:r>
          <w:r>
            <w:tab/>
          </w:r>
          <w:r>
            <w:fldChar w:fldCharType="begin"/>
          </w:r>
          <w:r>
            <w:instrText xml:space="preserve"> PAGEREF _Toc1919 \h </w:instrText>
          </w:r>
          <w:r>
            <w:fldChar w:fldCharType="separate"/>
          </w:r>
          <w:r>
            <w:t>67</w:t>
          </w:r>
          <w:r>
            <w:fldChar w:fldCharType="end"/>
          </w:r>
          <w:r>
            <w:fldChar w:fldCharType="end"/>
          </w:r>
        </w:p>
        <w:p>
          <w:pPr>
            <w:pStyle w:val="11"/>
            <w:tabs>
              <w:tab w:val="right" w:leader="dot" w:pos="8306"/>
            </w:tabs>
          </w:pPr>
          <w:r>
            <w:fldChar w:fldCharType="begin"/>
          </w:r>
          <w:r>
            <w:instrText xml:space="preserve"> HYPERLINK \l _Toc24605 </w:instrText>
          </w:r>
          <w:r>
            <w:fldChar w:fldCharType="separate"/>
          </w:r>
          <w:r>
            <w:rPr>
              <w:rFonts w:hint="eastAsia"/>
            </w:rPr>
            <w:t>9  安全管理</w:t>
          </w:r>
          <w:r>
            <w:tab/>
          </w:r>
          <w:r>
            <w:fldChar w:fldCharType="begin"/>
          </w:r>
          <w:r>
            <w:instrText xml:space="preserve"> PAGEREF _Toc24605 \h </w:instrText>
          </w:r>
          <w:r>
            <w:fldChar w:fldCharType="separate"/>
          </w:r>
          <w:r>
            <w:t>68</w:t>
          </w:r>
          <w:r>
            <w:fldChar w:fldCharType="end"/>
          </w:r>
          <w:r>
            <w:fldChar w:fldCharType="end"/>
          </w:r>
        </w:p>
        <w:p>
          <w:r>
            <w:fldChar w:fldCharType="end"/>
          </w:r>
        </w:p>
      </w:sdtContent>
    </w:sdt>
    <w:p>
      <w:r>
        <w:br w:type="page"/>
      </w:r>
    </w:p>
    <w:p>
      <w:pPr>
        <w:pStyle w:val="2"/>
      </w:pPr>
      <w:bookmarkStart w:id="258" w:name="_Toc31801"/>
      <w:r>
        <w:t>1</w:t>
      </w:r>
      <w:r>
        <w:rPr>
          <w:rFonts w:hint="eastAsia"/>
        </w:rPr>
        <w:t xml:space="preserve">  总    则</w:t>
      </w:r>
      <w:bookmarkEnd w:id="258"/>
    </w:p>
    <w:p>
      <w:pPr>
        <w:bidi w:val="0"/>
      </w:pPr>
      <w:r>
        <w:t xml:space="preserve">1.0.1 </w:t>
      </w:r>
      <w:r>
        <w:rPr>
          <w:rFonts w:hint="eastAsia"/>
        </w:rPr>
        <w:t xml:space="preserve"> 本条明确了本标准的编制目的。随着高层建筑和装配式建筑的出现，附着式悬挑脚手架应运而生。长期以来，附着式悬挑脚手架的设计、制作、安装和使用管理缺乏统一的标准，做法各异，种类较多，有的甚至存在安全隐患。为了保证附着式悬挑脚手架的质量安全，制订本标准。</w:t>
      </w:r>
    </w:p>
    <w:p>
      <w:pPr>
        <w:bidi w:val="0"/>
      </w:pPr>
      <w:r>
        <w:t xml:space="preserve">1.0.2 </w:t>
      </w:r>
      <w:r>
        <w:rPr>
          <w:rFonts w:hint="eastAsia"/>
        </w:rPr>
        <w:t xml:space="preserve"> 本条主要明确了本标准的适用范围。一般而言，超过100</w:t>
      </w:r>
      <w:r>
        <w:t>m高度</w:t>
      </w:r>
      <w:r>
        <w:rPr>
          <w:rFonts w:hint="eastAsia"/>
        </w:rPr>
        <w:t>的</w:t>
      </w:r>
      <w:r>
        <w:t>高层建筑外脚手架一般采用附着式升降脚手架，这在</w:t>
      </w:r>
      <w:r>
        <w:rPr>
          <w:rFonts w:hint="eastAsia"/>
        </w:rPr>
        <w:t>施工</w:t>
      </w:r>
      <w:r>
        <w:t>操作安全</w:t>
      </w:r>
      <w:r>
        <w:rPr>
          <w:rFonts w:hint="eastAsia"/>
        </w:rPr>
        <w:t>性</w:t>
      </w:r>
      <w:r>
        <w:t>和经济性方面能取得较好的效果。</w:t>
      </w:r>
      <w:r>
        <w:rPr>
          <w:rFonts w:hint="eastAsia"/>
        </w:rPr>
        <w:t>随着</w:t>
      </w:r>
      <w:r>
        <w:t>目前装配式建筑技术的推广，大多数建筑的楼面开始采用预制叠合板，传统的楼面悬挑型钢脚手架已不再适用，</w:t>
      </w:r>
      <w:r>
        <w:rPr>
          <w:rFonts w:hint="eastAsia"/>
        </w:rPr>
        <w:t>采用结构</w:t>
      </w:r>
      <w:r>
        <w:t>外侧附着式悬挑脚手架</w:t>
      </w:r>
      <w:r>
        <w:rPr>
          <w:rFonts w:hint="eastAsia"/>
        </w:rPr>
        <w:t>是</w:t>
      </w:r>
      <w:r>
        <w:t>一种适用的方式。</w:t>
      </w:r>
    </w:p>
    <w:p>
      <w:pPr>
        <w:bidi w:val="0"/>
      </w:pPr>
      <w:r>
        <w:rPr>
          <w:rFonts w:hint="eastAsia"/>
        </w:rPr>
        <w:t>1.0.3  附着式悬挑脚手架的设计、制作、安装、验收、使用、维护和拆除管理，除遵守本标准的规定外，同时应当遵守国家现行相关的结构设计</w:t>
      </w:r>
      <w:r>
        <w:t>、施工与验收标准。</w:t>
      </w:r>
    </w:p>
    <w:p>
      <w:pPr>
        <w:bidi w:val="0"/>
        <w:rPr>
          <w:rFonts w:hint="eastAsia"/>
        </w:rPr>
      </w:pPr>
      <w:r>
        <w:rPr>
          <w:rFonts w:hint="eastAsia"/>
        </w:rPr>
        <w:t>目前施工现场使用的钢管脚手架形式有扣件式、碗扣式、承插型盘扣式、门式等，上述几种脚手架也已发布了相应的行业标准或重庆市地方标准，其中关于构造、设计、计算、安装等要求不完全相同，这部分内容的规定不是本标准所编制的重点。</w:t>
      </w:r>
    </w:p>
    <w:p>
      <w:r>
        <w:br w:type="page"/>
      </w:r>
    </w:p>
    <w:p>
      <w:pPr>
        <w:pStyle w:val="2"/>
      </w:pPr>
      <w:bookmarkStart w:id="259" w:name="_Toc18456"/>
      <w:r>
        <w:t>2</w:t>
      </w:r>
      <w:r>
        <w:rPr>
          <w:rFonts w:hint="eastAsia"/>
        </w:rPr>
        <w:t xml:space="preserve">  术语和符号</w:t>
      </w:r>
      <w:bookmarkEnd w:id="259"/>
    </w:p>
    <w:p>
      <w:pPr>
        <w:pStyle w:val="3"/>
      </w:pPr>
      <w:bookmarkStart w:id="260" w:name="_Toc29604"/>
      <w:r>
        <w:rPr>
          <w:rFonts w:hint="eastAsia"/>
        </w:rPr>
        <w:t>2.1  术语</w:t>
      </w:r>
      <w:bookmarkEnd w:id="260"/>
    </w:p>
    <w:p>
      <w:pPr>
        <w:bidi w:val="0"/>
      </w:pPr>
      <w:r>
        <w:t xml:space="preserve">2.1.1  </w:t>
      </w:r>
      <w:r>
        <w:rPr>
          <w:rFonts w:hint="eastAsia"/>
        </w:rPr>
        <w:t>关</w:t>
      </w:r>
      <w:r>
        <w:t>于该类型脚手架的称呼，不同地区有不同表达</w:t>
      </w:r>
      <w:r>
        <w:rPr>
          <w:rFonts w:hint="eastAsia"/>
        </w:rPr>
        <w:t>的</w:t>
      </w:r>
      <w:r>
        <w:t>方式，如“</w:t>
      </w:r>
      <w:r>
        <w:rPr>
          <w:rFonts w:hint="eastAsia"/>
        </w:rPr>
        <w:t>上拉式</w:t>
      </w:r>
      <w:r>
        <w:t>悬挑架”</w:t>
      </w:r>
      <w:r>
        <w:rPr>
          <w:rFonts w:hint="eastAsia"/>
        </w:rPr>
        <w:t>、</w:t>
      </w:r>
      <w:r>
        <w:t>“</w:t>
      </w:r>
      <w:r>
        <w:rPr>
          <w:rFonts w:hint="eastAsia"/>
        </w:rPr>
        <w:t>吊拉</w:t>
      </w:r>
      <w:r>
        <w:t>式悬挑脚手架”</w:t>
      </w:r>
      <w:r>
        <w:rPr>
          <w:rFonts w:hint="eastAsia"/>
        </w:rPr>
        <w:t>、</w:t>
      </w:r>
      <w:r>
        <w:t>“</w:t>
      </w:r>
      <w:r>
        <w:rPr>
          <w:rFonts w:hint="eastAsia"/>
        </w:rPr>
        <w:t>上拉</w:t>
      </w:r>
      <w:r>
        <w:t>钢三角式悬挑脚手架”</w:t>
      </w:r>
      <w:r>
        <w:rPr>
          <w:rFonts w:hint="eastAsia"/>
        </w:rPr>
        <w:t>等</w:t>
      </w:r>
      <w:r>
        <w:t>，有的地区认为，设置了斜向吊拉杆后，</w:t>
      </w:r>
      <w:r>
        <w:rPr>
          <w:rFonts w:hint="eastAsia"/>
        </w:rPr>
        <w:t>承力</w:t>
      </w:r>
      <w:r>
        <w:t>钢梁已不再是悬臂受力状态，</w:t>
      </w:r>
      <w:r>
        <w:rPr>
          <w:rFonts w:hint="eastAsia"/>
        </w:rPr>
        <w:t>将其</w:t>
      </w:r>
      <w:r>
        <w:t>命名为“</w:t>
      </w:r>
      <w:r>
        <w:rPr>
          <w:rFonts w:hint="eastAsia"/>
        </w:rPr>
        <w:t>附着式</w:t>
      </w:r>
      <w:r>
        <w:t>脚手架”</w:t>
      </w:r>
      <w:r>
        <w:rPr>
          <w:rFonts w:hint="eastAsia"/>
        </w:rPr>
        <w:t>。</w:t>
      </w:r>
      <w:r>
        <w:t>本标准</w:t>
      </w:r>
      <w:r>
        <w:rPr>
          <w:rFonts w:hint="eastAsia"/>
        </w:rPr>
        <w:t>将其</w:t>
      </w:r>
      <w:r>
        <w:t>命名为“</w:t>
      </w:r>
      <w:r>
        <w:rPr>
          <w:rFonts w:hint="eastAsia"/>
        </w:rPr>
        <w:t>附着式</w:t>
      </w:r>
      <w:r>
        <w:t>悬挑脚手架”</w:t>
      </w:r>
      <w:r>
        <w:rPr>
          <w:rFonts w:hint="eastAsia"/>
        </w:rPr>
        <w:t>，</w:t>
      </w:r>
      <w:r>
        <w:t>一方面体现其与</w:t>
      </w:r>
      <w:r>
        <w:rPr>
          <w:rFonts w:hint="eastAsia"/>
        </w:rPr>
        <w:t>主体</w:t>
      </w:r>
      <w:r>
        <w:t>结构的固定方式为“</w:t>
      </w:r>
      <w:r>
        <w:rPr>
          <w:rFonts w:hint="eastAsia"/>
        </w:rPr>
        <w:t>附着</w:t>
      </w:r>
      <w:r>
        <w:t>”</w:t>
      </w:r>
      <w:r>
        <w:rPr>
          <w:rFonts w:hint="eastAsia"/>
        </w:rPr>
        <w:t>的</w:t>
      </w:r>
      <w:r>
        <w:t>特点，有别于传统的从建筑物楼面挑出</w:t>
      </w:r>
      <w:r>
        <w:rPr>
          <w:rFonts w:hint="eastAsia"/>
        </w:rPr>
        <w:t>的</w:t>
      </w:r>
      <w:r>
        <w:t>设置方式</w:t>
      </w:r>
      <w:r>
        <w:rPr>
          <w:rFonts w:hint="eastAsia"/>
        </w:rPr>
        <w:t>；</w:t>
      </w:r>
      <w:r>
        <w:t>另一方面，体现其仍将表现出悬臂受力的特点（</w:t>
      </w:r>
      <w:r>
        <w:rPr>
          <w:rFonts w:hint="eastAsia"/>
        </w:rPr>
        <w:t>尤其是</w:t>
      </w:r>
      <w:r>
        <w:t>在吊拉杆</w:t>
      </w:r>
      <w:r>
        <w:rPr>
          <w:rFonts w:hint="eastAsia"/>
        </w:rPr>
        <w:t>设置</w:t>
      </w:r>
      <w:r>
        <w:t>之前的受力阶段）</w:t>
      </w:r>
      <w:r>
        <w:rPr>
          <w:rFonts w:hint="eastAsia"/>
        </w:rPr>
        <w:t>。</w:t>
      </w:r>
    </w:p>
    <w:p>
      <w:pPr>
        <w:bidi w:val="0"/>
      </w:pPr>
      <w:r>
        <w:t>2.1.7</w:t>
      </w:r>
      <w:r>
        <w:rPr>
          <w:rFonts w:hint="eastAsia"/>
          <w:lang w:val="en-US" w:eastAsia="zh-CN"/>
        </w:rPr>
        <w:t xml:space="preserve"> </w:t>
      </w:r>
      <w:r>
        <w:t xml:space="preserve"> </w:t>
      </w:r>
      <w:r>
        <w:rPr>
          <w:rFonts w:hint="eastAsia"/>
        </w:rPr>
        <w:t>本标准给出的术语是为了在条文的叙述中使得与附着式悬挑脚手架体系有关的俗称和不统一的称呼在本标准及今后的使用中形成单一的概念，并与其他类型的脚手架有关称呼趋于一致，利用已知的概念特征赋予其涵义，但不一定是术语的准确定义。所给出的英文译名是参考国外资料和专业词典拟定的。</w:t>
      </w:r>
    </w:p>
    <w:p>
      <w:pPr>
        <w:bidi w:val="0"/>
        <w:rPr>
          <w:rFonts w:hint="eastAsia"/>
        </w:rPr>
      </w:pPr>
      <w:r>
        <w:rPr>
          <w:rFonts w:hint="eastAsia"/>
        </w:rPr>
        <w:br w:type="page"/>
      </w:r>
    </w:p>
    <w:p>
      <w:pPr>
        <w:pStyle w:val="2"/>
        <w:rPr>
          <w:rStyle w:val="19"/>
          <w:b w:val="0"/>
        </w:rPr>
      </w:pPr>
      <w:bookmarkStart w:id="261" w:name="_Toc24824"/>
      <w:r>
        <w:rPr>
          <w:rStyle w:val="19"/>
          <w:rFonts w:hint="eastAsia"/>
          <w:b w:val="0"/>
        </w:rPr>
        <w:t>3  构配件</w:t>
      </w:r>
      <w:bookmarkEnd w:id="261"/>
    </w:p>
    <w:p>
      <w:pPr>
        <w:pStyle w:val="3"/>
        <w:rPr>
          <w:b/>
        </w:rPr>
      </w:pPr>
      <w:bookmarkStart w:id="262" w:name="_Toc12489"/>
      <w:r>
        <w:rPr>
          <w:rFonts w:hint="eastAsia"/>
          <w:b/>
        </w:rPr>
        <w:t xml:space="preserve">3.1  </w:t>
      </w:r>
      <w:r>
        <w:rPr>
          <w:rFonts w:hint="eastAsia"/>
        </w:rPr>
        <w:t>架体结构组成</w:t>
      </w:r>
      <w:bookmarkEnd w:id="262"/>
    </w:p>
    <w:p>
      <w:pPr>
        <w:bidi w:val="0"/>
      </w:pPr>
      <w:r>
        <w:rPr>
          <w:rFonts w:hint="eastAsia"/>
        </w:rPr>
        <w:t xml:space="preserve">3.1.2  </w:t>
      </w:r>
      <w:r>
        <w:t>从国内各省市应用</w:t>
      </w:r>
      <w:r>
        <w:rPr>
          <w:rFonts w:hint="eastAsia"/>
        </w:rPr>
        <w:t>附着式</w:t>
      </w:r>
      <w:r>
        <w:t>悬挑脚手架的情况来看</w:t>
      </w:r>
      <w:r>
        <w:rPr>
          <w:rFonts w:hint="eastAsia"/>
        </w:rPr>
        <w:t>，</w:t>
      </w:r>
      <w:r>
        <w:t>大多数地区已经实现了由专业厂家供应</w:t>
      </w:r>
      <w:r>
        <w:rPr>
          <w:rFonts w:hint="eastAsia"/>
        </w:rPr>
        <w:t>定尺寸</w:t>
      </w:r>
      <w:r>
        <w:t>、工具式承力架体系，这一方面有利于标准化作业水平的提升，确保</w:t>
      </w:r>
      <w:r>
        <w:rPr>
          <w:rFonts w:hint="eastAsia"/>
        </w:rPr>
        <w:t>架体</w:t>
      </w:r>
      <w:r>
        <w:t>搭设效率</w:t>
      </w:r>
      <w:r>
        <w:rPr>
          <w:rFonts w:hint="eastAsia"/>
        </w:rPr>
        <w:t>，另一方</w:t>
      </w:r>
      <w:r>
        <w:t>面有利于</w:t>
      </w:r>
      <w:r>
        <w:rPr>
          <w:rFonts w:hint="eastAsia"/>
        </w:rPr>
        <w:t>促进</w:t>
      </w:r>
      <w:r>
        <w:t>该类型脚手架产品的工业化水平，保证构配件</w:t>
      </w:r>
      <w:r>
        <w:rPr>
          <w:rFonts w:hint="eastAsia"/>
        </w:rPr>
        <w:t>和</w:t>
      </w:r>
      <w:r>
        <w:t>原材料质量</w:t>
      </w:r>
      <w:r>
        <w:rPr>
          <w:rFonts w:hint="eastAsia"/>
        </w:rPr>
        <w:t>。</w:t>
      </w:r>
    </w:p>
    <w:p>
      <w:pPr>
        <w:bidi w:val="0"/>
      </w:pPr>
    </w:p>
    <w:p>
      <w:pPr>
        <w:pStyle w:val="3"/>
      </w:pPr>
      <w:bookmarkStart w:id="263" w:name="_Toc734"/>
      <w:r>
        <w:rPr>
          <w:b/>
        </w:rPr>
        <w:t>3.2</w:t>
      </w:r>
      <w:r>
        <w:t xml:space="preserve">  </w:t>
      </w:r>
      <w:r>
        <w:rPr>
          <w:rFonts w:hint="eastAsia"/>
        </w:rPr>
        <w:t>材质</w:t>
      </w:r>
      <w:r>
        <w:t>要求</w:t>
      </w:r>
      <w:bookmarkEnd w:id="263"/>
    </w:p>
    <w:p>
      <w:pPr>
        <w:bidi w:val="0"/>
      </w:pPr>
      <w:r>
        <w:t>3.2.1</w:t>
      </w:r>
      <w:r>
        <w:rPr>
          <w:rFonts w:hint="eastAsia"/>
        </w:rPr>
        <w:t xml:space="preserve">  </w:t>
      </w:r>
      <w:r>
        <w:t>调查中发现，</w:t>
      </w:r>
      <w:r>
        <w:rPr>
          <w:rFonts w:hint="eastAsia"/>
        </w:rPr>
        <w:t>附着式悬挑脚手架</w:t>
      </w:r>
      <w:r>
        <w:t>的主承力钢梁结构一般采用热轧型钢作为主要受力构件，但也有部分工程采用冷弯薄壁型钢制作钢梁的支撑构件，无论是热轧型钢还是冷弯薄壁型钢，其质量都应符合国家相关技术标准的规定。</w:t>
      </w:r>
    </w:p>
    <w:p>
      <w:pPr>
        <w:bidi w:val="0"/>
      </w:pPr>
      <w:r>
        <w:rPr>
          <w:rFonts w:hint="eastAsia"/>
        </w:rPr>
        <w:t>3.</w:t>
      </w:r>
      <w:r>
        <w:t>2</w:t>
      </w:r>
      <w:r>
        <w:rPr>
          <w:rFonts w:hint="eastAsia"/>
        </w:rPr>
        <w:t>.2  本节</w:t>
      </w:r>
      <w:r>
        <w:t>主要针对附着承力架</w:t>
      </w:r>
      <w:r>
        <w:rPr>
          <w:rFonts w:hint="eastAsia"/>
        </w:rPr>
        <w:t>各</w:t>
      </w:r>
      <w:r>
        <w:t>构配件材质做出规定，上部钢管脚手架的所有杆件、连接件、附件等的材质应执行对应类型的脚手架安全技术标准以及对应的产品标准。</w:t>
      </w:r>
      <w:r>
        <w:rPr>
          <w:rFonts w:hint="eastAsia"/>
        </w:rPr>
        <w:t>如上部</w:t>
      </w:r>
      <w:r>
        <w:t>钢管脚手架分别采用扣件式、碗扣式、承插型盘扣式、门式</w:t>
      </w:r>
      <w:r>
        <w:rPr>
          <w:rFonts w:hint="eastAsia"/>
        </w:rPr>
        <w:t>钢管</w:t>
      </w:r>
      <w:r>
        <w:t>脚手架时，其</w:t>
      </w:r>
      <w:r>
        <w:rPr>
          <w:rFonts w:hint="eastAsia"/>
        </w:rPr>
        <w:t>构配件</w:t>
      </w:r>
      <w:r>
        <w:t>材质除应符合现行行业标准《</w:t>
      </w:r>
      <w:r>
        <w:rPr>
          <w:rFonts w:hint="eastAsia"/>
        </w:rPr>
        <w:t>建筑施工</w:t>
      </w:r>
      <w:r>
        <w:t>扣件式钢管脚手架安全</w:t>
      </w:r>
      <w:r>
        <w:rPr>
          <w:rFonts w:hint="eastAsia"/>
        </w:rPr>
        <w:t>技术</w:t>
      </w:r>
      <w:r>
        <w:t>规范》</w:t>
      </w:r>
      <w:r>
        <w:rPr>
          <w:rFonts w:hint="eastAsia"/>
        </w:rPr>
        <w:t>JGJ</w:t>
      </w:r>
      <w:r>
        <w:t>130</w:t>
      </w:r>
      <w:r>
        <w:rPr>
          <w:rFonts w:hint="eastAsia"/>
        </w:rPr>
        <w:t>、</w:t>
      </w:r>
      <w:r>
        <w:t>《</w:t>
      </w:r>
      <w:r>
        <w:rPr>
          <w:rFonts w:hint="eastAsia"/>
        </w:rPr>
        <w:t>建筑施工</w:t>
      </w:r>
      <w:r>
        <w:t>碗扣式</w:t>
      </w:r>
      <w:r>
        <w:rPr>
          <w:rFonts w:hint="eastAsia"/>
        </w:rPr>
        <w:t>钢管脚手架</w:t>
      </w:r>
      <w:r>
        <w:t>安全技术规范》</w:t>
      </w:r>
      <w:r>
        <w:rPr>
          <w:rFonts w:hint="eastAsia"/>
        </w:rPr>
        <w:t>JGJ</w:t>
      </w:r>
      <w:r>
        <w:t>166</w:t>
      </w:r>
      <w:r>
        <w:rPr>
          <w:rFonts w:hint="eastAsia"/>
        </w:rPr>
        <w:t>、</w:t>
      </w:r>
      <w:r>
        <w:t>《</w:t>
      </w:r>
      <w:r>
        <w:rPr>
          <w:rFonts w:hint="eastAsia"/>
        </w:rPr>
        <w:t>建筑施工</w:t>
      </w:r>
      <w:r>
        <w:t>承插型盘扣式钢管脚手架安全技术标准》</w:t>
      </w:r>
      <w:r>
        <w:rPr>
          <w:rFonts w:hint="eastAsia"/>
        </w:rPr>
        <w:t>JGJ</w:t>
      </w:r>
      <w:r>
        <w:t>/T231</w:t>
      </w:r>
      <w:r>
        <w:rPr>
          <w:rFonts w:hint="eastAsia"/>
        </w:rPr>
        <w:t>、</w:t>
      </w:r>
      <w:r>
        <w:t>《</w:t>
      </w:r>
      <w:r>
        <w:rPr>
          <w:rFonts w:hint="eastAsia"/>
        </w:rPr>
        <w:t>建筑施工</w:t>
      </w:r>
      <w:r>
        <w:t>门式钢管脚手架安全技术标准》</w:t>
      </w:r>
      <w:r>
        <w:rPr>
          <w:rFonts w:hint="eastAsia"/>
        </w:rPr>
        <w:t>JGJ</w:t>
      </w:r>
      <w:r>
        <w:t>/T 128</w:t>
      </w:r>
      <w:r>
        <w:rPr>
          <w:rFonts w:hint="eastAsia"/>
        </w:rPr>
        <w:t>的</w:t>
      </w:r>
      <w:r>
        <w:t>规定外，还应执行现行国家标准</w:t>
      </w:r>
      <w:r>
        <w:rPr>
          <w:rFonts w:hint="eastAsia"/>
        </w:rPr>
        <w:t>《钢管脚手架扣件》GB5831、《碗扣式钢管脚手架》GB 24911，以及</w:t>
      </w:r>
      <w:r>
        <w:t>现行行业标准</w:t>
      </w:r>
      <w:r>
        <w:rPr>
          <w:rFonts w:hint="eastAsia"/>
        </w:rPr>
        <w:t>《承插型盘扣式钢管支架构件》JG/T 503、《门式</w:t>
      </w:r>
      <w:r>
        <w:t>钢管脚手架</w:t>
      </w:r>
      <w:r>
        <w:rPr>
          <w:rFonts w:hint="eastAsia"/>
        </w:rPr>
        <w:t>》JG</w:t>
      </w:r>
      <w:r>
        <w:t>13</w:t>
      </w:r>
      <w:r>
        <w:rPr>
          <w:rFonts w:hint="eastAsia"/>
        </w:rPr>
        <w:t>的</w:t>
      </w:r>
      <w:r>
        <w:t>规定</w:t>
      </w:r>
      <w:r>
        <w:rPr>
          <w:rFonts w:hint="eastAsia"/>
        </w:rPr>
        <w:t>。</w:t>
      </w:r>
    </w:p>
    <w:p>
      <w:pPr>
        <w:bidi w:val="0"/>
      </w:pPr>
      <w:r>
        <w:rPr>
          <w:rFonts w:hint="eastAsia"/>
        </w:rPr>
        <w:t>3.2.6  规定</w:t>
      </w:r>
      <w:r>
        <w:t>采用闭</w:t>
      </w:r>
      <w:r>
        <w:rPr>
          <w:rFonts w:hint="eastAsia"/>
        </w:rPr>
        <w:t>式</w:t>
      </w:r>
      <w:r>
        <w:t>花篮螺栓是为了防止施工期间砂浆等流入花篮螺栓内影响丝牙的工作性能。</w:t>
      </w:r>
    </w:p>
    <w:p>
      <w:pPr>
        <w:rPr>
          <w:rFonts w:hint="eastAsia"/>
        </w:rPr>
      </w:pPr>
      <w:r>
        <w:rPr>
          <w:rFonts w:hint="eastAsia"/>
        </w:rPr>
        <w:br w:type="page"/>
      </w:r>
    </w:p>
    <w:p>
      <w:pPr>
        <w:pStyle w:val="2"/>
        <w:rPr>
          <w:rStyle w:val="19"/>
          <w:b/>
        </w:rPr>
      </w:pPr>
      <w:bookmarkStart w:id="264" w:name="_Toc27959"/>
      <w:r>
        <w:rPr>
          <w:rStyle w:val="19"/>
          <w:rFonts w:hint="eastAsia"/>
          <w:b w:val="0"/>
        </w:rPr>
        <w:t>4  荷    载</w:t>
      </w:r>
      <w:bookmarkEnd w:id="264"/>
    </w:p>
    <w:p>
      <w:pPr>
        <w:pStyle w:val="3"/>
      </w:pPr>
      <w:bookmarkStart w:id="265" w:name="_Toc23758"/>
      <w:r>
        <w:rPr>
          <w:rFonts w:hint="eastAsia"/>
        </w:rPr>
        <w:t>4.1  荷载分类</w:t>
      </w:r>
      <w:bookmarkEnd w:id="265"/>
    </w:p>
    <w:p>
      <w:pPr>
        <w:bidi w:val="0"/>
      </w:pPr>
      <w:r>
        <w:rPr>
          <w:rFonts w:hint="eastAsia"/>
        </w:rPr>
        <w:t>4.1.1~4.1.</w:t>
      </w:r>
      <w:r>
        <w:t>3</w:t>
      </w:r>
      <w:r>
        <w:rPr>
          <w:rFonts w:hint="eastAsia"/>
        </w:rPr>
        <w:t xml:space="preserve">  主要规定了作用在附着式悬挑脚手架上的荷载及其分类。</w:t>
      </w:r>
      <w:r>
        <w:t>关于</w:t>
      </w:r>
      <w:r>
        <w:rPr>
          <w:rFonts w:hint="eastAsia"/>
        </w:rPr>
        <w:t>附着式</w:t>
      </w:r>
      <w:r>
        <w:t>悬挑脚手架上的荷载说明如下：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1  本标准中采用的荷载分类，系以国家标准《建筑结构荷载规范》</w:t>
      </w:r>
      <w:r>
        <w:t>GB</w:t>
      </w:r>
      <w:r>
        <w:rPr>
          <w:rFonts w:hint="eastAsia"/>
        </w:rPr>
        <w:t xml:space="preserve"> </w:t>
      </w:r>
      <w:r>
        <w:t>50009-</w:t>
      </w:r>
      <w:r>
        <w:rPr>
          <w:rFonts w:hint="eastAsia"/>
        </w:rPr>
        <w:t>2012为依据，对永久荷载及可变荷载列出其具体对应的荷载项目；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t>2  荷载效应组合中，不考虑偶然荷载，这是因为脚手架严格禁止有撞击力</w:t>
      </w:r>
      <w:r>
        <w:rPr>
          <w:rFonts w:hint="eastAsia"/>
        </w:rPr>
        <w:t>等</w:t>
      </w:r>
      <w:r>
        <w:t>作用于架体；</w:t>
      </w:r>
      <w:r>
        <w:rPr>
          <w:rFonts w:hint="eastAsia"/>
        </w:rPr>
        <w:t>附着式悬挑</w:t>
      </w:r>
      <w:r>
        <w:t>脚手架的设计中也不考虑地震作用的影响，但应根据实际情况考虑可能存在的其他外部作用；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 xml:space="preserve">3  </w:t>
      </w:r>
      <w:r>
        <w:t>在进行架体设计时，应根据施工要求，在架体专项施工方案中明确规定构配件的设置数量，并且在施工过程中不能随意增加。</w:t>
      </w:r>
    </w:p>
    <w:p>
      <w:pPr>
        <w:bidi w:val="0"/>
        <w:rPr>
          <w:rFonts w:hint="eastAsia"/>
        </w:rPr>
      </w:pPr>
    </w:p>
    <w:p>
      <w:pPr>
        <w:pStyle w:val="3"/>
      </w:pPr>
      <w:bookmarkStart w:id="266" w:name="_Toc20686"/>
      <w:r>
        <w:rPr>
          <w:rFonts w:hint="eastAsia"/>
        </w:rPr>
        <w:t>4.2  荷载标准值</w:t>
      </w:r>
      <w:bookmarkEnd w:id="266"/>
    </w:p>
    <w:p>
      <w:pPr>
        <w:bidi w:val="0"/>
      </w:pPr>
      <w:r>
        <w:rPr>
          <w:rFonts w:hint="eastAsia"/>
        </w:rPr>
        <w:t>4.2.1  当上部</w:t>
      </w:r>
      <w:r>
        <w:t>脚手架采用扣件式钢管形式时，</w:t>
      </w:r>
      <w:r>
        <w:rPr>
          <w:rFonts w:hint="eastAsia"/>
        </w:rPr>
        <w:t>可按照现行</w:t>
      </w:r>
      <w:r>
        <w:t>行业标准</w:t>
      </w:r>
      <w:r>
        <w:rPr>
          <w:rFonts w:hint="eastAsia"/>
        </w:rPr>
        <w:t>《建筑施工扣件式钢管脚手架安全技术规范》</w:t>
      </w:r>
      <w:r>
        <w:t>JG</w:t>
      </w:r>
      <w:r>
        <w:rPr>
          <w:rFonts w:hint="eastAsia"/>
        </w:rPr>
        <w:t>J130附录</w:t>
      </w:r>
      <w:r>
        <w:t>的规定确定</w:t>
      </w:r>
      <w:r>
        <w:rPr>
          <w:rFonts w:hint="eastAsia"/>
        </w:rPr>
        <w:t>立杆</w:t>
      </w:r>
      <w:r>
        <w:t>承受的每延米</w:t>
      </w:r>
      <w:r>
        <w:rPr>
          <w:rFonts w:hint="eastAsia"/>
        </w:rPr>
        <w:t>结构</w:t>
      </w:r>
      <w:r>
        <w:t>自重标准值确定脚手架自重荷载</w:t>
      </w:r>
      <w:r>
        <w:rPr>
          <w:rFonts w:hint="eastAsia"/>
        </w:rPr>
        <w:t>。</w:t>
      </w:r>
    </w:p>
    <w:p>
      <w:pPr>
        <w:bidi w:val="0"/>
      </w:pPr>
      <w:r>
        <w:t xml:space="preserve">4.2.5  </w:t>
      </w:r>
      <w:r>
        <w:rPr>
          <w:rFonts w:hint="eastAsia"/>
        </w:rPr>
        <w:t>本条强调钢管脚手架施工荷载标准值的取值要根据实际情况确定，对于特殊用途的脚手架，应根据架上的作业人员、工具、设备、堆放材料等因素综合确定施工荷载标准值的取值，</w:t>
      </w:r>
      <w:r>
        <w:t>对相关注意事项说明如下：</w:t>
      </w:r>
    </w:p>
    <w:p>
      <w:pPr>
        <w:bidi w:val="0"/>
        <w:ind w:firstLine="480" w:firstLineChars="200"/>
      </w:pPr>
      <w:r>
        <w:t xml:space="preserve">1  </w:t>
      </w:r>
      <w:r>
        <w:rPr>
          <w:rFonts w:hint="eastAsia"/>
        </w:rPr>
        <w:t>编制施工方案时，可根据实际施工需要确定作业层设置</w:t>
      </w:r>
      <w:r>
        <w:t>数量</w:t>
      </w:r>
      <w:r>
        <w:rPr>
          <w:rFonts w:hint="eastAsia"/>
        </w:rPr>
        <w:t>。</w:t>
      </w:r>
    </w:p>
    <w:p>
      <w:pPr>
        <w:bidi w:val="0"/>
        <w:ind w:firstLine="480" w:firstLineChars="200"/>
      </w:pPr>
      <w:r>
        <w:t xml:space="preserve">2  </w:t>
      </w:r>
      <w:r>
        <w:rPr>
          <w:rFonts w:hint="eastAsia"/>
        </w:rPr>
        <w:t>在进行附着式悬挑脚手架设计计算时，如</w:t>
      </w:r>
      <w:r>
        <w:t>脚手架用作装饰作业，</w:t>
      </w:r>
      <w:r>
        <w:rPr>
          <w:rFonts w:hint="eastAsia"/>
        </w:rPr>
        <w:t>至少应考虑二层装饰施工的荷载，主要是考虑施工现场情况复杂多变，设计时荷载考虑太少，当施工进度安排等现场情况发生变化时，将会影响到脚手架的使用和安全，应留有适当的余地。</w:t>
      </w:r>
    </w:p>
    <w:p>
      <w:pPr>
        <w:bidi w:val="0"/>
        <w:ind w:firstLine="480" w:firstLineChars="200"/>
      </w:pPr>
      <w:r>
        <w:t xml:space="preserve">3  </w:t>
      </w:r>
      <w:r>
        <w:rPr>
          <w:rFonts w:hint="eastAsia"/>
        </w:rPr>
        <w:t>石材幕墙等的施工荷载较大，直接套用装饰用脚手架的荷载标准值将影响到脚手架的使用安全，应按实际情况采用。</w:t>
      </w:r>
    </w:p>
    <w:p>
      <w:pPr>
        <w:bidi w:val="0"/>
        <w:ind w:firstLine="480" w:firstLineChars="200"/>
      </w:pPr>
      <w:r>
        <w:t xml:space="preserve">4  </w:t>
      </w:r>
      <w:r>
        <w:rPr>
          <w:rFonts w:hint="eastAsia"/>
        </w:rPr>
        <w:t>施工中应加强对附着式悬挑脚手架的使用管理，石材、玻璃、钢材等材料应尽量做到随搬随用，防止材料在脚手架上囤积和集中堆放，应禁止超载。</w:t>
      </w:r>
    </w:p>
    <w:p>
      <w:pPr>
        <w:bidi w:val="0"/>
      </w:pPr>
      <w:r>
        <w:t>4.2.</w:t>
      </w:r>
      <w:r>
        <w:rPr>
          <w:rFonts w:hint="eastAsia"/>
        </w:rPr>
        <w:t>6</w:t>
      </w:r>
      <w:r>
        <w:t xml:space="preserve">  </w:t>
      </w:r>
      <w:r>
        <w:rPr>
          <w:rFonts w:hint="eastAsia"/>
        </w:rPr>
        <w:t>条文说明：水平风荷载标准值计算式取自国家标准《建筑结构荷载规范》</w:t>
      </w:r>
      <w:r>
        <w:t>GB</w:t>
      </w:r>
      <w:r>
        <w:rPr>
          <w:rFonts w:hint="eastAsia"/>
        </w:rPr>
        <w:t xml:space="preserve"> </w:t>
      </w:r>
      <w:r>
        <w:t>50009</w:t>
      </w:r>
      <w:r>
        <w:rPr>
          <w:rFonts w:hint="eastAsia"/>
        </w:rPr>
        <w:t>-2012，其中，风振系数取</w:t>
      </w:r>
      <w:r>
        <w:rPr>
          <w:rFonts w:hint="eastAsia"/>
        </w:rPr>
        <w:drawing>
          <wp:inline distT="0" distB="0" distL="0" distR="0">
            <wp:extent cx="561975" cy="21907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561975" cy="219075"/>
                    </a:xfrm>
                    <a:prstGeom prst="rect">
                      <a:avLst/>
                    </a:prstGeom>
                    <a:noFill/>
                    <a:ln>
                      <a:noFill/>
                    </a:ln>
                  </pic:spPr>
                </pic:pic>
              </a:graphicData>
            </a:graphic>
          </wp:inline>
        </w:drawing>
      </w:r>
      <w:r>
        <w:rPr>
          <w:rFonts w:hint="eastAsia"/>
        </w:rPr>
        <w:t>，是因为考虑到双排脚手架和模板支撑架均附在主体结构上，风振影响很小。</w:t>
      </w:r>
    </w:p>
    <w:p>
      <w:pPr>
        <w:bidi w:val="0"/>
      </w:pPr>
      <w:r>
        <w:t>对</w:t>
      </w:r>
      <w:r>
        <w:rPr>
          <w:rFonts w:hint="eastAsia"/>
        </w:rPr>
        <w:t>风荷载体型系数有关规定说明如下：</w:t>
      </w:r>
    </w:p>
    <w:p>
      <w:pPr>
        <w:bidi w:val="0"/>
        <w:ind w:firstLine="480" w:firstLineChars="200"/>
      </w:pPr>
      <w:r>
        <w:rPr>
          <w:rFonts w:hint="eastAsia"/>
        </w:rPr>
        <w:t xml:space="preserve">1  </w:t>
      </w:r>
      <w:r>
        <w:t>当有悬挂密目式安全网时，密目安全网的挡风系数按照采用2000目网计算，按《编制建筑施工脚手架安全技术标准的统一规定》（建标[1993]062号）的规定，挡风系数为0.5，考虑到杆件挡风面积以及积灰的影响建议取为0.8。</w:t>
      </w:r>
      <w:r>
        <w:rPr>
          <w:rFonts w:hint="eastAsia"/>
        </w:rPr>
        <w:t>也有多位作者专门分析了密目安全网与扣件钢管架结合使用的挡风系数为0.84左右；</w:t>
      </w:r>
    </w:p>
    <w:p>
      <w:pPr>
        <w:bidi w:val="0"/>
        <w:ind w:firstLine="480" w:firstLineChars="200"/>
        <w:rPr>
          <w:rFonts w:hint="eastAsia"/>
        </w:rPr>
      </w:pPr>
      <w:r>
        <w:rPr>
          <w:rFonts w:hint="eastAsia"/>
        </w:rPr>
        <w:t>2  单榀架无遮拦体型系数</w:t>
      </w:r>
      <w:r>
        <w:rPr>
          <w:snapToGrid w:val="0"/>
          <w:kern w:val="0"/>
          <w:position w:val="-12"/>
        </w:rPr>
        <w:object>
          <v:shape id="_x0000_i1170" o:spt="75" type="#_x0000_t75" style="height:18.75pt;width:77.25pt;" o:ole="t" filled="f" o:preferrelative="t" stroked="f" coordsize="21600,21600">
            <v:path/>
            <v:fill on="f" focussize="0,0"/>
            <v:stroke on="f" joinstyle="miter"/>
            <v:imagedata r:id="rId280" o:title=""/>
            <o:lock v:ext="edit" aspectratio="t"/>
            <w10:wrap type="none"/>
            <w10:anchorlock/>
          </v:shape>
          <o:OLEObject Type="Embed" ProgID="Equation.DSMT4" ShapeID="_x0000_i1170" DrawAspect="Content" ObjectID="_1468075870" r:id="rId279">
            <o:LockedField>false</o:LockedField>
          </o:OLEObject>
        </w:object>
      </w:r>
      <w:r>
        <w:rPr>
          <w:rFonts w:hint="eastAsia"/>
        </w:rPr>
        <w:t>中，将单榀桁架的杆件体型系数取为1.2，是按照国家标准《建筑结构荷载规范》</w:t>
      </w:r>
      <w:r>
        <w:t>GB</w:t>
      </w:r>
      <w:r>
        <w:rPr>
          <w:rFonts w:hint="eastAsia"/>
        </w:rPr>
        <w:t xml:space="preserve"> </w:t>
      </w:r>
      <w:r>
        <w:t>50009-20</w:t>
      </w:r>
      <w:r>
        <w:rPr>
          <w:rFonts w:hint="eastAsia"/>
        </w:rPr>
        <w:t>12中表8.3.1第37项中（b）整体计算时的体型系数表中</w:t>
      </w:r>
      <w:r>
        <w:rPr>
          <w:position w:val="-12"/>
        </w:rPr>
        <w:object>
          <v:shape id="_x0000_i1171" o:spt="75" type="#_x0000_t75" style="height:18.75pt;width:38.25pt;" o:ole="t" filled="f" o:preferrelative="t" stroked="f" coordsize="21600,21600">
            <v:path/>
            <v:fill on="f" focussize="0,0"/>
            <v:stroke on="f" joinstyle="miter"/>
            <v:imagedata r:id="rId282" o:title=""/>
            <o:lock v:ext="edit" aspectratio="t"/>
            <w10:wrap type="none"/>
            <w10:anchorlock/>
          </v:shape>
          <o:OLEObject Type="Embed" ProgID="Equation.DSMT4" ShapeID="_x0000_i1171" DrawAspect="Content" ObjectID="_1468075871" r:id="rId281">
            <o:LockedField>false</o:LockedField>
          </o:OLEObject>
        </w:object>
      </w:r>
      <w:r>
        <w:rPr>
          <w:rFonts w:hint="eastAsia"/>
        </w:rPr>
        <w:t>≤0.002确定的。</w:t>
      </w:r>
    </w:p>
    <w:p>
      <w:pPr>
        <w:bidi w:val="0"/>
        <w:rPr>
          <w:rFonts w:hint="eastAsia"/>
        </w:rPr>
      </w:pPr>
    </w:p>
    <w:p>
      <w:pPr>
        <w:pStyle w:val="3"/>
      </w:pPr>
      <w:bookmarkStart w:id="267" w:name="_Toc116"/>
      <w:r>
        <w:rPr>
          <w:rFonts w:hint="eastAsia"/>
        </w:rPr>
        <w:t>4.3  荷载效应组合</w:t>
      </w:r>
      <w:bookmarkEnd w:id="267"/>
    </w:p>
    <w:p>
      <w:pPr>
        <w:bidi w:val="0"/>
      </w:pPr>
      <w:r>
        <w:rPr>
          <w:rFonts w:hint="eastAsia"/>
        </w:rPr>
        <w:t xml:space="preserve">4.3.1  </w:t>
      </w:r>
      <w:r>
        <w:t>对于结构物的设计而言，当整个结构或结构的一部分超过某一特定状态，而不能满足设计规定的某一功能要求时，则称此特定的状态为结构对该功能的极限状态。根据设计中要求考虑的结构功能，结构的极限状态在总体上分为两大类，即承载能力极限状态和正常使用极限状态。对</w:t>
      </w:r>
      <w:r>
        <w:rPr>
          <w:rFonts w:hint="eastAsia"/>
        </w:rPr>
        <w:t>脚手架</w:t>
      </w:r>
      <w:r>
        <w:t>而言，承载能力极限状态一般以架体各组件的内力超过其承载能力或者架体出现倾覆为依据；正常使用极限状态一般以架体结构或构件的变形（侧移、挠曲）超过设计允许的极限值或者架体结构杆件的长细比超过设计允许的极限值为依据。</w:t>
      </w:r>
    </w:p>
    <w:p>
      <w:pPr>
        <w:bidi w:val="0"/>
      </w:pPr>
      <w:r>
        <w:t>对所考虑的极限状态，在确定其荷载效应时，应对所有可能同时出现的诸荷载作用效应加以组合以求得在结构中的总效应。这种组合可以多种多样，因此，必须在所有可能组合中，取其中最不利的一组作为该极限状态的设计依据</w:t>
      </w:r>
      <w:r>
        <w:rPr>
          <w:rFonts w:hint="eastAsia"/>
        </w:rPr>
        <w:t>。</w:t>
      </w:r>
    </w:p>
    <w:p>
      <w:pPr>
        <w:bidi w:val="0"/>
      </w:pPr>
      <w:r>
        <w:t>4.3.2</w:t>
      </w:r>
      <w:r>
        <w:rPr>
          <w:rFonts w:hint="eastAsia"/>
        </w:rPr>
        <w:t xml:space="preserve">  </w:t>
      </w:r>
      <w:r>
        <w:t>根据国家标准《</w:t>
      </w:r>
      <w:r>
        <w:rPr>
          <w:rFonts w:hint="eastAsia"/>
        </w:rPr>
        <w:t>建筑施工</w:t>
      </w:r>
      <w:r>
        <w:t>脚手架安全技术统一标准》</w:t>
      </w:r>
      <w:r>
        <w:rPr>
          <w:rFonts w:hint="eastAsia"/>
        </w:rPr>
        <w:t>GB</w:t>
      </w:r>
      <w:r>
        <w:t>51210-2016</w:t>
      </w:r>
      <w:r>
        <w:rPr>
          <w:rFonts w:hint="eastAsia"/>
        </w:rPr>
        <w:t>的</w:t>
      </w:r>
      <w:r>
        <w:t>规定，脚手架结构需划分安全等级</w:t>
      </w:r>
      <w:r>
        <w:rPr>
          <w:rFonts w:hint="eastAsia"/>
        </w:rPr>
        <w:t>，</w:t>
      </w:r>
      <w:r>
        <w:t>对于悬挑脚手架搭设高度</w:t>
      </w:r>
      <w:r>
        <w:rPr>
          <w:rFonts w:hint="eastAsia"/>
        </w:rPr>
        <w:t>20</w:t>
      </w:r>
      <w:r>
        <w:t>m以上悬挑脚手架</w:t>
      </w:r>
      <w:r>
        <w:rPr>
          <w:rFonts w:hint="eastAsia"/>
        </w:rPr>
        <w:t>，</w:t>
      </w:r>
      <w:r>
        <w:t>其安全等级为I</w:t>
      </w:r>
      <w:r>
        <w:rPr>
          <w:rFonts w:hint="eastAsia"/>
        </w:rPr>
        <w:t>级</w:t>
      </w:r>
      <w:r>
        <w:t>，搭设高度</w:t>
      </w:r>
      <w:r>
        <w:rPr>
          <w:rFonts w:hint="eastAsia"/>
        </w:rPr>
        <w:t>不</w:t>
      </w:r>
      <w:r>
        <w:t>超过</w:t>
      </w:r>
      <w:r>
        <w:rPr>
          <w:rFonts w:hint="eastAsia"/>
        </w:rPr>
        <w:t>20</w:t>
      </w:r>
      <w:r>
        <w:t>m时，其安全等级为</w:t>
      </w:r>
      <w:r>
        <w:rPr>
          <w:rFonts w:hint="eastAsia"/>
        </w:rPr>
        <w:t>II</w:t>
      </w:r>
      <w:r>
        <w:t>级。</w:t>
      </w:r>
    </w:p>
    <w:p>
      <w:pPr>
        <w:bidi w:val="0"/>
        <w:rPr>
          <w:rStyle w:val="19"/>
        </w:rPr>
      </w:pPr>
      <w:r>
        <w:t>4.3.8</w:t>
      </w:r>
      <w:r>
        <w:rPr>
          <w:rFonts w:hint="eastAsia"/>
        </w:rPr>
        <w:t xml:space="preserve">  表中</w:t>
      </w:r>
      <w:r>
        <w:t>所规定的荷载分项系数取值是根据</w:t>
      </w:r>
      <w:r>
        <w:rPr>
          <w:rFonts w:hint="eastAsia"/>
        </w:rPr>
        <w:t>现行</w:t>
      </w:r>
      <w:r>
        <w:t>国家标准《建筑结构荷载规范》GB5000确定的。</w:t>
      </w:r>
      <w:r>
        <w:rPr>
          <w:rFonts w:hint="eastAsia"/>
        </w:rPr>
        <w:t>表中</w:t>
      </w:r>
      <w:r>
        <w:t>同时给出了承载力极限状态和正常使用极限状态</w:t>
      </w:r>
      <w:r>
        <w:rPr>
          <w:rFonts w:hint="eastAsia"/>
        </w:rPr>
        <w:t>计算时</w:t>
      </w:r>
      <w:r>
        <w:t>的荷载分项系数</w:t>
      </w:r>
      <w:r>
        <w:rPr>
          <w:rFonts w:hint="eastAsia"/>
        </w:rPr>
        <w:t>。钢管脚手架</w:t>
      </w:r>
      <w:r>
        <w:t>的挠度计算中，可变荷载的分项系数取</w:t>
      </w:r>
      <w:r>
        <w:rPr>
          <w:rFonts w:hint="eastAsia"/>
        </w:rPr>
        <w:t>1</w:t>
      </w:r>
      <w:r>
        <w:t>.0</w:t>
      </w:r>
      <w:r>
        <w:rPr>
          <w:rFonts w:hint="eastAsia"/>
        </w:rPr>
        <w:t>是</w:t>
      </w:r>
      <w:r>
        <w:t>考虑到双排脚手架主要</w:t>
      </w:r>
      <w:r>
        <w:rPr>
          <w:rFonts w:hint="eastAsia"/>
        </w:rPr>
        <w:t>以</w:t>
      </w:r>
      <w:r>
        <w:t>承受施工荷载为主，其挠度</w:t>
      </w:r>
      <w:r>
        <w:rPr>
          <w:rFonts w:hint="eastAsia"/>
        </w:rPr>
        <w:t>验算</w:t>
      </w:r>
      <w:r>
        <w:t>的目的是控制施工过程中水平杆不出现较大的变形，影响人员操作</w:t>
      </w:r>
      <w:r>
        <w:rPr>
          <w:rFonts w:hint="eastAsia"/>
        </w:rPr>
        <w:t>。</w:t>
      </w:r>
    </w:p>
    <w:p>
      <w:pPr>
        <w:rPr>
          <w:rStyle w:val="19"/>
          <w:rFonts w:hint="eastAsia"/>
          <w:b w:val="0"/>
        </w:rPr>
      </w:pPr>
      <w:r>
        <w:rPr>
          <w:rStyle w:val="19"/>
          <w:rFonts w:hint="eastAsia"/>
          <w:b w:val="0"/>
        </w:rPr>
        <w:br w:type="page"/>
      </w:r>
    </w:p>
    <w:p>
      <w:pPr>
        <w:pStyle w:val="2"/>
        <w:rPr>
          <w:rFonts w:ascii="宋体" w:hAnsi="宋体"/>
        </w:rPr>
      </w:pPr>
      <w:bookmarkStart w:id="268" w:name="_Toc4808"/>
      <w:r>
        <w:rPr>
          <w:rStyle w:val="19"/>
          <w:rFonts w:hint="eastAsia"/>
          <w:b w:val="0"/>
        </w:rPr>
        <w:t>5  设    计</w:t>
      </w:r>
      <w:bookmarkEnd w:id="268"/>
    </w:p>
    <w:p>
      <w:pPr>
        <w:pStyle w:val="3"/>
      </w:pPr>
      <w:bookmarkStart w:id="269" w:name="_Toc27497"/>
      <w:r>
        <w:rPr>
          <w:rFonts w:hint="eastAsia"/>
        </w:rPr>
        <w:t>5.1  一般规定</w:t>
      </w:r>
      <w:bookmarkEnd w:id="269"/>
    </w:p>
    <w:p>
      <w:pPr>
        <w:bidi w:val="0"/>
      </w:pPr>
      <w:r>
        <w:rPr>
          <w:rFonts w:hint="eastAsia"/>
        </w:rPr>
        <w:t>5.1.2  本条</w:t>
      </w:r>
      <w:r>
        <w:t>给出了</w:t>
      </w:r>
      <w:r>
        <w:rPr>
          <w:rFonts w:hint="eastAsia"/>
        </w:rPr>
        <w:t>附着式悬挑脚手架结构</w:t>
      </w:r>
      <w:r>
        <w:t>的基本要求，在斜向吊拉杆</w:t>
      </w:r>
      <w:r>
        <w:rPr>
          <w:rFonts w:hint="eastAsia"/>
        </w:rPr>
        <w:t>设置前后，</w:t>
      </w:r>
      <w:r>
        <w:t>悬挑脚手架均应为稳定结构</w:t>
      </w:r>
      <w:r>
        <w:rPr>
          <w:rFonts w:hint="eastAsia"/>
        </w:rPr>
        <w:t>体系</w:t>
      </w:r>
      <w:r>
        <w:t>。在斜向吊拉杆</w:t>
      </w:r>
      <w:r>
        <w:rPr>
          <w:rFonts w:hint="eastAsia"/>
        </w:rPr>
        <w:t>设置前，</w:t>
      </w:r>
      <w:r>
        <w:t>悬挑型钢应能够可靠承受该阶段钢管脚手架所传递的永久荷载与施工荷载，且不能产生较大变形，这就要求，悬挑钢梁附墙端连接应有足够的抗弯、抗剪</w:t>
      </w:r>
      <w:r>
        <w:rPr>
          <w:rFonts w:hint="eastAsia"/>
        </w:rPr>
        <w:t>和</w:t>
      </w:r>
      <w:r>
        <w:t>抗转角能力</w:t>
      </w:r>
      <w:r>
        <w:rPr>
          <w:rFonts w:hint="eastAsia"/>
        </w:rPr>
        <w:t>；</w:t>
      </w:r>
      <w:r>
        <w:t>在斜向吊拉杆</w:t>
      </w:r>
      <w:r>
        <w:rPr>
          <w:rFonts w:hint="eastAsia"/>
        </w:rPr>
        <w:t>设置后，钢管脚手架</w:t>
      </w:r>
      <w:r>
        <w:t>搭设高度进一步增大，</w:t>
      </w:r>
      <w:r>
        <w:rPr>
          <w:rFonts w:hint="eastAsia"/>
        </w:rPr>
        <w:t>此工况下</w:t>
      </w:r>
      <w:r>
        <w:t>，吊拉杆</w:t>
      </w:r>
      <w:r>
        <w:rPr>
          <w:rFonts w:hint="eastAsia"/>
        </w:rPr>
        <w:t>充分受力</w:t>
      </w:r>
      <w:r>
        <w:t>，整个架体</w:t>
      </w:r>
      <w:r>
        <w:rPr>
          <w:rFonts w:hint="eastAsia"/>
        </w:rPr>
        <w:t>承力</w:t>
      </w:r>
      <w:r>
        <w:t>系统为稳固的三角桁架式</w:t>
      </w:r>
      <w:r>
        <w:rPr>
          <w:rFonts w:hint="eastAsia"/>
        </w:rPr>
        <w:t>体系</w:t>
      </w:r>
      <w:r>
        <w:t>，必须确保吊拉体系的锚固可靠性。</w:t>
      </w:r>
    </w:p>
    <w:p>
      <w:pPr>
        <w:bidi w:val="0"/>
        <w:rPr>
          <w:rFonts w:hint="eastAsia"/>
        </w:rPr>
      </w:pPr>
      <w:r>
        <w:rPr>
          <w:rFonts w:hint="eastAsia"/>
        </w:rPr>
        <w:t>5.1.</w:t>
      </w:r>
      <w:r>
        <w:t>3</w:t>
      </w:r>
      <w:r>
        <w:rPr>
          <w:rFonts w:hint="eastAsia"/>
        </w:rPr>
        <w:t xml:space="preserve">  本条</w:t>
      </w:r>
      <w:r>
        <w:t>根据</w:t>
      </w:r>
      <w:r>
        <w:rPr>
          <w:rFonts w:hint="eastAsia"/>
        </w:rPr>
        <w:t>附着式悬挑脚手架的</w:t>
      </w:r>
      <w:r>
        <w:t>实际</w:t>
      </w:r>
      <w:r>
        <w:rPr>
          <w:rFonts w:hint="eastAsia"/>
        </w:rPr>
        <w:t>构造</w:t>
      </w:r>
      <w:r>
        <w:t>特点，定义了</w:t>
      </w:r>
      <w:r>
        <w:rPr>
          <w:rFonts w:hint="eastAsia"/>
        </w:rPr>
        <w:t>承载能力极限状态和正常使用极限状态，</w:t>
      </w:r>
      <w:r>
        <w:t>为本标准后续对于</w:t>
      </w:r>
      <w:r>
        <w:rPr>
          <w:rFonts w:hint="eastAsia"/>
        </w:rPr>
        <w:t>附着式悬挑脚手架的</w:t>
      </w:r>
      <w:r>
        <w:t>计算规定提供基本遵循</w:t>
      </w:r>
      <w:r>
        <w:rPr>
          <w:rFonts w:hint="eastAsia"/>
        </w:rPr>
        <w:t>。</w:t>
      </w:r>
    </w:p>
    <w:p>
      <w:pPr>
        <w:bidi w:val="0"/>
      </w:pPr>
      <w:r>
        <w:rPr>
          <w:rFonts w:hint="eastAsia"/>
        </w:rPr>
        <w:t>5.1.</w:t>
      </w:r>
      <w:r>
        <w:rPr>
          <w:rFonts w:hint="eastAsia"/>
          <w:lang w:val="en-US" w:eastAsia="zh-CN"/>
        </w:rPr>
        <w:t>4</w:t>
      </w:r>
      <w:r>
        <w:rPr>
          <w:rFonts w:hint="eastAsia"/>
        </w:rPr>
        <w:t xml:space="preserve">  条文说明：本条列出</w:t>
      </w:r>
      <w:r>
        <w:t>了一般情况下</w:t>
      </w:r>
      <w:r>
        <w:rPr>
          <w:rFonts w:hint="eastAsia"/>
        </w:rPr>
        <w:t>附着式悬挑脚手架</w:t>
      </w:r>
      <w:r>
        <w:t>的设计计算内容，但不仅仅局限于所列内容，设计时应根据架体结构、工程概况、搭设部位、使用功能要求、荷载</w:t>
      </w:r>
      <w:r>
        <w:rPr>
          <w:rFonts w:hint="eastAsia"/>
        </w:rPr>
        <w:t>、</w:t>
      </w:r>
      <w:r>
        <w:t>构造等因素具体确定。</w:t>
      </w:r>
    </w:p>
    <w:p>
      <w:pPr>
        <w:bidi w:val="0"/>
      </w:pPr>
      <w:r>
        <w:rPr>
          <w:rFonts w:hint="eastAsia"/>
        </w:rPr>
        <w:t>5.1.</w:t>
      </w:r>
      <w:r>
        <w:rPr>
          <w:rFonts w:hint="eastAsia"/>
          <w:lang w:val="en-US" w:eastAsia="zh-CN"/>
        </w:rPr>
        <w:t>5</w:t>
      </w:r>
      <w:r>
        <w:rPr>
          <w:rFonts w:hint="eastAsia"/>
        </w:rPr>
        <w:t xml:space="preserve">  </w:t>
      </w:r>
      <w:r>
        <w:t>与主承力钢梁、斜向吊拉杆连接部位的混凝土结构构件将承受主承力钢梁、斜向吊拉杆</w:t>
      </w:r>
      <w:r>
        <w:rPr>
          <w:rFonts w:hint="eastAsia"/>
        </w:rPr>
        <w:t>传递</w:t>
      </w:r>
      <w:r>
        <w:t>的荷载</w:t>
      </w:r>
      <w:r>
        <w:rPr>
          <w:rFonts w:hint="eastAsia"/>
        </w:rPr>
        <w:t>，而</w:t>
      </w:r>
      <w:r>
        <w:t>这部分</w:t>
      </w:r>
      <w:r>
        <w:rPr>
          <w:rFonts w:hint="eastAsia"/>
        </w:rPr>
        <w:t>荷载</w:t>
      </w:r>
      <w:r>
        <w:t>在建筑结构</w:t>
      </w:r>
      <w:r>
        <w:rPr>
          <w:rFonts w:hint="eastAsia"/>
        </w:rPr>
        <w:t>设计</w:t>
      </w:r>
      <w:r>
        <w:t>计算时并未考虑，有时这部分荷载作用将</w:t>
      </w:r>
      <w:r>
        <w:rPr>
          <w:rFonts w:hint="eastAsia"/>
        </w:rPr>
        <w:t>起</w:t>
      </w:r>
      <w:r>
        <w:t>控制作用，为确保建筑结构安全，应</w:t>
      </w:r>
      <w:r>
        <w:rPr>
          <w:rFonts w:hint="eastAsia"/>
        </w:rPr>
        <w:t>根据</w:t>
      </w:r>
      <w:r>
        <w:t>架体结构</w:t>
      </w:r>
      <w:r>
        <w:rPr>
          <w:rFonts w:hint="eastAsia"/>
        </w:rPr>
        <w:t>传递</w:t>
      </w:r>
      <w:r>
        <w:t>的荷载对结构构件进行承载力计算</w:t>
      </w:r>
      <w:r>
        <w:rPr>
          <w:rFonts w:hint="eastAsia"/>
        </w:rPr>
        <w:t>，</w:t>
      </w:r>
      <w:r>
        <w:t>计算时应按照该荷载工况对应的结构混凝土实际强度进行考虑</w:t>
      </w:r>
      <w:r>
        <w:rPr>
          <w:rFonts w:hint="eastAsia"/>
        </w:rPr>
        <w:t>。</w:t>
      </w:r>
    </w:p>
    <w:p>
      <w:pPr>
        <w:bidi w:val="0"/>
      </w:pPr>
      <w:r>
        <w:t xml:space="preserve">5.1.6  </w:t>
      </w:r>
      <w:r>
        <w:rPr>
          <w:rFonts w:hint="eastAsia"/>
        </w:rPr>
        <w:t>本条规定</w:t>
      </w:r>
      <w:r>
        <w:t>了附着式悬挑脚手架可简化为竖向平面结构进行计算，并</w:t>
      </w:r>
      <w:r>
        <w:rPr>
          <w:rFonts w:hint="eastAsia"/>
        </w:rPr>
        <w:t>给出</w:t>
      </w:r>
      <w:r>
        <w:t>了</w:t>
      </w:r>
      <w:r>
        <w:rPr>
          <w:rFonts w:hint="eastAsia"/>
        </w:rPr>
        <w:t>做不利</w:t>
      </w:r>
      <w:r>
        <w:t>计算悬挑单元的选取，附着式悬挑脚手架结构设计中应重点针对这些控制性部位的悬挑结构进行计算。</w:t>
      </w:r>
    </w:p>
    <w:p>
      <w:pPr>
        <w:bidi w:val="0"/>
      </w:pPr>
      <w:r>
        <w:rPr>
          <w:rFonts w:hint="eastAsia"/>
        </w:rPr>
        <w:t>5.1.7  本条对附着承力架</w:t>
      </w:r>
      <w:r>
        <w:t>结构</w:t>
      </w:r>
      <w:r>
        <w:rPr>
          <w:rFonts w:hint="eastAsia"/>
        </w:rPr>
        <w:t>各组成</w:t>
      </w:r>
      <w:r>
        <w:t>杆件</w:t>
      </w:r>
      <w:r>
        <w:rPr>
          <w:rFonts w:hint="eastAsia"/>
        </w:rPr>
        <w:t>的</w:t>
      </w:r>
      <w:r>
        <w:t>受力类型进行了明确，按照竖向平面单元进行计算时可不考虑平面外风荷载等作用。</w:t>
      </w:r>
    </w:p>
    <w:p>
      <w:pPr>
        <w:bidi w:val="0"/>
      </w:pPr>
      <w:r>
        <w:rPr>
          <w:rFonts w:hint="eastAsia"/>
        </w:rPr>
        <w:t>5.1.1</w:t>
      </w:r>
      <w:r>
        <w:t>3</w:t>
      </w:r>
      <w:r>
        <w:rPr>
          <w:rFonts w:hint="eastAsia"/>
        </w:rPr>
        <w:t xml:space="preserve">  为</w:t>
      </w:r>
      <w:r>
        <w:t>控制斜向吊拉杆的伸长量，减小主承力钢梁的挠曲变形，本条给出了吊拉杆的</w:t>
      </w:r>
      <w:r>
        <w:rPr>
          <w:rFonts w:hint="eastAsia"/>
        </w:rPr>
        <w:t>长细比</w:t>
      </w:r>
      <w:r>
        <w:t>限值。</w:t>
      </w:r>
      <w:r>
        <w:rPr>
          <w:rFonts w:hint="eastAsia"/>
        </w:rPr>
        <w:t>对于</w:t>
      </w:r>
      <w:r>
        <w:t>一般尺寸的主承力钢梁，虽然受轴压力作用，但其长细比较小，不起控制作用，本标准不对主承力钢梁的长细比做出限制性规定。</w:t>
      </w:r>
    </w:p>
    <w:p>
      <w:pPr>
        <w:bidi w:val="0"/>
      </w:pPr>
      <w:r>
        <w:rPr>
          <w:rFonts w:hint="eastAsia"/>
        </w:rPr>
        <w:t>5.1.1</w:t>
      </w:r>
      <w:r>
        <w:rPr>
          <w:rFonts w:hint="eastAsia"/>
          <w:lang w:val="en-US" w:eastAsia="zh-CN"/>
        </w:rPr>
        <w:t>4</w:t>
      </w:r>
      <w:r>
        <w:rPr>
          <w:rFonts w:hint="eastAsia"/>
        </w:rPr>
        <w:t xml:space="preserve">  主承力钢梁</w:t>
      </w:r>
      <w:r>
        <w:t>在设置了斜向吊拉杆后，其受力状态介于悬臂梁和连续梁之间，本条按照悬臂构件控制其变形限值，以避免钢梁出现过大变形影响脚手架使用。</w:t>
      </w:r>
    </w:p>
    <w:p>
      <w:pPr>
        <w:bidi w:val="0"/>
      </w:pPr>
    </w:p>
    <w:p>
      <w:pPr>
        <w:pStyle w:val="3"/>
      </w:pPr>
      <w:bookmarkStart w:id="270" w:name="_Toc6236"/>
      <w:r>
        <w:rPr>
          <w:rFonts w:hint="eastAsia"/>
        </w:rPr>
        <w:t xml:space="preserve">5.2 </w:t>
      </w:r>
      <w:r>
        <w:t xml:space="preserve"> </w:t>
      </w:r>
      <w:r>
        <w:rPr>
          <w:rFonts w:hint="eastAsia"/>
        </w:rPr>
        <w:t>计算模型</w:t>
      </w:r>
      <w:bookmarkEnd w:id="270"/>
    </w:p>
    <w:p>
      <w:pPr>
        <w:bidi w:val="0"/>
      </w:pPr>
      <w:r>
        <w:rPr>
          <w:rFonts w:hint="eastAsia"/>
        </w:rPr>
        <w:t>5.2.1  附着式</w:t>
      </w:r>
      <w:r>
        <w:t>悬挑脚手架是一种特殊的受力结构，按照全荷载作用下的纯悬挑状态进行计算或按照全荷载作用下的端部铰接状态进行计算都不符合实际受力状态，</w:t>
      </w:r>
      <w:r>
        <w:rPr>
          <w:rFonts w:hint="eastAsia"/>
        </w:rPr>
        <w:t>全荷载</w:t>
      </w:r>
      <w:r>
        <w:t>作用下如按照纯悬挑计算则失去了设置受力斜吊拉杆的作用，且悬挑钢梁很难承受所有的悬挑</w:t>
      </w:r>
      <w:r>
        <w:rPr>
          <w:rFonts w:hint="eastAsia"/>
        </w:rPr>
        <w:t>荷载</w:t>
      </w:r>
      <w:r>
        <w:t>；按照全荷载作用下的端部铰接状态进行计算</w:t>
      </w:r>
      <w:r>
        <w:rPr>
          <w:rFonts w:hint="eastAsia"/>
        </w:rPr>
        <w:t>则</w:t>
      </w:r>
      <w:r>
        <w:t>跳过了吊拉杆设置前</w:t>
      </w:r>
      <w:r>
        <w:rPr>
          <w:rFonts w:hint="eastAsia"/>
        </w:rPr>
        <w:t>主承力钢梁</w:t>
      </w:r>
      <w:r>
        <w:t>附墙悬臂端</w:t>
      </w:r>
      <w:r>
        <w:rPr>
          <w:rFonts w:hint="eastAsia"/>
        </w:rPr>
        <w:t>的</w:t>
      </w:r>
      <w:r>
        <w:t>受弯不利状态，设计中会漏掉较为不利的计算工况。本条</w:t>
      </w:r>
      <w:r>
        <w:rPr>
          <w:rFonts w:hint="eastAsia"/>
        </w:rPr>
        <w:t>提出</w:t>
      </w:r>
      <w:r>
        <w:t>按照设置吊拉杆前后两种边界条件按照实际荷载工况进行两阶段内力、变形计算的思路，</w:t>
      </w:r>
      <w:r>
        <w:rPr>
          <w:rFonts w:hint="eastAsia"/>
        </w:rPr>
        <w:t>并规定</w:t>
      </w:r>
      <w:r>
        <w:t>第二阶段需叠加第一阶段荷载效应，以最大程度地与悬挑结构的实际力学</w:t>
      </w:r>
      <w:r>
        <w:rPr>
          <w:rFonts w:hint="eastAsia"/>
        </w:rPr>
        <w:t>效</w:t>
      </w:r>
      <w:r>
        <w:t>应相一致。</w:t>
      </w:r>
    </w:p>
    <w:p>
      <w:pPr>
        <w:bidi w:val="0"/>
      </w:pPr>
      <w:r>
        <w:rPr>
          <w:rFonts w:hint="eastAsia"/>
        </w:rPr>
        <w:t>5.2.</w:t>
      </w:r>
      <w:r>
        <w:rPr>
          <w:rFonts w:hint="eastAsia"/>
          <w:lang w:val="en-US" w:eastAsia="zh-CN"/>
        </w:rPr>
        <w:t>2</w:t>
      </w:r>
      <w:r>
        <w:rPr>
          <w:rFonts w:hint="eastAsia"/>
        </w:rPr>
        <w:t xml:space="preserve">  当采用本</w:t>
      </w:r>
      <w:r>
        <w:t>模型进行两阶段计算时，大量算例表明，一般搭设条件下第一阶段荷载作用下，主承力钢梁的支座负弯矩相对于第二加载阶段产生的跨中正弯矩在数值上要高出较多，多数情况下主承力钢梁</w:t>
      </w:r>
      <w:r>
        <w:rPr>
          <w:rFonts w:hint="eastAsia"/>
        </w:rPr>
        <w:t>在</w:t>
      </w:r>
      <w:r>
        <w:t>加载全过程中都是支座负弯矩起控制性作用，因此表中第一项关于</w:t>
      </w:r>
      <w:r>
        <w:rPr>
          <w:rFonts w:hint="eastAsia"/>
        </w:rPr>
        <w:t>主承力钢梁弯矩可</w:t>
      </w:r>
      <w:r>
        <w:t>仅考虑第一</w:t>
      </w:r>
      <w:r>
        <w:rPr>
          <w:rFonts w:hint="eastAsia"/>
        </w:rPr>
        <w:t>加载</w:t>
      </w:r>
      <w:r>
        <w:t>阶段产生的</w:t>
      </w:r>
      <w:r>
        <w:rPr>
          <w:rFonts w:hint="eastAsia"/>
        </w:rPr>
        <w:t>支座</w:t>
      </w:r>
      <w:r>
        <w:t>负弯矩。</w:t>
      </w:r>
    </w:p>
    <w:p>
      <w:pPr>
        <w:bidi w:val="0"/>
      </w:pPr>
      <w:r>
        <w:rPr>
          <w:rFonts w:hint="eastAsia"/>
        </w:rPr>
        <w:t>5.2.</w:t>
      </w:r>
      <w:r>
        <w:rPr>
          <w:rFonts w:hint="eastAsia"/>
          <w:lang w:val="en-US" w:eastAsia="zh-CN"/>
        </w:rPr>
        <w:t>3</w:t>
      </w:r>
      <w:r>
        <w:rPr>
          <w:rFonts w:hint="eastAsia"/>
        </w:rPr>
        <w:t xml:space="preserve">  本条给出</w:t>
      </w:r>
      <w:r>
        <w:t>了</w:t>
      </w:r>
      <w:r>
        <w:rPr>
          <w:rFonts w:hint="eastAsia"/>
        </w:rPr>
        <w:t>吊拉杆</w:t>
      </w:r>
      <w:r>
        <w:t>设置之前，钢梁下部设置临时支撑时的计算模型规定。当采用</w:t>
      </w:r>
      <w:r>
        <w:rPr>
          <w:rFonts w:hint="eastAsia"/>
        </w:rPr>
        <w:t>下层</w:t>
      </w:r>
      <w:r>
        <w:t>脚手架杆件作为临时支撑时，</w:t>
      </w:r>
      <w:r>
        <w:rPr>
          <w:rFonts w:hint="eastAsia"/>
        </w:rPr>
        <w:t>上部已搭设</w:t>
      </w:r>
      <w:r>
        <w:t>的脚手架的竖向荷载应传递至下一</w:t>
      </w:r>
      <w:r>
        <w:rPr>
          <w:rFonts w:hint="eastAsia"/>
        </w:rPr>
        <w:t>挑</w:t>
      </w:r>
      <w:r>
        <w:t>脚手架，因此对于</w:t>
      </w:r>
      <w:r>
        <w:rPr>
          <w:rFonts w:hint="eastAsia"/>
        </w:rPr>
        <w:t>采取</w:t>
      </w:r>
      <w:r>
        <w:t>该种类型支撑工艺</w:t>
      </w:r>
      <w:r>
        <w:rPr>
          <w:rFonts w:hint="eastAsia"/>
        </w:rPr>
        <w:t>的</w:t>
      </w:r>
      <w:r>
        <w:t>附着式悬挑脚手架，在计算中应充分考虑</w:t>
      </w:r>
      <w:r>
        <w:rPr>
          <w:rFonts w:hint="eastAsia"/>
        </w:rPr>
        <w:t>上部</w:t>
      </w:r>
      <w:r>
        <w:t>脚手架传来的竖向荷载。</w:t>
      </w:r>
    </w:p>
    <w:p>
      <w:pPr>
        <w:bidi w:val="0"/>
        <w:rPr>
          <w:rFonts w:hint="eastAsia"/>
        </w:rPr>
      </w:pPr>
      <w:r>
        <w:t>5.2.4</w:t>
      </w:r>
      <w:r>
        <w:rPr>
          <w:rFonts w:hint="eastAsia"/>
        </w:rPr>
        <w:t xml:space="preserve">  本条对于承力架附着部位混凝土局部受压、抗冲切等局部受力计算时所采用的混凝土强度取值做出了规定。实际施工过程中，开始搭设脚手架时，主承力钢梁附墙部位的混凝土强度已达到15MPa，随后随着每4-6天施工一层主体结构的进度，在每增加一层的施工周期内，脚手架荷载增加一个楼层高度的架体自重（与施工楼层数等比例增加），而附墙部位混凝土的强度增长速度将逐步放缓（如图1所示），在约30天内，上部完成6层结构施工后，附墙部位混凝土已达到设计强度，也就是说当本挑脚手架满荷载时，主承力钢梁附墙部位的混凝土也达到了满强度。斜向吊拉杆附墙处的局部受力计算中，混凝土强度增长与外荷载增长也基本遵循相同的规律。考虑到混凝土后期强度增长缓慢，为简化计算并确保偏于安全，主承力钢梁、吊拉杆与混凝土接触处的局部受力计算时，考虑不利温度工况，混凝土强度均按照设计强度的75%取值（再</w:t>
      </w:r>
      <w:r>
        <w:t>往后发展，加载比例</w:t>
      </w:r>
      <w:r>
        <w:rPr>
          <w:rFonts w:hint="eastAsia"/>
        </w:rPr>
        <w:t>增速</w:t>
      </w:r>
      <w:r>
        <w:t>已超过混凝土强度</w:t>
      </w:r>
      <w:r>
        <w:rPr>
          <w:rFonts w:hint="eastAsia"/>
        </w:rPr>
        <w:t>增长速度），相应的支座反力取对应加载阶段的100%取值。</w:t>
      </w:r>
    </w:p>
    <w:p>
      <w:pPr>
        <w:pStyle w:val="21"/>
      </w:pPr>
      <w:r>
        <w:drawing>
          <wp:inline distT="0" distB="0" distL="0" distR="0">
            <wp:extent cx="3143250" cy="20656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a:xfrm>
                      <a:off x="0" y="0"/>
                      <a:ext cx="3148247" cy="2069131"/>
                    </a:xfrm>
                    <a:prstGeom prst="rect">
                      <a:avLst/>
                    </a:prstGeom>
                    <a:noFill/>
                    <a:ln>
                      <a:noFill/>
                    </a:ln>
                  </pic:spPr>
                </pic:pic>
              </a:graphicData>
            </a:graphic>
          </wp:inline>
        </w:drawing>
      </w:r>
    </w:p>
    <w:p>
      <w:pPr>
        <w:pStyle w:val="26"/>
      </w:pPr>
      <w:r>
        <w:rPr>
          <w:rFonts w:hint="eastAsia"/>
        </w:rPr>
        <w:t>图1  附墙处</w:t>
      </w:r>
      <w:r>
        <w:t>混凝土强度、荷载增长对比图</w:t>
      </w:r>
    </w:p>
    <w:p>
      <w:pPr>
        <w:bidi w:val="0"/>
        <w:rPr>
          <w:rFonts w:hint="eastAsia"/>
        </w:rPr>
      </w:pPr>
    </w:p>
    <w:p>
      <w:pPr>
        <w:pStyle w:val="3"/>
      </w:pPr>
      <w:bookmarkStart w:id="271" w:name="_Toc31727"/>
      <w:r>
        <w:rPr>
          <w:rFonts w:hint="eastAsia"/>
        </w:rPr>
        <w:t>5.</w:t>
      </w:r>
      <w:r>
        <w:t>3</w:t>
      </w:r>
      <w:r>
        <w:rPr>
          <w:rFonts w:hint="eastAsia"/>
        </w:rPr>
        <w:t xml:space="preserve">  杆件计算</w:t>
      </w:r>
      <w:bookmarkEnd w:id="271"/>
    </w:p>
    <w:p>
      <w:pPr>
        <w:bidi w:val="0"/>
      </w:pPr>
      <w:r>
        <w:rPr>
          <w:rFonts w:hint="eastAsia"/>
        </w:rPr>
        <w:t xml:space="preserve">5.3.1  </w:t>
      </w:r>
      <w:r>
        <w:t>本标准主要针对附着式承力体系的结构计算做出规定，主承力钢梁上</w:t>
      </w:r>
      <w:r>
        <w:rPr>
          <w:rFonts w:hint="eastAsia"/>
        </w:rPr>
        <w:t>脚手架</w:t>
      </w:r>
      <w:r>
        <w:t>杆件、连接</w:t>
      </w:r>
      <w:r>
        <w:rPr>
          <w:rFonts w:hint="eastAsia"/>
        </w:rPr>
        <w:t>等</w:t>
      </w:r>
      <w:r>
        <w:t>承载力计算按照各自对应的脚手架标准进行计算，比如当采用扣件式钢管脚手架、碗扣式钢管脚手架、承插型盘扣式</w:t>
      </w:r>
      <w:r>
        <w:rPr>
          <w:rFonts w:hint="eastAsia"/>
        </w:rPr>
        <w:t>钢管</w:t>
      </w:r>
      <w:r>
        <w:t>脚手架时，分别按照</w:t>
      </w:r>
      <w:r>
        <w:rPr>
          <w:rFonts w:hint="eastAsia"/>
        </w:rPr>
        <w:t>现行</w:t>
      </w:r>
      <w:r>
        <w:t>的行业标准JGJ130</w:t>
      </w:r>
      <w:r>
        <w:rPr>
          <w:rFonts w:hint="eastAsia"/>
        </w:rPr>
        <w:t>、</w:t>
      </w:r>
      <w:r>
        <w:t>JGJ166</w:t>
      </w:r>
      <w:r>
        <w:rPr>
          <w:rFonts w:hint="eastAsia"/>
        </w:rPr>
        <w:t>、</w:t>
      </w:r>
      <w:r>
        <w:t>JGJ231</w:t>
      </w:r>
      <w:r>
        <w:rPr>
          <w:rFonts w:hint="eastAsia"/>
        </w:rPr>
        <w:t>进行</w:t>
      </w:r>
      <w:r>
        <w:t>计算。</w:t>
      </w:r>
    </w:p>
    <w:p>
      <w:pPr>
        <w:bidi w:val="0"/>
      </w:pPr>
      <w:r>
        <w:rPr>
          <w:rFonts w:hint="eastAsia"/>
        </w:rPr>
        <w:t>5.3.</w:t>
      </w:r>
      <w:r>
        <w:rPr>
          <w:rFonts w:hint="eastAsia"/>
          <w:lang w:val="en-US" w:eastAsia="zh-CN"/>
        </w:rPr>
        <w:t>2</w:t>
      </w:r>
      <w:r>
        <w:rPr>
          <w:rFonts w:hint="eastAsia"/>
        </w:rPr>
        <w:t xml:space="preserve">  </w:t>
      </w:r>
      <w:r>
        <w:t>主承力钢梁</w:t>
      </w:r>
      <w:r>
        <w:rPr>
          <w:rFonts w:hint="eastAsia"/>
        </w:rPr>
        <w:t>是</w:t>
      </w:r>
      <w:r>
        <w:t>附着式悬挑脚手架的主要受力构件，确保其</w:t>
      </w:r>
      <w:r>
        <w:rPr>
          <w:rFonts w:hint="eastAsia"/>
        </w:rPr>
        <w:t>截面</w:t>
      </w:r>
      <w:r>
        <w:t>强度满足要求是保证该类型脚手架安全性的根本保证。承力</w:t>
      </w:r>
      <w:r>
        <w:rPr>
          <w:rFonts w:hint="eastAsia"/>
        </w:rPr>
        <w:t>型钢</w:t>
      </w:r>
      <w:r>
        <w:t>为压弯构件，</w:t>
      </w:r>
      <w:r>
        <w:rPr>
          <w:rFonts w:hint="eastAsia"/>
        </w:rPr>
        <w:t>本条给出</w:t>
      </w:r>
      <w:r>
        <w:t>了弯矩和轴力作用下控制截面处最大正应力的强度校核公式，是附着式悬挑脚手架的</w:t>
      </w:r>
      <w:r>
        <w:rPr>
          <w:rFonts w:hint="eastAsia"/>
        </w:rPr>
        <w:t>控制性</w:t>
      </w:r>
      <w:r>
        <w:t>计算内容</w:t>
      </w:r>
      <w:r>
        <w:rPr>
          <w:rFonts w:hint="eastAsia"/>
        </w:rPr>
        <w:t>，</w:t>
      </w:r>
      <w:r>
        <w:t>也是选定主承力钢梁型号的计算依据。</w:t>
      </w:r>
      <w:r>
        <w:rPr>
          <w:rFonts w:hint="eastAsia"/>
        </w:rPr>
        <w:t>计算公式中</w:t>
      </w:r>
      <w:r>
        <w:t>不考虑截面塑性发展，以免周转使用的型钢构件出现塑性变形影响重复使用。</w:t>
      </w:r>
    </w:p>
    <w:p>
      <w:pPr>
        <w:bidi w:val="0"/>
      </w:pPr>
      <w:r>
        <w:rPr>
          <w:rFonts w:hint="eastAsia"/>
        </w:rPr>
        <w:t>5.3.</w:t>
      </w:r>
      <w:r>
        <w:rPr>
          <w:rFonts w:hint="eastAsia"/>
          <w:lang w:val="en-US" w:eastAsia="zh-CN"/>
        </w:rPr>
        <w:t>5</w:t>
      </w:r>
      <w:r>
        <w:rPr>
          <w:rFonts w:hint="eastAsia"/>
        </w:rPr>
        <w:t xml:space="preserve">  </w:t>
      </w:r>
      <w:r>
        <w:t>根据主承力钢梁的实际内力分布，其</w:t>
      </w:r>
      <w:r>
        <w:rPr>
          <w:rFonts w:hint="eastAsia"/>
        </w:rPr>
        <w:t>最大</w:t>
      </w:r>
      <w:r>
        <w:t>弯矩和</w:t>
      </w:r>
      <w:r>
        <w:rPr>
          <w:rFonts w:hint="eastAsia"/>
        </w:rPr>
        <w:t>剪力</w:t>
      </w:r>
      <w:r>
        <w:t>均发生在承力型钢梁的附墙支座处，因此</w:t>
      </w:r>
      <w:r>
        <w:rPr>
          <w:rFonts w:hint="eastAsia"/>
        </w:rPr>
        <w:t>正应力和剪应力作用验算部位</w:t>
      </w:r>
      <w:r>
        <w:t>位于附墙支座处。</w:t>
      </w:r>
    </w:p>
    <w:p>
      <w:pPr>
        <w:bidi w:val="0"/>
      </w:pPr>
      <w:r>
        <w:rPr>
          <w:rFonts w:hint="eastAsia"/>
        </w:rPr>
        <w:t>5.3.</w:t>
      </w:r>
      <w:r>
        <w:rPr>
          <w:rFonts w:hint="eastAsia"/>
          <w:lang w:val="en-US" w:eastAsia="zh-CN"/>
        </w:rPr>
        <w:t>6</w:t>
      </w:r>
      <w:r>
        <w:rPr>
          <w:rFonts w:hint="eastAsia"/>
        </w:rPr>
        <w:t xml:space="preserve">  </w:t>
      </w:r>
      <w:r>
        <w:t>本条将主承力钢梁视作压弯构件进行稳定性计算，其公式是在国家标准《</w:t>
      </w:r>
      <w:r>
        <w:rPr>
          <w:rFonts w:hint="eastAsia"/>
        </w:rPr>
        <w:t>钢结构</w:t>
      </w:r>
      <w:r>
        <w:t>设计</w:t>
      </w:r>
      <w:r>
        <w:rPr>
          <w:rFonts w:hint="eastAsia"/>
        </w:rPr>
        <w:t>标准</w:t>
      </w:r>
      <w:r>
        <w:t>》</w:t>
      </w:r>
      <w:r>
        <w:rPr>
          <w:rFonts w:hint="eastAsia"/>
        </w:rPr>
        <w:t>GB</w:t>
      </w:r>
      <w:r>
        <w:t>50017-2017</w:t>
      </w:r>
      <w:r>
        <w:rPr>
          <w:rFonts w:hint="eastAsia"/>
        </w:rPr>
        <w:t>的</w:t>
      </w:r>
      <w:r>
        <w:t>基本表达式的基础上，结合主承力钢梁的实际荷载情况和边界条件进行推演得到的，其中不考虑截面塑性发展。</w:t>
      </w:r>
    </w:p>
    <w:p>
      <w:pPr>
        <w:bidi w:val="0"/>
      </w:pPr>
      <w:r>
        <w:rPr>
          <w:rFonts w:hint="eastAsia"/>
        </w:rPr>
        <w:t>5.3.</w:t>
      </w:r>
      <w:r>
        <w:rPr>
          <w:rFonts w:hint="eastAsia"/>
          <w:lang w:val="en-US" w:eastAsia="zh-CN"/>
        </w:rPr>
        <w:t>8</w:t>
      </w:r>
      <w:r>
        <w:rPr>
          <w:rFonts w:hint="eastAsia"/>
        </w:rPr>
        <w:t xml:space="preserve">  斜向吊拉杆</w:t>
      </w:r>
      <w:r>
        <w:t>是</w:t>
      </w:r>
      <w:r>
        <w:rPr>
          <w:rFonts w:hint="eastAsia"/>
        </w:rPr>
        <w:t>附着式</w:t>
      </w:r>
      <w:r>
        <w:t>悬挑脚手架的重要安全保证杆件，其</w:t>
      </w:r>
      <w:r>
        <w:rPr>
          <w:rFonts w:hint="eastAsia"/>
        </w:rPr>
        <w:t>受力形态较为</w:t>
      </w:r>
      <w:r>
        <w:t>明确，</w:t>
      </w:r>
      <w:r>
        <w:rPr>
          <w:rFonts w:hint="eastAsia"/>
        </w:rPr>
        <w:t>为</w:t>
      </w:r>
      <w:r>
        <w:t>受拉杆件，在满足长细比限制要求的条件下，其受拉</w:t>
      </w:r>
      <w:r>
        <w:rPr>
          <w:rFonts w:hint="eastAsia"/>
        </w:rPr>
        <w:t>承载力</w:t>
      </w:r>
      <w:r>
        <w:t>为控制性指标</w:t>
      </w:r>
      <w:r>
        <w:rPr>
          <w:rFonts w:hint="eastAsia"/>
        </w:rPr>
        <w:t>。式中</w:t>
      </w:r>
      <w:r>
        <w:t>将</w:t>
      </w:r>
      <w:r>
        <w:rPr>
          <w:rFonts w:hint="eastAsia"/>
        </w:rPr>
        <w:t>斜向吊拉杆抗拉强度设计值乘0.5折减系数</w:t>
      </w:r>
      <w:r>
        <w:t>是为了</w:t>
      </w:r>
      <w:r>
        <w:rPr>
          <w:rFonts w:hint="eastAsia"/>
        </w:rPr>
        <w:t>控制上拉在最不利受力工况下的应力比应小于0.5，</w:t>
      </w:r>
      <w:r>
        <w:t>以控制其伸长变形。</w:t>
      </w:r>
    </w:p>
    <w:p>
      <w:pPr>
        <w:bidi w:val="0"/>
        <w:rPr>
          <w:rFonts w:hint="eastAsia"/>
        </w:rPr>
      </w:pPr>
    </w:p>
    <w:p>
      <w:pPr>
        <w:pStyle w:val="3"/>
      </w:pPr>
      <w:bookmarkStart w:id="272" w:name="_Toc9508"/>
      <w:r>
        <w:rPr>
          <w:rFonts w:hint="eastAsia"/>
        </w:rPr>
        <w:t>5.4  连接计算</w:t>
      </w:r>
      <w:bookmarkEnd w:id="272"/>
    </w:p>
    <w:p>
      <w:pPr>
        <w:bidi w:val="0"/>
      </w:pPr>
      <w:r>
        <w:t xml:space="preserve">5.4.3  </w:t>
      </w:r>
      <w:r>
        <w:rPr>
          <w:rFonts w:hint="eastAsia"/>
        </w:rPr>
        <w:t>本条</w:t>
      </w:r>
      <w:r>
        <w:t>将主承力钢梁附墙端的弯矩视作由螺栓</w:t>
      </w:r>
      <w:r>
        <w:rPr>
          <w:rFonts w:hint="eastAsia"/>
        </w:rPr>
        <w:t>拉力</w:t>
      </w:r>
      <w:r>
        <w:t>与受压混凝土</w:t>
      </w:r>
      <w:r>
        <w:rPr>
          <w:rFonts w:hint="eastAsia"/>
        </w:rPr>
        <w:t>压应力</w:t>
      </w:r>
      <w:r>
        <w:t>合力</w:t>
      </w:r>
      <w:r>
        <w:rPr>
          <w:rFonts w:hint="eastAsia"/>
        </w:rPr>
        <w:t>所</w:t>
      </w:r>
      <w:r>
        <w:t>形成的</w:t>
      </w:r>
      <w:r>
        <w:rPr>
          <w:rFonts w:hint="eastAsia"/>
        </w:rPr>
        <w:t>力</w:t>
      </w:r>
      <w:r>
        <w:t>偶进行抵抗，将弯矩除以力偶臂得到螺栓拉力合力值。该连接</w:t>
      </w:r>
      <w:r>
        <w:rPr>
          <w:rFonts w:hint="eastAsia"/>
        </w:rPr>
        <w:t>节点</w:t>
      </w:r>
      <w:r>
        <w:t>实际受力复杂，钢垫</w:t>
      </w:r>
      <w:r>
        <w:rPr>
          <w:rFonts w:hint="eastAsia"/>
        </w:rPr>
        <w:t>板</w:t>
      </w:r>
      <w:r>
        <w:t>与混凝土接触形成的压应力的合力分布形状受诸多因素影响，</w:t>
      </w:r>
      <w:r>
        <w:rPr>
          <w:rFonts w:hint="eastAsia"/>
        </w:rPr>
        <w:t>加之</w:t>
      </w:r>
      <w:r>
        <w:t>一般主承力钢梁</w:t>
      </w:r>
      <w:r>
        <w:rPr>
          <w:rFonts w:hint="eastAsia"/>
        </w:rPr>
        <w:t>下部</w:t>
      </w:r>
      <w:r>
        <w:t>均设置了加劲肋，难以准确确定合力作用位置。</w:t>
      </w:r>
      <w:r>
        <w:rPr>
          <w:rFonts w:hint="eastAsia"/>
        </w:rPr>
        <w:t>为</w:t>
      </w:r>
      <w:r>
        <w:t>简化计算</w:t>
      </w:r>
      <w:r>
        <w:rPr>
          <w:rFonts w:hint="eastAsia"/>
        </w:rPr>
        <w:t>，本标准参照</w:t>
      </w:r>
      <w:r>
        <w:t>了现行国家标准《</w:t>
      </w:r>
      <w:r>
        <w:rPr>
          <w:rFonts w:hint="eastAsia"/>
        </w:rPr>
        <w:t>混凝土</w:t>
      </w:r>
      <w:r>
        <w:t>结构设计</w:t>
      </w:r>
      <w:r>
        <w:rPr>
          <w:rFonts w:hint="eastAsia"/>
        </w:rPr>
        <w:t>规范</w:t>
      </w:r>
      <w:r>
        <w:t>》</w:t>
      </w:r>
      <w:r>
        <w:rPr>
          <w:rFonts w:hint="eastAsia"/>
        </w:rPr>
        <w:t>GB</w:t>
      </w:r>
      <w:r>
        <w:t>50010</w:t>
      </w:r>
      <w:r>
        <w:rPr>
          <w:rFonts w:hint="eastAsia"/>
        </w:rPr>
        <w:t>的</w:t>
      </w:r>
      <w:r>
        <w:t>规定，根据矩形截面受弯钢筋混凝土构件的受压区高度计算公式</w:t>
      </w:r>
      <w:r>
        <w:rPr>
          <w:rFonts w:hint="eastAsia"/>
        </w:rPr>
        <w:t>计算</w:t>
      </w:r>
      <w:r>
        <w:t>螺栓拉力</w:t>
      </w:r>
      <w:r>
        <w:rPr>
          <w:rFonts w:hint="eastAsia"/>
        </w:rPr>
        <w:t>。</w:t>
      </w:r>
    </w:p>
    <w:p>
      <w:pPr>
        <w:bidi w:val="0"/>
        <w:rPr>
          <w:rFonts w:hint="eastAsia"/>
        </w:rPr>
      </w:pPr>
      <w:r>
        <w:t>5.4.</w:t>
      </w:r>
      <w:r>
        <w:rPr>
          <w:rFonts w:hint="eastAsia"/>
          <w:lang w:val="en-US" w:eastAsia="zh-CN"/>
        </w:rPr>
        <w:t>4</w:t>
      </w:r>
      <w:r>
        <w:t xml:space="preserve">  </w:t>
      </w:r>
      <w:r>
        <w:rPr>
          <w:rFonts w:hint="eastAsia"/>
        </w:rPr>
        <w:t>螺栓</w:t>
      </w:r>
      <w:r>
        <w:t>承受竖向荷载将对接触处的混凝土产生较大的局部压力，</w:t>
      </w:r>
      <w:r>
        <w:rPr>
          <w:rFonts w:hint="eastAsia"/>
        </w:rPr>
        <w:t>本条给出了</w:t>
      </w:r>
      <w:r>
        <w:t>设置</w:t>
      </w:r>
      <w:r>
        <w:rPr>
          <w:rFonts w:hint="eastAsia"/>
        </w:rPr>
        <w:t>穿墙螺栓</w:t>
      </w:r>
      <w:r>
        <w:t>及</w:t>
      </w:r>
      <w:r>
        <w:rPr>
          <w:rFonts w:hint="eastAsia"/>
        </w:rPr>
        <w:t>半</w:t>
      </w:r>
      <w:r>
        <w:t>埋式机械锚固螺栓两种附墙</w:t>
      </w:r>
      <w:r>
        <w:rPr>
          <w:rFonts w:hint="eastAsia"/>
        </w:rPr>
        <w:t>螺栓</w:t>
      </w:r>
      <w:r>
        <w:t>设置条件下的螺杆</w:t>
      </w:r>
      <w:r>
        <w:rPr>
          <w:rFonts w:hint="eastAsia"/>
        </w:rPr>
        <w:t>对</w:t>
      </w:r>
      <w:r>
        <w:t>混凝土的</w:t>
      </w:r>
      <w:r>
        <w:rPr>
          <w:rFonts w:hint="eastAsia"/>
        </w:rPr>
        <w:t>局部承压</w:t>
      </w:r>
      <w:r>
        <w:t>承载力计算公式。计算中</w:t>
      </w:r>
      <w:r>
        <w:rPr>
          <w:rFonts w:hint="eastAsia"/>
        </w:rPr>
        <w:t>按照</w:t>
      </w:r>
      <w:r>
        <w:t>国家标准《</w:t>
      </w:r>
      <w:r>
        <w:rPr>
          <w:rFonts w:hint="eastAsia"/>
        </w:rPr>
        <w:t>混凝土</w:t>
      </w:r>
      <w:r>
        <w:t>结构设计规范》</w:t>
      </w:r>
      <w:r>
        <w:rPr>
          <w:rFonts w:hint="eastAsia"/>
        </w:rPr>
        <w:t>GB</w:t>
      </w:r>
      <w:r>
        <w:t>50010-2010</w:t>
      </w:r>
      <w:r>
        <w:rPr>
          <w:rFonts w:hint="eastAsia"/>
        </w:rPr>
        <w:t>关于</w:t>
      </w:r>
      <w:r>
        <w:t>配置间接钢筋混凝土构件的混凝土局部受压</w:t>
      </w:r>
      <w:r>
        <w:rPr>
          <w:rFonts w:hint="eastAsia"/>
        </w:rPr>
        <w:t>承载力</w:t>
      </w:r>
      <w:r>
        <w:t>公式进行推演，其中取</w:t>
      </w:r>
      <w:r>
        <w:rPr>
          <w:rFonts w:hint="eastAsia"/>
        </w:rPr>
        <w:t>。</w:t>
      </w:r>
    </w:p>
    <w:p>
      <w:pPr>
        <w:bidi w:val="0"/>
      </w:pPr>
      <w:r>
        <w:t>5.4.</w:t>
      </w:r>
      <w:r>
        <w:rPr>
          <w:rFonts w:hint="eastAsia"/>
          <w:lang w:val="en-US" w:eastAsia="zh-CN"/>
        </w:rPr>
        <w:t>5</w:t>
      </w:r>
      <w:r>
        <w:t xml:space="preserve">  </w:t>
      </w:r>
      <w:r>
        <w:rPr>
          <w:rFonts w:hint="eastAsia"/>
        </w:rPr>
        <w:t>主承力钢梁、</w:t>
      </w:r>
      <w:r>
        <w:t>斜向吊拉杆附墙部位</w:t>
      </w:r>
      <w:r>
        <w:rPr>
          <w:rFonts w:hint="eastAsia"/>
        </w:rPr>
        <w:t>采用机械锚固</w:t>
      </w:r>
      <w:r>
        <w:t>形式的预埋</w:t>
      </w:r>
      <w:r>
        <w:rPr>
          <w:rFonts w:hint="eastAsia"/>
        </w:rPr>
        <w:t>螺栓（非</w:t>
      </w:r>
      <w:r>
        <w:t>穿墙</w:t>
      </w:r>
      <w:r>
        <w:rPr>
          <w:rFonts w:hint="eastAsia"/>
        </w:rPr>
        <w:t>）时</w:t>
      </w:r>
      <w:r>
        <w:t>，</w:t>
      </w:r>
      <w:r>
        <w:rPr>
          <w:rFonts w:hint="eastAsia"/>
        </w:rPr>
        <w:t>承载</w:t>
      </w:r>
      <w:r>
        <w:t>螺栓</w:t>
      </w:r>
      <w:r>
        <w:rPr>
          <w:rFonts w:hint="eastAsia"/>
        </w:rPr>
        <w:t>的轴拉力</w:t>
      </w:r>
      <w:r>
        <w:t>将对</w:t>
      </w:r>
      <w:r>
        <w:rPr>
          <w:rFonts w:hint="eastAsia"/>
        </w:rPr>
        <w:t>附墙</w:t>
      </w:r>
      <w:r>
        <w:t>处的混凝土形成较大的</w:t>
      </w:r>
      <w:r>
        <w:rPr>
          <w:rFonts w:hint="eastAsia"/>
        </w:rPr>
        <w:t>冲切</w:t>
      </w:r>
      <w:r>
        <w:t>力</w:t>
      </w:r>
      <w:r>
        <w:rPr>
          <w:rFonts w:hint="eastAsia"/>
        </w:rPr>
        <w:t>，</w:t>
      </w:r>
      <w:r>
        <w:t>需对该部位的混凝土进行</w:t>
      </w:r>
      <w:r>
        <w:rPr>
          <w:rFonts w:hint="eastAsia"/>
        </w:rPr>
        <w:t>抗冲切</w:t>
      </w:r>
      <w:r>
        <w:t>计算。本条</w:t>
      </w:r>
      <w:r>
        <w:rPr>
          <w:rFonts w:hint="eastAsia"/>
        </w:rPr>
        <w:t>给出</w:t>
      </w:r>
      <w:r>
        <w:t>的混凝土抗冲切承载力计算公式是根据国家标准《</w:t>
      </w:r>
      <w:r>
        <w:rPr>
          <w:rFonts w:hint="eastAsia"/>
        </w:rPr>
        <w:t>混凝土</w:t>
      </w:r>
      <w:r>
        <w:t>结构设计规范》</w:t>
      </w:r>
      <w:r>
        <w:rPr>
          <w:rFonts w:hint="eastAsia"/>
        </w:rPr>
        <w:t>GB</w:t>
      </w:r>
      <w:r>
        <w:t>50010-2010</w:t>
      </w:r>
      <w:r>
        <w:rPr>
          <w:rFonts w:hint="eastAsia"/>
        </w:rPr>
        <w:t>关于</w:t>
      </w:r>
      <w:r>
        <w:t>混凝土</w:t>
      </w:r>
      <w:r>
        <w:rPr>
          <w:rFonts w:hint="eastAsia"/>
        </w:rPr>
        <w:t>在</w:t>
      </w:r>
      <w:r>
        <w:t>局部集中荷载作用下的</w:t>
      </w:r>
      <w:r>
        <w:rPr>
          <w:rFonts w:hint="eastAsia"/>
        </w:rPr>
        <w:t>板</w:t>
      </w:r>
      <w:r>
        <w:t>类构件受冲切承载力计算公式推演得到的。</w:t>
      </w:r>
    </w:p>
    <w:p>
      <w:pPr>
        <w:rPr>
          <w:rStyle w:val="19"/>
          <w:rFonts w:hint="eastAsia"/>
          <w:b w:val="0"/>
        </w:rPr>
      </w:pPr>
      <w:r>
        <w:rPr>
          <w:rStyle w:val="19"/>
          <w:rFonts w:hint="eastAsia"/>
          <w:b w:val="0"/>
        </w:rPr>
        <w:br w:type="page"/>
      </w:r>
    </w:p>
    <w:p>
      <w:pPr>
        <w:pStyle w:val="2"/>
        <w:rPr>
          <w:rFonts w:ascii="宋体" w:hAnsi="宋体"/>
          <w:sz w:val="24"/>
        </w:rPr>
      </w:pPr>
      <w:bookmarkStart w:id="273" w:name="_Toc13351"/>
      <w:r>
        <w:rPr>
          <w:rStyle w:val="19"/>
          <w:rFonts w:hint="eastAsia"/>
          <w:b w:val="0"/>
        </w:rPr>
        <w:t>6  构造要求</w:t>
      </w:r>
      <w:bookmarkEnd w:id="273"/>
    </w:p>
    <w:p>
      <w:pPr>
        <w:pStyle w:val="3"/>
      </w:pPr>
      <w:bookmarkStart w:id="274" w:name="_Toc5093"/>
      <w:r>
        <w:rPr>
          <w:rFonts w:hint="eastAsia"/>
        </w:rPr>
        <w:t>6.1  附着承力架</w:t>
      </w:r>
      <w:bookmarkEnd w:id="274"/>
    </w:p>
    <w:p>
      <w:pPr>
        <w:bidi w:val="0"/>
      </w:pPr>
      <w:r>
        <w:rPr>
          <w:rFonts w:hint="eastAsia"/>
        </w:rPr>
        <w:t>6.1.1  关于每道型钢结构承受的脚手架高度不宜超过20米的问题，主要是考虑附着式悬挑脚手架的技术经济效果和对应的建筑物主体结构承载力等提出的，</w:t>
      </w:r>
      <w:r>
        <w:t>当</w:t>
      </w:r>
      <w:r>
        <w:rPr>
          <w:rFonts w:hint="eastAsia"/>
        </w:rPr>
        <w:t>用于</w:t>
      </w:r>
      <w:r>
        <w:t>高度超过</w:t>
      </w:r>
      <w:r>
        <w:rPr>
          <w:rFonts w:hint="eastAsia"/>
        </w:rPr>
        <w:t>100</w:t>
      </w:r>
      <w:r>
        <w:t>m的高层建筑，或架体挑高超过</w:t>
      </w:r>
      <w:r>
        <w:rPr>
          <w:rFonts w:hint="eastAsia"/>
        </w:rPr>
        <w:t>20</w:t>
      </w:r>
      <w:r>
        <w:t>m时，需根据搭设工况专项设计，对整个脚手架结构进行加强构造</w:t>
      </w:r>
      <w:r>
        <w:rPr>
          <w:rFonts w:hint="eastAsia"/>
        </w:rPr>
        <w:t>。</w:t>
      </w:r>
    </w:p>
    <w:p>
      <w:pPr>
        <w:bidi w:val="0"/>
      </w:pPr>
      <w:r>
        <w:rPr>
          <w:rFonts w:hint="eastAsia"/>
        </w:rPr>
        <w:t>6.1.</w:t>
      </w:r>
      <w:r>
        <w:rPr>
          <w:rFonts w:hint="eastAsia"/>
          <w:lang w:val="en-US" w:eastAsia="zh-CN"/>
        </w:rPr>
        <w:t>2</w:t>
      </w:r>
      <w:r>
        <w:rPr>
          <w:rFonts w:hint="eastAsia"/>
        </w:rPr>
        <w:t xml:space="preserve">  本条</w:t>
      </w:r>
      <w:r>
        <w:t>对承力架的设置方式给出了构造性规定。规定每一纵距宜设置一道</w:t>
      </w:r>
      <w:r>
        <w:rPr>
          <w:rFonts w:hint="eastAsia"/>
        </w:rPr>
        <w:t>主承力钢梁</w:t>
      </w:r>
      <w:r>
        <w:t>是为了</w:t>
      </w:r>
      <w:r>
        <w:rPr>
          <w:rFonts w:hint="eastAsia"/>
        </w:rPr>
        <w:t>保证</w:t>
      </w:r>
      <w:r>
        <w:t>钢管脚手架立杆传力明确，</w:t>
      </w:r>
      <w:r>
        <w:rPr>
          <w:rFonts w:hint="eastAsia"/>
        </w:rPr>
        <w:t>尽量</w:t>
      </w:r>
      <w:r>
        <w:t>避免采用多跨立杆通过分配体系向同一道承力型钢传力</w:t>
      </w:r>
      <w:r>
        <w:rPr>
          <w:rFonts w:hint="eastAsia"/>
        </w:rPr>
        <w:t>（如图1所示）</w:t>
      </w:r>
      <w:r>
        <w:t>。规定</w:t>
      </w:r>
      <w:r>
        <w:rPr>
          <w:rFonts w:hint="eastAsia"/>
        </w:rPr>
        <w:t>附墙部位</w:t>
      </w:r>
      <w:r>
        <w:t>混凝土的结构的最低混凝土强度等级是为了确保锚固部位</w:t>
      </w:r>
      <w:r>
        <w:rPr>
          <w:rFonts w:hint="eastAsia"/>
        </w:rPr>
        <w:t>混凝土</w:t>
      </w:r>
      <w:r>
        <w:t>的局部受力性能满足要求。</w:t>
      </w:r>
    </w:p>
    <w:p>
      <w:r>
        <w:drawing>
          <wp:inline distT="0" distB="0" distL="0" distR="0">
            <wp:extent cx="5067300" cy="3276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a:xfrm>
                      <a:off x="0" y="0"/>
                      <a:ext cx="5067300" cy="3276600"/>
                    </a:xfrm>
                    <a:prstGeom prst="rect">
                      <a:avLst/>
                    </a:prstGeom>
                    <a:noFill/>
                    <a:ln>
                      <a:noFill/>
                    </a:ln>
                  </pic:spPr>
                </pic:pic>
              </a:graphicData>
            </a:graphic>
          </wp:inline>
        </w:drawing>
      </w:r>
    </w:p>
    <w:p>
      <w:pPr>
        <w:pStyle w:val="33"/>
        <w:bidi w:val="0"/>
      </w:pPr>
      <w:r>
        <w:rPr>
          <w:rFonts w:hint="eastAsia"/>
        </w:rPr>
        <w:t>图</w:t>
      </w:r>
      <w:r>
        <w:t>1</w:t>
      </w:r>
      <w:r>
        <w:rPr>
          <w:rFonts w:hint="eastAsia"/>
        </w:rPr>
        <w:t xml:space="preserve">  主承力钢梁</w:t>
      </w:r>
      <w:r>
        <w:t>布置</w:t>
      </w:r>
    </w:p>
    <w:p>
      <w:pPr>
        <w:bidi w:val="0"/>
      </w:pPr>
      <w:r>
        <w:rPr>
          <w:rFonts w:hint="eastAsia"/>
        </w:rPr>
        <w:t>6.1.</w:t>
      </w:r>
      <w:r>
        <w:rPr>
          <w:rFonts w:hint="eastAsia"/>
          <w:lang w:val="en-US" w:eastAsia="zh-CN"/>
        </w:rPr>
        <w:t>3</w:t>
      </w:r>
      <w:r>
        <w:rPr>
          <w:rFonts w:hint="eastAsia"/>
        </w:rPr>
        <w:t xml:space="preserve">  采用工具式结构主要考虑通过定型化、标准化的设计，使主承力钢梁成为一种可重复利用的工具，提高周转利用率，降低工程成本。关于</w:t>
      </w:r>
      <w:r>
        <w:t>主承力钢梁的构造，作如下说明：</w:t>
      </w:r>
    </w:p>
    <w:p>
      <w:pPr>
        <w:bidi w:val="0"/>
        <w:ind w:firstLine="480" w:firstLineChars="200"/>
      </w:pPr>
      <w:r>
        <w:rPr>
          <w:rFonts w:hint="eastAsia"/>
        </w:rPr>
        <w:t>1  目前施工现场用于制作主承力钢梁的型钢最常见的为槽钢和工字钢，槽钢为单轴对称截面，立杆一般作用在翼缘板的宽度中心，存在偏心距e，构件容易发生扭曲；而工字钢为双轴对称截面，其翼缘中部即为腹板位置，截面受力比较合理，故本标准规定采用双轴对称截面构件。当受条件限制或利用既有材料，不得不采用非对称截面时，应在设计时考虑构件受扭的不利影响，并在立杆下部增设加强肋或在截面开口处加焊钢筋撑杆等措施，改善构件的受力性能。</w:t>
      </w:r>
    </w:p>
    <w:p>
      <w:pPr>
        <w:bidi w:val="0"/>
        <w:ind w:firstLine="480" w:firstLineChars="200"/>
      </w:pPr>
      <w:r>
        <w:rPr>
          <w:rFonts w:hint="eastAsia"/>
        </w:rPr>
        <w:t>2  主承力钢梁的定位件是确保脚手架立杆位置正确重要保障，因此定位件的外径应与脚手架钢管内径匹配，防止脚手架立杆出现滑移。</w:t>
      </w:r>
    </w:p>
    <w:p>
      <w:pPr>
        <w:bidi w:val="0"/>
      </w:pPr>
      <w:r>
        <w:rPr>
          <w:rFonts w:hint="eastAsia"/>
        </w:rPr>
        <w:t>6.1.</w:t>
      </w:r>
      <w:r>
        <w:rPr>
          <w:rFonts w:hint="eastAsia"/>
          <w:lang w:val="en-US" w:eastAsia="zh-CN"/>
        </w:rPr>
        <w:t>4</w:t>
      </w:r>
      <w:r>
        <w:rPr>
          <w:rFonts w:hint="eastAsia"/>
        </w:rPr>
        <w:t xml:space="preserve">  当主承力钢梁的纵向间距与钢管脚手架立杆纵向间距相符时，立杆轴力可直接传递至钢梁上。当主承力钢梁纵向间距与钢管脚手架立杆纵向间距不符时，应在主承力钢梁上设置纵向分配钢梁进行力的</w:t>
      </w:r>
      <w:r>
        <w:t>转换传递</w:t>
      </w:r>
      <w:r>
        <w:rPr>
          <w:rFonts w:hint="eastAsia"/>
        </w:rPr>
        <w:t>，如图2所示。结合</w:t>
      </w:r>
      <w:r>
        <w:t>全国经验，分配钢梁宜采用</w:t>
      </w:r>
      <w:r>
        <w:rPr>
          <w:rFonts w:hint="eastAsia"/>
        </w:rPr>
        <w:t>槽钢</w:t>
      </w:r>
      <w:r>
        <w:t>，放置时槽口向上，确保</w:t>
      </w:r>
      <w:r>
        <w:rPr>
          <w:rFonts w:hint="eastAsia"/>
        </w:rPr>
        <w:t>脚手架</w:t>
      </w:r>
      <w:r>
        <w:t>立杆的限位</w:t>
      </w:r>
      <w:r>
        <w:rPr>
          <w:rFonts w:hint="eastAsia"/>
        </w:rPr>
        <w:t>。规定</w:t>
      </w:r>
      <w:r>
        <w:t>分配梁的水平</w:t>
      </w:r>
      <w:r>
        <w:rPr>
          <w:rFonts w:hint="eastAsia"/>
        </w:rPr>
        <w:t>悬挑</w:t>
      </w:r>
      <w:r>
        <w:t>长度是</w:t>
      </w:r>
      <w:r>
        <w:rPr>
          <w:rFonts w:hint="eastAsia"/>
        </w:rPr>
        <w:t>为了</w:t>
      </w:r>
      <w:r>
        <w:t>保证分配梁内力均匀，且</w:t>
      </w:r>
      <w:r>
        <w:rPr>
          <w:rFonts w:hint="eastAsia"/>
        </w:rPr>
        <w:t>有</w:t>
      </w:r>
      <w:r>
        <w:t>效避免悬挑段倾覆。</w:t>
      </w:r>
    </w:p>
    <w:p>
      <w:pPr>
        <w:pStyle w:val="21"/>
      </w:pPr>
      <w:r>
        <w:rPr>
          <w:rFonts w:hint="eastAsia"/>
        </w:rPr>
        <w:drawing>
          <wp:inline distT="0" distB="0" distL="0" distR="0">
            <wp:extent cx="5267325" cy="35052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a:xfrm>
                      <a:off x="0" y="0"/>
                      <a:ext cx="5267325" cy="3505200"/>
                    </a:xfrm>
                    <a:prstGeom prst="rect">
                      <a:avLst/>
                    </a:prstGeom>
                    <a:noFill/>
                    <a:ln>
                      <a:noFill/>
                    </a:ln>
                  </pic:spPr>
                </pic:pic>
              </a:graphicData>
            </a:graphic>
          </wp:inline>
        </w:drawing>
      </w:r>
    </w:p>
    <w:p>
      <w:pPr>
        <w:pStyle w:val="33"/>
        <w:bidi w:val="0"/>
      </w:pPr>
      <w:r>
        <w:rPr>
          <w:rFonts w:hint="eastAsia"/>
        </w:rPr>
        <w:t>图2  主承力钢梁上部设置纵向分配钢梁</w:t>
      </w:r>
    </w:p>
    <w:p>
      <w:pPr>
        <w:bidi w:val="0"/>
      </w:pPr>
      <w:r>
        <w:t>6.1.5  附着式悬挑脚手架不同于</w:t>
      </w:r>
      <w:r>
        <w:rPr>
          <w:rFonts w:hint="eastAsia"/>
        </w:rPr>
        <w:t>传统</w:t>
      </w:r>
      <w:r>
        <w:t>楼面悬挑脚手架</w:t>
      </w:r>
      <w:r>
        <w:rPr>
          <w:rFonts w:hint="eastAsia"/>
        </w:rPr>
        <w:t>的</w:t>
      </w:r>
      <w:r>
        <w:t>典型特点是，斜吊拉杆应充分受力，为确保斜拉体系在设置后能可靠受力，规定</w:t>
      </w:r>
      <w:r>
        <w:rPr>
          <w:rFonts w:hint="eastAsia"/>
        </w:rPr>
        <w:t>斜向</w:t>
      </w:r>
      <w:r>
        <w:t>吊拉杆</w:t>
      </w:r>
      <w:r>
        <w:rPr>
          <w:rFonts w:hint="eastAsia"/>
        </w:rPr>
        <w:t>必须</w:t>
      </w:r>
      <w:r>
        <w:t>设置花篮螺栓等调紧装置，鉴于此构造特点，该类型悬挑架又俗称“</w:t>
      </w:r>
      <w:r>
        <w:rPr>
          <w:rFonts w:hint="eastAsia"/>
        </w:rPr>
        <w:t>花篮螺栓</w:t>
      </w:r>
      <w:r>
        <w:t>悬挑脚手架”</w:t>
      </w:r>
      <w:r>
        <w:rPr>
          <w:rFonts w:hint="eastAsia"/>
        </w:rPr>
        <w:t>。</w:t>
      </w:r>
    </w:p>
    <w:p>
      <w:pPr>
        <w:bidi w:val="0"/>
      </w:pPr>
      <w:r>
        <w:rPr>
          <w:rFonts w:hint="eastAsia"/>
        </w:rPr>
        <w:t>6.1.</w:t>
      </w:r>
      <w:r>
        <w:t>6</w:t>
      </w:r>
      <w:r>
        <w:rPr>
          <w:rFonts w:hint="eastAsia"/>
        </w:rPr>
        <w:t xml:space="preserve">  吊拉杆的两端宜焊接连接板与</w:t>
      </w:r>
      <w:r>
        <w:t>上部建筑结构构件、下部主承力钢梁连接</w:t>
      </w:r>
      <w:r>
        <w:rPr>
          <w:rFonts w:hint="eastAsia"/>
        </w:rPr>
        <w:t>，或采取</w:t>
      </w:r>
      <w:r>
        <w:t>其他可靠传力的连接方式，当采用连接板时，</w:t>
      </w:r>
      <w:r>
        <w:rPr>
          <w:rFonts w:hint="eastAsia"/>
        </w:rPr>
        <w:t>连接板的尺寸及焊缝长度应由计算确定，</w:t>
      </w:r>
      <w:r>
        <w:t>并应</w:t>
      </w:r>
      <w:r>
        <w:rPr>
          <w:rFonts w:hint="eastAsia"/>
        </w:rPr>
        <w:t>采用销轴与耳板进行连接。</w:t>
      </w:r>
    </w:p>
    <w:p>
      <w:pPr>
        <w:bidi w:val="0"/>
      </w:pPr>
      <w:r>
        <w:t xml:space="preserve">6.1.7 </w:t>
      </w:r>
      <w:r>
        <w:rPr>
          <w:rFonts w:hint="eastAsia"/>
        </w:rPr>
        <w:t xml:space="preserve"> </w:t>
      </w:r>
      <w:r>
        <w:t>本条是在总结近些年全国各地</w:t>
      </w:r>
      <w:r>
        <w:rPr>
          <w:rFonts w:hint="eastAsia"/>
        </w:rPr>
        <w:t>花篮螺栓</w:t>
      </w:r>
      <w:r>
        <w:t>悬挑脚手架使用经验基础上，结合各地区地方标准</w:t>
      </w:r>
      <w:r>
        <w:rPr>
          <w:rFonts w:hint="eastAsia"/>
        </w:rPr>
        <w:t>针对</w:t>
      </w:r>
      <w:r>
        <w:t>锚固螺栓做出的</w:t>
      </w:r>
      <w:r>
        <w:rPr>
          <w:rFonts w:hint="eastAsia"/>
        </w:rPr>
        <w:t>规定</w:t>
      </w:r>
      <w:r>
        <w:t>。</w:t>
      </w:r>
      <w:r>
        <w:rPr>
          <w:rFonts w:hint="eastAsia"/>
        </w:rPr>
        <w:t>规定主承力钢梁</w:t>
      </w:r>
      <w:r>
        <w:t>中心</w:t>
      </w:r>
      <w:r>
        <w:rPr>
          <w:rFonts w:hint="eastAsia"/>
        </w:rPr>
        <w:t>线</w:t>
      </w:r>
      <w:r>
        <w:t>应在主体结构梁面</w:t>
      </w:r>
      <w:r>
        <w:rPr>
          <w:rFonts w:hint="eastAsia"/>
        </w:rPr>
        <w:t>、侧面以下一定高度是为了</w:t>
      </w:r>
      <w:r>
        <w:t>保证螺栓的锚固能力，</w:t>
      </w:r>
      <w:r>
        <w:rPr>
          <w:rFonts w:hint="eastAsia"/>
        </w:rPr>
        <w:t>防止</w:t>
      </w:r>
      <w:r>
        <w:t>混凝土的冲切或局部受压破坏。</w:t>
      </w:r>
      <w:r>
        <w:rPr>
          <w:rFonts w:hint="eastAsia"/>
        </w:rPr>
        <w:t>规定</w:t>
      </w:r>
      <w:r>
        <w:t>在钢梁下翼缘下部与锚固板连接处设置支承加劲肋，是为了提高在</w:t>
      </w:r>
      <w:r>
        <w:rPr>
          <w:rFonts w:hint="eastAsia"/>
        </w:rPr>
        <w:t>无</w:t>
      </w:r>
      <w:r>
        <w:t>吊拉杆状态下，钢梁锚固端的抗弯能力。</w:t>
      </w:r>
    </w:p>
    <w:p>
      <w:pPr>
        <w:bidi w:val="0"/>
        <w:rPr>
          <w:rFonts w:hint="eastAsia"/>
        </w:rPr>
      </w:pPr>
    </w:p>
    <w:p>
      <w:pPr>
        <w:pStyle w:val="3"/>
      </w:pPr>
      <w:bookmarkStart w:id="275" w:name="_Toc2122"/>
      <w:r>
        <w:rPr>
          <w:rFonts w:hint="eastAsia"/>
        </w:rPr>
        <w:t>6.2  钢管脚手架</w:t>
      </w:r>
      <w:bookmarkEnd w:id="275"/>
    </w:p>
    <w:p>
      <w:pPr>
        <w:bidi w:val="0"/>
      </w:pPr>
      <w:r>
        <w:rPr>
          <w:rFonts w:hint="eastAsia"/>
        </w:rPr>
        <w:t>6.</w:t>
      </w:r>
      <w:r>
        <w:t>2</w:t>
      </w:r>
      <w:r>
        <w:rPr>
          <w:rFonts w:hint="eastAsia"/>
        </w:rPr>
        <w:t>.</w:t>
      </w:r>
      <w:r>
        <w:t>1</w:t>
      </w:r>
      <w:r>
        <w:rPr>
          <w:rFonts w:hint="eastAsia"/>
        </w:rPr>
        <w:t xml:space="preserve">  </w:t>
      </w:r>
      <w:r>
        <w:t>本条</w:t>
      </w:r>
      <w:r>
        <w:rPr>
          <w:rFonts w:hint="eastAsia"/>
        </w:rPr>
        <w:t>给出了</w:t>
      </w:r>
      <w:r>
        <w:t>钢管脚手架的关键构造要求</w:t>
      </w:r>
      <w:r>
        <w:rPr>
          <w:rFonts w:hint="eastAsia"/>
        </w:rPr>
        <w:t>。底部</w:t>
      </w:r>
      <w:r>
        <w:t>扫地杆是确保架体</w:t>
      </w:r>
      <w:r>
        <w:rPr>
          <w:rFonts w:hint="eastAsia"/>
        </w:rPr>
        <w:t>底部稳定性</w:t>
      </w:r>
      <w:r>
        <w:t>的重要杆件，同时对悬挑脚手架而言，连续设置的扫地杆是限制主承力钢梁侧向变形的重要保证。</w:t>
      </w:r>
    </w:p>
    <w:p>
      <w:pPr>
        <w:bidi w:val="0"/>
        <w:rPr>
          <w:rFonts w:hint="eastAsia"/>
        </w:rPr>
      </w:pPr>
      <w:r>
        <w:rPr>
          <w:rFonts w:hint="eastAsia"/>
        </w:rPr>
        <w:br w:type="page"/>
      </w:r>
    </w:p>
    <w:p>
      <w:pPr>
        <w:pStyle w:val="2"/>
      </w:pPr>
      <w:bookmarkStart w:id="276" w:name="_Toc622"/>
      <w:r>
        <w:rPr>
          <w:rFonts w:hint="eastAsia"/>
        </w:rPr>
        <w:t>7  施    工</w:t>
      </w:r>
      <w:bookmarkEnd w:id="276"/>
    </w:p>
    <w:p>
      <w:pPr>
        <w:pStyle w:val="3"/>
      </w:pPr>
      <w:bookmarkStart w:id="277" w:name="_Toc6007"/>
      <w:r>
        <w:rPr>
          <w:rFonts w:hint="eastAsia"/>
        </w:rPr>
        <w:t>7.1  施工准备</w:t>
      </w:r>
      <w:bookmarkEnd w:id="277"/>
    </w:p>
    <w:p>
      <w:pPr>
        <w:bidi w:val="0"/>
      </w:pPr>
      <w:r>
        <w:t xml:space="preserve">7.1.1  </w:t>
      </w:r>
      <w:r>
        <w:rPr>
          <w:rFonts w:hint="eastAsia"/>
        </w:rPr>
        <w:t>附着式悬挑脚手架应本着搭设安全、实用、经济的原则编制专项施工方案，必要的审批管理程序可以减少方案中存在的技术缺陷。制定专项施工方案时，应根据工程特点、地理环境充分考虑安全技术措施。</w:t>
      </w:r>
    </w:p>
    <w:p>
      <w:pPr>
        <w:bidi w:val="0"/>
      </w:pPr>
      <w:r>
        <w:rPr>
          <w:rFonts w:hint="eastAsia"/>
        </w:rPr>
        <w:t>附着式悬挑脚手架技术较为复杂，特别是在建筑平面复杂的情况下，上拉结构的布局和设计有一定的难度。并且，附着式悬挑脚手架一般用于高层建筑，施工危险性和出现安全事故的影响都较大，根据住建部有关文件，施工企业应编制安全专项施工方案，</w:t>
      </w:r>
      <w:r>
        <w:t>当</w:t>
      </w:r>
      <w:r>
        <w:rPr>
          <w:rFonts w:hint="eastAsia"/>
        </w:rPr>
        <w:t>每</w:t>
      </w:r>
      <w:r>
        <w:t>挑架体高度超过</w:t>
      </w:r>
      <w:r>
        <w:rPr>
          <w:rFonts w:hint="eastAsia"/>
        </w:rPr>
        <w:t>20</w:t>
      </w:r>
      <w:r>
        <w:t>m</w:t>
      </w:r>
      <w:r>
        <w:rPr>
          <w:rFonts w:hint="eastAsia"/>
        </w:rPr>
        <w:t>时，</w:t>
      </w:r>
      <w:r>
        <w:t>应按规定</w:t>
      </w:r>
      <w:r>
        <w:rPr>
          <w:rFonts w:hint="eastAsia"/>
        </w:rPr>
        <w:t>组织专家论证。规定附着式悬挑脚手架专项施工方案须通过专家审查、经企业技术负责人和总监理工程师批准后方可实施，主要是为了落实企业技术负责人和项目总监理工程师的责任。脚手架使用中构造或用途发生变化时，应重新对专项施工方案进行设计和审批。</w:t>
      </w:r>
    </w:p>
    <w:p>
      <w:pPr>
        <w:bidi w:val="0"/>
      </w:pPr>
      <w:r>
        <w:t xml:space="preserve">7.1.2  </w:t>
      </w:r>
      <w:r>
        <w:rPr>
          <w:rFonts w:hint="eastAsia"/>
        </w:rPr>
        <w:t>本条规定是为了明确岗位责任制，促进架体工程的专项设计方案在具体实施过程中得到认真严肃的贯彻执行。附着式悬挑脚手架在安装、拆除作业前，项目技术负责人或方案编制人员应当根据专项施工方案要求，对现场管理人员和作业人员进行安全技术交底，作业人员应正确理解其施工顺序、工艺、工序、作业要点和搭设安全技术要求等内容，并履行签字手续。</w:t>
      </w:r>
    </w:p>
    <w:p>
      <w:pPr>
        <w:bidi w:val="0"/>
      </w:pPr>
      <w:r>
        <w:rPr>
          <w:rFonts w:hint="eastAsia"/>
        </w:rPr>
        <w:t>7.1.</w:t>
      </w:r>
      <w:r>
        <w:t>3</w:t>
      </w:r>
      <w:r>
        <w:rPr>
          <w:rFonts w:hint="eastAsia"/>
        </w:rPr>
        <w:t>~7.1.5  主要强调对附着式悬挑脚手架的材料、构配件的规格型号数量和质量进行验收，保证规格数量正确、质量合格，通过强调加强现场管理，并杜绝不合格产品进入现场。进场后的存储保管应防止构件发生变形和锈蚀。</w:t>
      </w:r>
    </w:p>
    <w:p>
      <w:pPr>
        <w:bidi w:val="0"/>
      </w:pPr>
      <w:r>
        <w:t xml:space="preserve">7.1.6  </w:t>
      </w:r>
      <w:r>
        <w:rPr>
          <w:rFonts w:hint="eastAsia"/>
        </w:rPr>
        <w:t>附着式悬挑脚手架</w:t>
      </w:r>
      <w:r>
        <w:t>所涉及的在建筑结构外侧设置的预留、预埋</w:t>
      </w:r>
      <w:r>
        <w:rPr>
          <w:rFonts w:hint="eastAsia"/>
        </w:rPr>
        <w:t>，为了不影响结构安全，其设置需征得设计单位的同意。</w:t>
      </w:r>
      <w:r>
        <w:t>预埋件在</w:t>
      </w:r>
      <w:r>
        <w:rPr>
          <w:rFonts w:hint="eastAsia"/>
        </w:rPr>
        <w:t>斜向吊拉杆</w:t>
      </w:r>
      <w:r>
        <w:t>安装对应楼面的混凝土浇筑开始前应埋设完成，保证预埋件的规格、型号及其安装位置的正确是保证上</w:t>
      </w:r>
      <w:r>
        <w:rPr>
          <w:rFonts w:hint="eastAsia"/>
        </w:rPr>
        <w:t>吊拉</w:t>
      </w:r>
      <w:r>
        <w:t>构件安装质量的基础，必须正确预埋并及时做好隐蔽工程验收，履行验收手续。</w:t>
      </w:r>
    </w:p>
    <w:p>
      <w:pPr>
        <w:bidi w:val="0"/>
      </w:pPr>
      <w:r>
        <w:rPr>
          <w:rFonts w:hint="eastAsia"/>
        </w:rPr>
        <w:t>条文说明：7.1.7~7.1.8  本条综合考虑上拉结构安全和施工工期等因素提出了混凝土最低强度要求，必须严格遵守。过早安装吊拉杆构件、搭设脚手架，将会破坏混凝土的内部结构、影响上拉式结构与主体混凝土的锚固性能。</w:t>
      </w:r>
    </w:p>
    <w:p>
      <w:pPr>
        <w:pStyle w:val="3"/>
      </w:pPr>
      <w:bookmarkStart w:id="278" w:name="_Toc29101"/>
      <w:r>
        <w:rPr>
          <w:rFonts w:hint="eastAsia"/>
        </w:rPr>
        <w:t>7.2  安装搭设</w:t>
      </w:r>
      <w:bookmarkEnd w:id="278"/>
    </w:p>
    <w:p>
      <w:pPr>
        <w:bidi w:val="0"/>
      </w:pPr>
      <w:r>
        <w:rPr>
          <w:rFonts w:hint="eastAsia"/>
        </w:rPr>
        <w:t>7</w:t>
      </w:r>
      <w:r>
        <w:t xml:space="preserve">.2.1 </w:t>
      </w:r>
      <w:r>
        <w:rPr>
          <w:rFonts w:hint="eastAsia"/>
        </w:rPr>
        <w:t xml:space="preserve"> 附着式悬挑脚手架构件种类较多，转角、阳台、楼梯等特殊部位构造较为复杂；架设安装作业需要互相配合、协调操作，为了保证附着式悬挑脚手架施工的有序进行和施工安全，故规定整个安装架设作业过程应由专人负责，统一指挥。作业过程中加强检查和验收，及时纠正一切违章行为和施工误差，是保证附着式悬挑脚手架施工质量和安全的重要措施。</w:t>
      </w:r>
    </w:p>
    <w:p>
      <w:pPr>
        <w:bidi w:val="0"/>
      </w:pPr>
      <w:r>
        <w:rPr>
          <w:rFonts w:hint="eastAsia"/>
        </w:rPr>
        <w:t>7.2.2  附着式悬挑脚手架安装架设作业是高空作业，应严格遵守现行行业标准《建筑施工高处作业安全技术规范》JGJ</w:t>
      </w:r>
      <w:r>
        <w:t>80</w:t>
      </w:r>
      <w:r>
        <w:rPr>
          <w:rFonts w:hint="eastAsia"/>
        </w:rPr>
        <w:t>的</w:t>
      </w:r>
      <w:r>
        <w:t>规定</w:t>
      </w:r>
      <w:r>
        <w:rPr>
          <w:rFonts w:hint="eastAsia"/>
        </w:rPr>
        <w:t>，采取有效的安全技术措施，保证施工安全。</w:t>
      </w:r>
    </w:p>
    <w:p>
      <w:pPr>
        <w:bidi w:val="0"/>
      </w:pPr>
      <w:r>
        <w:rPr>
          <w:rFonts w:hint="eastAsia"/>
        </w:rPr>
        <w:t>7.2.3  根据专项施工方案的要求，将各种型号的构件正确就位、安装牢固是确保附着式悬挑脚手架搭设符合设计要求的重要环节，在安装过程中必须认真检查、核对，保证质量。在构件安装时，因混凝土的强度较低，当采用预埋螺栓等锚固件固定水平钢梁时，开始紧固力不宜过大，可先作初步固定，待开始搭设脚手架前再作进一步的紧固。</w:t>
      </w:r>
    </w:p>
    <w:p>
      <w:pPr>
        <w:bidi w:val="0"/>
      </w:pPr>
      <w:r>
        <w:rPr>
          <w:rFonts w:hint="eastAsia"/>
        </w:rPr>
        <w:t>7.2.5  安装型钢梁之前，先在型钢梁底部的脚手架立管上，临时搭设间距约0.8m的两根水平大纵杆，将型钢梁预先放置在两根大纵杆上。再用可拆式螺栓将焊有底座钢板的型钢梁内端固定在主体结构外围墙、柱、梁的侧面上。</w:t>
      </w:r>
    </w:p>
    <w:p>
      <w:pPr>
        <w:bidi w:val="0"/>
      </w:pPr>
      <w:r>
        <w:rPr>
          <w:rFonts w:hint="eastAsia"/>
        </w:rPr>
        <w:t>7.2.6  本条</w:t>
      </w:r>
      <w:r>
        <w:t>给出了设置吊拉杆前，脚手架的最高搭设高度，</w:t>
      </w:r>
      <w:r>
        <w:rPr>
          <w:rFonts w:hint="eastAsia"/>
        </w:rPr>
        <w:t>在此状态下</w:t>
      </w:r>
      <w:r>
        <w:t>，主承力钢梁为悬臂受力状态，所承受的荷载有限，施工必须严加控制。</w:t>
      </w:r>
      <w:r>
        <w:rPr>
          <w:rFonts w:hint="eastAsia"/>
        </w:rPr>
        <w:t>按照</w:t>
      </w:r>
      <w:r>
        <w:t>2</w:t>
      </w:r>
      <w:r>
        <w:rPr>
          <w:rFonts w:hint="eastAsia"/>
        </w:rPr>
        <w:t>个</w:t>
      </w:r>
      <w:r>
        <w:t>施工楼层</w:t>
      </w:r>
      <w:r>
        <w:rPr>
          <w:rFonts w:hint="eastAsia"/>
        </w:rPr>
        <w:t>搭设</w:t>
      </w:r>
      <w:r>
        <w:t>脚手架时，架体立杆高度应</w:t>
      </w:r>
      <w:r>
        <w:rPr>
          <w:rFonts w:hint="eastAsia"/>
        </w:rPr>
        <w:t>超出</w:t>
      </w:r>
      <w:r>
        <w:t>结构施工作业层至少</w:t>
      </w:r>
      <w:r>
        <w:rPr>
          <w:rFonts w:hint="eastAsia"/>
        </w:rPr>
        <w:t>1.5</w:t>
      </w:r>
      <w:r>
        <w:t>m。</w:t>
      </w:r>
    </w:p>
    <w:p>
      <w:pPr>
        <w:bidi w:val="0"/>
      </w:pPr>
      <w:r>
        <w:rPr>
          <w:rFonts w:hint="eastAsia"/>
        </w:rPr>
        <w:t>7.2.7~7.2.10  为满足安全防护要求和保证钢管脚手架架体的稳定，做出规定。</w:t>
      </w:r>
    </w:p>
    <w:p>
      <w:pPr>
        <w:bidi w:val="0"/>
        <w:rPr>
          <w:rFonts w:hint="eastAsia"/>
        </w:rPr>
      </w:pPr>
    </w:p>
    <w:p>
      <w:pPr>
        <w:pStyle w:val="3"/>
      </w:pPr>
      <w:bookmarkStart w:id="279" w:name="_Toc27657"/>
      <w:r>
        <w:rPr>
          <w:rFonts w:hint="eastAsia"/>
        </w:rPr>
        <w:t>7.3  拆  除</w:t>
      </w:r>
      <w:bookmarkEnd w:id="279"/>
    </w:p>
    <w:p>
      <w:pPr>
        <w:bidi w:val="0"/>
      </w:pPr>
      <w:r>
        <w:rPr>
          <w:rFonts w:hint="eastAsia"/>
        </w:rPr>
        <w:t>7.3.1~7.3.3  规定了附着式悬挑脚手架拆除作业前的准备工作和拆除作业应遵守的技术文件。对双排脚手架架体和连墙件拆除作业顺序作出规定，是考虑到双排脚手架拆除作业具有较大的危险性，拆除作业必须严格按规定的顺序进行，以保证拆除作业安全。双排脚手架的拆除作业应严格按自上而下的顺序进行，无序的任意拆除会破坏架体结构的规则性和完整性，导致架体出现薄弱环节。双排脚手架拆除作业时，严格禁止上下同时拆除的极不安全行为；也严格禁止先拆除下部部分杆件，后拆卸上部结构的行为。</w:t>
      </w:r>
    </w:p>
    <w:p>
      <w:pPr>
        <w:bidi w:val="0"/>
      </w:pPr>
      <w:r>
        <w:rPr>
          <w:rFonts w:hint="eastAsia"/>
        </w:rPr>
        <w:t>连墙件</w:t>
      </w:r>
      <w:r>
        <w:t>是</w:t>
      </w:r>
      <w:r>
        <w:rPr>
          <w:rFonts w:hint="eastAsia"/>
        </w:rPr>
        <w:t>确保</w:t>
      </w:r>
      <w:r>
        <w:t>双排脚手架平面外稳定的</w:t>
      </w:r>
      <w:r>
        <w:rPr>
          <w:rFonts w:hint="eastAsia"/>
        </w:rPr>
        <w:t>核心</w:t>
      </w:r>
      <w:r>
        <w:t>加固件</w:t>
      </w:r>
      <w:r>
        <w:rPr>
          <w:rFonts w:hint="eastAsia"/>
        </w:rPr>
        <w:t>，架体拆除</w:t>
      </w:r>
      <w:r>
        <w:t>过程中</w:t>
      </w:r>
      <w:r>
        <w:rPr>
          <w:rFonts w:hint="eastAsia"/>
        </w:rPr>
        <w:t>，</w:t>
      </w:r>
      <w:r>
        <w:t>连墙件对尚未拆除的架体平面外的整体稳定性</w:t>
      </w:r>
      <w:r>
        <w:rPr>
          <w:rFonts w:hint="eastAsia"/>
        </w:rPr>
        <w:t>起着</w:t>
      </w:r>
      <w:r>
        <w:t>关键作用</w:t>
      </w:r>
      <w:r>
        <w:rPr>
          <w:rFonts w:hint="eastAsia"/>
        </w:rPr>
        <w:t>，</w:t>
      </w:r>
      <w:r>
        <w:t>提前拆除</w:t>
      </w:r>
      <w:r>
        <w:rPr>
          <w:rFonts w:hint="eastAsia"/>
        </w:rPr>
        <w:t>连墙件</w:t>
      </w:r>
      <w:r>
        <w:t>会</w:t>
      </w:r>
      <w:r>
        <w:rPr>
          <w:rFonts w:hint="eastAsia"/>
        </w:rPr>
        <w:t>造成</w:t>
      </w:r>
      <w:r>
        <w:t>被拆除</w:t>
      </w:r>
      <w:r>
        <w:rPr>
          <w:rFonts w:hint="eastAsia"/>
        </w:rPr>
        <w:t>处</w:t>
      </w:r>
      <w:r>
        <w:t>架体的平面外刚度</w:t>
      </w:r>
      <w:r>
        <w:rPr>
          <w:rFonts w:hint="eastAsia"/>
        </w:rPr>
        <w:t>降低</w:t>
      </w:r>
      <w:r>
        <w:t>，</w:t>
      </w:r>
      <w:r>
        <w:rPr>
          <w:rFonts w:hint="eastAsia"/>
        </w:rPr>
        <w:t>对架体</w:t>
      </w:r>
      <w:r>
        <w:t>的安全性带来极大隐患</w:t>
      </w:r>
      <w:r>
        <w:rPr>
          <w:rFonts w:hint="eastAsia"/>
        </w:rPr>
        <w:t>。因此</w:t>
      </w:r>
      <w:r>
        <w:t>双排脚手架连墙件拆除必须同架体拆除同步进行，如果将连墙件整层或数层先行拆除后再拆架体，极易产生架体</w:t>
      </w:r>
      <w:r>
        <w:rPr>
          <w:rFonts w:hint="eastAsia"/>
        </w:rPr>
        <w:t>平面外失稳</w:t>
      </w:r>
      <w:r>
        <w:t>。拆除作业中，当连墙件以上架体悬臂段高度超过</w:t>
      </w:r>
      <w:r>
        <w:rPr>
          <w:rFonts w:hint="eastAsia"/>
        </w:rPr>
        <w:t>二步</w:t>
      </w:r>
      <w:r>
        <w:t>（含</w:t>
      </w:r>
      <w:r>
        <w:rPr>
          <w:rFonts w:hint="eastAsia"/>
        </w:rPr>
        <w:t>二步</w:t>
      </w:r>
      <w:r>
        <w:t>）时，采取临时固定措施是为了</w:t>
      </w:r>
      <w:r>
        <w:rPr>
          <w:rFonts w:hint="eastAsia"/>
        </w:rPr>
        <w:t>确保架体</w:t>
      </w:r>
      <w:r>
        <w:t>顶部</w:t>
      </w:r>
      <w:r>
        <w:rPr>
          <w:rFonts w:hint="eastAsia"/>
        </w:rPr>
        <w:t>悬臂端</w:t>
      </w:r>
      <w:r>
        <w:t>的稳定性，保证作业安全。</w:t>
      </w:r>
    </w:p>
    <w:p>
      <w:pPr>
        <w:bidi w:val="0"/>
      </w:pPr>
      <w:r>
        <w:rPr>
          <w:rFonts w:hint="eastAsia"/>
          <w:lang w:val="en-US" w:eastAsia="zh-CN"/>
        </w:rPr>
        <w:t>7.3.5</w:t>
      </w:r>
      <w:r>
        <w:rPr>
          <w:rFonts w:hint="eastAsia"/>
        </w:rPr>
        <w:t xml:space="preserve">  本条规定了当双排脚手架采取分段、分立面拆除时，必须事先确定的分界处的技术处理方案。当双排脚手架采取分段、分立面拆除时，对不拆除的脚手架两端，应按有关构造规定设置斜撑杆和连墙件加固。规定脚手架剪刀撑、斜撑杆等加固杆件在拆卸至该部位杆件时再拆除，是为了保证拆除作业过程中未拆除架体的稳定。</w:t>
      </w:r>
    </w:p>
    <w:p>
      <w:pPr>
        <w:bidi w:val="0"/>
        <w:sectPr>
          <w:footerReference r:id="rId26" w:type="default"/>
          <w:pgSz w:w="11906" w:h="16838"/>
          <w:pgMar w:top="1440" w:right="1800" w:bottom="1440" w:left="1800" w:header="851" w:footer="992" w:gutter="0"/>
          <w:pgNumType w:fmt="decimal"/>
          <w:cols w:space="720" w:num="1"/>
          <w:docGrid w:type="lines" w:linePitch="312" w:charSpace="0"/>
        </w:sectPr>
      </w:pPr>
      <w:r>
        <w:rPr>
          <w:rFonts w:hint="eastAsia"/>
        </w:rPr>
        <w:t>7.3.</w:t>
      </w:r>
      <w:r>
        <w:rPr>
          <w:rFonts w:hint="eastAsia"/>
          <w:lang w:val="en-US" w:eastAsia="zh-CN"/>
        </w:rPr>
        <w:t>6</w:t>
      </w:r>
      <w:r>
        <w:rPr>
          <w:rFonts w:hint="eastAsia"/>
        </w:rPr>
        <w:t>～7.3.</w:t>
      </w:r>
      <w:r>
        <w:rPr>
          <w:rFonts w:hint="eastAsia"/>
          <w:lang w:val="en-US" w:eastAsia="zh-CN"/>
        </w:rPr>
        <w:t>7</w:t>
      </w:r>
      <w:r>
        <w:rPr>
          <w:rFonts w:hint="eastAsia"/>
        </w:rPr>
        <w:t xml:space="preserve">  因项目在施工组织过程中会出现室外工程施工与主体施工同步进行，落地式脚手架在附着式悬挑脚手架还未拆除时就已提前拆除，为保证施工安全，在附着式悬挑脚手架第一层拆除时必须恢复落地式脚手架才能进行第一层附着式悬挑脚手架拆除施工，也是为保证脚手架在拆除过程中的稳定，提出相应的拆除施工安全技术措施。</w:t>
      </w:r>
    </w:p>
    <w:p>
      <w:pPr>
        <w:pStyle w:val="2"/>
      </w:pPr>
      <w:bookmarkStart w:id="280" w:name="_Toc9002"/>
      <w:r>
        <w:rPr>
          <w:rFonts w:hint="eastAsia"/>
        </w:rPr>
        <w:t>8</w:t>
      </w:r>
      <w:r>
        <w:t xml:space="preserve"> </w:t>
      </w:r>
      <w:r>
        <w:rPr>
          <w:rFonts w:hint="eastAsia"/>
        </w:rPr>
        <w:t xml:space="preserve"> 检查和验收</w:t>
      </w:r>
      <w:bookmarkEnd w:id="280"/>
    </w:p>
    <w:p>
      <w:pPr>
        <w:pStyle w:val="3"/>
      </w:pPr>
      <w:bookmarkStart w:id="281" w:name="_Toc1947"/>
      <w:r>
        <w:rPr>
          <w:rFonts w:hint="eastAsia"/>
        </w:rPr>
        <w:t>8.1  构配件的检查和验收</w:t>
      </w:r>
      <w:bookmarkEnd w:id="281"/>
    </w:p>
    <w:p>
      <w:pPr>
        <w:bidi w:val="0"/>
      </w:pPr>
      <w:r>
        <w:rPr>
          <w:rFonts w:hint="eastAsia"/>
        </w:rPr>
        <w:t>8.1.</w:t>
      </w:r>
      <w:r>
        <w:t>6</w:t>
      </w:r>
      <w:r>
        <w:rPr>
          <w:rFonts w:hint="eastAsia"/>
        </w:rPr>
        <w:t xml:space="preserve">  </w:t>
      </w:r>
      <w:r>
        <w:t>规定了</w:t>
      </w:r>
      <w:r>
        <w:rPr>
          <w:rFonts w:hint="eastAsia"/>
        </w:rPr>
        <w:t>附着式</w:t>
      </w:r>
      <w:r>
        <w:t>悬挑脚手架构配件的质量要求和检验方法。附着式悬挑脚手架长期在室外工作，条件较为恶劣，构件的防腐至关重要，使用前必须做好防腐处理。构件焊接质量验收应在防腐工作开始前完成。</w:t>
      </w:r>
    </w:p>
    <w:p>
      <w:pPr>
        <w:widowControl/>
        <w:spacing w:line="240" w:lineRule="auto"/>
        <w:jc w:val="left"/>
      </w:pPr>
    </w:p>
    <w:p>
      <w:pPr>
        <w:pStyle w:val="3"/>
      </w:pPr>
      <w:bookmarkStart w:id="282" w:name="_Toc1919"/>
      <w:r>
        <w:t xml:space="preserve">8.2  </w:t>
      </w:r>
      <w:r>
        <w:rPr>
          <w:rFonts w:hint="eastAsia"/>
        </w:rPr>
        <w:t>架体的</w:t>
      </w:r>
      <w:r>
        <w:t>检查和验收</w:t>
      </w:r>
      <w:bookmarkEnd w:id="282"/>
    </w:p>
    <w:p>
      <w:pPr>
        <w:bidi w:val="0"/>
      </w:pPr>
      <w:r>
        <w:t xml:space="preserve">8.2.1  </w:t>
      </w:r>
      <w:r>
        <w:rPr>
          <w:rFonts w:hint="eastAsia"/>
        </w:rPr>
        <w:t>本条提出</w:t>
      </w:r>
      <w:r>
        <w:t>了</w:t>
      </w:r>
      <w:r>
        <w:rPr>
          <w:rFonts w:hint="eastAsia"/>
        </w:rPr>
        <w:t>附着式悬挑脚手架</w:t>
      </w:r>
      <w:r>
        <w:t>在施工准备到架体投入使用前要进行分阶段验收的</w:t>
      </w:r>
      <w:r>
        <w:rPr>
          <w:rFonts w:hint="eastAsia"/>
        </w:rPr>
        <w:t>要求</w:t>
      </w:r>
      <w:r>
        <w:t>。</w:t>
      </w:r>
    </w:p>
    <w:p>
      <w:pPr>
        <w:bidi w:val="0"/>
      </w:pPr>
      <w:r>
        <w:rPr>
          <w:rFonts w:hint="eastAsia"/>
        </w:rPr>
        <w:t>8.2.</w:t>
      </w:r>
      <w:r>
        <w:rPr>
          <w:rFonts w:hint="eastAsia"/>
          <w:lang w:val="en-US" w:eastAsia="zh-CN"/>
        </w:rPr>
        <w:t>2</w:t>
      </w:r>
      <w:r>
        <w:rPr>
          <w:rFonts w:hint="eastAsia"/>
        </w:rPr>
        <w:t>~8.2.</w:t>
      </w:r>
      <w:r>
        <w:t>3</w:t>
      </w:r>
      <w:r>
        <w:rPr>
          <w:rFonts w:hint="eastAsia"/>
        </w:rPr>
        <w:t xml:space="preserve">  根据附着式悬挑脚手架的特点提出检查验收</w:t>
      </w:r>
      <w:r>
        <w:t>的内容和方法</w:t>
      </w:r>
      <w:r>
        <w:rPr>
          <w:rFonts w:hint="eastAsia"/>
        </w:rPr>
        <w:t>。架体在搭设过程中</w:t>
      </w:r>
      <w:r>
        <w:t>每搭设一个楼层高度</w:t>
      </w:r>
      <w:r>
        <w:rPr>
          <w:rFonts w:hint="eastAsia"/>
        </w:rPr>
        <w:t>投入</w:t>
      </w:r>
      <w:r>
        <w:t>使用前</w:t>
      </w:r>
      <w:r>
        <w:rPr>
          <w:rFonts w:hint="eastAsia"/>
        </w:rPr>
        <w:t>验收一次，主要是为防止架体塔设出现累积偏差过大，并考虑达到设计高度进行</w:t>
      </w:r>
      <w:r>
        <w:t>1</w:t>
      </w:r>
      <w:r>
        <w:rPr>
          <w:rFonts w:hint="eastAsia"/>
        </w:rPr>
        <w:t>次验收。水平钢梁安装完成后应及时组织安装质量进行验收，验收合格方可进行脚手架的搭设。脚手架的搭设过程中应按本规程的规定进行检查和验收，合格后方可交付使用。</w:t>
      </w:r>
    </w:p>
    <w:p>
      <w:pPr>
        <w:bidi w:val="0"/>
      </w:pPr>
      <w:r>
        <w:rPr>
          <w:rFonts w:hint="eastAsia"/>
        </w:rPr>
        <w:t>8</w:t>
      </w:r>
      <w:r>
        <w:t>.2.</w:t>
      </w:r>
      <w:r>
        <w:rPr>
          <w:rFonts w:hint="eastAsia"/>
          <w:lang w:val="en-US" w:eastAsia="zh-CN"/>
        </w:rPr>
        <w:t>4</w:t>
      </w:r>
      <w:r>
        <w:t xml:space="preserve"> </w:t>
      </w:r>
      <w:r>
        <w:rPr>
          <w:rFonts w:hint="eastAsia"/>
        </w:rPr>
        <w:t xml:space="preserve"> 规定了脚手架在使用过程中应检查的主要内容，定期检查频率一般每月不少于一次，大风、大雨等恶劣天气过后应及时检查。在定期检查的同时，还应加强日常巡查，及时发现和纠正存在的问题，保证脚手架的安全。</w:t>
      </w:r>
    </w:p>
    <w:p>
      <w:pPr>
        <w:bidi w:val="0"/>
      </w:pPr>
      <w:r>
        <w:rPr>
          <w:rFonts w:hint="eastAsia"/>
        </w:rPr>
        <w:t>8.2.</w:t>
      </w:r>
      <w:r>
        <w:rPr>
          <w:rFonts w:hint="eastAsia"/>
          <w:lang w:val="en-US" w:eastAsia="zh-CN"/>
        </w:rPr>
        <w:t>5</w:t>
      </w:r>
      <w:r>
        <w:rPr>
          <w:rFonts w:hint="eastAsia"/>
        </w:rPr>
        <w:t>~8.2.</w:t>
      </w:r>
      <w:r>
        <w:rPr>
          <w:rFonts w:hint="eastAsia"/>
          <w:lang w:val="en-US" w:eastAsia="zh-CN"/>
        </w:rPr>
        <w:t>6</w:t>
      </w:r>
      <w:r>
        <w:rPr>
          <w:rFonts w:hint="eastAsia"/>
        </w:rPr>
        <w:t xml:space="preserve">  吊拉杆的松紧程度不同，将会导致附着式悬挑脚手架力学模型的改变和相邻构件吊拉杆的不均衡受力，甚至出现严重超载，影响脚手架的安全，故应经常检查和及时调整，确保各吊拉杆的受力均衡和可靠工作。</w:t>
      </w:r>
    </w:p>
    <w:p>
      <w:pPr>
        <w:bidi w:val="0"/>
      </w:pPr>
      <w:r>
        <w:rPr>
          <w:rFonts w:hint="eastAsia"/>
        </w:rPr>
        <w:br w:type="page"/>
      </w:r>
    </w:p>
    <w:p>
      <w:pPr>
        <w:pStyle w:val="2"/>
        <w:rPr>
          <w:rFonts w:ascii="宋体" w:hAnsi="宋体"/>
          <w:szCs w:val="28"/>
        </w:rPr>
      </w:pPr>
      <w:bookmarkStart w:id="283" w:name="_Toc24605"/>
      <w:r>
        <w:rPr>
          <w:rStyle w:val="19"/>
          <w:rFonts w:hint="eastAsia"/>
          <w:b w:val="0"/>
        </w:rPr>
        <w:t>9  安全管理</w:t>
      </w:r>
      <w:bookmarkEnd w:id="283"/>
    </w:p>
    <w:p>
      <w:pPr>
        <w:bidi w:val="0"/>
      </w:pPr>
      <w:r>
        <w:rPr>
          <w:rFonts w:hint="eastAsia"/>
        </w:rPr>
        <w:t>9.</w:t>
      </w:r>
      <w:r>
        <w:t>0</w:t>
      </w:r>
      <w:r>
        <w:rPr>
          <w:rFonts w:hint="eastAsia"/>
        </w:rPr>
        <w:t>.1~9.</w:t>
      </w:r>
      <w:r>
        <w:t>0</w:t>
      </w:r>
      <w:r>
        <w:rPr>
          <w:rFonts w:hint="eastAsia"/>
        </w:rPr>
        <w:t>.</w:t>
      </w:r>
      <w:r>
        <w:rPr>
          <w:rFonts w:hint="eastAsia"/>
          <w:lang w:val="en-US" w:eastAsia="zh-CN"/>
        </w:rPr>
        <w:t>2</w:t>
      </w:r>
      <w:r>
        <w:rPr>
          <w:rFonts w:hint="eastAsia"/>
        </w:rPr>
        <w:t xml:space="preserve">  规定了从事脚手架施工作业人员的资格、职业健康要求和从事架设作业应配备的基本个人防护用品。</w:t>
      </w:r>
    </w:p>
    <w:p>
      <w:pPr>
        <w:bidi w:val="0"/>
      </w:pPr>
      <w:r>
        <w:rPr>
          <w:rFonts w:hint="eastAsia"/>
        </w:rPr>
        <w:t>9</w:t>
      </w:r>
      <w:r>
        <w:t>.</w:t>
      </w:r>
      <w:r>
        <w:rPr>
          <w:rFonts w:hint="eastAsia"/>
        </w:rPr>
        <w:t>0</w:t>
      </w:r>
      <w:r>
        <w:t>.4</w:t>
      </w:r>
      <w:r>
        <w:rPr>
          <w:rFonts w:hint="eastAsia"/>
        </w:rPr>
        <w:t xml:space="preserve">  这种现象虽属个别情况，但严重影响附着式悬挑脚手架的安全，必须坚决制止。</w:t>
      </w:r>
    </w:p>
    <w:p>
      <w:pPr>
        <w:bidi w:val="0"/>
      </w:pPr>
      <w:r>
        <w:rPr>
          <w:rFonts w:hint="eastAsia"/>
        </w:rPr>
        <w:t>9.</w:t>
      </w:r>
      <w:r>
        <w:t>0.</w:t>
      </w:r>
      <w:r>
        <w:rPr>
          <w:rFonts w:hint="eastAsia"/>
          <w:lang w:val="en-US" w:eastAsia="zh-CN"/>
        </w:rPr>
        <w:t>5</w:t>
      </w:r>
      <w:r>
        <w:rPr>
          <w:rFonts w:hint="eastAsia"/>
        </w:rPr>
        <w:t>~9.</w:t>
      </w:r>
      <w:r>
        <w:t>0</w:t>
      </w:r>
      <w:r>
        <w:rPr>
          <w:rFonts w:hint="eastAsia"/>
          <w:lang w:val="en-US" w:eastAsia="zh-CN"/>
        </w:rPr>
        <w:t>9</w:t>
      </w:r>
      <w:r>
        <w:rPr>
          <w:rFonts w:hint="eastAsia"/>
        </w:rPr>
        <w:t xml:space="preserve">  提出了附着式悬挑脚手架施工作业应遵循的技术文件和安全注意事项。为防止脚手架超载，必须严格控制脚手架的使用范围、使用荷载及其作用方式。根据现场调查，随意扩大脚手架使用范围、建筑垃圾不及时清理和集中堆载的情况时有发生，影响架体的安全，必须加强管理。</w:t>
      </w:r>
    </w:p>
    <w:p>
      <w:pPr>
        <w:bidi w:val="0"/>
        <w:sectPr>
          <w:pgSz w:w="11906" w:h="16838"/>
          <w:pgMar w:top="1440" w:right="1800" w:bottom="1440" w:left="1800" w:header="851" w:footer="992" w:gutter="0"/>
          <w:pgNumType w:fmt="decimal"/>
          <w:cols w:space="720" w:num="1"/>
          <w:docGrid w:type="lines" w:linePitch="312" w:charSpace="0"/>
        </w:sectPr>
      </w:pPr>
      <w:r>
        <w:rPr>
          <w:rFonts w:hint="eastAsia"/>
        </w:rPr>
        <w:t>9</w:t>
      </w:r>
      <w:r>
        <w:t>.</w:t>
      </w:r>
      <w:r>
        <w:rPr>
          <w:rFonts w:hint="eastAsia"/>
        </w:rPr>
        <w:t>0</w:t>
      </w:r>
      <w:r>
        <w:t>.11</w:t>
      </w:r>
      <w:r>
        <w:rPr>
          <w:rFonts w:hint="eastAsia"/>
        </w:rPr>
        <w:t xml:space="preserve">  在脚手架上进行动火作业，必须采取切实可行的防火措施，防止火灾的发生。</w:t>
      </w:r>
    </w:p>
    <w:p>
      <w:pPr>
        <w:pStyle w:val="21"/>
        <w:rPr>
          <w:rFonts w:hint="eastAsia"/>
          <w:i/>
          <w:color w:val="FF0000"/>
        </w:rPr>
      </w:pPr>
    </w:p>
    <w:sectPr>
      <w:footerReference r:id="rId29" w:type="first"/>
      <w:footerReference r:id="rId27" w:type="default"/>
      <w:footerReference r:id="rId28"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ind w:firstLine="23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t>37</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pPr>
                      <w:pStyle w:val="9"/>
                    </w:pPr>
                    <w:r>
                      <w:rPr>
                        <w:rFonts w:hint="eastAsia"/>
                      </w:rPr>
                      <w:t>37</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p>
    <w:pPr>
      <w:pStyle w:val="9"/>
      <w:ind w:right="360"/>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t>37</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7WO8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ntY7wwEAAI8DAAAOAAAAAAAAAAEAIAAAAB4BAABkcnMvZTJvRG9jLnhtbFBL&#10;BQYAAAAABgAGAFkBAABTBQAAAAA=&#10;">
              <v:fill on="f" focussize="0,0"/>
              <v:stroke on="f"/>
              <v:imagedata o:title=""/>
              <o:lock v:ext="edit" aspectratio="f"/>
              <v:textbox inset="0mm,0mm,0mm,0mm" style="mso-fit-shape-to-text:t;">
                <w:txbxContent>
                  <w:p>
                    <w:pPr>
                      <w:pStyle w:val="9"/>
                    </w:pPr>
                    <w:r>
                      <w:rPr>
                        <w:rFonts w:hint="eastAsia"/>
                      </w:rPr>
                      <w:t>37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p>
    <w:pPr>
      <w:pStyle w:val="9"/>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0"/>
        </w:tabs>
        <w:ind w:left="420" w:hanging="420"/>
      </w:pPr>
      <w:rPr>
        <w:rFonts w:hint="eastAsia" w:eastAsia="宋体"/>
      </w:rPr>
    </w:lvl>
    <w:lvl w:ilvl="1" w:tentative="0">
      <w:start w:val="0"/>
      <w:numFmt w:val="decimal"/>
      <w:isLgl/>
      <w:lvlText w:val="%1.%2"/>
      <w:lvlJc w:val="left"/>
      <w:pPr>
        <w:tabs>
          <w:tab w:val="left" w:pos="720"/>
        </w:tabs>
        <w:ind w:left="720" w:hanging="720"/>
      </w:pPr>
      <w:rPr>
        <w:rFonts w:hint="default"/>
        <w:b/>
      </w:rPr>
    </w:lvl>
    <w:lvl w:ilvl="2" w:tentative="0">
      <w:start w:val="2"/>
      <w:numFmt w:val="decimal"/>
      <w:isLgl/>
      <w:lvlText w:val="%1.%2.%3"/>
      <w:lvlJc w:val="left"/>
      <w:pPr>
        <w:tabs>
          <w:tab w:val="left" w:pos="720"/>
        </w:tabs>
        <w:ind w:left="720" w:hanging="720"/>
      </w:pPr>
      <w:rPr>
        <w:rFonts w:hint="default"/>
        <w:b/>
      </w:rPr>
    </w:lvl>
    <w:lvl w:ilvl="3" w:tentative="0">
      <w:start w:val="1"/>
      <w:numFmt w:val="decimal"/>
      <w:isLgl/>
      <w:lvlText w:val="%1.%2.%3.%4"/>
      <w:lvlJc w:val="left"/>
      <w:pPr>
        <w:tabs>
          <w:tab w:val="left" w:pos="720"/>
        </w:tabs>
        <w:ind w:left="720" w:hanging="720"/>
      </w:pPr>
      <w:rPr>
        <w:rFonts w:hint="default"/>
        <w:b/>
      </w:rPr>
    </w:lvl>
    <w:lvl w:ilvl="4" w:tentative="0">
      <w:start w:val="1"/>
      <w:numFmt w:val="decimal"/>
      <w:isLgl/>
      <w:lvlText w:val="%1.%2.%3.%4.%5"/>
      <w:lvlJc w:val="left"/>
      <w:pPr>
        <w:tabs>
          <w:tab w:val="left" w:pos="1080"/>
        </w:tabs>
        <w:ind w:left="1080" w:hanging="1080"/>
      </w:pPr>
      <w:rPr>
        <w:rFonts w:hint="default"/>
        <w:b/>
      </w:rPr>
    </w:lvl>
    <w:lvl w:ilvl="5" w:tentative="0">
      <w:start w:val="1"/>
      <w:numFmt w:val="decimal"/>
      <w:isLgl/>
      <w:lvlText w:val="%1.%2.%3.%4.%5.%6"/>
      <w:lvlJc w:val="left"/>
      <w:pPr>
        <w:tabs>
          <w:tab w:val="left" w:pos="1080"/>
        </w:tabs>
        <w:ind w:left="1080" w:hanging="1080"/>
      </w:pPr>
      <w:rPr>
        <w:rFonts w:hint="default"/>
        <w:b/>
      </w:rPr>
    </w:lvl>
    <w:lvl w:ilvl="6" w:tentative="0">
      <w:start w:val="1"/>
      <w:numFmt w:val="decimal"/>
      <w:isLgl/>
      <w:lvlText w:val="%1.%2.%3.%4.%5.%6.%7"/>
      <w:lvlJc w:val="left"/>
      <w:pPr>
        <w:tabs>
          <w:tab w:val="left" w:pos="1440"/>
        </w:tabs>
        <w:ind w:left="1440" w:hanging="1440"/>
      </w:pPr>
      <w:rPr>
        <w:rFonts w:hint="default"/>
        <w:b/>
      </w:rPr>
    </w:lvl>
    <w:lvl w:ilvl="7" w:tentative="0">
      <w:start w:val="1"/>
      <w:numFmt w:val="decimal"/>
      <w:isLgl/>
      <w:lvlText w:val="%1.%2.%3.%4.%5.%6.%7.%8"/>
      <w:lvlJc w:val="left"/>
      <w:pPr>
        <w:tabs>
          <w:tab w:val="left" w:pos="1440"/>
        </w:tabs>
        <w:ind w:left="1440" w:hanging="1440"/>
      </w:pPr>
      <w:rPr>
        <w:rFonts w:hint="default"/>
        <w:b/>
      </w:rPr>
    </w:lvl>
    <w:lvl w:ilvl="8" w:tentative="0">
      <w:start w:val="1"/>
      <w:numFmt w:val="decimal"/>
      <w:isLgl/>
      <w:lvlText w:val="%1.%2.%3.%4.%5.%6.%7.%8.%9"/>
      <w:lvlJc w:val="left"/>
      <w:pPr>
        <w:tabs>
          <w:tab w:val="left" w:pos="1800"/>
        </w:tabs>
        <w:ind w:left="1800" w:hanging="1800"/>
      </w:pPr>
      <w:rPr>
        <w:rFonts w:hint="default"/>
        <w:b/>
      </w:rPr>
    </w:lvl>
  </w:abstractNum>
  <w:abstractNum w:abstractNumId="1">
    <w:nsid w:val="134863AA"/>
    <w:multiLevelType w:val="multilevel"/>
    <w:tmpl w:val="134863AA"/>
    <w:lvl w:ilvl="0" w:tentative="0">
      <w:start w:val="1"/>
      <w:numFmt w:val="decimal"/>
      <w:lvlText w:val="%1  "/>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1B2790"/>
    <w:multiLevelType w:val="multilevel"/>
    <w:tmpl w:val="251B279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9F"/>
    <w:rsid w:val="0000062D"/>
    <w:rsid w:val="00002AAF"/>
    <w:rsid w:val="00017EF6"/>
    <w:rsid w:val="00025C6B"/>
    <w:rsid w:val="00031546"/>
    <w:rsid w:val="00033B6D"/>
    <w:rsid w:val="00041179"/>
    <w:rsid w:val="0004127B"/>
    <w:rsid w:val="00053104"/>
    <w:rsid w:val="00054ABC"/>
    <w:rsid w:val="00055F10"/>
    <w:rsid w:val="00060A6C"/>
    <w:rsid w:val="0006460C"/>
    <w:rsid w:val="00070CD2"/>
    <w:rsid w:val="00075A4D"/>
    <w:rsid w:val="00075E45"/>
    <w:rsid w:val="000771B9"/>
    <w:rsid w:val="0009442A"/>
    <w:rsid w:val="000A0F1C"/>
    <w:rsid w:val="000A5D52"/>
    <w:rsid w:val="000B0038"/>
    <w:rsid w:val="000B32AB"/>
    <w:rsid w:val="000B360E"/>
    <w:rsid w:val="000C553D"/>
    <w:rsid w:val="000D1CDD"/>
    <w:rsid w:val="000D2485"/>
    <w:rsid w:val="000D5FE9"/>
    <w:rsid w:val="000E6DED"/>
    <w:rsid w:val="001004CC"/>
    <w:rsid w:val="001015DA"/>
    <w:rsid w:val="0010313F"/>
    <w:rsid w:val="001046C1"/>
    <w:rsid w:val="00112171"/>
    <w:rsid w:val="0011236C"/>
    <w:rsid w:val="00124398"/>
    <w:rsid w:val="00132F42"/>
    <w:rsid w:val="0013514F"/>
    <w:rsid w:val="00137285"/>
    <w:rsid w:val="00137BC3"/>
    <w:rsid w:val="00152B85"/>
    <w:rsid w:val="00153C4F"/>
    <w:rsid w:val="00162A69"/>
    <w:rsid w:val="00167412"/>
    <w:rsid w:val="00183BBE"/>
    <w:rsid w:val="00197778"/>
    <w:rsid w:val="001A18C4"/>
    <w:rsid w:val="001A4B7D"/>
    <w:rsid w:val="001A4ED6"/>
    <w:rsid w:val="001B1023"/>
    <w:rsid w:val="001B2F86"/>
    <w:rsid w:val="001B602A"/>
    <w:rsid w:val="001C4BAA"/>
    <w:rsid w:val="001D32EA"/>
    <w:rsid w:val="001D6B62"/>
    <w:rsid w:val="001E3A90"/>
    <w:rsid w:val="001F3754"/>
    <w:rsid w:val="00211A40"/>
    <w:rsid w:val="00233D20"/>
    <w:rsid w:val="00234457"/>
    <w:rsid w:val="00245CAC"/>
    <w:rsid w:val="00260BFA"/>
    <w:rsid w:val="00266F25"/>
    <w:rsid w:val="0027086E"/>
    <w:rsid w:val="0027195C"/>
    <w:rsid w:val="002745D1"/>
    <w:rsid w:val="00276EA2"/>
    <w:rsid w:val="002842BA"/>
    <w:rsid w:val="002A26A5"/>
    <w:rsid w:val="002A7E65"/>
    <w:rsid w:val="002B2B2A"/>
    <w:rsid w:val="002B469B"/>
    <w:rsid w:val="002C042F"/>
    <w:rsid w:val="002C110C"/>
    <w:rsid w:val="002C54F3"/>
    <w:rsid w:val="002D74EA"/>
    <w:rsid w:val="002E7AF5"/>
    <w:rsid w:val="002F0F43"/>
    <w:rsid w:val="002F1A12"/>
    <w:rsid w:val="002F3F99"/>
    <w:rsid w:val="002F613B"/>
    <w:rsid w:val="002F6431"/>
    <w:rsid w:val="00300E75"/>
    <w:rsid w:val="00303744"/>
    <w:rsid w:val="0030791C"/>
    <w:rsid w:val="00315497"/>
    <w:rsid w:val="0031674B"/>
    <w:rsid w:val="00320992"/>
    <w:rsid w:val="003226EF"/>
    <w:rsid w:val="00322F71"/>
    <w:rsid w:val="003249A1"/>
    <w:rsid w:val="00324A22"/>
    <w:rsid w:val="00330486"/>
    <w:rsid w:val="003308ED"/>
    <w:rsid w:val="00330CDC"/>
    <w:rsid w:val="00335D5A"/>
    <w:rsid w:val="003423D9"/>
    <w:rsid w:val="00347A34"/>
    <w:rsid w:val="0035016A"/>
    <w:rsid w:val="00351B10"/>
    <w:rsid w:val="00353ACE"/>
    <w:rsid w:val="00362B8B"/>
    <w:rsid w:val="00363D32"/>
    <w:rsid w:val="00365112"/>
    <w:rsid w:val="003679E6"/>
    <w:rsid w:val="0037018F"/>
    <w:rsid w:val="00373D3B"/>
    <w:rsid w:val="00382247"/>
    <w:rsid w:val="003826EB"/>
    <w:rsid w:val="003841D3"/>
    <w:rsid w:val="003866B6"/>
    <w:rsid w:val="00396B22"/>
    <w:rsid w:val="003A52AD"/>
    <w:rsid w:val="003B2931"/>
    <w:rsid w:val="003C2861"/>
    <w:rsid w:val="003C2E1D"/>
    <w:rsid w:val="003C7C7E"/>
    <w:rsid w:val="003D0BA4"/>
    <w:rsid w:val="003D1790"/>
    <w:rsid w:val="003E13F9"/>
    <w:rsid w:val="003E6A9D"/>
    <w:rsid w:val="003F44B7"/>
    <w:rsid w:val="004008B6"/>
    <w:rsid w:val="0040091D"/>
    <w:rsid w:val="00410201"/>
    <w:rsid w:val="00414621"/>
    <w:rsid w:val="00423438"/>
    <w:rsid w:val="004307B2"/>
    <w:rsid w:val="004404FD"/>
    <w:rsid w:val="004443FB"/>
    <w:rsid w:val="004473C9"/>
    <w:rsid w:val="004618C2"/>
    <w:rsid w:val="00462102"/>
    <w:rsid w:val="00463EFA"/>
    <w:rsid w:val="00465A5F"/>
    <w:rsid w:val="00466CE5"/>
    <w:rsid w:val="00474D6E"/>
    <w:rsid w:val="004933BF"/>
    <w:rsid w:val="00495EBF"/>
    <w:rsid w:val="00497728"/>
    <w:rsid w:val="004A575A"/>
    <w:rsid w:val="004B4510"/>
    <w:rsid w:val="004C049F"/>
    <w:rsid w:val="004C3CA0"/>
    <w:rsid w:val="004C5568"/>
    <w:rsid w:val="004D249D"/>
    <w:rsid w:val="004D6B0F"/>
    <w:rsid w:val="004E0661"/>
    <w:rsid w:val="004E12DC"/>
    <w:rsid w:val="004E27EA"/>
    <w:rsid w:val="004E6B91"/>
    <w:rsid w:val="004F0DA7"/>
    <w:rsid w:val="0052421E"/>
    <w:rsid w:val="005242D8"/>
    <w:rsid w:val="00525ABA"/>
    <w:rsid w:val="00526204"/>
    <w:rsid w:val="0052782B"/>
    <w:rsid w:val="0053228B"/>
    <w:rsid w:val="005410CE"/>
    <w:rsid w:val="00553D63"/>
    <w:rsid w:val="00553EBE"/>
    <w:rsid w:val="00555B66"/>
    <w:rsid w:val="00556E66"/>
    <w:rsid w:val="00560FC1"/>
    <w:rsid w:val="00562DE7"/>
    <w:rsid w:val="00563D3C"/>
    <w:rsid w:val="005B2887"/>
    <w:rsid w:val="005B6682"/>
    <w:rsid w:val="005B69D7"/>
    <w:rsid w:val="005C4C24"/>
    <w:rsid w:val="005C7E2C"/>
    <w:rsid w:val="005D0681"/>
    <w:rsid w:val="005D26D7"/>
    <w:rsid w:val="005D40AA"/>
    <w:rsid w:val="005D612C"/>
    <w:rsid w:val="005E2B2E"/>
    <w:rsid w:val="005F06BA"/>
    <w:rsid w:val="005F4BE7"/>
    <w:rsid w:val="005F574D"/>
    <w:rsid w:val="00604D96"/>
    <w:rsid w:val="0061413D"/>
    <w:rsid w:val="00615B31"/>
    <w:rsid w:val="00622248"/>
    <w:rsid w:val="00626147"/>
    <w:rsid w:val="00626200"/>
    <w:rsid w:val="00626480"/>
    <w:rsid w:val="006323AF"/>
    <w:rsid w:val="00637044"/>
    <w:rsid w:val="00644B65"/>
    <w:rsid w:val="00663CB3"/>
    <w:rsid w:val="00670855"/>
    <w:rsid w:val="00676369"/>
    <w:rsid w:val="006A2B0C"/>
    <w:rsid w:val="006B1C22"/>
    <w:rsid w:val="006B22E5"/>
    <w:rsid w:val="006B79B7"/>
    <w:rsid w:val="006C1A09"/>
    <w:rsid w:val="006D5F17"/>
    <w:rsid w:val="006D79CF"/>
    <w:rsid w:val="006E2310"/>
    <w:rsid w:val="006E3EC2"/>
    <w:rsid w:val="006F2616"/>
    <w:rsid w:val="006F7766"/>
    <w:rsid w:val="00701E9F"/>
    <w:rsid w:val="007143F6"/>
    <w:rsid w:val="00716A5C"/>
    <w:rsid w:val="00717C80"/>
    <w:rsid w:val="00726CAC"/>
    <w:rsid w:val="00730D20"/>
    <w:rsid w:val="00740827"/>
    <w:rsid w:val="00745420"/>
    <w:rsid w:val="00747ED1"/>
    <w:rsid w:val="0075236D"/>
    <w:rsid w:val="00777B31"/>
    <w:rsid w:val="00784ED8"/>
    <w:rsid w:val="007903A9"/>
    <w:rsid w:val="007B1228"/>
    <w:rsid w:val="007B36B6"/>
    <w:rsid w:val="007B5D93"/>
    <w:rsid w:val="007C1F8C"/>
    <w:rsid w:val="007C434F"/>
    <w:rsid w:val="007D1E88"/>
    <w:rsid w:val="007D66A2"/>
    <w:rsid w:val="00812860"/>
    <w:rsid w:val="0081346B"/>
    <w:rsid w:val="00817B0E"/>
    <w:rsid w:val="00820D55"/>
    <w:rsid w:val="008211AC"/>
    <w:rsid w:val="00821982"/>
    <w:rsid w:val="00832B0F"/>
    <w:rsid w:val="008347B6"/>
    <w:rsid w:val="00834DC5"/>
    <w:rsid w:val="00835794"/>
    <w:rsid w:val="008376BE"/>
    <w:rsid w:val="00841AFC"/>
    <w:rsid w:val="00841E08"/>
    <w:rsid w:val="008429C3"/>
    <w:rsid w:val="0085063E"/>
    <w:rsid w:val="00850AB2"/>
    <w:rsid w:val="00854D70"/>
    <w:rsid w:val="00864B5E"/>
    <w:rsid w:val="008667E0"/>
    <w:rsid w:val="008742A7"/>
    <w:rsid w:val="00881C35"/>
    <w:rsid w:val="0088559F"/>
    <w:rsid w:val="008A35DB"/>
    <w:rsid w:val="008A3700"/>
    <w:rsid w:val="008A4375"/>
    <w:rsid w:val="008C6210"/>
    <w:rsid w:val="008D0BEB"/>
    <w:rsid w:val="008F1EAD"/>
    <w:rsid w:val="008F23C7"/>
    <w:rsid w:val="008F2E59"/>
    <w:rsid w:val="008F569A"/>
    <w:rsid w:val="008F5AE4"/>
    <w:rsid w:val="0090019D"/>
    <w:rsid w:val="00942888"/>
    <w:rsid w:val="00960456"/>
    <w:rsid w:val="00960CEC"/>
    <w:rsid w:val="00964387"/>
    <w:rsid w:val="00966020"/>
    <w:rsid w:val="0098520F"/>
    <w:rsid w:val="009A127B"/>
    <w:rsid w:val="009A3F09"/>
    <w:rsid w:val="009A6EA7"/>
    <w:rsid w:val="009B21BB"/>
    <w:rsid w:val="009B69E5"/>
    <w:rsid w:val="009B7EB2"/>
    <w:rsid w:val="009C7784"/>
    <w:rsid w:val="009D53B3"/>
    <w:rsid w:val="009E5DC5"/>
    <w:rsid w:val="009E5EE3"/>
    <w:rsid w:val="009F107C"/>
    <w:rsid w:val="009F4635"/>
    <w:rsid w:val="009F5453"/>
    <w:rsid w:val="009F6F83"/>
    <w:rsid w:val="00A01583"/>
    <w:rsid w:val="00A018F5"/>
    <w:rsid w:val="00A029C9"/>
    <w:rsid w:val="00A036F4"/>
    <w:rsid w:val="00A110EB"/>
    <w:rsid w:val="00A12F28"/>
    <w:rsid w:val="00A14A79"/>
    <w:rsid w:val="00A239D5"/>
    <w:rsid w:val="00A26F76"/>
    <w:rsid w:val="00A3140D"/>
    <w:rsid w:val="00A33AF4"/>
    <w:rsid w:val="00A34B20"/>
    <w:rsid w:val="00A36B84"/>
    <w:rsid w:val="00A46337"/>
    <w:rsid w:val="00A477AA"/>
    <w:rsid w:val="00A54DB8"/>
    <w:rsid w:val="00A5620A"/>
    <w:rsid w:val="00A656BA"/>
    <w:rsid w:val="00A673E5"/>
    <w:rsid w:val="00A7392D"/>
    <w:rsid w:val="00A76F44"/>
    <w:rsid w:val="00A91669"/>
    <w:rsid w:val="00A92AA4"/>
    <w:rsid w:val="00A93AED"/>
    <w:rsid w:val="00A9523C"/>
    <w:rsid w:val="00AA08F7"/>
    <w:rsid w:val="00AA62CD"/>
    <w:rsid w:val="00AB601D"/>
    <w:rsid w:val="00AC2CC2"/>
    <w:rsid w:val="00AC4A76"/>
    <w:rsid w:val="00AC5B58"/>
    <w:rsid w:val="00AC75BF"/>
    <w:rsid w:val="00AF2649"/>
    <w:rsid w:val="00AF5292"/>
    <w:rsid w:val="00AF6B74"/>
    <w:rsid w:val="00B034A9"/>
    <w:rsid w:val="00B044FC"/>
    <w:rsid w:val="00B057B6"/>
    <w:rsid w:val="00B06094"/>
    <w:rsid w:val="00B07115"/>
    <w:rsid w:val="00B14282"/>
    <w:rsid w:val="00B15039"/>
    <w:rsid w:val="00B233D7"/>
    <w:rsid w:val="00B23E10"/>
    <w:rsid w:val="00B30673"/>
    <w:rsid w:val="00B30F1D"/>
    <w:rsid w:val="00B41B17"/>
    <w:rsid w:val="00B4374C"/>
    <w:rsid w:val="00B50141"/>
    <w:rsid w:val="00B50AE4"/>
    <w:rsid w:val="00B510B7"/>
    <w:rsid w:val="00B54525"/>
    <w:rsid w:val="00B6336D"/>
    <w:rsid w:val="00B650A8"/>
    <w:rsid w:val="00B70A02"/>
    <w:rsid w:val="00B718B1"/>
    <w:rsid w:val="00B7237A"/>
    <w:rsid w:val="00B864BA"/>
    <w:rsid w:val="00B9269D"/>
    <w:rsid w:val="00B95A13"/>
    <w:rsid w:val="00B95E28"/>
    <w:rsid w:val="00B966EA"/>
    <w:rsid w:val="00BA1426"/>
    <w:rsid w:val="00BA2519"/>
    <w:rsid w:val="00BA5CF3"/>
    <w:rsid w:val="00BA755C"/>
    <w:rsid w:val="00BB6656"/>
    <w:rsid w:val="00BC0B92"/>
    <w:rsid w:val="00BE4A5A"/>
    <w:rsid w:val="00BF027B"/>
    <w:rsid w:val="00BF14F1"/>
    <w:rsid w:val="00C01012"/>
    <w:rsid w:val="00C0305F"/>
    <w:rsid w:val="00C0503A"/>
    <w:rsid w:val="00C13633"/>
    <w:rsid w:val="00C14919"/>
    <w:rsid w:val="00C16979"/>
    <w:rsid w:val="00C2111F"/>
    <w:rsid w:val="00C36216"/>
    <w:rsid w:val="00C43523"/>
    <w:rsid w:val="00C5733F"/>
    <w:rsid w:val="00C6243A"/>
    <w:rsid w:val="00C62EBF"/>
    <w:rsid w:val="00C63A3D"/>
    <w:rsid w:val="00C73161"/>
    <w:rsid w:val="00C750EE"/>
    <w:rsid w:val="00C83C68"/>
    <w:rsid w:val="00C911AF"/>
    <w:rsid w:val="00C954CE"/>
    <w:rsid w:val="00CA439E"/>
    <w:rsid w:val="00CB02C6"/>
    <w:rsid w:val="00CB2E6C"/>
    <w:rsid w:val="00CB42AE"/>
    <w:rsid w:val="00CB59A7"/>
    <w:rsid w:val="00CB6E45"/>
    <w:rsid w:val="00CD0896"/>
    <w:rsid w:val="00CD09F3"/>
    <w:rsid w:val="00CE1BE1"/>
    <w:rsid w:val="00CF051A"/>
    <w:rsid w:val="00CF2568"/>
    <w:rsid w:val="00CF5A55"/>
    <w:rsid w:val="00CF6860"/>
    <w:rsid w:val="00D020D3"/>
    <w:rsid w:val="00D0235A"/>
    <w:rsid w:val="00D02F6A"/>
    <w:rsid w:val="00D111AC"/>
    <w:rsid w:val="00D126E7"/>
    <w:rsid w:val="00D223A9"/>
    <w:rsid w:val="00D22EF4"/>
    <w:rsid w:val="00D26A83"/>
    <w:rsid w:val="00D3034B"/>
    <w:rsid w:val="00D30FE1"/>
    <w:rsid w:val="00D320D8"/>
    <w:rsid w:val="00D35A0C"/>
    <w:rsid w:val="00D4617E"/>
    <w:rsid w:val="00D51DFF"/>
    <w:rsid w:val="00D51F51"/>
    <w:rsid w:val="00D64B19"/>
    <w:rsid w:val="00D71CEE"/>
    <w:rsid w:val="00D72F94"/>
    <w:rsid w:val="00D830E2"/>
    <w:rsid w:val="00D83280"/>
    <w:rsid w:val="00D853AE"/>
    <w:rsid w:val="00DA484B"/>
    <w:rsid w:val="00DA717D"/>
    <w:rsid w:val="00DB0773"/>
    <w:rsid w:val="00DB1C45"/>
    <w:rsid w:val="00DB4EB3"/>
    <w:rsid w:val="00DC0D6E"/>
    <w:rsid w:val="00DC1B9B"/>
    <w:rsid w:val="00DC3AA7"/>
    <w:rsid w:val="00DC461B"/>
    <w:rsid w:val="00DD21B4"/>
    <w:rsid w:val="00DE0586"/>
    <w:rsid w:val="00DE12DB"/>
    <w:rsid w:val="00DF6D60"/>
    <w:rsid w:val="00E00A4B"/>
    <w:rsid w:val="00E00E6C"/>
    <w:rsid w:val="00E06CC0"/>
    <w:rsid w:val="00E134B7"/>
    <w:rsid w:val="00E22BAA"/>
    <w:rsid w:val="00E337E6"/>
    <w:rsid w:val="00E40846"/>
    <w:rsid w:val="00E577AF"/>
    <w:rsid w:val="00E6167A"/>
    <w:rsid w:val="00E6338D"/>
    <w:rsid w:val="00E669AC"/>
    <w:rsid w:val="00E669D1"/>
    <w:rsid w:val="00E66A18"/>
    <w:rsid w:val="00E66E10"/>
    <w:rsid w:val="00E76A91"/>
    <w:rsid w:val="00E81299"/>
    <w:rsid w:val="00E8264C"/>
    <w:rsid w:val="00E83E1D"/>
    <w:rsid w:val="00E855B7"/>
    <w:rsid w:val="00E863D9"/>
    <w:rsid w:val="00E93509"/>
    <w:rsid w:val="00E9559B"/>
    <w:rsid w:val="00E97975"/>
    <w:rsid w:val="00EA6261"/>
    <w:rsid w:val="00EB2FCA"/>
    <w:rsid w:val="00ED237C"/>
    <w:rsid w:val="00F00173"/>
    <w:rsid w:val="00F024D8"/>
    <w:rsid w:val="00F02B21"/>
    <w:rsid w:val="00F0767B"/>
    <w:rsid w:val="00F10F03"/>
    <w:rsid w:val="00F11576"/>
    <w:rsid w:val="00F1180F"/>
    <w:rsid w:val="00F13030"/>
    <w:rsid w:val="00F236F0"/>
    <w:rsid w:val="00F23935"/>
    <w:rsid w:val="00F26860"/>
    <w:rsid w:val="00F2729B"/>
    <w:rsid w:val="00F27613"/>
    <w:rsid w:val="00F32543"/>
    <w:rsid w:val="00F349DE"/>
    <w:rsid w:val="00F361D0"/>
    <w:rsid w:val="00F371B5"/>
    <w:rsid w:val="00F41779"/>
    <w:rsid w:val="00F43B20"/>
    <w:rsid w:val="00F555C3"/>
    <w:rsid w:val="00F77AF9"/>
    <w:rsid w:val="00F85118"/>
    <w:rsid w:val="00F92076"/>
    <w:rsid w:val="00F97C5D"/>
    <w:rsid w:val="00FA4434"/>
    <w:rsid w:val="00FA5AEB"/>
    <w:rsid w:val="00FB3333"/>
    <w:rsid w:val="00FB3C10"/>
    <w:rsid w:val="00FD2EEC"/>
    <w:rsid w:val="00FE2B47"/>
    <w:rsid w:val="00FE2D5B"/>
    <w:rsid w:val="00FE34F2"/>
    <w:rsid w:val="00FE7854"/>
    <w:rsid w:val="00FF11EA"/>
    <w:rsid w:val="00FF3BA6"/>
    <w:rsid w:val="0AC27113"/>
    <w:rsid w:val="0EED4BDD"/>
    <w:rsid w:val="157362FA"/>
    <w:rsid w:val="19426A85"/>
    <w:rsid w:val="1DB11E44"/>
    <w:rsid w:val="20C14050"/>
    <w:rsid w:val="21752659"/>
    <w:rsid w:val="29677DE0"/>
    <w:rsid w:val="35C51D0E"/>
    <w:rsid w:val="38C90C41"/>
    <w:rsid w:val="3CD724F0"/>
    <w:rsid w:val="406201E9"/>
    <w:rsid w:val="409A6244"/>
    <w:rsid w:val="47456943"/>
    <w:rsid w:val="4BB52F1E"/>
    <w:rsid w:val="564C25EE"/>
    <w:rsid w:val="57EF34ED"/>
    <w:rsid w:val="59745F3E"/>
    <w:rsid w:val="5AFB4B3A"/>
    <w:rsid w:val="610C020F"/>
    <w:rsid w:val="69592E2A"/>
    <w:rsid w:val="69E834C6"/>
    <w:rsid w:val="6F5518E5"/>
    <w:rsid w:val="718D5F56"/>
    <w:rsid w:val="722F75E3"/>
    <w:rsid w:val="73D0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9"/>
    <w:qFormat/>
    <w:uiPriority w:val="0"/>
    <w:pPr>
      <w:keepNext/>
      <w:keepLines/>
      <w:spacing w:before="120" w:after="120" w:line="576" w:lineRule="auto"/>
      <w:jc w:val="center"/>
      <w:outlineLvl w:val="0"/>
    </w:pPr>
    <w:rPr>
      <w:rFonts w:eastAsia="黑体"/>
      <w:b/>
      <w:kern w:val="44"/>
      <w:sz w:val="32"/>
    </w:rPr>
  </w:style>
  <w:style w:type="paragraph" w:styleId="3">
    <w:name w:val="heading 2"/>
    <w:basedOn w:val="1"/>
    <w:next w:val="1"/>
    <w:link w:val="20"/>
    <w:qFormat/>
    <w:uiPriority w:val="0"/>
    <w:pPr>
      <w:keepNext/>
      <w:keepLines/>
      <w:spacing w:before="120" w:after="120" w:line="413" w:lineRule="auto"/>
      <w:jc w:val="center"/>
      <w:outlineLvl w:val="1"/>
    </w:pPr>
    <w:rPr>
      <w:rFonts w:eastAsia="黑体"/>
      <w:sz w:val="30"/>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semiHidden/>
    <w:unhideWhenUsed/>
    <w:qFormat/>
    <w:uiPriority w:val="39"/>
    <w:pPr>
      <w:ind w:left="840" w:leftChars="400"/>
    </w:pPr>
  </w:style>
  <w:style w:type="paragraph" w:styleId="7">
    <w:name w:val="Date"/>
    <w:basedOn w:val="1"/>
    <w:next w:val="1"/>
    <w:link w:val="30"/>
    <w:semiHidden/>
    <w:unhideWhenUsed/>
    <w:qFormat/>
    <w:uiPriority w:val="99"/>
    <w:pPr>
      <w:ind w:left="100" w:leftChars="2500"/>
    </w:pPr>
  </w:style>
  <w:style w:type="paragraph" w:styleId="8">
    <w:name w:val="Balloon Text"/>
    <w:basedOn w:val="1"/>
    <w:link w:val="38"/>
    <w:semiHidden/>
    <w:unhideWhenUsed/>
    <w:qFormat/>
    <w:uiPriority w:val="99"/>
    <w:pPr>
      <w:spacing w:line="240" w:lineRule="auto"/>
    </w:pPr>
    <w:rPr>
      <w:sz w:val="18"/>
      <w:szCs w:val="18"/>
    </w:rPr>
  </w:style>
  <w:style w:type="paragraph" w:styleId="9">
    <w:name w:val="footer"/>
    <w:basedOn w:val="1"/>
    <w:link w:val="29"/>
    <w:unhideWhenUsed/>
    <w:qFormat/>
    <w:uiPriority w:val="0"/>
    <w:pPr>
      <w:tabs>
        <w:tab w:val="center" w:pos="4153"/>
        <w:tab w:val="right" w:pos="8306"/>
      </w:tabs>
      <w:snapToGrid w:val="0"/>
      <w:spacing w:line="240" w:lineRule="auto"/>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39"/>
    <w:pPr>
      <w:spacing w:line="240" w:lineRule="auto"/>
    </w:pPr>
    <w:rPr>
      <w:sz w:val="21"/>
    </w:rPr>
  </w:style>
  <w:style w:type="paragraph" w:styleId="12">
    <w:name w:val="toc 2"/>
    <w:basedOn w:val="1"/>
    <w:next w:val="1"/>
    <w:qFormat/>
    <w:uiPriority w:val="39"/>
    <w:pPr>
      <w:spacing w:line="240" w:lineRule="auto"/>
      <w:ind w:left="420" w:leftChars="200"/>
    </w:pPr>
    <w:rPr>
      <w:sz w:val="21"/>
    </w:rPr>
  </w:style>
  <w:style w:type="paragraph" w:styleId="13">
    <w:name w:val="Normal (Web)"/>
    <w:basedOn w:val="1"/>
    <w:qFormat/>
    <w:uiPriority w:val="0"/>
    <w:pPr>
      <w:widowControl/>
      <w:spacing w:before="100" w:beforeAutospacing="1" w:after="100" w:afterAutospacing="1"/>
      <w:jc w:val="left"/>
    </w:pPr>
    <w:rPr>
      <w:rFonts w:ascii="宋体" w:hAnsi="宋体" w:cs="宋体"/>
      <w:kern w:val="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unhideWhenUsed/>
    <w:qFormat/>
    <w:uiPriority w:val="99"/>
    <w:rPr>
      <w:color w:val="0000FF"/>
      <w:u w:val="single"/>
    </w:rPr>
  </w:style>
  <w:style w:type="character" w:customStyle="1" w:styleId="19">
    <w:name w:val="标题 1 Char"/>
    <w:basedOn w:val="16"/>
    <w:link w:val="2"/>
    <w:qFormat/>
    <w:uiPriority w:val="0"/>
    <w:rPr>
      <w:rFonts w:ascii="Times New Roman" w:hAnsi="Times New Roman" w:eastAsia="黑体" w:cs="Times New Roman"/>
      <w:b/>
      <w:kern w:val="44"/>
      <w:sz w:val="32"/>
      <w:szCs w:val="24"/>
    </w:rPr>
  </w:style>
  <w:style w:type="character" w:customStyle="1" w:styleId="20">
    <w:name w:val="标题 2 Char"/>
    <w:basedOn w:val="16"/>
    <w:link w:val="3"/>
    <w:qFormat/>
    <w:uiPriority w:val="0"/>
    <w:rPr>
      <w:rFonts w:ascii="Times New Roman" w:hAnsi="Times New Roman" w:eastAsia="黑体" w:cs="Times New Roman"/>
      <w:sz w:val="30"/>
      <w:szCs w:val="24"/>
    </w:rPr>
  </w:style>
  <w:style w:type="paragraph" w:customStyle="1" w:styleId="21">
    <w:name w:val="条文说明"/>
    <w:basedOn w:val="1"/>
    <w:link w:val="31"/>
    <w:qFormat/>
    <w:uiPriority w:val="0"/>
    <w:rPr>
      <w:rFonts w:eastAsia="楷体"/>
      <w:bCs/>
      <w:i/>
      <w:color w:val="FF0000"/>
      <w:szCs w:val="32"/>
    </w:rPr>
  </w:style>
  <w:style w:type="character" w:customStyle="1" w:styleId="22">
    <w:name w:val="标题 4 Char"/>
    <w:basedOn w:val="16"/>
    <w:link w:val="5"/>
    <w:semiHidden/>
    <w:qFormat/>
    <w:uiPriority w:val="9"/>
    <w:rPr>
      <w:rFonts w:asciiTheme="majorHAnsi" w:hAnsiTheme="majorHAnsi" w:eastAsiaTheme="majorEastAsia" w:cstheme="majorBidi"/>
      <w:b/>
      <w:bCs/>
      <w:sz w:val="28"/>
      <w:szCs w:val="28"/>
    </w:rPr>
  </w:style>
  <w:style w:type="paragraph" w:customStyle="1" w:styleId="23">
    <w:name w:val="表标题"/>
    <w:basedOn w:val="1"/>
    <w:link w:val="35"/>
    <w:qFormat/>
    <w:uiPriority w:val="0"/>
    <w:pPr>
      <w:jc w:val="center"/>
    </w:pPr>
    <w:rPr>
      <w:rFonts w:eastAsia="黑体" w:cs="宋体"/>
      <w:bCs/>
      <w:sz w:val="21"/>
      <w:szCs w:val="21"/>
    </w:rPr>
  </w:style>
  <w:style w:type="paragraph" w:customStyle="1" w:styleId="24">
    <w:name w:val="表内文字"/>
    <w:basedOn w:val="1"/>
    <w:qFormat/>
    <w:uiPriority w:val="0"/>
    <w:pPr>
      <w:jc w:val="center"/>
    </w:pPr>
    <w:rPr>
      <w:sz w:val="21"/>
    </w:rPr>
  </w:style>
  <w:style w:type="character" w:styleId="25">
    <w:name w:val="Placeholder Text"/>
    <w:basedOn w:val="16"/>
    <w:semiHidden/>
    <w:qFormat/>
    <w:uiPriority w:val="99"/>
    <w:rPr>
      <w:color w:val="808080"/>
    </w:rPr>
  </w:style>
  <w:style w:type="paragraph" w:customStyle="1" w:styleId="26">
    <w:name w:val="图名称"/>
    <w:basedOn w:val="1"/>
    <w:qFormat/>
    <w:uiPriority w:val="0"/>
    <w:pPr>
      <w:jc w:val="center"/>
    </w:pPr>
    <w:rPr>
      <w:sz w:val="21"/>
    </w:rPr>
  </w:style>
  <w:style w:type="paragraph" w:styleId="27">
    <w:name w:val="List Paragraph"/>
    <w:basedOn w:val="1"/>
    <w:qFormat/>
    <w:uiPriority w:val="34"/>
    <w:pPr>
      <w:ind w:firstLine="420" w:firstLineChars="200"/>
    </w:pPr>
  </w:style>
  <w:style w:type="character" w:customStyle="1" w:styleId="28">
    <w:name w:val="页眉 Char"/>
    <w:basedOn w:val="16"/>
    <w:link w:val="10"/>
    <w:qFormat/>
    <w:uiPriority w:val="99"/>
    <w:rPr>
      <w:rFonts w:ascii="Times New Roman" w:hAnsi="Times New Roman" w:eastAsia="宋体" w:cs="Times New Roman"/>
      <w:sz w:val="18"/>
      <w:szCs w:val="18"/>
    </w:rPr>
  </w:style>
  <w:style w:type="character" w:customStyle="1" w:styleId="29">
    <w:name w:val="页脚 Char"/>
    <w:basedOn w:val="16"/>
    <w:link w:val="9"/>
    <w:qFormat/>
    <w:uiPriority w:val="0"/>
    <w:rPr>
      <w:rFonts w:ascii="Times New Roman" w:hAnsi="Times New Roman" w:eastAsia="宋体" w:cs="Times New Roman"/>
      <w:sz w:val="18"/>
      <w:szCs w:val="18"/>
    </w:rPr>
  </w:style>
  <w:style w:type="character" w:customStyle="1" w:styleId="30">
    <w:name w:val="日期 Char"/>
    <w:basedOn w:val="16"/>
    <w:link w:val="7"/>
    <w:semiHidden/>
    <w:qFormat/>
    <w:uiPriority w:val="99"/>
    <w:rPr>
      <w:rFonts w:ascii="Times New Roman" w:hAnsi="Times New Roman" w:eastAsia="宋体" w:cs="Times New Roman"/>
      <w:sz w:val="24"/>
      <w:szCs w:val="24"/>
    </w:rPr>
  </w:style>
  <w:style w:type="character" w:customStyle="1" w:styleId="31">
    <w:name w:val="条文说明 Char"/>
    <w:link w:val="21"/>
    <w:qFormat/>
    <w:uiPriority w:val="0"/>
    <w:rPr>
      <w:rFonts w:ascii="Times New Roman" w:hAnsi="Times New Roman" w:eastAsia="楷体" w:cs="Times New Roman"/>
      <w:bCs/>
      <w:i/>
      <w:color w:val="FF0000"/>
      <w:kern w:val="2"/>
      <w:sz w:val="24"/>
      <w:szCs w:val="32"/>
    </w:rPr>
  </w:style>
  <w:style w:type="paragraph" w:customStyle="1" w:styleId="32">
    <w:name w:val="样式1"/>
    <w:basedOn w:val="1"/>
    <w:qFormat/>
    <w:uiPriority w:val="0"/>
    <w:pPr>
      <w:adjustRightInd w:val="0"/>
      <w:spacing w:line="400" w:lineRule="exact"/>
      <w:ind w:firstLine="200" w:firstLineChars="200"/>
    </w:pPr>
  </w:style>
  <w:style w:type="paragraph" w:customStyle="1" w:styleId="33">
    <w:name w:val="图小注"/>
    <w:basedOn w:val="1"/>
    <w:qFormat/>
    <w:uiPriority w:val="0"/>
    <w:pPr>
      <w:widowControl/>
      <w:spacing w:line="240" w:lineRule="auto"/>
      <w:jc w:val="center"/>
    </w:pPr>
    <w:rPr>
      <w:sz w:val="18"/>
    </w:rPr>
  </w:style>
  <w:style w:type="paragraph" w:customStyle="1" w:styleId="34">
    <w:name w:val="表格文字"/>
    <w:basedOn w:val="1"/>
    <w:qFormat/>
    <w:uiPriority w:val="0"/>
    <w:pPr>
      <w:widowControl/>
      <w:spacing w:line="240" w:lineRule="auto"/>
      <w:jc w:val="center"/>
    </w:pPr>
    <w:rPr>
      <w:rFonts w:cs="宋体"/>
      <w:bCs/>
      <w:color w:val="000000"/>
      <w:kern w:val="0"/>
      <w:sz w:val="21"/>
      <w:szCs w:val="21"/>
    </w:rPr>
  </w:style>
  <w:style w:type="character" w:customStyle="1" w:styleId="35">
    <w:name w:val="表标题 Char Char"/>
    <w:link w:val="23"/>
    <w:qFormat/>
    <w:uiPriority w:val="0"/>
    <w:rPr>
      <w:rFonts w:ascii="Times New Roman" w:hAnsi="Times New Roman" w:eastAsia="黑体" w:cs="宋体"/>
      <w:bCs/>
      <w:szCs w:val="21"/>
    </w:rPr>
  </w:style>
  <w:style w:type="paragraph" w:customStyle="1" w:styleId="36">
    <w:name w:val="表注"/>
    <w:basedOn w:val="1"/>
    <w:qFormat/>
    <w:uiPriority w:val="0"/>
    <w:rPr>
      <w:sz w:val="18"/>
      <w:lang w:val="zh-CN"/>
    </w:rPr>
  </w:style>
  <w:style w:type="character" w:customStyle="1" w:styleId="37">
    <w:name w:val="页眉 字符"/>
    <w:qFormat/>
    <w:uiPriority w:val="99"/>
    <w:rPr>
      <w:rFonts w:ascii="Calibri" w:hAnsi="Calibri"/>
      <w:sz w:val="22"/>
      <w:szCs w:val="22"/>
    </w:rPr>
  </w:style>
  <w:style w:type="character" w:customStyle="1" w:styleId="38">
    <w:name w:val="批注框文本 Char"/>
    <w:basedOn w:val="16"/>
    <w:link w:val="8"/>
    <w:semiHidden/>
    <w:qFormat/>
    <w:uiPriority w:val="99"/>
    <w:rPr>
      <w:rFonts w:ascii="Times New Roman" w:hAnsi="Times New Roman" w:eastAsia="宋体" w:cs="Times New Roman"/>
      <w:sz w:val="18"/>
      <w:szCs w:val="18"/>
    </w:rPr>
  </w:style>
  <w:style w:type="table" w:customStyle="1" w:styleId="39">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标题 3 Char"/>
    <w:basedOn w:val="16"/>
    <w:link w:val="4"/>
    <w:qFormat/>
    <w:uiPriority w:val="9"/>
    <w:rPr>
      <w:rFonts w:ascii="Times New Roman" w:hAnsi="Times New Roman" w:eastAsia="宋体" w:cs="Times New Roman"/>
      <w:b/>
      <w:bCs/>
      <w:kern w:val="2"/>
      <w:sz w:val="32"/>
      <w:szCs w:val="32"/>
    </w:rPr>
  </w:style>
  <w:style w:type="paragraph" w:customStyle="1" w:styleId="41">
    <w:name w:val="WPSOffice手动目录 1"/>
    <w:uiPriority w:val="0"/>
    <w:pPr>
      <w:ind w:leftChars="0"/>
    </w:pPr>
    <w:rPr>
      <w:rFonts w:asciiTheme="minorHAnsi" w:hAnsiTheme="minorHAnsi" w:eastAsiaTheme="minorEastAsia" w:cstheme="minorBidi"/>
      <w:sz w:val="20"/>
      <w:szCs w:val="20"/>
    </w:rPr>
  </w:style>
  <w:style w:type="paragraph" w:customStyle="1" w:styleId="42">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6.bin"/><Relationship Id="rId98" Type="http://schemas.openxmlformats.org/officeDocument/2006/relationships/oleObject" Target="embeddings/oleObject35.bin"/><Relationship Id="rId97" Type="http://schemas.openxmlformats.org/officeDocument/2006/relationships/oleObject" Target="embeddings/oleObject34.bin"/><Relationship Id="rId96" Type="http://schemas.openxmlformats.org/officeDocument/2006/relationships/oleObject" Target="embeddings/oleObject33.bin"/><Relationship Id="rId95" Type="http://schemas.openxmlformats.org/officeDocument/2006/relationships/image" Target="media/image33.wmf"/><Relationship Id="rId94" Type="http://schemas.openxmlformats.org/officeDocument/2006/relationships/oleObject" Target="embeddings/oleObject32.bin"/><Relationship Id="rId93" Type="http://schemas.openxmlformats.org/officeDocument/2006/relationships/image" Target="media/image32.emf"/><Relationship Id="rId92" Type="http://schemas.openxmlformats.org/officeDocument/2006/relationships/image" Target="media/image31.wmf"/><Relationship Id="rId91" Type="http://schemas.openxmlformats.org/officeDocument/2006/relationships/oleObject" Target="embeddings/oleObject31.bin"/><Relationship Id="rId90" Type="http://schemas.openxmlformats.org/officeDocument/2006/relationships/image" Target="media/image30.wmf"/><Relationship Id="rId9" Type="http://schemas.openxmlformats.org/officeDocument/2006/relationships/footer" Target="footer2.xml"/><Relationship Id="rId89" Type="http://schemas.openxmlformats.org/officeDocument/2006/relationships/oleObject" Target="embeddings/oleObject30.bin"/><Relationship Id="rId88" Type="http://schemas.openxmlformats.org/officeDocument/2006/relationships/image" Target="media/image29.wmf"/><Relationship Id="rId87" Type="http://schemas.openxmlformats.org/officeDocument/2006/relationships/oleObject" Target="embeddings/oleObject29.bin"/><Relationship Id="rId86" Type="http://schemas.openxmlformats.org/officeDocument/2006/relationships/image" Target="media/image28.wmf"/><Relationship Id="rId85" Type="http://schemas.openxmlformats.org/officeDocument/2006/relationships/oleObject" Target="embeddings/oleObject28.bin"/><Relationship Id="rId84" Type="http://schemas.openxmlformats.org/officeDocument/2006/relationships/image" Target="media/image27.wmf"/><Relationship Id="rId83" Type="http://schemas.openxmlformats.org/officeDocument/2006/relationships/oleObject" Target="embeddings/oleObject27.bin"/><Relationship Id="rId82" Type="http://schemas.openxmlformats.org/officeDocument/2006/relationships/image" Target="media/image26.wmf"/><Relationship Id="rId81" Type="http://schemas.openxmlformats.org/officeDocument/2006/relationships/oleObject" Target="embeddings/oleObject26.bin"/><Relationship Id="rId80" Type="http://schemas.openxmlformats.org/officeDocument/2006/relationships/image" Target="media/image25.wmf"/><Relationship Id="rId8" Type="http://schemas.openxmlformats.org/officeDocument/2006/relationships/footer" Target="footer1.xml"/><Relationship Id="rId79" Type="http://schemas.openxmlformats.org/officeDocument/2006/relationships/oleObject" Target="embeddings/oleObject25.bin"/><Relationship Id="rId78" Type="http://schemas.openxmlformats.org/officeDocument/2006/relationships/image" Target="media/image24.wmf"/><Relationship Id="rId77" Type="http://schemas.openxmlformats.org/officeDocument/2006/relationships/oleObject" Target="embeddings/oleObject24.bin"/><Relationship Id="rId76" Type="http://schemas.openxmlformats.org/officeDocument/2006/relationships/image" Target="media/image23.wmf"/><Relationship Id="rId75" Type="http://schemas.openxmlformats.org/officeDocument/2006/relationships/oleObject" Target="embeddings/oleObject23.bin"/><Relationship Id="rId74" Type="http://schemas.openxmlformats.org/officeDocument/2006/relationships/image" Target="media/image22.wmf"/><Relationship Id="rId73" Type="http://schemas.openxmlformats.org/officeDocument/2006/relationships/oleObject" Target="embeddings/oleObject22.bin"/><Relationship Id="rId72" Type="http://schemas.openxmlformats.org/officeDocument/2006/relationships/image" Target="media/image21.wmf"/><Relationship Id="rId71" Type="http://schemas.openxmlformats.org/officeDocument/2006/relationships/oleObject" Target="embeddings/oleObject21.bin"/><Relationship Id="rId70" Type="http://schemas.openxmlformats.org/officeDocument/2006/relationships/image" Target="media/image20.wmf"/><Relationship Id="rId7" Type="http://schemas.openxmlformats.org/officeDocument/2006/relationships/header" Target="header3.xml"/><Relationship Id="rId69" Type="http://schemas.openxmlformats.org/officeDocument/2006/relationships/oleObject" Target="embeddings/oleObject20.bin"/><Relationship Id="rId68" Type="http://schemas.openxmlformats.org/officeDocument/2006/relationships/image" Target="media/image19.wmf"/><Relationship Id="rId67" Type="http://schemas.openxmlformats.org/officeDocument/2006/relationships/oleObject" Target="embeddings/oleObject19.bin"/><Relationship Id="rId66" Type="http://schemas.openxmlformats.org/officeDocument/2006/relationships/image" Target="media/image18.wmf"/><Relationship Id="rId65" Type="http://schemas.openxmlformats.org/officeDocument/2006/relationships/oleObject" Target="embeddings/oleObject18.bin"/><Relationship Id="rId64" Type="http://schemas.openxmlformats.org/officeDocument/2006/relationships/image" Target="media/image17.wmf"/><Relationship Id="rId63" Type="http://schemas.openxmlformats.org/officeDocument/2006/relationships/oleObject" Target="embeddings/oleObject17.bin"/><Relationship Id="rId62" Type="http://schemas.openxmlformats.org/officeDocument/2006/relationships/image" Target="media/image16.wmf"/><Relationship Id="rId61" Type="http://schemas.openxmlformats.org/officeDocument/2006/relationships/oleObject" Target="embeddings/oleObject16.bin"/><Relationship Id="rId60" Type="http://schemas.openxmlformats.org/officeDocument/2006/relationships/image" Target="media/image15.wmf"/><Relationship Id="rId6" Type="http://schemas.openxmlformats.org/officeDocument/2006/relationships/header" Target="header2.xml"/><Relationship Id="rId59" Type="http://schemas.openxmlformats.org/officeDocument/2006/relationships/oleObject" Target="embeddings/oleObject15.bin"/><Relationship Id="rId58" Type="http://schemas.openxmlformats.org/officeDocument/2006/relationships/image" Target="media/image14.wmf"/><Relationship Id="rId57" Type="http://schemas.openxmlformats.org/officeDocument/2006/relationships/oleObject" Target="embeddings/oleObject14.bin"/><Relationship Id="rId56" Type="http://schemas.openxmlformats.org/officeDocument/2006/relationships/image" Target="media/image13.wmf"/><Relationship Id="rId55" Type="http://schemas.openxmlformats.org/officeDocument/2006/relationships/oleObject" Target="embeddings/oleObject13.bin"/><Relationship Id="rId54" Type="http://schemas.openxmlformats.org/officeDocument/2006/relationships/image" Target="media/image12.wmf"/><Relationship Id="rId53" Type="http://schemas.openxmlformats.org/officeDocument/2006/relationships/oleObject" Target="embeddings/oleObject12.bin"/><Relationship Id="rId52" Type="http://schemas.openxmlformats.org/officeDocument/2006/relationships/image" Target="media/image11.wmf"/><Relationship Id="rId51" Type="http://schemas.openxmlformats.org/officeDocument/2006/relationships/oleObject" Target="embeddings/oleObject11.bin"/><Relationship Id="rId50" Type="http://schemas.openxmlformats.org/officeDocument/2006/relationships/image" Target="media/image10.wmf"/><Relationship Id="rId5" Type="http://schemas.openxmlformats.org/officeDocument/2006/relationships/header" Target="header1.xml"/><Relationship Id="rId49" Type="http://schemas.openxmlformats.org/officeDocument/2006/relationships/oleObject" Target="embeddings/oleObject10.bin"/><Relationship Id="rId48" Type="http://schemas.openxmlformats.org/officeDocument/2006/relationships/image" Target="media/image9.wmf"/><Relationship Id="rId47" Type="http://schemas.openxmlformats.org/officeDocument/2006/relationships/oleObject" Target="embeddings/oleObject9.bin"/><Relationship Id="rId46" Type="http://schemas.openxmlformats.org/officeDocument/2006/relationships/image" Target="media/image8.wmf"/><Relationship Id="rId45" Type="http://schemas.openxmlformats.org/officeDocument/2006/relationships/oleObject" Target="embeddings/oleObject8.bin"/><Relationship Id="rId44" Type="http://schemas.openxmlformats.org/officeDocument/2006/relationships/image" Target="media/image7.wmf"/><Relationship Id="rId43" Type="http://schemas.openxmlformats.org/officeDocument/2006/relationships/oleObject" Target="embeddings/oleObject7.bin"/><Relationship Id="rId42" Type="http://schemas.openxmlformats.org/officeDocument/2006/relationships/image" Target="media/image6.wmf"/><Relationship Id="rId41" Type="http://schemas.openxmlformats.org/officeDocument/2006/relationships/oleObject" Target="embeddings/oleObject6.bin"/><Relationship Id="rId40" Type="http://schemas.openxmlformats.org/officeDocument/2006/relationships/image" Target="media/image5.wmf"/><Relationship Id="rId4" Type="http://schemas.openxmlformats.org/officeDocument/2006/relationships/endnotes" Target="endnotes.xml"/><Relationship Id="rId39" Type="http://schemas.openxmlformats.org/officeDocument/2006/relationships/oleObject" Target="embeddings/oleObject5.bin"/><Relationship Id="rId38" Type="http://schemas.openxmlformats.org/officeDocument/2006/relationships/image" Target="media/image4.wmf"/><Relationship Id="rId37" Type="http://schemas.openxmlformats.org/officeDocument/2006/relationships/oleObject" Target="embeddings/oleObject4.bin"/><Relationship Id="rId36" Type="http://schemas.openxmlformats.org/officeDocument/2006/relationships/image" Target="media/image3.wmf"/><Relationship Id="rId35" Type="http://schemas.openxmlformats.org/officeDocument/2006/relationships/oleObject" Target="embeddings/oleObject3.bin"/><Relationship Id="rId34" Type="http://schemas.openxmlformats.org/officeDocument/2006/relationships/image" Target="media/image2.wmf"/><Relationship Id="rId33" Type="http://schemas.openxmlformats.org/officeDocument/2006/relationships/oleObject" Target="embeddings/oleObject2.bin"/><Relationship Id="rId32" Type="http://schemas.openxmlformats.org/officeDocument/2006/relationships/image" Target="media/image1.wmf"/><Relationship Id="rId31" Type="http://schemas.openxmlformats.org/officeDocument/2006/relationships/oleObject" Target="embeddings/oleObject1.bin"/><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9.xml"/><Relationship Id="rId289" Type="http://schemas.openxmlformats.org/officeDocument/2006/relationships/fontTable" Target="fontTable.xml"/><Relationship Id="rId288" Type="http://schemas.openxmlformats.org/officeDocument/2006/relationships/customXml" Target="../customXml/item2.xml"/><Relationship Id="rId287" Type="http://schemas.openxmlformats.org/officeDocument/2006/relationships/numbering" Target="numbering.xml"/><Relationship Id="rId286" Type="http://schemas.openxmlformats.org/officeDocument/2006/relationships/customXml" Target="../customXml/item1.xml"/><Relationship Id="rId285" Type="http://schemas.openxmlformats.org/officeDocument/2006/relationships/image" Target="media/image108.png"/><Relationship Id="rId284" Type="http://schemas.openxmlformats.org/officeDocument/2006/relationships/image" Target="media/image107.png"/><Relationship Id="rId283" Type="http://schemas.openxmlformats.org/officeDocument/2006/relationships/image" Target="media/image106.emf"/><Relationship Id="rId282" Type="http://schemas.openxmlformats.org/officeDocument/2006/relationships/image" Target="media/image105.wmf"/><Relationship Id="rId281" Type="http://schemas.openxmlformats.org/officeDocument/2006/relationships/oleObject" Target="embeddings/oleObject147.bin"/><Relationship Id="rId280" Type="http://schemas.openxmlformats.org/officeDocument/2006/relationships/image" Target="media/image104.wmf"/><Relationship Id="rId28" Type="http://schemas.openxmlformats.org/officeDocument/2006/relationships/footer" Target="footer18.xml"/><Relationship Id="rId279" Type="http://schemas.openxmlformats.org/officeDocument/2006/relationships/oleObject" Target="embeddings/oleObject146.bin"/><Relationship Id="rId278" Type="http://schemas.openxmlformats.org/officeDocument/2006/relationships/image" Target="media/image103.wmf"/><Relationship Id="rId277" Type="http://schemas.openxmlformats.org/officeDocument/2006/relationships/image" Target="media/image102.emf"/><Relationship Id="rId276" Type="http://schemas.openxmlformats.org/officeDocument/2006/relationships/image" Target="media/image101.emf"/><Relationship Id="rId275" Type="http://schemas.openxmlformats.org/officeDocument/2006/relationships/oleObject" Target="embeddings/oleObject145.bin"/><Relationship Id="rId274" Type="http://schemas.openxmlformats.org/officeDocument/2006/relationships/oleObject" Target="embeddings/oleObject144.bin"/><Relationship Id="rId273" Type="http://schemas.openxmlformats.org/officeDocument/2006/relationships/image" Target="media/image100.wmf"/><Relationship Id="rId272" Type="http://schemas.openxmlformats.org/officeDocument/2006/relationships/oleObject" Target="embeddings/oleObject143.bin"/><Relationship Id="rId271" Type="http://schemas.openxmlformats.org/officeDocument/2006/relationships/image" Target="media/image99.wmf"/><Relationship Id="rId270" Type="http://schemas.openxmlformats.org/officeDocument/2006/relationships/oleObject" Target="embeddings/oleObject142.bin"/><Relationship Id="rId27" Type="http://schemas.openxmlformats.org/officeDocument/2006/relationships/footer" Target="footer17.xml"/><Relationship Id="rId269" Type="http://schemas.openxmlformats.org/officeDocument/2006/relationships/image" Target="media/image98.emf"/><Relationship Id="rId268" Type="http://schemas.openxmlformats.org/officeDocument/2006/relationships/image" Target="media/image97.wmf"/><Relationship Id="rId267" Type="http://schemas.openxmlformats.org/officeDocument/2006/relationships/oleObject" Target="embeddings/oleObject141.bin"/><Relationship Id="rId266" Type="http://schemas.openxmlformats.org/officeDocument/2006/relationships/image" Target="media/image96.wmf"/><Relationship Id="rId265" Type="http://schemas.openxmlformats.org/officeDocument/2006/relationships/oleObject" Target="embeddings/oleObject140.bin"/><Relationship Id="rId264" Type="http://schemas.openxmlformats.org/officeDocument/2006/relationships/image" Target="media/image95.emf"/><Relationship Id="rId263" Type="http://schemas.openxmlformats.org/officeDocument/2006/relationships/oleObject" Target="embeddings/oleObject139.bin"/><Relationship Id="rId262" Type="http://schemas.openxmlformats.org/officeDocument/2006/relationships/image" Target="media/image94.wmf"/><Relationship Id="rId261" Type="http://schemas.openxmlformats.org/officeDocument/2006/relationships/oleObject" Target="embeddings/oleObject138.bin"/><Relationship Id="rId260" Type="http://schemas.openxmlformats.org/officeDocument/2006/relationships/oleObject" Target="embeddings/oleObject137.bin"/><Relationship Id="rId26" Type="http://schemas.openxmlformats.org/officeDocument/2006/relationships/footer" Target="footer16.xml"/><Relationship Id="rId259" Type="http://schemas.openxmlformats.org/officeDocument/2006/relationships/image" Target="media/image93.wmf"/><Relationship Id="rId258" Type="http://schemas.openxmlformats.org/officeDocument/2006/relationships/oleObject" Target="embeddings/oleObject136.bin"/><Relationship Id="rId257" Type="http://schemas.openxmlformats.org/officeDocument/2006/relationships/oleObject" Target="embeddings/oleObject135.bin"/><Relationship Id="rId256" Type="http://schemas.openxmlformats.org/officeDocument/2006/relationships/oleObject" Target="embeddings/oleObject134.bin"/><Relationship Id="rId255" Type="http://schemas.openxmlformats.org/officeDocument/2006/relationships/image" Target="media/image92.wmf"/><Relationship Id="rId254" Type="http://schemas.openxmlformats.org/officeDocument/2006/relationships/oleObject" Target="embeddings/oleObject133.bin"/><Relationship Id="rId253" Type="http://schemas.openxmlformats.org/officeDocument/2006/relationships/image" Target="media/image91.emf"/><Relationship Id="rId252" Type="http://schemas.openxmlformats.org/officeDocument/2006/relationships/oleObject" Target="embeddings/oleObject132.bin"/><Relationship Id="rId251" Type="http://schemas.openxmlformats.org/officeDocument/2006/relationships/oleObject" Target="embeddings/oleObject131.bin"/><Relationship Id="rId250" Type="http://schemas.openxmlformats.org/officeDocument/2006/relationships/oleObject" Target="embeddings/oleObject130.bin"/><Relationship Id="rId25" Type="http://schemas.openxmlformats.org/officeDocument/2006/relationships/footer" Target="footer15.xml"/><Relationship Id="rId249" Type="http://schemas.openxmlformats.org/officeDocument/2006/relationships/oleObject" Target="embeddings/oleObject129.bin"/><Relationship Id="rId248" Type="http://schemas.openxmlformats.org/officeDocument/2006/relationships/image" Target="media/image90.wmf"/><Relationship Id="rId247" Type="http://schemas.openxmlformats.org/officeDocument/2006/relationships/oleObject" Target="embeddings/oleObject128.bin"/><Relationship Id="rId246" Type="http://schemas.openxmlformats.org/officeDocument/2006/relationships/image" Target="media/image89.wmf"/><Relationship Id="rId245" Type="http://schemas.openxmlformats.org/officeDocument/2006/relationships/oleObject" Target="embeddings/oleObject127.bin"/><Relationship Id="rId244" Type="http://schemas.openxmlformats.org/officeDocument/2006/relationships/oleObject" Target="embeddings/oleObject126.bin"/><Relationship Id="rId243" Type="http://schemas.openxmlformats.org/officeDocument/2006/relationships/oleObject" Target="embeddings/oleObject125.bin"/><Relationship Id="rId242" Type="http://schemas.openxmlformats.org/officeDocument/2006/relationships/oleObject" Target="embeddings/oleObject124.bin"/><Relationship Id="rId241" Type="http://schemas.openxmlformats.org/officeDocument/2006/relationships/oleObject" Target="embeddings/oleObject123.bin"/><Relationship Id="rId240" Type="http://schemas.openxmlformats.org/officeDocument/2006/relationships/oleObject" Target="embeddings/oleObject122.bin"/><Relationship Id="rId24" Type="http://schemas.openxmlformats.org/officeDocument/2006/relationships/footer" Target="footer14.xml"/><Relationship Id="rId239" Type="http://schemas.openxmlformats.org/officeDocument/2006/relationships/oleObject" Target="embeddings/oleObject121.bin"/><Relationship Id="rId238" Type="http://schemas.openxmlformats.org/officeDocument/2006/relationships/oleObject" Target="embeddings/oleObject120.bin"/><Relationship Id="rId237" Type="http://schemas.openxmlformats.org/officeDocument/2006/relationships/oleObject" Target="embeddings/oleObject119.bin"/><Relationship Id="rId236" Type="http://schemas.openxmlformats.org/officeDocument/2006/relationships/oleObject" Target="embeddings/oleObject118.bin"/><Relationship Id="rId235" Type="http://schemas.openxmlformats.org/officeDocument/2006/relationships/oleObject" Target="embeddings/oleObject117.bin"/><Relationship Id="rId234" Type="http://schemas.openxmlformats.org/officeDocument/2006/relationships/oleObject" Target="embeddings/oleObject116.bin"/><Relationship Id="rId233" Type="http://schemas.openxmlformats.org/officeDocument/2006/relationships/oleObject" Target="embeddings/oleObject115.bin"/><Relationship Id="rId232" Type="http://schemas.openxmlformats.org/officeDocument/2006/relationships/oleObject" Target="embeddings/oleObject114.bin"/><Relationship Id="rId231" Type="http://schemas.openxmlformats.org/officeDocument/2006/relationships/oleObject" Target="embeddings/oleObject113.bin"/><Relationship Id="rId230" Type="http://schemas.openxmlformats.org/officeDocument/2006/relationships/image" Target="media/image88.wmf"/><Relationship Id="rId23" Type="http://schemas.openxmlformats.org/officeDocument/2006/relationships/footer" Target="footer13.xml"/><Relationship Id="rId229" Type="http://schemas.openxmlformats.org/officeDocument/2006/relationships/oleObject" Target="embeddings/oleObject112.bin"/><Relationship Id="rId228" Type="http://schemas.openxmlformats.org/officeDocument/2006/relationships/image" Target="media/image87.wmf"/><Relationship Id="rId227" Type="http://schemas.openxmlformats.org/officeDocument/2006/relationships/oleObject" Target="embeddings/oleObject111.bin"/><Relationship Id="rId226" Type="http://schemas.openxmlformats.org/officeDocument/2006/relationships/image" Target="media/image86.wmf"/><Relationship Id="rId225" Type="http://schemas.openxmlformats.org/officeDocument/2006/relationships/oleObject" Target="embeddings/oleObject110.bin"/><Relationship Id="rId224" Type="http://schemas.openxmlformats.org/officeDocument/2006/relationships/image" Target="media/image85.wmf"/><Relationship Id="rId223" Type="http://schemas.openxmlformats.org/officeDocument/2006/relationships/oleObject" Target="embeddings/oleObject109.bin"/><Relationship Id="rId222" Type="http://schemas.openxmlformats.org/officeDocument/2006/relationships/image" Target="media/image84.wmf"/><Relationship Id="rId221" Type="http://schemas.openxmlformats.org/officeDocument/2006/relationships/oleObject" Target="embeddings/oleObject108.bin"/><Relationship Id="rId220" Type="http://schemas.openxmlformats.org/officeDocument/2006/relationships/oleObject" Target="embeddings/oleObject107.bin"/><Relationship Id="rId22" Type="http://schemas.openxmlformats.org/officeDocument/2006/relationships/footer" Target="footer12.xml"/><Relationship Id="rId219" Type="http://schemas.openxmlformats.org/officeDocument/2006/relationships/oleObject" Target="embeddings/oleObject106.bin"/><Relationship Id="rId218" Type="http://schemas.openxmlformats.org/officeDocument/2006/relationships/image" Target="media/image83.wmf"/><Relationship Id="rId217" Type="http://schemas.openxmlformats.org/officeDocument/2006/relationships/oleObject" Target="embeddings/oleObject105.bin"/><Relationship Id="rId216" Type="http://schemas.openxmlformats.org/officeDocument/2006/relationships/oleObject" Target="embeddings/oleObject104.bin"/><Relationship Id="rId215" Type="http://schemas.openxmlformats.org/officeDocument/2006/relationships/oleObject" Target="embeddings/oleObject103.bin"/><Relationship Id="rId214" Type="http://schemas.openxmlformats.org/officeDocument/2006/relationships/oleObject" Target="embeddings/oleObject102.bin"/><Relationship Id="rId213" Type="http://schemas.openxmlformats.org/officeDocument/2006/relationships/oleObject" Target="embeddings/oleObject101.bin"/><Relationship Id="rId212" Type="http://schemas.openxmlformats.org/officeDocument/2006/relationships/oleObject" Target="embeddings/oleObject100.bin"/><Relationship Id="rId211" Type="http://schemas.openxmlformats.org/officeDocument/2006/relationships/image" Target="media/image82.wmf"/><Relationship Id="rId210" Type="http://schemas.openxmlformats.org/officeDocument/2006/relationships/oleObject" Target="embeddings/oleObject99.bin"/><Relationship Id="rId21" Type="http://schemas.openxmlformats.org/officeDocument/2006/relationships/footer" Target="footer11.xml"/><Relationship Id="rId209" Type="http://schemas.openxmlformats.org/officeDocument/2006/relationships/image" Target="media/image81.wmf"/><Relationship Id="rId208" Type="http://schemas.openxmlformats.org/officeDocument/2006/relationships/oleObject" Target="embeddings/oleObject98.bin"/><Relationship Id="rId207" Type="http://schemas.openxmlformats.org/officeDocument/2006/relationships/image" Target="media/image80.wmf"/><Relationship Id="rId206" Type="http://schemas.openxmlformats.org/officeDocument/2006/relationships/oleObject" Target="embeddings/oleObject97.bin"/><Relationship Id="rId205" Type="http://schemas.openxmlformats.org/officeDocument/2006/relationships/image" Target="media/image79.wmf"/><Relationship Id="rId204" Type="http://schemas.openxmlformats.org/officeDocument/2006/relationships/oleObject" Target="embeddings/oleObject96.bin"/><Relationship Id="rId203" Type="http://schemas.openxmlformats.org/officeDocument/2006/relationships/oleObject" Target="embeddings/oleObject95.bin"/><Relationship Id="rId202" Type="http://schemas.openxmlformats.org/officeDocument/2006/relationships/oleObject" Target="embeddings/oleObject94.bin"/><Relationship Id="rId201" Type="http://schemas.openxmlformats.org/officeDocument/2006/relationships/image" Target="media/image78.wmf"/><Relationship Id="rId200" Type="http://schemas.openxmlformats.org/officeDocument/2006/relationships/oleObject" Target="embeddings/oleObject93.bin"/><Relationship Id="rId20" Type="http://schemas.openxmlformats.org/officeDocument/2006/relationships/header" Target="header6.xml"/><Relationship Id="rId2" Type="http://schemas.openxmlformats.org/officeDocument/2006/relationships/settings" Target="settings.xml"/><Relationship Id="rId199" Type="http://schemas.openxmlformats.org/officeDocument/2006/relationships/image" Target="media/image77.wmf"/><Relationship Id="rId198" Type="http://schemas.openxmlformats.org/officeDocument/2006/relationships/oleObject" Target="embeddings/oleObject92.bin"/><Relationship Id="rId197" Type="http://schemas.openxmlformats.org/officeDocument/2006/relationships/image" Target="media/image76.wmf"/><Relationship Id="rId196" Type="http://schemas.openxmlformats.org/officeDocument/2006/relationships/oleObject" Target="embeddings/oleObject91.bin"/><Relationship Id="rId195" Type="http://schemas.openxmlformats.org/officeDocument/2006/relationships/image" Target="media/image75.wmf"/><Relationship Id="rId194" Type="http://schemas.openxmlformats.org/officeDocument/2006/relationships/oleObject" Target="embeddings/oleObject90.bin"/><Relationship Id="rId193" Type="http://schemas.openxmlformats.org/officeDocument/2006/relationships/image" Target="media/image74.wmf"/><Relationship Id="rId192" Type="http://schemas.openxmlformats.org/officeDocument/2006/relationships/oleObject" Target="embeddings/oleObject89.bin"/><Relationship Id="rId191" Type="http://schemas.openxmlformats.org/officeDocument/2006/relationships/image" Target="media/image73.wmf"/><Relationship Id="rId190" Type="http://schemas.openxmlformats.org/officeDocument/2006/relationships/oleObject" Target="embeddings/oleObject88.bin"/><Relationship Id="rId19" Type="http://schemas.openxmlformats.org/officeDocument/2006/relationships/header" Target="header5.xml"/><Relationship Id="rId189" Type="http://schemas.openxmlformats.org/officeDocument/2006/relationships/image" Target="media/image72.wmf"/><Relationship Id="rId188" Type="http://schemas.openxmlformats.org/officeDocument/2006/relationships/oleObject" Target="embeddings/oleObject87.bin"/><Relationship Id="rId187" Type="http://schemas.openxmlformats.org/officeDocument/2006/relationships/image" Target="media/image71.wmf"/><Relationship Id="rId186" Type="http://schemas.openxmlformats.org/officeDocument/2006/relationships/oleObject" Target="embeddings/oleObject86.bin"/><Relationship Id="rId185" Type="http://schemas.openxmlformats.org/officeDocument/2006/relationships/image" Target="media/image70.wmf"/><Relationship Id="rId184" Type="http://schemas.openxmlformats.org/officeDocument/2006/relationships/oleObject" Target="embeddings/oleObject85.bin"/><Relationship Id="rId183" Type="http://schemas.openxmlformats.org/officeDocument/2006/relationships/image" Target="media/image69.wmf"/><Relationship Id="rId182" Type="http://schemas.openxmlformats.org/officeDocument/2006/relationships/oleObject" Target="embeddings/oleObject84.bin"/><Relationship Id="rId181" Type="http://schemas.openxmlformats.org/officeDocument/2006/relationships/oleObject" Target="embeddings/oleObject83.bin"/><Relationship Id="rId180" Type="http://schemas.openxmlformats.org/officeDocument/2006/relationships/oleObject" Target="embeddings/oleObject82.bin"/><Relationship Id="rId18" Type="http://schemas.openxmlformats.org/officeDocument/2006/relationships/header" Target="header4.xml"/><Relationship Id="rId179" Type="http://schemas.openxmlformats.org/officeDocument/2006/relationships/image" Target="media/image68.wmf"/><Relationship Id="rId178" Type="http://schemas.openxmlformats.org/officeDocument/2006/relationships/oleObject" Target="embeddings/oleObject81.bin"/><Relationship Id="rId177" Type="http://schemas.openxmlformats.org/officeDocument/2006/relationships/image" Target="media/image67.wmf"/><Relationship Id="rId176" Type="http://schemas.openxmlformats.org/officeDocument/2006/relationships/oleObject" Target="embeddings/oleObject80.bin"/><Relationship Id="rId175" Type="http://schemas.openxmlformats.org/officeDocument/2006/relationships/oleObject" Target="embeddings/oleObject79.bin"/><Relationship Id="rId174" Type="http://schemas.openxmlformats.org/officeDocument/2006/relationships/oleObject" Target="embeddings/oleObject78.bin"/><Relationship Id="rId173" Type="http://schemas.openxmlformats.org/officeDocument/2006/relationships/image" Target="media/image66.wmf"/><Relationship Id="rId172" Type="http://schemas.openxmlformats.org/officeDocument/2006/relationships/oleObject" Target="embeddings/oleObject77.bin"/><Relationship Id="rId171" Type="http://schemas.openxmlformats.org/officeDocument/2006/relationships/image" Target="media/image65.wmf"/><Relationship Id="rId170" Type="http://schemas.openxmlformats.org/officeDocument/2006/relationships/oleObject" Target="embeddings/oleObject76.bin"/><Relationship Id="rId17" Type="http://schemas.openxmlformats.org/officeDocument/2006/relationships/footer" Target="footer10.xml"/><Relationship Id="rId169" Type="http://schemas.openxmlformats.org/officeDocument/2006/relationships/image" Target="media/image64.wmf"/><Relationship Id="rId168" Type="http://schemas.openxmlformats.org/officeDocument/2006/relationships/oleObject" Target="embeddings/oleObject75.bin"/><Relationship Id="rId167" Type="http://schemas.openxmlformats.org/officeDocument/2006/relationships/image" Target="media/image63.wmf"/><Relationship Id="rId166" Type="http://schemas.openxmlformats.org/officeDocument/2006/relationships/oleObject" Target="embeddings/oleObject74.bin"/><Relationship Id="rId165" Type="http://schemas.openxmlformats.org/officeDocument/2006/relationships/image" Target="media/image62.wmf"/><Relationship Id="rId164" Type="http://schemas.openxmlformats.org/officeDocument/2006/relationships/oleObject" Target="embeddings/oleObject73.bin"/><Relationship Id="rId163" Type="http://schemas.openxmlformats.org/officeDocument/2006/relationships/image" Target="media/image61.wmf"/><Relationship Id="rId162" Type="http://schemas.openxmlformats.org/officeDocument/2006/relationships/oleObject" Target="embeddings/oleObject72.bin"/><Relationship Id="rId161" Type="http://schemas.openxmlformats.org/officeDocument/2006/relationships/image" Target="media/image60.wmf"/><Relationship Id="rId160" Type="http://schemas.openxmlformats.org/officeDocument/2006/relationships/oleObject" Target="embeddings/oleObject71.bin"/><Relationship Id="rId16" Type="http://schemas.openxmlformats.org/officeDocument/2006/relationships/footer" Target="footer9.xml"/><Relationship Id="rId159" Type="http://schemas.openxmlformats.org/officeDocument/2006/relationships/image" Target="media/image59.wmf"/><Relationship Id="rId158" Type="http://schemas.openxmlformats.org/officeDocument/2006/relationships/oleObject" Target="embeddings/oleObject70.bin"/><Relationship Id="rId157" Type="http://schemas.openxmlformats.org/officeDocument/2006/relationships/image" Target="media/image58.emf"/><Relationship Id="rId156" Type="http://schemas.openxmlformats.org/officeDocument/2006/relationships/image" Target="media/image57.emf"/><Relationship Id="rId155" Type="http://schemas.openxmlformats.org/officeDocument/2006/relationships/image" Target="media/image56.emf"/><Relationship Id="rId154" Type="http://schemas.openxmlformats.org/officeDocument/2006/relationships/image" Target="media/image55.wmf"/><Relationship Id="rId153" Type="http://schemas.openxmlformats.org/officeDocument/2006/relationships/oleObject" Target="embeddings/oleObject69.bin"/><Relationship Id="rId152" Type="http://schemas.openxmlformats.org/officeDocument/2006/relationships/oleObject" Target="embeddings/oleObject68.bin"/><Relationship Id="rId151" Type="http://schemas.openxmlformats.org/officeDocument/2006/relationships/oleObject" Target="embeddings/oleObject67.bin"/><Relationship Id="rId150" Type="http://schemas.openxmlformats.org/officeDocument/2006/relationships/oleObject" Target="embeddings/oleObject66.bin"/><Relationship Id="rId15" Type="http://schemas.openxmlformats.org/officeDocument/2006/relationships/footer" Target="footer8.xml"/><Relationship Id="rId149" Type="http://schemas.openxmlformats.org/officeDocument/2006/relationships/image" Target="media/image54.wmf"/><Relationship Id="rId148" Type="http://schemas.openxmlformats.org/officeDocument/2006/relationships/oleObject" Target="embeddings/oleObject65.bin"/><Relationship Id="rId147" Type="http://schemas.openxmlformats.org/officeDocument/2006/relationships/image" Target="media/image53.wmf"/><Relationship Id="rId146" Type="http://schemas.openxmlformats.org/officeDocument/2006/relationships/oleObject" Target="embeddings/oleObject64.bin"/><Relationship Id="rId145" Type="http://schemas.openxmlformats.org/officeDocument/2006/relationships/image" Target="media/image52.wmf"/><Relationship Id="rId144" Type="http://schemas.openxmlformats.org/officeDocument/2006/relationships/oleObject" Target="embeddings/oleObject63.bin"/><Relationship Id="rId143" Type="http://schemas.openxmlformats.org/officeDocument/2006/relationships/image" Target="media/image51.wmf"/><Relationship Id="rId142" Type="http://schemas.openxmlformats.org/officeDocument/2006/relationships/oleObject" Target="embeddings/oleObject62.bin"/><Relationship Id="rId141" Type="http://schemas.openxmlformats.org/officeDocument/2006/relationships/image" Target="media/image50.wmf"/><Relationship Id="rId140" Type="http://schemas.openxmlformats.org/officeDocument/2006/relationships/oleObject" Target="embeddings/oleObject61.bin"/><Relationship Id="rId14" Type="http://schemas.openxmlformats.org/officeDocument/2006/relationships/footer" Target="footer7.xml"/><Relationship Id="rId139" Type="http://schemas.openxmlformats.org/officeDocument/2006/relationships/image" Target="media/image49.wmf"/><Relationship Id="rId138" Type="http://schemas.openxmlformats.org/officeDocument/2006/relationships/oleObject" Target="embeddings/oleObject60.bin"/><Relationship Id="rId137" Type="http://schemas.openxmlformats.org/officeDocument/2006/relationships/image" Target="media/image48.wmf"/><Relationship Id="rId136" Type="http://schemas.openxmlformats.org/officeDocument/2006/relationships/oleObject" Target="embeddings/oleObject59.bin"/><Relationship Id="rId135" Type="http://schemas.openxmlformats.org/officeDocument/2006/relationships/image" Target="media/image47.wmf"/><Relationship Id="rId134" Type="http://schemas.openxmlformats.org/officeDocument/2006/relationships/oleObject" Target="embeddings/oleObject58.bin"/><Relationship Id="rId133" Type="http://schemas.openxmlformats.org/officeDocument/2006/relationships/image" Target="media/image46.wmf"/><Relationship Id="rId132" Type="http://schemas.openxmlformats.org/officeDocument/2006/relationships/oleObject" Target="embeddings/oleObject57.bin"/><Relationship Id="rId131" Type="http://schemas.openxmlformats.org/officeDocument/2006/relationships/image" Target="media/image45.wmf"/><Relationship Id="rId130" Type="http://schemas.openxmlformats.org/officeDocument/2006/relationships/oleObject" Target="embeddings/oleObject56.bin"/><Relationship Id="rId13" Type="http://schemas.openxmlformats.org/officeDocument/2006/relationships/footer" Target="footer6.xml"/><Relationship Id="rId129" Type="http://schemas.openxmlformats.org/officeDocument/2006/relationships/oleObject" Target="embeddings/oleObject55.bin"/><Relationship Id="rId128" Type="http://schemas.openxmlformats.org/officeDocument/2006/relationships/image" Target="media/image44.wmf"/><Relationship Id="rId127" Type="http://schemas.openxmlformats.org/officeDocument/2006/relationships/oleObject" Target="embeddings/oleObject54.bin"/><Relationship Id="rId126" Type="http://schemas.openxmlformats.org/officeDocument/2006/relationships/image" Target="media/image43.wmf"/><Relationship Id="rId125" Type="http://schemas.openxmlformats.org/officeDocument/2006/relationships/oleObject" Target="embeddings/oleObject53.bin"/><Relationship Id="rId124" Type="http://schemas.openxmlformats.org/officeDocument/2006/relationships/oleObject" Target="embeddings/oleObject52.bin"/><Relationship Id="rId123" Type="http://schemas.openxmlformats.org/officeDocument/2006/relationships/oleObject" Target="embeddings/oleObject51.bin"/><Relationship Id="rId122" Type="http://schemas.openxmlformats.org/officeDocument/2006/relationships/oleObject" Target="embeddings/oleObject50.bin"/><Relationship Id="rId121" Type="http://schemas.openxmlformats.org/officeDocument/2006/relationships/image" Target="media/image42.wmf"/><Relationship Id="rId120" Type="http://schemas.openxmlformats.org/officeDocument/2006/relationships/oleObject" Target="embeddings/oleObject49.bin"/><Relationship Id="rId12" Type="http://schemas.openxmlformats.org/officeDocument/2006/relationships/footer" Target="footer5.xml"/><Relationship Id="rId119" Type="http://schemas.openxmlformats.org/officeDocument/2006/relationships/image" Target="media/image41.wmf"/><Relationship Id="rId118" Type="http://schemas.openxmlformats.org/officeDocument/2006/relationships/oleObject" Target="embeddings/oleObject48.bin"/><Relationship Id="rId117" Type="http://schemas.openxmlformats.org/officeDocument/2006/relationships/oleObject" Target="embeddings/oleObject47.bin"/><Relationship Id="rId116" Type="http://schemas.openxmlformats.org/officeDocument/2006/relationships/oleObject" Target="embeddings/oleObject46.bin"/><Relationship Id="rId115" Type="http://schemas.openxmlformats.org/officeDocument/2006/relationships/oleObject" Target="embeddings/oleObject45.bin"/><Relationship Id="rId114" Type="http://schemas.openxmlformats.org/officeDocument/2006/relationships/image" Target="media/image40.wmf"/><Relationship Id="rId113" Type="http://schemas.openxmlformats.org/officeDocument/2006/relationships/oleObject" Target="embeddings/oleObject44.bin"/><Relationship Id="rId112" Type="http://schemas.openxmlformats.org/officeDocument/2006/relationships/image" Target="media/image39.wmf"/><Relationship Id="rId111" Type="http://schemas.openxmlformats.org/officeDocument/2006/relationships/oleObject" Target="embeddings/oleObject43.bin"/><Relationship Id="rId110" Type="http://schemas.openxmlformats.org/officeDocument/2006/relationships/image" Target="media/image38.wmf"/><Relationship Id="rId11" Type="http://schemas.openxmlformats.org/officeDocument/2006/relationships/footer" Target="footer4.xml"/><Relationship Id="rId109" Type="http://schemas.openxmlformats.org/officeDocument/2006/relationships/oleObject" Target="embeddings/oleObject42.bin"/><Relationship Id="rId108" Type="http://schemas.openxmlformats.org/officeDocument/2006/relationships/image" Target="media/image37.wmf"/><Relationship Id="rId107" Type="http://schemas.openxmlformats.org/officeDocument/2006/relationships/oleObject" Target="embeddings/oleObject41.bin"/><Relationship Id="rId106" Type="http://schemas.openxmlformats.org/officeDocument/2006/relationships/image" Target="media/image36.wmf"/><Relationship Id="rId105" Type="http://schemas.openxmlformats.org/officeDocument/2006/relationships/oleObject" Target="embeddings/oleObject40.bin"/><Relationship Id="rId104" Type="http://schemas.openxmlformats.org/officeDocument/2006/relationships/image" Target="media/image35.wmf"/><Relationship Id="rId103" Type="http://schemas.openxmlformats.org/officeDocument/2006/relationships/oleObject" Target="embeddings/oleObject39.bin"/><Relationship Id="rId102" Type="http://schemas.openxmlformats.org/officeDocument/2006/relationships/image" Target="media/image34.wmf"/><Relationship Id="rId101" Type="http://schemas.openxmlformats.org/officeDocument/2006/relationships/oleObject" Target="embeddings/oleObject38.bin"/><Relationship Id="rId100" Type="http://schemas.openxmlformats.org/officeDocument/2006/relationships/oleObject" Target="embeddings/oleObject37.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003AC-8566-461F-824C-3BBB3119C66B}">
  <ds:schemaRefs/>
</ds:datastoreItem>
</file>

<file path=docProps/app.xml><?xml version="1.0" encoding="utf-8"?>
<Properties xmlns="http://schemas.openxmlformats.org/officeDocument/2006/extended-properties" xmlns:vt="http://schemas.openxmlformats.org/officeDocument/2006/docPropsVTypes">
  <Template>Normal</Template>
  <Company>CCEGC-Design</Company>
  <Pages>1</Pages>
  <Words>6747</Words>
  <Characters>38463</Characters>
  <Lines>320</Lines>
  <Paragraphs>90</Paragraphs>
  <TotalTime>5</TotalTime>
  <ScaleCrop>false</ScaleCrop>
  <LinksUpToDate>false</LinksUpToDate>
  <CharactersWithSpaces>45120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2021-12-27T00:06:00Z</dcterms:created>
  <dc:creator>于海祥</dc:creator>
  <cp:lastModifiedBy>期待明天</cp:lastModifiedBy>
  <cp:lastPrinted>2021-12-27T08:25:00Z</cp:lastPrinted>
  <dcterms:modified xsi:type="dcterms:W3CDTF">2022-01-14T07:22:11Z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2052-11.1.0.11115</vt:lpwstr>
  </property>
  <property fmtid="{D5CDD505-2E9C-101B-9397-08002B2CF9AE}" pid="4" name="ICV">
    <vt:lpwstr>2E2D90DD11794B7CBA9AC0CEBCA803F8</vt:lpwstr>
  </property>
</Properties>
</file>