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方正小标宋_GBK" w:eastAsia="方正小标宋_GBK"/>
          <w:sz w:val="40"/>
          <w:szCs w:val="32"/>
        </w:rPr>
      </w:pPr>
      <w:r>
        <w:rPr>
          <w:rFonts w:eastAsia="方正小标宋_GBK"/>
          <w:sz w:val="40"/>
          <w:szCs w:val="32"/>
        </w:rPr>
        <w:t>2022</w:t>
      </w:r>
      <w:r>
        <w:rPr>
          <w:rFonts w:hint="eastAsia" w:ascii="方正小标宋_GBK" w:eastAsia="方正小标宋_GBK"/>
          <w:sz w:val="40"/>
          <w:szCs w:val="32"/>
        </w:rPr>
        <w:t>年第</w:t>
      </w:r>
      <w:r>
        <w:rPr>
          <w:rFonts w:eastAsia="方正小标宋_GBK"/>
          <w:sz w:val="40"/>
          <w:szCs w:val="32"/>
        </w:rPr>
        <w:t>2</w:t>
      </w:r>
      <w:r>
        <w:rPr>
          <w:rFonts w:hint="eastAsia" w:ascii="方正小标宋_GBK" w:eastAsia="方正小标宋_GBK"/>
          <w:sz w:val="40"/>
          <w:szCs w:val="32"/>
        </w:rPr>
        <w:t>次核准的工程质量检测机构名单</w:t>
      </w:r>
    </w:p>
    <w:tbl>
      <w:tblPr>
        <w:tblStyle w:val="2"/>
        <w:tblW w:w="5400" w:type="pct"/>
        <w:tblInd w:w="-43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3466"/>
        <w:gridCol w:w="1202"/>
        <w:gridCol w:w="38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宋体" w:eastAsia="方正黑体_GBK" w:cs="宋体"/>
                <w:kern w:val="0"/>
                <w:sz w:val="24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  <w:szCs w:val="21"/>
              </w:rPr>
              <w:t>序号</w:t>
            </w:r>
          </w:p>
        </w:tc>
        <w:tc>
          <w:tcPr>
            <w:tcW w:w="18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宋体" w:eastAsia="方正黑体_GBK" w:cs="宋体"/>
                <w:kern w:val="0"/>
                <w:sz w:val="24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  <w:szCs w:val="21"/>
              </w:rPr>
              <w:t>企业名称</w:t>
            </w:r>
          </w:p>
        </w:tc>
        <w:tc>
          <w:tcPr>
            <w:tcW w:w="6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宋体" w:eastAsia="方正黑体_GBK" w:cs="宋体"/>
                <w:kern w:val="0"/>
                <w:sz w:val="24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  <w:szCs w:val="21"/>
              </w:rPr>
              <w:t>业务类型</w:t>
            </w:r>
          </w:p>
        </w:tc>
        <w:tc>
          <w:tcPr>
            <w:tcW w:w="21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宋体" w:eastAsia="方正黑体_GBK" w:cs="宋体"/>
                <w:kern w:val="0"/>
                <w:sz w:val="24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  <w:szCs w:val="21"/>
              </w:rPr>
              <w:t>核准情况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18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重庆市昌泰建筑工程检测有限公司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首次申请</w:t>
            </w:r>
          </w:p>
        </w:tc>
        <w:tc>
          <w:tcPr>
            <w:tcW w:w="21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b/>
                <w:kern w:val="0"/>
                <w:szCs w:val="21"/>
              </w:rPr>
              <w:t>准予新设立</w:t>
            </w:r>
            <w:r>
              <w:rPr>
                <w:rFonts w:eastAsia="方正仿宋_GBK"/>
                <w:kern w:val="0"/>
                <w:szCs w:val="21"/>
              </w:rPr>
              <w:t>: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（1）见证取样检测127个参数。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18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重庆正诚标研工程检测有限公司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首次申请</w:t>
            </w:r>
          </w:p>
        </w:tc>
        <w:tc>
          <w:tcPr>
            <w:tcW w:w="21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b/>
                <w:kern w:val="0"/>
                <w:szCs w:val="21"/>
              </w:rPr>
              <w:t>准予新设立</w:t>
            </w:r>
            <w:r>
              <w:rPr>
                <w:rFonts w:eastAsia="方正仿宋_GBK"/>
                <w:kern w:val="0"/>
                <w:szCs w:val="21"/>
              </w:rPr>
              <w:t>。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（1）见证取样检测185个参数；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（2）建筑门窗检测13个参数。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18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重庆伟创工程质量检测有限公司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首次申请</w:t>
            </w:r>
          </w:p>
        </w:tc>
        <w:tc>
          <w:tcPr>
            <w:tcW w:w="21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b/>
                <w:kern w:val="0"/>
                <w:szCs w:val="21"/>
              </w:rPr>
              <w:t>准予新设立</w:t>
            </w:r>
            <w:r>
              <w:rPr>
                <w:rFonts w:hint="eastAsia" w:eastAsia="方正仿宋_GBK"/>
                <w:kern w:val="0"/>
                <w:szCs w:val="21"/>
              </w:rPr>
              <w:t>: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（1）见证取样检测128个参数；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（2）建筑门窗检测5个参数。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18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重庆汉信工程检测技术有限公司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首次申请</w:t>
            </w:r>
          </w:p>
        </w:tc>
        <w:tc>
          <w:tcPr>
            <w:tcW w:w="21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b/>
                <w:kern w:val="0"/>
                <w:szCs w:val="21"/>
              </w:rPr>
              <w:t>准予新设立</w:t>
            </w:r>
            <w:r>
              <w:rPr>
                <w:rFonts w:hint="eastAsia" w:eastAsia="方正仿宋_GBK"/>
                <w:kern w:val="0"/>
                <w:szCs w:val="21"/>
              </w:rPr>
              <w:t>: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（1）见证取样检测117个参数。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18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重庆标测检测技术有限公司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首次申请</w:t>
            </w:r>
          </w:p>
        </w:tc>
        <w:tc>
          <w:tcPr>
            <w:tcW w:w="21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b/>
                <w:kern w:val="0"/>
                <w:szCs w:val="21"/>
              </w:rPr>
              <w:t>准予新设立</w:t>
            </w:r>
            <w:r>
              <w:rPr>
                <w:rFonts w:hint="eastAsia" w:eastAsia="方正仿宋_GBK"/>
                <w:kern w:val="0"/>
                <w:szCs w:val="21"/>
              </w:rPr>
              <w:t>: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（1）市政道路工程检测33个参数；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（2）见证取样检测264个参数；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18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重庆中园工程质量检测有限公司（万州</w:t>
            </w:r>
            <w:r>
              <w:rPr>
                <w:kern w:val="0"/>
                <w:szCs w:val="21"/>
              </w:rPr>
              <w:t>C</w:t>
            </w:r>
            <w:r>
              <w:rPr>
                <w:rFonts w:hint="eastAsia" w:ascii="方正仿宋_GBK" w:eastAsia="方正仿宋_GBK"/>
                <w:kern w:val="0"/>
                <w:szCs w:val="21"/>
              </w:rPr>
              <w:t>）</w:t>
            </w:r>
          </w:p>
        </w:tc>
        <w:tc>
          <w:tcPr>
            <w:tcW w:w="6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新设立分场所</w:t>
            </w:r>
          </w:p>
        </w:tc>
        <w:tc>
          <w:tcPr>
            <w:tcW w:w="21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b/>
                <w:kern w:val="0"/>
                <w:szCs w:val="21"/>
              </w:rPr>
              <w:t>准予新设立</w:t>
            </w:r>
            <w:r>
              <w:rPr>
                <w:rFonts w:hint="eastAsia" w:eastAsia="方正仿宋_GBK"/>
                <w:kern w:val="0"/>
                <w:szCs w:val="21"/>
              </w:rPr>
              <w:t>: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（1）见证取样检测211个参数；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（2）建筑门窗检测4个参数；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（3）市政道路工程检测25个参数。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</w:t>
            </w:r>
          </w:p>
        </w:tc>
        <w:tc>
          <w:tcPr>
            <w:tcW w:w="18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巫山县建设工程质量检测所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增项申请</w:t>
            </w:r>
          </w:p>
        </w:tc>
        <w:tc>
          <w:tcPr>
            <w:tcW w:w="21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b/>
                <w:kern w:val="0"/>
                <w:szCs w:val="21"/>
              </w:rPr>
              <w:t>准予增项</w:t>
            </w:r>
            <w:r>
              <w:rPr>
                <w:rFonts w:eastAsia="方正仿宋_GBK"/>
                <w:kern w:val="0"/>
                <w:szCs w:val="21"/>
              </w:rPr>
              <w:t>：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（1）见证取样检测1个参数。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  <w:tc>
          <w:tcPr>
            <w:tcW w:w="18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重庆建驰建设工程质量检测有限公司</w:t>
            </w:r>
            <w:r>
              <w:rPr>
                <w:kern w:val="0"/>
                <w:szCs w:val="21"/>
              </w:rPr>
              <w:t xml:space="preserve"> 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增项申请</w:t>
            </w:r>
          </w:p>
        </w:tc>
        <w:tc>
          <w:tcPr>
            <w:tcW w:w="21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b/>
                <w:kern w:val="0"/>
                <w:szCs w:val="21"/>
              </w:rPr>
              <w:t>准予增项</w:t>
            </w:r>
            <w:r>
              <w:rPr>
                <w:rFonts w:eastAsia="方正仿宋_GBK"/>
                <w:kern w:val="0"/>
                <w:szCs w:val="21"/>
              </w:rPr>
              <w:t>：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（1）主体结构工程现场检测24个参数。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</w:t>
            </w:r>
          </w:p>
        </w:tc>
        <w:tc>
          <w:tcPr>
            <w:tcW w:w="18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重庆渝西科城建筑工程检测有限公司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增项申请</w:t>
            </w:r>
          </w:p>
        </w:tc>
        <w:tc>
          <w:tcPr>
            <w:tcW w:w="21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b/>
                <w:kern w:val="0"/>
                <w:szCs w:val="21"/>
              </w:rPr>
              <w:t>准予增项</w:t>
            </w:r>
            <w:r>
              <w:rPr>
                <w:rFonts w:eastAsia="方正仿宋_GBK"/>
                <w:kern w:val="0"/>
                <w:szCs w:val="21"/>
              </w:rPr>
              <w:t>：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（1）地基基础工程检测2个参数；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（2）主体结构工程现场检测7个参数。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  <w:tc>
          <w:tcPr>
            <w:tcW w:w="18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重庆市建设工程质量检验测试中心（茶园场所）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增项申请</w:t>
            </w:r>
          </w:p>
        </w:tc>
        <w:tc>
          <w:tcPr>
            <w:tcW w:w="21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b/>
                <w:kern w:val="0"/>
                <w:szCs w:val="21"/>
              </w:rPr>
              <w:t>准予增项</w:t>
            </w:r>
            <w:r>
              <w:rPr>
                <w:rFonts w:eastAsia="方正仿宋_GBK"/>
                <w:kern w:val="0"/>
                <w:szCs w:val="21"/>
              </w:rPr>
              <w:t>：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（1）见证取样检测23个参数；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（2）建筑制品检测1个参数。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</w:t>
            </w:r>
          </w:p>
        </w:tc>
        <w:tc>
          <w:tcPr>
            <w:tcW w:w="18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璟燚工程检测技术（重庆）有限公司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增项申请</w:t>
            </w:r>
          </w:p>
        </w:tc>
        <w:tc>
          <w:tcPr>
            <w:tcW w:w="21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b/>
                <w:kern w:val="0"/>
                <w:szCs w:val="21"/>
              </w:rPr>
              <w:t>准予增项</w:t>
            </w:r>
            <w:r>
              <w:rPr>
                <w:rFonts w:eastAsia="方正仿宋_GBK"/>
                <w:kern w:val="0"/>
                <w:szCs w:val="21"/>
              </w:rPr>
              <w:t>：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（1）市政道路工程检测46个参数；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（2）市政桥梁工程检测24个参数。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</w:t>
            </w:r>
          </w:p>
        </w:tc>
        <w:tc>
          <w:tcPr>
            <w:tcW w:w="18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华沛检测技术（重庆）有限公司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增项申请</w:t>
            </w:r>
          </w:p>
        </w:tc>
        <w:tc>
          <w:tcPr>
            <w:tcW w:w="21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b/>
                <w:kern w:val="0"/>
                <w:szCs w:val="21"/>
              </w:rPr>
              <w:t>准予增项</w:t>
            </w:r>
            <w:r>
              <w:rPr>
                <w:rFonts w:eastAsia="方正仿宋_GBK"/>
                <w:kern w:val="0"/>
                <w:szCs w:val="21"/>
              </w:rPr>
              <w:t>：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（1）见证取样检测59个参数；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（2）地基基础工程检测9个参数；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（3）钢结构工程检测8个参数；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（4）市政道路工程检测2个参数。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</w:t>
            </w:r>
          </w:p>
        </w:tc>
        <w:tc>
          <w:tcPr>
            <w:tcW w:w="18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重庆国信检测技术有限公司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增项申请</w:t>
            </w:r>
          </w:p>
        </w:tc>
        <w:tc>
          <w:tcPr>
            <w:tcW w:w="21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b/>
                <w:kern w:val="0"/>
                <w:szCs w:val="21"/>
              </w:rPr>
              <w:t>准予增项</w:t>
            </w:r>
            <w:r>
              <w:rPr>
                <w:rFonts w:eastAsia="方正仿宋_GBK"/>
                <w:kern w:val="0"/>
                <w:szCs w:val="21"/>
              </w:rPr>
              <w:t>：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（1）见证取样检测11个参数；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（2）主体结构工程现场检测2个参数；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（3）钢结构工程检测1个参数；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（4）室内环境质量检测17个参数；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（5）建筑节能检测8个参数；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（6）市政桥梁工程检测1个参数。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</w:t>
            </w:r>
          </w:p>
        </w:tc>
        <w:tc>
          <w:tcPr>
            <w:tcW w:w="18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重庆致诚建筑工程检测有限公司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增项申请</w:t>
            </w:r>
          </w:p>
        </w:tc>
        <w:tc>
          <w:tcPr>
            <w:tcW w:w="21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b/>
                <w:kern w:val="0"/>
                <w:szCs w:val="21"/>
              </w:rPr>
              <w:t>准予增项</w:t>
            </w:r>
            <w:r>
              <w:rPr>
                <w:rFonts w:eastAsia="方正仿宋_GBK"/>
                <w:kern w:val="0"/>
                <w:szCs w:val="21"/>
              </w:rPr>
              <w:t>：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（1）见证取样检测27个参数；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（2）地基基础工程检测6个参数；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（3）主体结构工程现场检测1个参数；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（4）钢结构工程检测20个参数；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（5）市政道路工程检测12个参数；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（6）市政桥梁工程检测8个参数。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</w:t>
            </w:r>
          </w:p>
        </w:tc>
        <w:tc>
          <w:tcPr>
            <w:tcW w:w="18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重庆中科建筑工程质量检测有限公司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增项申请</w:t>
            </w:r>
          </w:p>
        </w:tc>
        <w:tc>
          <w:tcPr>
            <w:tcW w:w="21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b/>
                <w:kern w:val="0"/>
                <w:szCs w:val="21"/>
              </w:rPr>
              <w:t>准予增项</w:t>
            </w:r>
            <w:r>
              <w:rPr>
                <w:rFonts w:eastAsia="方正仿宋_GBK"/>
                <w:kern w:val="0"/>
                <w:szCs w:val="21"/>
              </w:rPr>
              <w:t>：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（1）见证取样检测29个参数；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（2）主体结构工程现场检测9个参数；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（3）建筑幕墙工程检测12个参数；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（4）建筑门窗检测1个参数；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（5）室内环境质量检测11个参数；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（6）建筑节能检测10个参数；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（7）市政道路工程检测5个参数；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（8）市政桥梁工程检测26个参数。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</w:t>
            </w:r>
          </w:p>
        </w:tc>
        <w:tc>
          <w:tcPr>
            <w:tcW w:w="18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重庆北纬建设工程质量检测有限公司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增项申请</w:t>
            </w:r>
          </w:p>
        </w:tc>
        <w:tc>
          <w:tcPr>
            <w:tcW w:w="21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b/>
                <w:kern w:val="0"/>
                <w:szCs w:val="21"/>
              </w:rPr>
              <w:t>准予增项</w:t>
            </w:r>
            <w:r>
              <w:rPr>
                <w:rFonts w:eastAsia="方正仿宋_GBK"/>
                <w:kern w:val="0"/>
                <w:szCs w:val="21"/>
              </w:rPr>
              <w:t>：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（1）地基基础工程检测12个参数；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（2）主体结构工程现场检测13个参数；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（3）市政桥梁工程检测9个参数。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17</w:t>
            </w:r>
          </w:p>
        </w:tc>
        <w:tc>
          <w:tcPr>
            <w:tcW w:w="18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重庆市建设工程质量检验测试中心（袁家岗场所）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增项申请</w:t>
            </w:r>
          </w:p>
        </w:tc>
        <w:tc>
          <w:tcPr>
            <w:tcW w:w="21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b/>
                <w:kern w:val="0"/>
                <w:szCs w:val="21"/>
              </w:rPr>
              <w:t>准予增项</w:t>
            </w:r>
            <w:r>
              <w:rPr>
                <w:rFonts w:eastAsia="方正仿宋_GBK"/>
                <w:kern w:val="0"/>
                <w:szCs w:val="21"/>
              </w:rPr>
              <w:t>：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（1）主体结构工程现场检测3个参数；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（2）建筑门窗检测2个参数；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（3）建筑节能检测10个参数；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（4）市政道路工程检测2个参数；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（5）建筑制品检测2个参数。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18</w:t>
            </w:r>
          </w:p>
        </w:tc>
        <w:tc>
          <w:tcPr>
            <w:tcW w:w="18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重庆市建设工程质量检验测试中心（余松路场所）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Cs w:val="21"/>
              </w:rPr>
              <w:t>增项申请</w:t>
            </w:r>
          </w:p>
        </w:tc>
        <w:tc>
          <w:tcPr>
            <w:tcW w:w="21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b/>
                <w:kern w:val="0"/>
                <w:szCs w:val="21"/>
              </w:rPr>
              <w:t>准予增项</w:t>
            </w:r>
            <w:r>
              <w:rPr>
                <w:rFonts w:eastAsia="方正仿宋_GBK"/>
                <w:kern w:val="0"/>
                <w:szCs w:val="21"/>
              </w:rPr>
              <w:t>：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（1）见证取样检测56个参数；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（2）地基基础工程检测13个参数；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（3）主体结构工程现场检测32个参数；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（4）钢结构工程检测1个参数；</w:t>
            </w:r>
            <w:r>
              <w:rPr>
                <w:rFonts w:eastAsia="方正仿宋_GBK"/>
                <w:kern w:val="0"/>
                <w:szCs w:val="21"/>
              </w:rPr>
              <w:br w:type="textWrapping"/>
            </w:r>
            <w:r>
              <w:rPr>
                <w:rFonts w:eastAsia="方正仿宋_GBK"/>
                <w:kern w:val="0"/>
                <w:szCs w:val="21"/>
              </w:rPr>
              <w:t>（5）市政桥梁工程检测17个参数。</w:t>
            </w:r>
          </w:p>
        </w:tc>
      </w:tr>
    </w:tbl>
    <w:p>
      <w:r>
        <w:rPr>
          <w:rFonts w:ascii="方正小标宋_GBK" w:eastAsia="方正小标宋_GBK"/>
          <w:sz w:val="40"/>
          <w:szCs w:val="32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BA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2022-04-01T08:44:30Z</dcterms:created>
  <dc:creator>Administrator</dc:creator>
  <cp:lastModifiedBy>ping</cp:lastModifiedBy>
  <dcterms:modified xsi:type="dcterms:W3CDTF">2022-04-01T08:44:46Z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6347F4531F6745A989A807D13398AC87</vt:lpwstr>
  </property>
</Properties>
</file>