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9" w:rsidRDefault="00B65649" w:rsidP="00B65649">
      <w:pPr>
        <w:jc w:val="left"/>
        <w:rPr>
          <w:rFonts w:ascii="方正黑体_GBK" w:eastAsia="方正黑体_GBK" w:hAnsi="宋体" w:cs="宋体"/>
          <w:bCs/>
          <w:kern w:val="0"/>
          <w:sz w:val="36"/>
          <w:szCs w:val="44"/>
        </w:rPr>
      </w:pPr>
      <w:r>
        <w:rPr>
          <w:rFonts w:ascii="方正黑体_GBK" w:eastAsia="方正黑体_GBK" w:hAnsi="宋体" w:cs="宋体" w:hint="eastAsia"/>
          <w:bCs/>
          <w:kern w:val="0"/>
          <w:sz w:val="36"/>
          <w:szCs w:val="44"/>
        </w:rPr>
        <w:t>附件</w:t>
      </w:r>
    </w:p>
    <w:p w:rsidR="00B65649" w:rsidRDefault="00B65649" w:rsidP="00B65649">
      <w:pPr>
        <w:spacing w:line="700" w:lineRule="exact"/>
        <w:jc w:val="center"/>
        <w:rPr>
          <w:rFonts w:ascii="方正小标宋_GBK" w:eastAsia="方正小标宋_GBK" w:hAnsi="宋体" w:cs="宋体"/>
          <w:bCs/>
          <w:kern w:val="0"/>
          <w:sz w:val="36"/>
          <w:szCs w:val="44"/>
        </w:rPr>
      </w:pPr>
      <w:r>
        <w:rPr>
          <w:rFonts w:ascii="方正小标宋_GBK" w:eastAsia="方正小标宋_GBK" w:hAnsi="宋体" w:cs="宋体" w:hint="eastAsia"/>
          <w:bCs/>
          <w:kern w:val="0"/>
          <w:sz w:val="36"/>
          <w:szCs w:val="44"/>
        </w:rPr>
        <w:t>2022年</w:t>
      </w:r>
      <w:r>
        <w:rPr>
          <w:rFonts w:ascii="方正小标宋_GBK" w:eastAsia="方正小标宋_GBK" w:hAnsi="宋体" w:cs="宋体"/>
          <w:bCs/>
          <w:kern w:val="0"/>
          <w:sz w:val="36"/>
          <w:szCs w:val="44"/>
        </w:rPr>
        <w:t>第6</w:t>
      </w:r>
      <w:r>
        <w:rPr>
          <w:rFonts w:ascii="方正小标宋_GBK" w:eastAsia="方正小标宋_GBK" w:hAnsi="宋体" w:cs="宋体" w:hint="eastAsia"/>
          <w:bCs/>
          <w:kern w:val="0"/>
          <w:sz w:val="36"/>
          <w:szCs w:val="44"/>
        </w:rPr>
        <w:t>次建设工程质量检测机构公示名单</w:t>
      </w:r>
    </w:p>
    <w:tbl>
      <w:tblPr>
        <w:tblW w:w="5387" w:type="pct"/>
        <w:tblInd w:w="-431" w:type="dxa"/>
        <w:tblLook w:val="04A0" w:firstRow="1" w:lastRow="0" w:firstColumn="1" w:lastColumn="0" w:noHBand="0" w:noVBand="1"/>
      </w:tblPr>
      <w:tblGrid>
        <w:gridCol w:w="709"/>
        <w:gridCol w:w="1845"/>
        <w:gridCol w:w="1416"/>
        <w:gridCol w:w="2726"/>
        <w:gridCol w:w="8332"/>
      </w:tblGrid>
      <w:tr w:rsidR="00B65649" w:rsidRPr="00B65649" w:rsidTr="00B65649">
        <w:trPr>
          <w:trHeight w:val="648"/>
          <w:tblHead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方正黑体_GBK" w:eastAsia="方正黑体_GBK" w:hAnsi="宋体" w:cs="宋体"/>
                <w:kern w:val="0"/>
                <w:sz w:val="24"/>
              </w:rPr>
            </w:pPr>
            <w:r w:rsidRPr="00B65649">
              <w:rPr>
                <w:rFonts w:ascii="方正黑体_GBK" w:eastAsia="方正黑体_GBK" w:hAnsi="宋体" w:cs="宋体" w:hint="eastAsia"/>
                <w:kern w:val="0"/>
                <w:sz w:val="24"/>
              </w:rPr>
              <w:t>序号</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黑体_GBK" w:eastAsia="方正黑体_GBK" w:hAnsi="Times New Roman" w:hint="eastAsia"/>
                <w:kern w:val="0"/>
                <w:sz w:val="24"/>
              </w:rPr>
              <w:t>企业名称</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黑体_GBK" w:eastAsia="方正黑体_GBK" w:hAnsi="Times New Roman" w:hint="eastAsia"/>
                <w:kern w:val="0"/>
                <w:sz w:val="24"/>
              </w:rPr>
              <w:t>业务类型</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黑体_GBK" w:eastAsia="方正黑体_GBK" w:hAnsi="Times New Roman" w:hint="eastAsia"/>
                <w:kern w:val="0"/>
                <w:sz w:val="24"/>
              </w:rPr>
              <w:t>资质类别</w:t>
            </w:r>
          </w:p>
        </w:tc>
        <w:tc>
          <w:tcPr>
            <w:tcW w:w="2772" w:type="pct"/>
            <w:tcBorders>
              <w:top w:val="single" w:sz="4" w:space="0" w:color="auto"/>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方正黑体_GBK" w:eastAsia="方正黑体_GBK" w:hAnsi="宋体" w:cs="宋体"/>
                <w:kern w:val="0"/>
                <w:sz w:val="24"/>
              </w:rPr>
            </w:pPr>
            <w:r w:rsidRPr="00B65649">
              <w:rPr>
                <w:rFonts w:ascii="方正黑体_GBK" w:eastAsia="方正黑体_GBK" w:hAnsi="宋体" w:cs="宋体" w:hint="eastAsia"/>
                <w:kern w:val="0"/>
                <w:sz w:val="24"/>
              </w:rPr>
              <w:t>审查意见</w:t>
            </w:r>
          </w:p>
        </w:tc>
      </w:tr>
      <w:tr w:rsidR="00B65649" w:rsidRPr="00B65649" w:rsidTr="00B65649">
        <w:trPr>
          <w:trHeight w:val="1973"/>
        </w:trPr>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t>1</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重庆科之诚检测技术有限公司</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首次申请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（类别及参数）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不同意本次申报的类别及</w:t>
            </w:r>
            <w:r w:rsidRPr="00B65649">
              <w:rPr>
                <w:rFonts w:ascii="Times New Roman" w:hAnsi="Times New Roman"/>
                <w:kern w:val="0"/>
                <w:sz w:val="24"/>
              </w:rPr>
              <w:t>204</w:t>
            </w:r>
            <w:r w:rsidRPr="00B65649">
              <w:rPr>
                <w:rFonts w:ascii="方正仿宋_GBK" w:eastAsia="方正仿宋_GBK" w:hAnsi="Times New Roman" w:hint="eastAsia"/>
                <w:kern w:val="0"/>
                <w:sz w:val="24"/>
              </w:rPr>
              <w:t>个参数。</w:t>
            </w:r>
            <w:r w:rsidRPr="00B65649">
              <w:rPr>
                <w:rFonts w:ascii="方正仿宋_GBK" w:eastAsia="方正仿宋_GBK" w:hAnsi="Times New Roman" w:hint="eastAsia"/>
                <w:kern w:val="0"/>
                <w:sz w:val="24"/>
              </w:rPr>
              <w:br/>
            </w:r>
            <w:r w:rsidRPr="00B65649">
              <w:rPr>
                <w:rFonts w:ascii="Times New Roman" w:hAnsi="Times New Roman"/>
                <w:kern w:val="0"/>
                <w:sz w:val="24"/>
              </w:rPr>
              <w:t>1.</w:t>
            </w:r>
            <w:r w:rsidRPr="00B65649">
              <w:rPr>
                <w:rFonts w:ascii="方正仿宋_GBK" w:eastAsia="方正仿宋_GBK" w:hAnsi="Times New Roman" w:hint="eastAsia"/>
                <w:kern w:val="0"/>
                <w:sz w:val="24"/>
              </w:rPr>
              <w:t>基本条件不予认可：申报资料中未提供检测场所房屋产权证明材料。</w:t>
            </w:r>
            <w:r w:rsidRPr="00B65649">
              <w:rPr>
                <w:rFonts w:ascii="方正仿宋_GBK" w:eastAsia="方正仿宋_GBK" w:hAnsi="Times New Roman" w:hint="eastAsia"/>
                <w:kern w:val="0"/>
                <w:sz w:val="24"/>
              </w:rPr>
              <w:br/>
            </w:r>
            <w:r w:rsidRPr="00B65649">
              <w:rPr>
                <w:rFonts w:ascii="Times New Roman" w:hAnsi="Times New Roman"/>
                <w:kern w:val="0"/>
                <w:sz w:val="24"/>
              </w:rPr>
              <w:t>2.</w:t>
            </w:r>
            <w:r w:rsidRPr="00B65649">
              <w:rPr>
                <w:rFonts w:ascii="方正仿宋_GBK" w:eastAsia="方正仿宋_GBK" w:hAnsi="Times New Roman" w:hint="eastAsia"/>
                <w:kern w:val="0"/>
                <w:sz w:val="24"/>
              </w:rPr>
              <w:t>专业技术人员不予认可：汪妍青、王欢养老保险无法查询，扣除后取得见证取样检测岗位证书且具有中级及以上职称的人数不满足资质标准</w:t>
            </w:r>
            <w:r w:rsidRPr="00B65649">
              <w:rPr>
                <w:rFonts w:ascii="Times New Roman" w:hAnsi="Times New Roman"/>
                <w:kern w:val="0"/>
                <w:sz w:val="24"/>
              </w:rPr>
              <w:t>3</w:t>
            </w:r>
            <w:r w:rsidRPr="00B65649">
              <w:rPr>
                <w:rFonts w:ascii="方正仿宋_GBK" w:eastAsia="方正仿宋_GBK" w:hAnsi="Times New Roman" w:hint="eastAsia"/>
                <w:kern w:val="0"/>
                <w:sz w:val="24"/>
              </w:rPr>
              <w:t>人要求。</w:t>
            </w:r>
            <w:r w:rsidRPr="00B65649">
              <w:rPr>
                <w:rFonts w:ascii="方正仿宋_GBK" w:eastAsia="方正仿宋_GBK" w:hAnsi="Times New Roman" w:hint="eastAsia"/>
                <w:kern w:val="0"/>
                <w:sz w:val="24"/>
              </w:rPr>
              <w:br/>
            </w:r>
            <w:r w:rsidRPr="00B65649">
              <w:rPr>
                <w:rFonts w:ascii="Times New Roman" w:hAnsi="Times New Roman"/>
                <w:kern w:val="0"/>
                <w:sz w:val="24"/>
              </w:rPr>
              <w:t>3.</w:t>
            </w:r>
            <w:r w:rsidRPr="00B65649">
              <w:rPr>
                <w:rFonts w:ascii="方正仿宋_GBK" w:eastAsia="方正仿宋_GBK" w:hAnsi="Times New Roman" w:hint="eastAsia"/>
                <w:kern w:val="0"/>
                <w:sz w:val="24"/>
              </w:rPr>
              <w:t>部分参数不予认可：电线电缆项目中</w:t>
            </w:r>
            <w:r w:rsidRPr="00B65649">
              <w:rPr>
                <w:rFonts w:ascii="Times New Roman" w:hAnsi="Times New Roman"/>
                <w:kern w:val="0"/>
                <w:sz w:val="24"/>
              </w:rPr>
              <w:t>3</w:t>
            </w:r>
            <w:r w:rsidRPr="00B65649">
              <w:rPr>
                <w:rFonts w:ascii="方正仿宋_GBK" w:eastAsia="方正仿宋_GBK" w:hAnsi="Times New Roman" w:hint="eastAsia"/>
                <w:kern w:val="0"/>
                <w:sz w:val="24"/>
              </w:rPr>
              <w:t>个参数属于建筑制品检测类别，不应归入见证取样检测类别。</w:t>
            </w:r>
          </w:p>
        </w:tc>
      </w:tr>
      <w:tr w:rsidR="00B65649" w:rsidRPr="00B65649" w:rsidTr="00B65649">
        <w:trPr>
          <w:trHeight w:val="1391"/>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建筑门窗检测</w:t>
            </w:r>
            <w:r w:rsidRPr="00B65649">
              <w:rPr>
                <w:rFonts w:ascii="方正仿宋_GBK" w:eastAsia="方正仿宋_GBK" w:hAnsi="Times New Roman" w:hint="eastAsia"/>
                <w:kern w:val="0"/>
                <w:sz w:val="24"/>
              </w:rPr>
              <w:br/>
              <w:t>（专项及参数）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不同意本次申报的专项及</w:t>
            </w:r>
            <w:r w:rsidRPr="00B65649">
              <w:rPr>
                <w:rFonts w:ascii="Times New Roman" w:hAnsi="Times New Roman"/>
                <w:kern w:val="0"/>
                <w:sz w:val="24"/>
              </w:rPr>
              <w:t>5</w:t>
            </w:r>
            <w:r w:rsidRPr="00B65649">
              <w:rPr>
                <w:rFonts w:ascii="方正仿宋_GBK" w:eastAsia="方正仿宋_GBK" w:hAnsi="Times New Roman" w:hint="eastAsia"/>
                <w:kern w:val="0"/>
                <w:sz w:val="24"/>
              </w:rPr>
              <w:t>个参数。</w:t>
            </w:r>
            <w:r w:rsidRPr="00B65649">
              <w:rPr>
                <w:rFonts w:ascii="方正仿宋_GBK" w:eastAsia="方正仿宋_GBK" w:hAnsi="Times New Roman" w:hint="eastAsia"/>
                <w:kern w:val="0"/>
                <w:sz w:val="24"/>
              </w:rPr>
              <w:br/>
            </w:r>
            <w:r w:rsidRPr="00B65649">
              <w:rPr>
                <w:rFonts w:ascii="Times New Roman" w:hAnsi="Times New Roman"/>
                <w:kern w:val="0"/>
                <w:sz w:val="24"/>
              </w:rPr>
              <w:t>1..</w:t>
            </w:r>
            <w:r w:rsidRPr="00B65649">
              <w:rPr>
                <w:rFonts w:ascii="方正仿宋_GBK" w:eastAsia="方正仿宋_GBK" w:hAnsi="Times New Roman" w:hint="eastAsia"/>
                <w:kern w:val="0"/>
                <w:sz w:val="24"/>
              </w:rPr>
              <w:t>基本条件不予认可：申报资料中未提供检测场所房屋产权证明材料。</w:t>
            </w:r>
            <w:r w:rsidRPr="00B65649">
              <w:rPr>
                <w:rFonts w:ascii="方正仿宋_GBK" w:eastAsia="方正仿宋_GBK" w:hAnsi="Times New Roman" w:hint="eastAsia"/>
                <w:kern w:val="0"/>
                <w:sz w:val="24"/>
              </w:rPr>
              <w:br/>
            </w:r>
            <w:r w:rsidRPr="00B65649">
              <w:rPr>
                <w:rFonts w:ascii="Times New Roman" w:hAnsi="Times New Roman"/>
                <w:kern w:val="0"/>
                <w:sz w:val="24"/>
              </w:rPr>
              <w:t>2.</w:t>
            </w:r>
            <w:r w:rsidRPr="00B65649">
              <w:rPr>
                <w:rFonts w:ascii="方正仿宋_GBK" w:eastAsia="方正仿宋_GBK" w:hAnsi="Times New Roman" w:hint="eastAsia"/>
                <w:kern w:val="0"/>
                <w:sz w:val="24"/>
              </w:rPr>
              <w:t>专业技术人员不予认可：汪妍青、王欢养老保险无法查询，扣除后取得建筑门窗检测岗位证书且具有中级及以上职称的人数不满足资质标准</w:t>
            </w:r>
            <w:r w:rsidRPr="00B65649">
              <w:rPr>
                <w:rFonts w:ascii="Times New Roman" w:hAnsi="Times New Roman"/>
                <w:kern w:val="0"/>
                <w:sz w:val="24"/>
              </w:rPr>
              <w:t>3</w:t>
            </w:r>
            <w:r w:rsidRPr="00B65649">
              <w:rPr>
                <w:rFonts w:ascii="方正仿宋_GBK" w:eastAsia="方正仿宋_GBK" w:hAnsi="Times New Roman" w:hint="eastAsia"/>
                <w:kern w:val="0"/>
                <w:sz w:val="24"/>
              </w:rPr>
              <w:t>人要求。</w:t>
            </w:r>
          </w:p>
        </w:tc>
      </w:tr>
      <w:tr w:rsidR="00B65649" w:rsidRPr="00B65649" w:rsidTr="00B65649">
        <w:trPr>
          <w:trHeight w:val="1381"/>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建筑节能检测</w:t>
            </w:r>
            <w:r w:rsidRPr="00B65649">
              <w:rPr>
                <w:rFonts w:ascii="方正仿宋_GBK" w:eastAsia="方正仿宋_GBK" w:hAnsi="Times New Roman" w:hint="eastAsia"/>
                <w:kern w:val="0"/>
                <w:sz w:val="24"/>
              </w:rPr>
              <w:br/>
              <w:t>（专项及参数）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不同意本次申报的专项及</w:t>
            </w:r>
            <w:r w:rsidRPr="00B65649">
              <w:rPr>
                <w:rFonts w:ascii="Times New Roman" w:hAnsi="Times New Roman"/>
                <w:kern w:val="0"/>
                <w:sz w:val="24"/>
              </w:rPr>
              <w:t>63</w:t>
            </w:r>
            <w:r w:rsidRPr="00B65649">
              <w:rPr>
                <w:rFonts w:ascii="方正仿宋_GBK" w:eastAsia="方正仿宋_GBK" w:hAnsi="Times New Roman" w:hint="eastAsia"/>
                <w:kern w:val="0"/>
                <w:sz w:val="24"/>
              </w:rPr>
              <w:t>个参数。</w:t>
            </w:r>
            <w:r w:rsidRPr="00B65649">
              <w:rPr>
                <w:rFonts w:ascii="方正仿宋_GBK" w:eastAsia="方正仿宋_GBK" w:hAnsi="Times New Roman" w:hint="eastAsia"/>
                <w:kern w:val="0"/>
                <w:sz w:val="24"/>
              </w:rPr>
              <w:br/>
            </w:r>
            <w:r w:rsidRPr="00B65649">
              <w:rPr>
                <w:rFonts w:ascii="Times New Roman" w:hAnsi="Times New Roman"/>
                <w:kern w:val="0"/>
                <w:sz w:val="24"/>
              </w:rPr>
              <w:t>1.</w:t>
            </w:r>
            <w:r w:rsidRPr="00B65649">
              <w:rPr>
                <w:rFonts w:ascii="方正仿宋_GBK" w:eastAsia="方正仿宋_GBK" w:hAnsi="Times New Roman" w:hint="eastAsia"/>
                <w:kern w:val="0"/>
                <w:sz w:val="24"/>
              </w:rPr>
              <w:t>基本条件不予认可：申报资料中未提供检测场所房屋产权证明材料。</w:t>
            </w:r>
            <w:r w:rsidRPr="00B65649">
              <w:rPr>
                <w:rFonts w:ascii="方正仿宋_GBK" w:eastAsia="方正仿宋_GBK" w:hAnsi="Times New Roman" w:hint="eastAsia"/>
                <w:kern w:val="0"/>
                <w:sz w:val="24"/>
              </w:rPr>
              <w:br/>
            </w:r>
            <w:r w:rsidRPr="00B65649">
              <w:rPr>
                <w:rFonts w:ascii="Times New Roman" w:hAnsi="Times New Roman"/>
                <w:kern w:val="0"/>
                <w:sz w:val="24"/>
              </w:rPr>
              <w:t>2.</w:t>
            </w:r>
            <w:r w:rsidRPr="00B65649">
              <w:rPr>
                <w:rFonts w:ascii="方正仿宋_GBK" w:eastAsia="方正仿宋_GBK" w:hAnsi="Times New Roman" w:hint="eastAsia"/>
                <w:kern w:val="0"/>
                <w:sz w:val="24"/>
              </w:rPr>
              <w:t>专业技术人员不予认可：汪妍青养老保险无法查询，扣除后取得建筑节能检测岗位证书且具有中级及以上职称的人数不满足资质标准</w:t>
            </w:r>
            <w:r w:rsidRPr="00B65649">
              <w:rPr>
                <w:rFonts w:ascii="Times New Roman" w:hAnsi="Times New Roman"/>
                <w:kern w:val="0"/>
                <w:sz w:val="24"/>
              </w:rPr>
              <w:t>3</w:t>
            </w:r>
            <w:r w:rsidRPr="00B65649">
              <w:rPr>
                <w:rFonts w:ascii="方正仿宋_GBK" w:eastAsia="方正仿宋_GBK" w:hAnsi="Times New Roman" w:hint="eastAsia"/>
                <w:kern w:val="0"/>
                <w:sz w:val="24"/>
              </w:rPr>
              <w:t>人要求。</w:t>
            </w:r>
          </w:p>
        </w:tc>
      </w:tr>
      <w:tr w:rsidR="00B65649" w:rsidRPr="00B65649" w:rsidTr="00B65649">
        <w:trPr>
          <w:trHeight w:val="2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t>2</w:t>
            </w:r>
          </w:p>
        </w:tc>
        <w:tc>
          <w:tcPr>
            <w:tcW w:w="614"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重庆市建设工程质量检验测试中心（余松路）</w:t>
            </w:r>
          </w:p>
        </w:tc>
        <w:tc>
          <w:tcPr>
            <w:tcW w:w="471"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15</w:t>
            </w:r>
            <w:r w:rsidRPr="00B65649">
              <w:rPr>
                <w:rFonts w:ascii="方正仿宋_GBK" w:eastAsia="方正仿宋_GBK" w:hAnsi="Times New Roman" w:hint="eastAsia"/>
                <w:kern w:val="0"/>
                <w:sz w:val="24"/>
              </w:rPr>
              <w:t>个参数，全部通过。</w:t>
            </w:r>
          </w:p>
        </w:tc>
      </w:tr>
      <w:tr w:rsidR="00B65649" w:rsidRPr="00B65649" w:rsidTr="00B65649">
        <w:trPr>
          <w:trHeight w:val="2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lastRenderedPageBreak/>
              <w:t>3</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重庆市建设工程质量检验测试中心（袁家岗）</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地基基础工程检测（增参数）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6</w:t>
            </w:r>
            <w:r w:rsidRPr="00B65649">
              <w:rPr>
                <w:rFonts w:ascii="方正仿宋_GBK" w:eastAsia="方正仿宋_GBK" w:hAnsi="Times New Roman" w:hint="eastAsia"/>
                <w:kern w:val="0"/>
                <w:sz w:val="24"/>
              </w:rPr>
              <w:t>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主体结构工程现场检测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16</w:t>
            </w:r>
            <w:r w:rsidRPr="00B65649">
              <w:rPr>
                <w:rFonts w:ascii="方正仿宋_GBK" w:eastAsia="方正仿宋_GBK" w:hAnsi="Times New Roman" w:hint="eastAsia"/>
                <w:kern w:val="0"/>
                <w:sz w:val="24"/>
              </w:rPr>
              <w:t>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市政道路工程检测（增参数）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1</w:t>
            </w:r>
            <w:r w:rsidRPr="00B65649">
              <w:rPr>
                <w:rFonts w:ascii="方正仿宋_GBK" w:eastAsia="方正仿宋_GBK" w:hAnsi="Times New Roman" w:hint="eastAsia"/>
                <w:kern w:val="0"/>
                <w:sz w:val="24"/>
              </w:rPr>
              <w:t>个参数，予以通过。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66</w:t>
            </w:r>
            <w:r w:rsidRPr="00B65649">
              <w:rPr>
                <w:rFonts w:ascii="方正仿宋_GBK" w:eastAsia="方正仿宋_GBK" w:hAnsi="Times New Roman" w:hint="eastAsia"/>
                <w:kern w:val="0"/>
                <w:sz w:val="24"/>
              </w:rPr>
              <w:t>个参数，通过</w:t>
            </w:r>
            <w:r w:rsidRPr="00B65649">
              <w:rPr>
                <w:rFonts w:ascii="Times New Roman" w:hAnsi="Times New Roman"/>
                <w:kern w:val="0"/>
                <w:sz w:val="24"/>
              </w:rPr>
              <w:t>56</w:t>
            </w:r>
            <w:r w:rsidRPr="00B65649">
              <w:rPr>
                <w:rFonts w:ascii="方正仿宋_GBK" w:eastAsia="方正仿宋_GBK" w:hAnsi="Times New Roman" w:hint="eastAsia"/>
                <w:kern w:val="0"/>
                <w:sz w:val="24"/>
              </w:rPr>
              <w:t>个参数，不通过</w:t>
            </w:r>
            <w:r w:rsidRPr="00B65649">
              <w:rPr>
                <w:rFonts w:ascii="Times New Roman" w:hAnsi="Times New Roman"/>
                <w:kern w:val="0"/>
                <w:sz w:val="24"/>
              </w:rPr>
              <w:t>10</w:t>
            </w:r>
            <w:r w:rsidRPr="00B65649">
              <w:rPr>
                <w:rFonts w:ascii="方正仿宋_GBK" w:eastAsia="方正仿宋_GBK" w:hAnsi="Times New Roman" w:hint="eastAsia"/>
                <w:kern w:val="0"/>
                <w:sz w:val="24"/>
              </w:rPr>
              <w:t>个参数（钢材（筋）焊接接头项目中无损检测</w:t>
            </w:r>
            <w:r w:rsidRPr="00B65649">
              <w:rPr>
                <w:rFonts w:ascii="Times New Roman" w:hAnsi="Times New Roman"/>
                <w:kern w:val="0"/>
                <w:sz w:val="24"/>
              </w:rPr>
              <w:t>1</w:t>
            </w:r>
            <w:r w:rsidRPr="00B65649">
              <w:rPr>
                <w:rFonts w:ascii="方正仿宋_GBK" w:eastAsia="方正仿宋_GBK" w:hAnsi="Times New Roman" w:hint="eastAsia"/>
                <w:kern w:val="0"/>
                <w:sz w:val="24"/>
              </w:rPr>
              <w:t>个参数和紧固件</w:t>
            </w:r>
            <w:r w:rsidRPr="00B65649">
              <w:rPr>
                <w:rFonts w:ascii="Times New Roman" w:hAnsi="Times New Roman"/>
                <w:kern w:val="0"/>
                <w:sz w:val="24"/>
              </w:rPr>
              <w:t>/</w:t>
            </w:r>
            <w:r w:rsidRPr="00B65649">
              <w:rPr>
                <w:rFonts w:ascii="方正仿宋_GBK" w:eastAsia="方正仿宋_GBK" w:hAnsi="Times New Roman" w:hint="eastAsia"/>
                <w:kern w:val="0"/>
                <w:sz w:val="24"/>
              </w:rPr>
              <w:t>高强螺栓连接副项目中保证荷载等</w:t>
            </w:r>
            <w:r w:rsidRPr="00B65649">
              <w:rPr>
                <w:rFonts w:ascii="Times New Roman" w:hAnsi="Times New Roman"/>
                <w:kern w:val="0"/>
                <w:sz w:val="24"/>
              </w:rPr>
              <w:t>9</w:t>
            </w:r>
            <w:r w:rsidRPr="00B65649">
              <w:rPr>
                <w:rFonts w:ascii="方正仿宋_GBK" w:eastAsia="方正仿宋_GBK" w:hAnsi="Times New Roman" w:hint="eastAsia"/>
                <w:kern w:val="0"/>
                <w:sz w:val="24"/>
              </w:rPr>
              <w:t>个参数属于钢结构工程检测类别，不应归入见证取样检测类别）。</w:t>
            </w:r>
          </w:p>
        </w:tc>
      </w:tr>
      <w:tr w:rsidR="00B65649" w:rsidRPr="00B65649" w:rsidTr="00B65649">
        <w:trPr>
          <w:trHeight w:val="2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t>4</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重庆北纬建设工程质量检测有限公司</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市政道路工程检测（增参数）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1</w:t>
            </w:r>
            <w:r w:rsidRPr="00B65649">
              <w:rPr>
                <w:rFonts w:ascii="方正仿宋_GBK" w:eastAsia="方正仿宋_GBK" w:hAnsi="Times New Roman" w:hint="eastAsia"/>
                <w:kern w:val="0"/>
                <w:sz w:val="24"/>
              </w:rPr>
              <w:t>个参数，予以通过。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ype="page"/>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同意，本次申报</w:t>
            </w:r>
            <w:r w:rsidRPr="00B65649">
              <w:rPr>
                <w:rFonts w:ascii="Times New Roman" w:hAnsi="Times New Roman"/>
                <w:kern w:val="0"/>
                <w:sz w:val="24"/>
              </w:rPr>
              <w:t>35</w:t>
            </w:r>
            <w:r w:rsidRPr="00B65649">
              <w:rPr>
                <w:rFonts w:ascii="方正仿宋_GBK" w:eastAsia="方正仿宋_GBK" w:hAnsi="Times New Roman" w:hint="eastAsia"/>
                <w:kern w:val="0"/>
                <w:sz w:val="24"/>
              </w:rPr>
              <w:t>个参数，通过</w:t>
            </w:r>
            <w:r w:rsidRPr="00B65649">
              <w:rPr>
                <w:rFonts w:ascii="Times New Roman" w:hAnsi="Times New Roman"/>
                <w:kern w:val="0"/>
                <w:sz w:val="24"/>
              </w:rPr>
              <w:t>32</w:t>
            </w:r>
            <w:r w:rsidRPr="00B65649">
              <w:rPr>
                <w:rFonts w:ascii="方正仿宋_GBK" w:eastAsia="方正仿宋_GBK" w:hAnsi="Times New Roman" w:hint="eastAsia"/>
                <w:kern w:val="0"/>
                <w:sz w:val="24"/>
              </w:rPr>
              <w:t>个参数，不通过</w:t>
            </w:r>
            <w:r w:rsidRPr="00B65649">
              <w:rPr>
                <w:rFonts w:ascii="Times New Roman" w:hAnsi="Times New Roman"/>
                <w:kern w:val="0"/>
                <w:sz w:val="24"/>
              </w:rPr>
              <w:t>3</w:t>
            </w:r>
            <w:r w:rsidRPr="00B65649">
              <w:rPr>
                <w:rFonts w:ascii="方正仿宋_GBK" w:eastAsia="方正仿宋_GBK" w:hAnsi="Times New Roman" w:hint="eastAsia"/>
                <w:kern w:val="0"/>
                <w:sz w:val="24"/>
              </w:rPr>
              <w:t>个参数（电线电缆项目中</w:t>
            </w:r>
            <w:r w:rsidRPr="00B65649">
              <w:rPr>
                <w:rFonts w:ascii="Times New Roman" w:hAnsi="Times New Roman"/>
                <w:kern w:val="0"/>
                <w:sz w:val="24"/>
              </w:rPr>
              <w:t>3</w:t>
            </w:r>
            <w:r w:rsidRPr="00B65649">
              <w:rPr>
                <w:rFonts w:ascii="方正仿宋_GBK" w:eastAsia="方正仿宋_GBK" w:hAnsi="Times New Roman" w:hint="eastAsia"/>
                <w:kern w:val="0"/>
                <w:sz w:val="24"/>
              </w:rPr>
              <w:t>个参数属于建筑制品检测类别，不应归入见证取样检测类别）。</w:t>
            </w:r>
          </w:p>
        </w:tc>
      </w:tr>
      <w:tr w:rsidR="00B65649" w:rsidRPr="00B65649" w:rsidTr="00B65649">
        <w:trPr>
          <w:trHeight w:val="2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t>5</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重庆筑能建设工程质量检测有限公司</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同意，本次申报134个参数，全部通过。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主体结构工程现场检测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同意，本次申报1个参数，通过。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建筑幕墙工程检测（增参数）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同意，本次申报2个参数，全部通过。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钢结构工程检测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同意，本次申报1个参数，通过。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建筑门窗检测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同意，本次申报1个参数，通过。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建筑节能检测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同意，本次申报18个参数，全部通过。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市政道路工程检测（增参数）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同意，本次申报13个参数，全部通过。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建筑制品检测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同意，本次申报1个参数，通过。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地基基础工程检测（增参数）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同意，本次申报4个参数，通过3个参数，不通过1个参数（该机构提供的CMA地基基础工程检测类别参数中无变形模量参数）。</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建筑智能检测</w:t>
            </w:r>
            <w:r w:rsidRPr="00B65649">
              <w:rPr>
                <w:rFonts w:ascii="方正仿宋_GBK" w:eastAsia="方正仿宋_GBK" w:hAnsi="Times New Roman" w:hint="eastAsia"/>
                <w:kern w:val="0"/>
                <w:sz w:val="24"/>
              </w:rPr>
              <w:br/>
              <w:t>（增专项及参数）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不同意本次申报的专项及3个参数。</w:t>
            </w:r>
            <w:r w:rsidRPr="00B65649">
              <w:rPr>
                <w:rFonts w:ascii="方正仿宋_GBK" w:eastAsia="方正仿宋_GBK" w:hAnsi="宋体" w:cs="宋体" w:hint="eastAsia"/>
                <w:kern w:val="0"/>
                <w:sz w:val="24"/>
              </w:rPr>
              <w:br/>
              <w:t>专项和检测参数不予认可：申报的参数缺综合布线系统、安全防范系统、电源及接地系统检测参数，不满足《重庆市建设工程质量检测管理规定》（渝建发〔2009〕123号）附件二对增专项的规定。</w:t>
            </w:r>
          </w:p>
        </w:tc>
      </w:tr>
      <w:tr w:rsidR="00B65649" w:rsidRPr="00B65649" w:rsidTr="00B65649">
        <w:trPr>
          <w:trHeight w:val="2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t>6</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重庆标测检测技术有限公司</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见证取样检测</w:t>
            </w:r>
            <w:r w:rsidRPr="00B65649">
              <w:rPr>
                <w:rFonts w:ascii="方正仿宋_GBK" w:eastAsia="方正仿宋_GBK" w:hAnsi="Times New Roman" w:hint="eastAsia"/>
                <w:kern w:val="0"/>
                <w:sz w:val="24"/>
              </w:rPr>
              <w:br/>
              <w:t>（增参数）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同意，本次申报1个参数，通过。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地基基础工程检测（增专项及参数）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同意，本次申报的专项及15个参数，全部通过。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钢结构工程检测</w:t>
            </w:r>
            <w:r w:rsidRPr="00B65649">
              <w:rPr>
                <w:rFonts w:ascii="方正仿宋_GBK" w:eastAsia="方正仿宋_GBK" w:hAnsi="Times New Roman" w:hint="eastAsia"/>
                <w:kern w:val="0"/>
                <w:sz w:val="24"/>
              </w:rPr>
              <w:br/>
              <w:t>（增专项及参数）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同意，本次申报的专项及11个参数，全部通过。</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建筑机具和安全生产用品检测</w:t>
            </w:r>
            <w:r w:rsidRPr="00B65649">
              <w:rPr>
                <w:rFonts w:ascii="方正仿宋_GBK" w:eastAsia="方正仿宋_GBK" w:hAnsi="Times New Roman" w:hint="eastAsia"/>
                <w:kern w:val="0"/>
                <w:sz w:val="24"/>
              </w:rPr>
              <w:br w:type="page"/>
              <w:t>（增专项及参数）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同意，本次申报的专项及20个参数，全部通过。</w:t>
            </w:r>
            <w:r w:rsidRPr="00B65649">
              <w:rPr>
                <w:rFonts w:ascii="方正仿宋_GBK" w:eastAsia="方正仿宋_GBK" w:hAnsi="宋体" w:cs="宋体" w:hint="eastAsia"/>
                <w:kern w:val="0"/>
                <w:sz w:val="24"/>
              </w:rPr>
              <w:br w:type="page"/>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主体结构工程现场检测（增专项及参数）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不同意本次申报的专项及40个参数。</w:t>
            </w:r>
            <w:r w:rsidRPr="00B65649">
              <w:rPr>
                <w:rFonts w:ascii="方正仿宋_GBK" w:eastAsia="方正仿宋_GBK" w:hAnsi="宋体" w:cs="宋体" w:hint="eastAsia"/>
                <w:kern w:val="0"/>
                <w:sz w:val="24"/>
              </w:rPr>
              <w:br/>
              <w:t>专项和检测参数不予认可：该机构提供的“主要仪器设备表”中申请的后植钢筋、后置埋件参数对应的设备量程（精度）过大，无法满足相应要求。</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建筑门窗检测</w:t>
            </w:r>
            <w:r w:rsidRPr="00B65649">
              <w:rPr>
                <w:rFonts w:ascii="方正仿宋_GBK" w:eastAsia="方正仿宋_GBK" w:hAnsi="Times New Roman" w:hint="eastAsia"/>
                <w:kern w:val="0"/>
                <w:sz w:val="24"/>
              </w:rPr>
              <w:br/>
              <w:t>（增专项及参数）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不同意本次申报的专项及3个参数。</w:t>
            </w:r>
            <w:r w:rsidRPr="00B65649">
              <w:rPr>
                <w:rFonts w:ascii="方正仿宋_GBK" w:eastAsia="方正仿宋_GBK" w:hAnsi="宋体" w:cs="宋体" w:hint="eastAsia"/>
                <w:kern w:val="0"/>
                <w:sz w:val="24"/>
              </w:rPr>
              <w:br/>
              <w:t>专项和仪器设备不予认可：该机构提供的“主要仪器设备表”中无建筑门窗检测类别参数对应的“门窗三性检测仪器设备”。</w:t>
            </w:r>
          </w:p>
        </w:tc>
      </w:tr>
      <w:tr w:rsidR="00B65649" w:rsidRPr="00B65649" w:rsidTr="00B65649">
        <w:trPr>
          <w:trHeight w:val="2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Times New Roman" w:hAnsi="Times New Roman"/>
                <w:kern w:val="0"/>
                <w:sz w:val="24"/>
              </w:rPr>
              <w:lastRenderedPageBreak/>
              <w:t>7</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Times New Roman" w:hAnsi="Times New Roman"/>
                <w:kern w:val="0"/>
                <w:sz w:val="24"/>
              </w:rPr>
            </w:pPr>
            <w:r w:rsidRPr="00B65649">
              <w:rPr>
                <w:rFonts w:ascii="方正仿宋_GBK" w:eastAsia="方正仿宋_GBK" w:hAnsi="Times New Roman" w:hint="eastAsia"/>
                <w:kern w:val="0"/>
                <w:sz w:val="24"/>
              </w:rPr>
              <w:t>重庆凌帆检测技术有限公司</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增项申请</w:t>
            </w: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主体结构工程现场检测（增专项及参数）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不同意本次申报的专项及52个参数。</w:t>
            </w:r>
            <w:r w:rsidRPr="00B65649">
              <w:rPr>
                <w:rFonts w:ascii="方正仿宋_GBK" w:eastAsia="方正仿宋_GBK" w:hAnsi="宋体" w:cs="宋体" w:hint="eastAsia"/>
                <w:kern w:val="0"/>
                <w:sz w:val="24"/>
              </w:rPr>
              <w:br/>
              <w:t>专项和检测参数不予认可：申报的参数缺砂浆强度现场检测参数，不满足《重庆市建设工程质量检测管理规定》（渝建发〔2009〕123号）附件二对增专项的规定。</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地基基础工程检测（增专项及参数）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不同意本次申报的专项及16个参数。</w:t>
            </w:r>
            <w:r w:rsidRPr="00B65649">
              <w:rPr>
                <w:rFonts w:ascii="方正仿宋_GBK" w:eastAsia="方正仿宋_GBK" w:hAnsi="宋体" w:cs="宋体" w:hint="eastAsia"/>
                <w:kern w:val="0"/>
                <w:sz w:val="24"/>
              </w:rPr>
              <w:br/>
              <w:t>专业技术人员不予认可：赵戈提供的职称证书未按渝人社发〔2015〕201号通知进行来渝人员专业技术资格确认，宋文杰无申报前3个月养老保险，扣除后取得地基基础工程检测岗位证书且具有中级及以上职称的人数不满足4人要求。</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钢结构工程检测</w:t>
            </w:r>
            <w:r w:rsidRPr="00B65649">
              <w:rPr>
                <w:rFonts w:ascii="方正仿宋_GBK" w:eastAsia="方正仿宋_GBK" w:hAnsi="Times New Roman" w:hint="eastAsia"/>
                <w:kern w:val="0"/>
                <w:sz w:val="24"/>
              </w:rPr>
              <w:br/>
              <w:t>（增专项及参数）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不同意本次申报的专项及18个参数。</w:t>
            </w:r>
            <w:r w:rsidRPr="00B65649">
              <w:rPr>
                <w:rFonts w:ascii="方正仿宋_GBK" w:eastAsia="方正仿宋_GBK" w:hAnsi="宋体" w:cs="宋体" w:hint="eastAsia"/>
                <w:kern w:val="0"/>
                <w:sz w:val="24"/>
              </w:rPr>
              <w:br/>
              <w:t>专业技术人员不予认可：赵戈提供的职称证书未按渝人社发〔2015〕201号通知进行来渝人员专业技术资格确认，宋文杰无申报前3个月养老保险，扣除后取得钢结构工程检测岗位证书且具有中级及以上职称的人数不满足4人要求。</w:t>
            </w:r>
          </w:p>
        </w:tc>
      </w:tr>
      <w:tr w:rsidR="00B65649" w:rsidRPr="00B65649" w:rsidTr="00B65649">
        <w:trPr>
          <w:trHeight w:val="20"/>
        </w:trPr>
        <w:tc>
          <w:tcPr>
            <w:tcW w:w="236"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614"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471" w:type="pct"/>
            <w:vMerge/>
            <w:tcBorders>
              <w:top w:val="nil"/>
              <w:left w:val="single" w:sz="4" w:space="0" w:color="auto"/>
              <w:bottom w:val="single" w:sz="4" w:space="0" w:color="auto"/>
              <w:right w:val="single" w:sz="4" w:space="0" w:color="auto"/>
            </w:tcBorders>
            <w:vAlign w:val="center"/>
            <w:hideMark/>
          </w:tcPr>
          <w:p w:rsidR="00B65649" w:rsidRPr="00B65649" w:rsidRDefault="00B65649" w:rsidP="00B65649">
            <w:pPr>
              <w:widowControl/>
              <w:spacing w:line="300" w:lineRule="exact"/>
              <w:jc w:val="left"/>
              <w:rPr>
                <w:rFonts w:ascii="Times New Roman" w:hAnsi="Times New Roman"/>
                <w:kern w:val="0"/>
                <w:sz w:val="24"/>
              </w:rPr>
            </w:pPr>
          </w:p>
        </w:tc>
        <w:tc>
          <w:tcPr>
            <w:tcW w:w="907"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center"/>
              <w:rPr>
                <w:rFonts w:ascii="Times New Roman" w:hAnsi="Times New Roman"/>
                <w:kern w:val="0"/>
                <w:sz w:val="24"/>
              </w:rPr>
            </w:pPr>
            <w:r w:rsidRPr="00B65649">
              <w:rPr>
                <w:rFonts w:ascii="方正仿宋_GBK" w:eastAsia="方正仿宋_GBK" w:hAnsi="Times New Roman" w:hint="eastAsia"/>
                <w:kern w:val="0"/>
                <w:sz w:val="24"/>
              </w:rPr>
              <w:t>市政道路工程检测（增专项及参数）</w:t>
            </w:r>
          </w:p>
        </w:tc>
        <w:tc>
          <w:tcPr>
            <w:tcW w:w="2772" w:type="pct"/>
            <w:tcBorders>
              <w:top w:val="nil"/>
              <w:left w:val="nil"/>
              <w:bottom w:val="single" w:sz="4" w:space="0" w:color="auto"/>
              <w:right w:val="single" w:sz="4" w:space="0" w:color="auto"/>
            </w:tcBorders>
            <w:shd w:val="clear" w:color="auto" w:fill="auto"/>
            <w:vAlign w:val="center"/>
            <w:hideMark/>
          </w:tcPr>
          <w:p w:rsidR="00B65649" w:rsidRPr="00B65649" w:rsidRDefault="00B65649" w:rsidP="00B65649">
            <w:pPr>
              <w:widowControl/>
              <w:spacing w:line="300" w:lineRule="exact"/>
              <w:jc w:val="left"/>
              <w:rPr>
                <w:rFonts w:ascii="方正仿宋_GBK" w:eastAsia="方正仿宋_GBK" w:hAnsi="宋体" w:cs="宋体"/>
                <w:kern w:val="0"/>
                <w:sz w:val="24"/>
              </w:rPr>
            </w:pPr>
            <w:r w:rsidRPr="00B65649">
              <w:rPr>
                <w:rFonts w:ascii="方正仿宋_GBK" w:eastAsia="方正仿宋_GBK" w:hAnsi="宋体" w:cs="宋体" w:hint="eastAsia"/>
                <w:kern w:val="0"/>
                <w:sz w:val="24"/>
              </w:rPr>
              <w:t>不同意本次申报的专项及36个参数。</w:t>
            </w:r>
            <w:r w:rsidRPr="00B65649">
              <w:rPr>
                <w:rFonts w:ascii="方正仿宋_GBK" w:eastAsia="方正仿宋_GBK" w:hAnsi="宋体" w:cs="宋体" w:hint="eastAsia"/>
                <w:kern w:val="0"/>
                <w:sz w:val="24"/>
              </w:rPr>
              <w:br/>
              <w:t>专业技术人员不予认可：赵戈提供的职称证书未按渝人社发〔2015〕201号通知进行来渝人员专业技术资格确认，宋</w:t>
            </w:r>
            <w:bookmarkStart w:id="0" w:name="_GoBack"/>
            <w:bookmarkEnd w:id="0"/>
            <w:r w:rsidRPr="00B65649">
              <w:rPr>
                <w:rFonts w:ascii="方正仿宋_GBK" w:eastAsia="方正仿宋_GBK" w:hAnsi="宋体" w:cs="宋体" w:hint="eastAsia"/>
                <w:kern w:val="0"/>
                <w:sz w:val="24"/>
              </w:rPr>
              <w:t>文杰无申报前3个月养老保险，扣除后取得市政道路工程检测岗位证书且具有中级及以上职称的人数不满足3人要求。</w:t>
            </w:r>
          </w:p>
        </w:tc>
      </w:tr>
    </w:tbl>
    <w:p w:rsidR="00B65649" w:rsidRDefault="00B65649" w:rsidP="00B65649">
      <w:pPr>
        <w:spacing w:line="700" w:lineRule="exact"/>
        <w:jc w:val="center"/>
        <w:rPr>
          <w:rFonts w:ascii="方正小标宋_GBK" w:eastAsia="方正小标宋_GBK" w:hAnsi="宋体" w:cs="宋体"/>
          <w:bCs/>
          <w:kern w:val="0"/>
          <w:sz w:val="36"/>
          <w:szCs w:val="44"/>
        </w:rPr>
      </w:pPr>
    </w:p>
    <w:sectPr w:rsidR="00B65649">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A4" w:rsidRDefault="00F430A4" w:rsidP="003532A9">
      <w:r>
        <w:separator/>
      </w:r>
    </w:p>
  </w:endnote>
  <w:endnote w:type="continuationSeparator" w:id="0">
    <w:p w:rsidR="00F430A4" w:rsidRDefault="00F430A4" w:rsidP="003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hakuyoxingshu7000"/>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A4" w:rsidRDefault="00F430A4" w:rsidP="003532A9">
      <w:r>
        <w:separator/>
      </w:r>
    </w:p>
  </w:footnote>
  <w:footnote w:type="continuationSeparator" w:id="0">
    <w:p w:rsidR="00F430A4" w:rsidRDefault="00F430A4" w:rsidP="0035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9"/>
    <w:rsid w:val="000A4EB9"/>
    <w:rsid w:val="003532A9"/>
    <w:rsid w:val="00B65649"/>
    <w:rsid w:val="00F4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D320B-65BA-4FF3-859D-CCBE54CC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2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32A9"/>
    <w:rPr>
      <w:rFonts w:ascii="Calibri" w:eastAsia="宋体" w:hAnsi="Calibri" w:cs="Times New Roman"/>
      <w:sz w:val="18"/>
      <w:szCs w:val="18"/>
    </w:rPr>
  </w:style>
  <w:style w:type="paragraph" w:styleId="a5">
    <w:name w:val="footer"/>
    <w:basedOn w:val="a"/>
    <w:link w:val="a6"/>
    <w:uiPriority w:val="99"/>
    <w:unhideWhenUsed/>
    <w:rsid w:val="003532A9"/>
    <w:pPr>
      <w:tabs>
        <w:tab w:val="center" w:pos="4153"/>
        <w:tab w:val="right" w:pos="8306"/>
      </w:tabs>
      <w:snapToGrid w:val="0"/>
      <w:jc w:val="left"/>
    </w:pPr>
    <w:rPr>
      <w:sz w:val="18"/>
      <w:szCs w:val="18"/>
    </w:rPr>
  </w:style>
  <w:style w:type="character" w:customStyle="1" w:styleId="a6">
    <w:name w:val="页脚 字符"/>
    <w:basedOn w:val="a0"/>
    <w:link w:val="a5"/>
    <w:uiPriority w:val="99"/>
    <w:rsid w:val="003532A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2022-04-26T02:59:00Z</dcterms:created>
  <dcterms:modified xsi:type="dcterms:W3CDTF">2022-05-13T08:30:00Z</dcterms:modified>
</cp:coreProperties>
</file>