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eastAsia="方正黑体_GBK"/>
          <w:bCs/>
          <w:kern w:val="0"/>
          <w:sz w:val="32"/>
          <w:szCs w:val="44"/>
        </w:rPr>
        <w:t>1</w:t>
      </w:r>
    </w:p>
    <w:p>
      <w:pPr>
        <w:widowControl/>
        <w:spacing w:line="720" w:lineRule="exact"/>
        <w:jc w:val="center"/>
        <w:rPr>
          <w:rFonts w:ascii="方正小标宋_GBK" w:hAnsi="Arial" w:eastAsia="方正小标宋_GBK" w:cs="Arial"/>
          <w:color w:val="000000"/>
          <w:kern w:val="0"/>
          <w:sz w:val="36"/>
          <w:szCs w:val="44"/>
        </w:rPr>
      </w:pPr>
      <w:r>
        <w:rPr>
          <w:rFonts w:eastAsia="方正小标宋_GBK"/>
          <w:color w:val="000000"/>
          <w:kern w:val="0"/>
          <w:sz w:val="36"/>
          <w:szCs w:val="44"/>
        </w:rPr>
        <w:t>2022</w:t>
      </w:r>
      <w:r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  <w:t>年第</w:t>
      </w:r>
      <w:r>
        <w:rPr>
          <w:rFonts w:eastAsia="方正小标宋_GBK"/>
          <w:color w:val="000000"/>
          <w:kern w:val="0"/>
          <w:sz w:val="36"/>
          <w:szCs w:val="44"/>
        </w:rPr>
        <w:t>8</w:t>
      </w:r>
      <w:r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  <w:t>次核准的工程监理企业名单</w:t>
      </w:r>
    </w:p>
    <w:tbl>
      <w:tblPr>
        <w:tblStyle w:val="5"/>
        <w:tblW w:w="5000" w:type="pct"/>
        <w:tblInd w:w="-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"/>
        <w:gridCol w:w="3595"/>
        <w:gridCol w:w="1225"/>
        <w:gridCol w:w="33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黑体_GBK" w:hAnsi="宋体" w:eastAsia="方正黑体_GBK" w:cs="宋体"/>
                <w:kern w:val="0"/>
                <w:sz w:val="24"/>
                <w:szCs w:val="28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4"/>
                <w:szCs w:val="28"/>
              </w:rPr>
              <w:t>序号</w:t>
            </w:r>
          </w:p>
        </w:tc>
        <w:tc>
          <w:tcPr>
            <w:tcW w:w="19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黑体_GBK" w:hAnsi="宋体" w:eastAsia="方正黑体_GBK" w:cs="宋体"/>
                <w:kern w:val="0"/>
                <w:sz w:val="24"/>
                <w:szCs w:val="28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4"/>
                <w:szCs w:val="28"/>
              </w:rPr>
              <w:t>企业名称</w:t>
            </w:r>
          </w:p>
        </w:tc>
        <w:tc>
          <w:tcPr>
            <w:tcW w:w="67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黑体_GBK" w:hAnsi="宋体" w:eastAsia="方正黑体_GBK" w:cs="宋体"/>
                <w:kern w:val="0"/>
                <w:sz w:val="24"/>
                <w:szCs w:val="28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4"/>
                <w:szCs w:val="28"/>
              </w:rPr>
              <w:t>业务类型</w:t>
            </w:r>
          </w:p>
        </w:tc>
        <w:tc>
          <w:tcPr>
            <w:tcW w:w="18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黑体_GBK" w:hAnsi="宋体" w:eastAsia="方正黑体_GBK" w:cs="宋体"/>
                <w:kern w:val="0"/>
                <w:sz w:val="24"/>
                <w:szCs w:val="28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4"/>
                <w:szCs w:val="28"/>
              </w:rPr>
              <w:t>申请事项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6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32"/>
              </w:rPr>
            </w:pPr>
            <w:r>
              <w:rPr>
                <w:kern w:val="0"/>
                <w:sz w:val="24"/>
                <w:szCs w:val="32"/>
              </w:rPr>
              <w:t>1</w:t>
            </w:r>
          </w:p>
        </w:tc>
        <w:tc>
          <w:tcPr>
            <w:tcW w:w="19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32"/>
              </w:rPr>
              <w:t>重庆盛博建设工程集团有限公司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32"/>
              </w:rPr>
              <w:t>首次申请</w:t>
            </w:r>
          </w:p>
        </w:tc>
        <w:tc>
          <w:tcPr>
            <w:tcW w:w="18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32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6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32"/>
              </w:rPr>
            </w:pPr>
            <w:r>
              <w:rPr>
                <w:kern w:val="0"/>
                <w:sz w:val="24"/>
                <w:szCs w:val="32"/>
              </w:rPr>
              <w:t>2</w:t>
            </w:r>
          </w:p>
        </w:tc>
        <w:tc>
          <w:tcPr>
            <w:tcW w:w="19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32"/>
              </w:rPr>
              <w:t>中来建工集团有限公司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32"/>
              </w:rPr>
              <w:t>首次申请</w:t>
            </w:r>
          </w:p>
        </w:tc>
        <w:tc>
          <w:tcPr>
            <w:tcW w:w="18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32"/>
              </w:rPr>
              <w:t>市政公用工程专业资质甲级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66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32"/>
              </w:rPr>
            </w:pPr>
            <w:r>
              <w:rPr>
                <w:kern w:val="0"/>
                <w:sz w:val="24"/>
                <w:szCs w:val="32"/>
              </w:rPr>
              <w:t>3</w:t>
            </w:r>
          </w:p>
        </w:tc>
        <w:tc>
          <w:tcPr>
            <w:tcW w:w="1984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32"/>
              </w:rPr>
              <w:t>重庆坤飞建设（集团）有限公司</w:t>
            </w:r>
          </w:p>
        </w:tc>
        <w:tc>
          <w:tcPr>
            <w:tcW w:w="676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32"/>
              </w:rPr>
              <w:t>首次申请</w:t>
            </w:r>
          </w:p>
        </w:tc>
        <w:tc>
          <w:tcPr>
            <w:tcW w:w="18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32"/>
              </w:rPr>
              <w:t>市政公用工程专业资质甲级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24"/>
                <w:szCs w:val="32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</w:p>
        </w:tc>
        <w:tc>
          <w:tcPr>
            <w:tcW w:w="18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32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6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32"/>
              </w:rPr>
            </w:pPr>
            <w:r>
              <w:rPr>
                <w:kern w:val="0"/>
                <w:sz w:val="24"/>
                <w:szCs w:val="32"/>
              </w:rPr>
              <w:t>4</w:t>
            </w:r>
          </w:p>
        </w:tc>
        <w:tc>
          <w:tcPr>
            <w:tcW w:w="19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32"/>
              </w:rPr>
              <w:t>重庆大地建设项目管理有限公司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32"/>
              </w:rPr>
              <w:t>升级申请</w:t>
            </w:r>
          </w:p>
        </w:tc>
        <w:tc>
          <w:tcPr>
            <w:tcW w:w="18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32"/>
              </w:rPr>
              <w:t>机电安装工程专业资质甲级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6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32"/>
              </w:rPr>
            </w:pPr>
            <w:r>
              <w:rPr>
                <w:kern w:val="0"/>
                <w:sz w:val="24"/>
                <w:szCs w:val="32"/>
              </w:rPr>
              <w:t>5</w:t>
            </w:r>
          </w:p>
        </w:tc>
        <w:tc>
          <w:tcPr>
            <w:tcW w:w="19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32"/>
              </w:rPr>
              <w:t>重庆创实工程建设监理有限公司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32"/>
              </w:rPr>
              <w:t>升级申请</w:t>
            </w:r>
          </w:p>
        </w:tc>
        <w:tc>
          <w:tcPr>
            <w:tcW w:w="18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32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32"/>
              </w:rPr>
              <w:t>房屋建筑工程专业资质甲级</w:t>
            </w:r>
          </w:p>
        </w:tc>
      </w:tr>
    </w:tbl>
    <w:p>
      <w:pPr>
        <w:widowControl/>
        <w:spacing w:line="720" w:lineRule="exact"/>
        <w:jc w:val="both"/>
        <w:rPr>
          <w:rFonts w:ascii="方正小标宋_GBK" w:hAnsi="Arial" w:eastAsia="方正小标宋_GBK" w:cs="Arial"/>
          <w:color w:val="000000"/>
          <w:kern w:val="0"/>
          <w:sz w:val="36"/>
          <w:szCs w:val="44"/>
        </w:rPr>
      </w:pPr>
      <w:bookmarkStart w:id="0" w:name="_GoBack"/>
      <w:bookmarkEnd w:id="0"/>
    </w:p>
    <w:p>
      <w:pPr>
        <w:widowControl/>
        <w:spacing w:line="720" w:lineRule="exact"/>
        <w:jc w:val="both"/>
        <w:rPr>
          <w:rFonts w:ascii="方正小标宋_GBK" w:hAnsi="Arial" w:eastAsia="方正小标宋_GBK" w:cs="Arial"/>
          <w:color w:val="000000"/>
          <w:kern w:val="0"/>
          <w:sz w:val="36"/>
          <w:szCs w:val="44"/>
        </w:rPr>
      </w:pPr>
    </w:p>
    <w:p>
      <w:pPr>
        <w:widowControl/>
        <w:spacing w:line="720" w:lineRule="exact"/>
        <w:jc w:val="both"/>
        <w:rPr>
          <w:rFonts w:ascii="方正小标宋_GBK" w:hAnsi="Arial" w:eastAsia="方正小标宋_GBK" w:cs="Arial"/>
          <w:color w:val="000000"/>
          <w:kern w:val="0"/>
          <w:sz w:val="36"/>
          <w:szCs w:val="44"/>
        </w:rPr>
      </w:pPr>
    </w:p>
    <w:p>
      <w:pPr>
        <w:widowControl/>
        <w:spacing w:line="720" w:lineRule="exact"/>
        <w:jc w:val="both"/>
        <w:rPr>
          <w:rFonts w:ascii="方正小标宋_GBK" w:hAnsi="Arial" w:eastAsia="方正小标宋_GBK" w:cs="Arial"/>
          <w:color w:val="000000"/>
          <w:kern w:val="0"/>
          <w:sz w:val="36"/>
          <w:szCs w:val="44"/>
        </w:rPr>
      </w:pPr>
    </w:p>
    <w:p>
      <w:pPr>
        <w:widowControl/>
        <w:spacing w:line="720" w:lineRule="exact"/>
        <w:jc w:val="both"/>
        <w:rPr>
          <w:rFonts w:ascii="方正小标宋_GBK" w:hAnsi="Arial" w:eastAsia="方正小标宋_GBK" w:cs="Arial"/>
          <w:color w:val="000000"/>
          <w:kern w:val="0"/>
          <w:sz w:val="36"/>
          <w:szCs w:val="44"/>
        </w:rPr>
      </w:pPr>
    </w:p>
    <w:p>
      <w:pPr>
        <w:widowControl/>
        <w:spacing w:line="720" w:lineRule="exact"/>
        <w:jc w:val="both"/>
        <w:rPr>
          <w:rFonts w:ascii="方正小标宋_GBK" w:hAnsi="Arial" w:eastAsia="方正小标宋_GBK" w:cs="Arial"/>
          <w:color w:val="000000"/>
          <w:kern w:val="0"/>
          <w:sz w:val="36"/>
          <w:szCs w:val="44"/>
        </w:rPr>
      </w:pPr>
    </w:p>
    <w:p>
      <w:pPr>
        <w:widowControl/>
        <w:spacing w:line="720" w:lineRule="exact"/>
        <w:jc w:val="both"/>
        <w:rPr>
          <w:rFonts w:ascii="方正小标宋_GBK" w:hAnsi="Arial" w:eastAsia="方正小标宋_GBK" w:cs="Arial"/>
          <w:color w:val="000000"/>
          <w:kern w:val="0"/>
          <w:sz w:val="36"/>
          <w:szCs w:val="44"/>
        </w:rPr>
      </w:pPr>
    </w:p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</w:p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</w:p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</w:p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</w:p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BB1E50C-A048-4522-8AD2-4B0121544A6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31FA0BE-2C08-400C-97B0-3ADEFFF815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37EC000-8A09-4A55-95A9-A23114B7197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8807CE2-9CC6-45F4-804C-C74BE3F3B2E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34423EC-8BC4-43BB-9BED-8CE173E59B7F}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4513D83-00BF-4487-9035-133820F036E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FB658E9-E6BF-49C7-BE1B-1B20AD8A6F54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25C70BF-368E-48B6-93AF-378F022F2CD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- 3 -</w:t>
    </w:r>
    <w:r>
      <w:rPr>
        <w:rFonts w:ascii="宋体" w:hAnsi="宋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7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7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1C31"/>
    <w:rsid w:val="0005265A"/>
    <w:rsid w:val="0008288D"/>
    <w:rsid w:val="0009750B"/>
    <w:rsid w:val="000B0785"/>
    <w:rsid w:val="000B6557"/>
    <w:rsid w:val="0014298B"/>
    <w:rsid w:val="00150C40"/>
    <w:rsid w:val="00165177"/>
    <w:rsid w:val="001652BA"/>
    <w:rsid w:val="00172A27"/>
    <w:rsid w:val="00212BD9"/>
    <w:rsid w:val="00215515"/>
    <w:rsid w:val="002234E6"/>
    <w:rsid w:val="00281242"/>
    <w:rsid w:val="00293805"/>
    <w:rsid w:val="00297C3A"/>
    <w:rsid w:val="002D3267"/>
    <w:rsid w:val="00317C61"/>
    <w:rsid w:val="00323631"/>
    <w:rsid w:val="003320EE"/>
    <w:rsid w:val="00334E9E"/>
    <w:rsid w:val="00335A05"/>
    <w:rsid w:val="00356066"/>
    <w:rsid w:val="00382111"/>
    <w:rsid w:val="003926FC"/>
    <w:rsid w:val="003A2599"/>
    <w:rsid w:val="003A5555"/>
    <w:rsid w:val="003D66F4"/>
    <w:rsid w:val="003D7C2C"/>
    <w:rsid w:val="003E4AAB"/>
    <w:rsid w:val="004019C2"/>
    <w:rsid w:val="00445CBB"/>
    <w:rsid w:val="00466498"/>
    <w:rsid w:val="00476852"/>
    <w:rsid w:val="004A5372"/>
    <w:rsid w:val="004B2F1D"/>
    <w:rsid w:val="004B2FF3"/>
    <w:rsid w:val="004B3FE0"/>
    <w:rsid w:val="004B6636"/>
    <w:rsid w:val="004E4BB2"/>
    <w:rsid w:val="004F7D40"/>
    <w:rsid w:val="00503074"/>
    <w:rsid w:val="00554014"/>
    <w:rsid w:val="00572FC5"/>
    <w:rsid w:val="005753E1"/>
    <w:rsid w:val="0059251E"/>
    <w:rsid w:val="005932D5"/>
    <w:rsid w:val="00602611"/>
    <w:rsid w:val="006042FE"/>
    <w:rsid w:val="00607200"/>
    <w:rsid w:val="00607F20"/>
    <w:rsid w:val="00620577"/>
    <w:rsid w:val="00643375"/>
    <w:rsid w:val="00657B53"/>
    <w:rsid w:val="00662CEA"/>
    <w:rsid w:val="00676478"/>
    <w:rsid w:val="006903C3"/>
    <w:rsid w:val="00694590"/>
    <w:rsid w:val="006D7C6F"/>
    <w:rsid w:val="006E1A6E"/>
    <w:rsid w:val="00702BD3"/>
    <w:rsid w:val="007072A0"/>
    <w:rsid w:val="007266AF"/>
    <w:rsid w:val="00761757"/>
    <w:rsid w:val="0076289D"/>
    <w:rsid w:val="00765A39"/>
    <w:rsid w:val="00784C07"/>
    <w:rsid w:val="007922C9"/>
    <w:rsid w:val="007D0E26"/>
    <w:rsid w:val="007E5E30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C2B"/>
    <w:rsid w:val="009F3462"/>
    <w:rsid w:val="00A02E6C"/>
    <w:rsid w:val="00A309E3"/>
    <w:rsid w:val="00A70FAA"/>
    <w:rsid w:val="00AB07D6"/>
    <w:rsid w:val="00AB6EA5"/>
    <w:rsid w:val="00AE221F"/>
    <w:rsid w:val="00AE2756"/>
    <w:rsid w:val="00AE6E4B"/>
    <w:rsid w:val="00B010C6"/>
    <w:rsid w:val="00B276A1"/>
    <w:rsid w:val="00B412F3"/>
    <w:rsid w:val="00B50577"/>
    <w:rsid w:val="00B5171B"/>
    <w:rsid w:val="00B55226"/>
    <w:rsid w:val="00B63A65"/>
    <w:rsid w:val="00B740C7"/>
    <w:rsid w:val="00B77737"/>
    <w:rsid w:val="00B777D4"/>
    <w:rsid w:val="00BB3537"/>
    <w:rsid w:val="00BC1873"/>
    <w:rsid w:val="00BC4BA7"/>
    <w:rsid w:val="00BC5C6D"/>
    <w:rsid w:val="00BD0772"/>
    <w:rsid w:val="00BE168D"/>
    <w:rsid w:val="00BE680B"/>
    <w:rsid w:val="00C75371"/>
    <w:rsid w:val="00C8664E"/>
    <w:rsid w:val="00CB3BF9"/>
    <w:rsid w:val="00CB7815"/>
    <w:rsid w:val="00CD3BA1"/>
    <w:rsid w:val="00CD6CBA"/>
    <w:rsid w:val="00D04076"/>
    <w:rsid w:val="00D41ED7"/>
    <w:rsid w:val="00D51762"/>
    <w:rsid w:val="00D52499"/>
    <w:rsid w:val="00D7798D"/>
    <w:rsid w:val="00E06AE5"/>
    <w:rsid w:val="00E07B66"/>
    <w:rsid w:val="00E3036A"/>
    <w:rsid w:val="00E43477"/>
    <w:rsid w:val="00E770AE"/>
    <w:rsid w:val="00E959C0"/>
    <w:rsid w:val="00E97C47"/>
    <w:rsid w:val="00EA05DA"/>
    <w:rsid w:val="00EE7327"/>
    <w:rsid w:val="00EF22C1"/>
    <w:rsid w:val="00EF6C87"/>
    <w:rsid w:val="00F049EE"/>
    <w:rsid w:val="00F36F6A"/>
    <w:rsid w:val="00F53FF3"/>
    <w:rsid w:val="00F754BA"/>
    <w:rsid w:val="00FB7DBB"/>
    <w:rsid w:val="00FD15AC"/>
    <w:rsid w:val="011536CF"/>
    <w:rsid w:val="026B3E5C"/>
    <w:rsid w:val="033516AF"/>
    <w:rsid w:val="115D1C67"/>
    <w:rsid w:val="16547182"/>
    <w:rsid w:val="1A212208"/>
    <w:rsid w:val="1C232F00"/>
    <w:rsid w:val="1CC81354"/>
    <w:rsid w:val="25AB1F63"/>
    <w:rsid w:val="283B6263"/>
    <w:rsid w:val="2ED33363"/>
    <w:rsid w:val="321B2B77"/>
    <w:rsid w:val="4CF750B3"/>
    <w:rsid w:val="56A05CFE"/>
    <w:rsid w:val="60876F6F"/>
    <w:rsid w:val="61ED1F86"/>
    <w:rsid w:val="69516C67"/>
    <w:rsid w:val="6DD703B3"/>
    <w:rsid w:val="76183FC0"/>
    <w:rsid w:val="790D1B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Char"/>
    <w:basedOn w:val="6"/>
    <w:link w:val="4"/>
    <w:qFormat/>
    <w:uiPriority w:val="0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sz w:val="18"/>
      <w:szCs w:val="18"/>
    </w:rPr>
  </w:style>
  <w:style w:type="character" w:customStyle="1" w:styleId="10">
    <w:name w:val="10"/>
    <w:basedOn w:val="6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5"/>
    <w:basedOn w:val="6"/>
    <w:qFormat/>
    <w:uiPriority w:val="0"/>
    <w:rPr>
      <w:rFonts w:hint="default" w:ascii="Times New Roman" w:hAnsi="Times New Roman" w:cs="Times New Roman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129</Words>
  <Characters>736</Characters>
  <Lines>6</Lines>
  <Paragraphs>1</Paragraphs>
  <TotalTime>3</TotalTime>
  <ScaleCrop>false</ScaleCrop>
  <LinksUpToDate>false</LinksUpToDate>
  <CharactersWithSpaces>864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2021-12-13T02:33:00Z</dcterms:created>
  <dc:creator>Win7</dc:creator>
  <cp:lastModifiedBy>ASUS</cp:lastModifiedBy>
  <dcterms:modified xsi:type="dcterms:W3CDTF">2022-07-05T06:49:40Z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A557EFB432D04D84AD236E0380640AAE</vt:lpwstr>
  </property>
</Properties>
</file>