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600" w:lineRule="exact"/>
        <w:rPr>
          <w:rFonts w:ascii="方正黑体_GBK" w:hAnsi="宋体" w:eastAsia="方正黑体_GBK" w:cs="宋体"/>
          <w:bCs/>
          <w:kern w:val="0"/>
          <w:sz w:val="32"/>
          <w:szCs w:val="44"/>
        </w:rPr>
      </w:pPr>
      <w:r>
        <w:rPr>
          <w:rFonts w:hint="eastAsia" w:ascii="方正黑体_GBK" w:hAnsi="宋体" w:eastAsia="方正黑体_GBK" w:cs="宋体"/>
          <w:bCs/>
          <w:kern w:val="0"/>
          <w:sz w:val="32"/>
          <w:szCs w:val="44"/>
        </w:rPr>
        <w:t>附件</w:t>
      </w:r>
      <w:r>
        <w:rPr>
          <w:rFonts w:hint="default" w:ascii="Times New Roman" w:hAnsi="Times New Roman" w:eastAsia="方正黑体_GBK" w:cs="Times New Roman"/>
          <w:bCs/>
          <w:kern w:val="0"/>
          <w:sz w:val="32"/>
          <w:szCs w:val="44"/>
        </w:rPr>
        <w:t>1</w:t>
      </w:r>
    </w:p>
    <w:p>
      <w:pPr>
        <w:widowControl/>
        <w:spacing w:line="720" w:lineRule="exact"/>
        <w:jc w:val="center"/>
        <w:rPr>
          <w:rFonts w:ascii="方正小标宋_GBK" w:hAnsi="Arial" w:eastAsia="方正小标宋_GBK" w:cs="Arial"/>
          <w:color w:val="000000"/>
          <w:kern w:val="0"/>
          <w:sz w:val="36"/>
          <w:szCs w:val="44"/>
        </w:rPr>
      </w:pPr>
      <w:bookmarkStart w:id="0" w:name="_GoBack"/>
      <w:r>
        <w:rPr>
          <w:rFonts w:hint="default" w:ascii="Times New Roman" w:hAnsi="Times New Roman" w:eastAsia="方正小标宋_GBK" w:cs="Times New Roman"/>
          <w:color w:val="000000"/>
          <w:kern w:val="0"/>
          <w:sz w:val="36"/>
          <w:szCs w:val="44"/>
        </w:rPr>
        <w:t>2022</w:t>
      </w:r>
      <w:r>
        <w:rPr>
          <w:rFonts w:hint="eastAsia" w:ascii="方正小标宋_GBK" w:hAnsi="Arial" w:eastAsia="方正小标宋_GBK" w:cs="Arial"/>
          <w:color w:val="000000"/>
          <w:kern w:val="0"/>
          <w:sz w:val="36"/>
          <w:szCs w:val="44"/>
        </w:rPr>
        <w:t>年第</w:t>
      </w:r>
      <w:r>
        <w:rPr>
          <w:rFonts w:hint="default" w:ascii="Times New Roman" w:hAnsi="Times New Roman" w:eastAsia="方正小标宋_GBK" w:cs="Times New Roman"/>
          <w:color w:val="000000"/>
          <w:kern w:val="0"/>
          <w:sz w:val="36"/>
          <w:szCs w:val="44"/>
        </w:rPr>
        <w:t>10</w:t>
      </w:r>
      <w:r>
        <w:rPr>
          <w:rFonts w:hint="eastAsia" w:ascii="方正小标宋_GBK" w:hAnsi="Arial" w:eastAsia="方正小标宋_GBK" w:cs="Arial"/>
          <w:color w:val="000000"/>
          <w:kern w:val="0"/>
          <w:sz w:val="36"/>
          <w:szCs w:val="44"/>
        </w:rPr>
        <w:t>次核准的工程监理企业名单</w:t>
      </w:r>
      <w:bookmarkEnd w:id="0"/>
    </w:p>
    <w:tbl>
      <w:tblPr>
        <w:tblStyle w:val="5"/>
        <w:tblW w:w="5382" w:type="pct"/>
        <w:tblInd w:w="-431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31"/>
        <w:gridCol w:w="4061"/>
        <w:gridCol w:w="1276"/>
        <w:gridCol w:w="3684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2" w:hRule="atLeast"/>
        </w:trPr>
        <w:tc>
          <w:tcPr>
            <w:tcW w:w="3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left"/>
              <w:rPr>
                <w:kern w:val="0"/>
                <w:sz w:val="24"/>
              </w:rPr>
            </w:pPr>
            <w:r>
              <w:rPr>
                <w:rFonts w:hint="eastAsia" w:ascii="方正黑体_GBK" w:eastAsia="方正黑体_GBK"/>
                <w:kern w:val="0"/>
                <w:sz w:val="24"/>
              </w:rPr>
              <w:t>序号</w:t>
            </w:r>
          </w:p>
        </w:tc>
        <w:tc>
          <w:tcPr>
            <w:tcW w:w="208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方正黑体_GBK" w:hAnsi="宋体" w:eastAsia="方正黑体_GBK" w:cs="宋体"/>
                <w:kern w:val="0"/>
                <w:sz w:val="24"/>
              </w:rPr>
            </w:pPr>
            <w:r>
              <w:rPr>
                <w:rFonts w:hint="eastAsia" w:ascii="方正黑体_GBK" w:hAnsi="宋体" w:eastAsia="方正黑体_GBK" w:cs="宋体"/>
                <w:kern w:val="0"/>
                <w:sz w:val="24"/>
              </w:rPr>
              <w:t>企业名称</w:t>
            </w:r>
          </w:p>
        </w:tc>
        <w:tc>
          <w:tcPr>
            <w:tcW w:w="65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kern w:val="0"/>
                <w:sz w:val="24"/>
              </w:rPr>
            </w:pPr>
            <w:r>
              <w:rPr>
                <w:rFonts w:hint="eastAsia" w:ascii="方正黑体_GBK" w:eastAsia="方正黑体_GBK"/>
                <w:kern w:val="0"/>
                <w:sz w:val="24"/>
              </w:rPr>
              <w:t>业务类型</w:t>
            </w:r>
          </w:p>
        </w:tc>
        <w:tc>
          <w:tcPr>
            <w:tcW w:w="188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方正黑体_GBK" w:hAnsi="宋体" w:eastAsia="方正黑体_GBK" w:cs="宋体"/>
                <w:kern w:val="0"/>
                <w:sz w:val="24"/>
              </w:rPr>
            </w:pPr>
            <w:r>
              <w:rPr>
                <w:rFonts w:hint="eastAsia" w:ascii="方正黑体_GBK" w:hAnsi="宋体" w:eastAsia="方正黑体_GBK" w:cs="宋体"/>
                <w:kern w:val="0"/>
                <w:sz w:val="24"/>
              </w:rPr>
              <w:t>申请事项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375" w:type="pct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400" w:lineRule="exact"/>
              <w:jc w:val="center"/>
              <w:rPr>
                <w:kern w:val="0"/>
                <w:sz w:val="24"/>
              </w:rPr>
            </w:pPr>
            <w:r>
              <w:rPr>
                <w:rFonts w:hint="default" w:ascii="Times New Roman" w:hAnsi="Times New Roman" w:cs="Times New Roman"/>
                <w:kern w:val="0"/>
                <w:sz w:val="24"/>
              </w:rPr>
              <w:t>1</w:t>
            </w:r>
          </w:p>
        </w:tc>
        <w:tc>
          <w:tcPr>
            <w:tcW w:w="2082" w:type="pct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方正仿宋_GBK" w:hAnsi="宋体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宋体" w:eastAsia="方正仿宋_GBK" w:cs="宋体"/>
                <w:kern w:val="0"/>
                <w:sz w:val="24"/>
              </w:rPr>
              <w:t>重庆锦新建设集团有限公司</w:t>
            </w:r>
          </w:p>
        </w:tc>
        <w:tc>
          <w:tcPr>
            <w:tcW w:w="654" w:type="pct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方正仿宋_GBK" w:hAnsi="宋体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宋体" w:eastAsia="方正仿宋_GBK" w:cs="宋体"/>
                <w:kern w:val="0"/>
                <w:sz w:val="24"/>
              </w:rPr>
              <w:t>首次申请</w:t>
            </w:r>
          </w:p>
        </w:tc>
        <w:tc>
          <w:tcPr>
            <w:tcW w:w="188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方正仿宋_GBK" w:hAnsi="宋体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宋体" w:eastAsia="方正仿宋_GBK" w:cs="宋体"/>
                <w:kern w:val="0"/>
                <w:sz w:val="24"/>
              </w:rPr>
              <w:t>市政公用工程专业资质甲级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375" w:type="pct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00" w:lineRule="exact"/>
              <w:jc w:val="left"/>
              <w:rPr>
                <w:kern w:val="0"/>
                <w:sz w:val="24"/>
              </w:rPr>
            </w:pPr>
          </w:p>
        </w:tc>
        <w:tc>
          <w:tcPr>
            <w:tcW w:w="2082" w:type="pct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方正仿宋_GBK" w:hAnsi="宋体" w:eastAsia="方正仿宋_GBK" w:cs="宋体"/>
                <w:kern w:val="0"/>
                <w:sz w:val="24"/>
              </w:rPr>
            </w:pPr>
          </w:p>
        </w:tc>
        <w:tc>
          <w:tcPr>
            <w:tcW w:w="654" w:type="pct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00" w:lineRule="exact"/>
              <w:jc w:val="left"/>
              <w:rPr>
                <w:rFonts w:ascii="方正仿宋_GBK" w:hAnsi="宋体" w:eastAsia="方正仿宋_GBK" w:cs="宋体"/>
                <w:kern w:val="0"/>
                <w:sz w:val="24"/>
              </w:rPr>
            </w:pPr>
          </w:p>
        </w:tc>
        <w:tc>
          <w:tcPr>
            <w:tcW w:w="188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方正仿宋_GBK" w:hAnsi="宋体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宋体" w:eastAsia="方正仿宋_GBK" w:cs="宋体"/>
                <w:kern w:val="0"/>
                <w:sz w:val="24"/>
              </w:rPr>
              <w:t>房屋建筑工程专业资质甲级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375" w:type="pct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400" w:lineRule="exact"/>
              <w:jc w:val="center"/>
              <w:rPr>
                <w:kern w:val="0"/>
                <w:sz w:val="24"/>
              </w:rPr>
            </w:pPr>
            <w:r>
              <w:rPr>
                <w:rFonts w:hint="default" w:ascii="Times New Roman" w:hAnsi="Times New Roman" w:cs="Times New Roman"/>
                <w:kern w:val="0"/>
                <w:sz w:val="24"/>
              </w:rPr>
              <w:t>2</w:t>
            </w:r>
          </w:p>
        </w:tc>
        <w:tc>
          <w:tcPr>
            <w:tcW w:w="2082" w:type="pct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方正仿宋_GBK" w:hAnsi="宋体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宋体" w:eastAsia="方正仿宋_GBK" w:cs="宋体"/>
                <w:kern w:val="0"/>
                <w:sz w:val="24"/>
              </w:rPr>
              <w:t>重庆美城建筑工程（集团）有限公司</w:t>
            </w:r>
          </w:p>
        </w:tc>
        <w:tc>
          <w:tcPr>
            <w:tcW w:w="654" w:type="pct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方正仿宋_GBK" w:hAnsi="宋体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宋体" w:eastAsia="方正仿宋_GBK" w:cs="宋体"/>
                <w:kern w:val="0"/>
                <w:sz w:val="24"/>
              </w:rPr>
              <w:t>首次申请</w:t>
            </w:r>
          </w:p>
        </w:tc>
        <w:tc>
          <w:tcPr>
            <w:tcW w:w="188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方正仿宋_GBK" w:hAnsi="宋体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宋体" w:eastAsia="方正仿宋_GBK" w:cs="宋体"/>
                <w:kern w:val="0"/>
                <w:sz w:val="24"/>
              </w:rPr>
              <w:t>市政公用工程专业资质甲级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375" w:type="pct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00" w:lineRule="exact"/>
              <w:jc w:val="left"/>
              <w:rPr>
                <w:kern w:val="0"/>
                <w:sz w:val="24"/>
              </w:rPr>
            </w:pPr>
          </w:p>
        </w:tc>
        <w:tc>
          <w:tcPr>
            <w:tcW w:w="2082" w:type="pct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方正仿宋_GBK" w:hAnsi="宋体" w:eastAsia="方正仿宋_GBK" w:cs="宋体"/>
                <w:kern w:val="0"/>
                <w:sz w:val="24"/>
              </w:rPr>
            </w:pPr>
          </w:p>
        </w:tc>
        <w:tc>
          <w:tcPr>
            <w:tcW w:w="654" w:type="pct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00" w:lineRule="exact"/>
              <w:jc w:val="left"/>
              <w:rPr>
                <w:rFonts w:ascii="方正仿宋_GBK" w:hAnsi="宋体" w:eastAsia="方正仿宋_GBK" w:cs="宋体"/>
                <w:kern w:val="0"/>
                <w:sz w:val="24"/>
              </w:rPr>
            </w:pPr>
          </w:p>
        </w:tc>
        <w:tc>
          <w:tcPr>
            <w:tcW w:w="188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方正仿宋_GBK" w:hAnsi="宋体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宋体" w:eastAsia="方正仿宋_GBK" w:cs="宋体"/>
                <w:kern w:val="0"/>
                <w:sz w:val="24"/>
              </w:rPr>
              <w:t>房屋建筑工程专业资质甲级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375" w:type="pct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400" w:lineRule="exact"/>
              <w:jc w:val="center"/>
              <w:rPr>
                <w:kern w:val="0"/>
                <w:sz w:val="24"/>
              </w:rPr>
            </w:pPr>
            <w:r>
              <w:rPr>
                <w:rFonts w:hint="default" w:ascii="Times New Roman" w:hAnsi="Times New Roman" w:cs="Times New Roman"/>
                <w:kern w:val="0"/>
                <w:sz w:val="24"/>
              </w:rPr>
              <w:t>3</w:t>
            </w:r>
          </w:p>
        </w:tc>
        <w:tc>
          <w:tcPr>
            <w:tcW w:w="2082" w:type="pct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方正仿宋_GBK" w:hAnsi="宋体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宋体" w:eastAsia="方正仿宋_GBK" w:cs="宋体"/>
                <w:kern w:val="0"/>
                <w:sz w:val="24"/>
              </w:rPr>
              <w:t>重庆渝永建设（集团）有限公司</w:t>
            </w:r>
          </w:p>
        </w:tc>
        <w:tc>
          <w:tcPr>
            <w:tcW w:w="654" w:type="pct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方正仿宋_GBK" w:hAnsi="宋体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宋体" w:eastAsia="方正仿宋_GBK" w:cs="宋体"/>
                <w:kern w:val="0"/>
                <w:sz w:val="24"/>
              </w:rPr>
              <w:t>首次申请</w:t>
            </w:r>
          </w:p>
        </w:tc>
        <w:tc>
          <w:tcPr>
            <w:tcW w:w="188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方正仿宋_GBK" w:hAnsi="宋体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宋体" w:eastAsia="方正仿宋_GBK" w:cs="宋体"/>
                <w:kern w:val="0"/>
                <w:sz w:val="24"/>
              </w:rPr>
              <w:t>市政公用工程专业资质甲级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375" w:type="pct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00" w:lineRule="exact"/>
              <w:jc w:val="left"/>
              <w:rPr>
                <w:kern w:val="0"/>
                <w:sz w:val="24"/>
              </w:rPr>
            </w:pPr>
          </w:p>
        </w:tc>
        <w:tc>
          <w:tcPr>
            <w:tcW w:w="2082" w:type="pct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方正仿宋_GBK" w:hAnsi="宋体" w:eastAsia="方正仿宋_GBK" w:cs="宋体"/>
                <w:kern w:val="0"/>
                <w:sz w:val="24"/>
              </w:rPr>
            </w:pPr>
          </w:p>
        </w:tc>
        <w:tc>
          <w:tcPr>
            <w:tcW w:w="654" w:type="pct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00" w:lineRule="exact"/>
              <w:jc w:val="left"/>
              <w:rPr>
                <w:rFonts w:ascii="方正仿宋_GBK" w:hAnsi="宋体" w:eastAsia="方正仿宋_GBK" w:cs="宋体"/>
                <w:kern w:val="0"/>
                <w:sz w:val="24"/>
              </w:rPr>
            </w:pPr>
          </w:p>
        </w:tc>
        <w:tc>
          <w:tcPr>
            <w:tcW w:w="188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方正仿宋_GBK" w:hAnsi="宋体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宋体" w:eastAsia="方正仿宋_GBK" w:cs="宋体"/>
                <w:kern w:val="0"/>
                <w:sz w:val="24"/>
              </w:rPr>
              <w:t>房屋建筑工程专业资质甲级</w:t>
            </w:r>
          </w:p>
        </w:tc>
      </w:tr>
    </w:tbl>
    <w:p>
      <w:pPr>
        <w:widowControl/>
        <w:jc w:val="left"/>
        <w:rPr>
          <w:rFonts w:ascii="方正黑体_GBK" w:hAnsi="宋体" w:eastAsia="方正黑体_GBK" w:cs="宋体"/>
          <w:bCs/>
          <w:kern w:val="0"/>
          <w:sz w:val="32"/>
          <w:szCs w:val="44"/>
        </w:rPr>
      </w:pPr>
    </w:p>
    <w:sectPr>
      <w:footerReference r:id="rId3" w:type="default"/>
      <w:footerReference r:id="rId4" w:type="even"/>
      <w:pgSz w:w="11906" w:h="16838"/>
      <w:pgMar w:top="2098" w:right="1531" w:bottom="1985" w:left="1531" w:header="851" w:footer="992" w:gutter="0"/>
      <w:pgNumType w:fmt="numberInDash"/>
      <w:cols w:space="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11AF028C-0082-4A51-BC01-7C893B007F5D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F1D22650-B6DD-42BD-8D1C-3C2AFC567F82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65359E30-6E1A-4ED9-8DFE-AF1ECB9A38FD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8F5436CA-C909-4CF2-B60E-C0E15D3545FF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D6218C04-FBB0-4B50-982C-02DA66964533}"/>
  </w:font>
  <w:font w:name="彩虹粗仿宋">
    <w:altName w:val="方正仿宋_GBK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6" w:fontKey="{C1D897E0-B8A4-4CAE-8F4B-3EA6CAEE9EDC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2DBA8B63-F745-4541-8A4D-2B7C67C3CC60}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EC8AFE33-566D-445B-941C-FDEBCCB11B28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framePr w:wrap="around" w:vAnchor="text" w:hAnchor="margin" w:xAlign="outside" w:y="1"/>
      <w:rPr>
        <w:rStyle w:val="7"/>
        <w:rFonts w:ascii="宋体" w:hAnsi="宋体"/>
        <w:sz w:val="28"/>
        <w:szCs w:val="28"/>
      </w:rPr>
    </w:pPr>
    <w:r>
      <w:rPr>
        <w:rFonts w:ascii="宋体" w:hAnsi="宋体"/>
        <w:sz w:val="28"/>
        <w:szCs w:val="28"/>
      </w:rPr>
      <w:fldChar w:fldCharType="begin"/>
    </w:r>
    <w:r>
      <w:rPr>
        <w:rStyle w:val="7"/>
        <w:rFonts w:ascii="宋体" w:hAnsi="宋体"/>
        <w:sz w:val="28"/>
        <w:szCs w:val="28"/>
      </w:rPr>
      <w:instrText xml:space="preserve">PAGE  </w:instrText>
    </w:r>
    <w:r>
      <w:rPr>
        <w:rFonts w:ascii="宋体" w:hAnsi="宋体"/>
        <w:sz w:val="28"/>
        <w:szCs w:val="28"/>
      </w:rPr>
      <w:fldChar w:fldCharType="separate"/>
    </w:r>
    <w:r>
      <w:rPr>
        <w:rStyle w:val="7"/>
        <w:rFonts w:ascii="宋体" w:hAnsi="宋体"/>
        <w:sz w:val="28"/>
        <w:szCs w:val="28"/>
      </w:rPr>
      <w:t>- 1 -</w:t>
    </w:r>
    <w:r>
      <w:rPr>
        <w:rFonts w:ascii="宋体" w:hAnsi="宋体"/>
        <w:sz w:val="28"/>
        <w:szCs w:val="28"/>
      </w:rPr>
      <w:fldChar w:fldCharType="end"/>
    </w:r>
  </w:p>
  <w:p>
    <w:pPr>
      <w:pStyle w:val="3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framePr w:wrap="around" w:vAnchor="text" w:hAnchor="margin" w:xAlign="outside" w:y="1"/>
      <w:rPr>
        <w:rStyle w:val="7"/>
        <w:rFonts w:asciiTheme="minorEastAsia" w:hAnsiTheme="minorEastAsia"/>
        <w:sz w:val="28"/>
        <w:szCs w:val="28"/>
      </w:rPr>
    </w:pPr>
    <w:r>
      <w:rPr>
        <w:rFonts w:asciiTheme="minorEastAsia" w:hAnsiTheme="minorEastAsia"/>
        <w:sz w:val="28"/>
        <w:szCs w:val="28"/>
      </w:rPr>
      <w:fldChar w:fldCharType="begin"/>
    </w:r>
    <w:r>
      <w:rPr>
        <w:rStyle w:val="7"/>
        <w:rFonts w:asciiTheme="minorEastAsia" w:hAnsiTheme="minorEastAsia"/>
        <w:sz w:val="28"/>
        <w:szCs w:val="28"/>
      </w:rPr>
      <w:instrText xml:space="preserve">PAGE  </w:instrText>
    </w:r>
    <w:r>
      <w:rPr>
        <w:rFonts w:asciiTheme="minorEastAsia" w:hAnsiTheme="minorEastAsia"/>
        <w:sz w:val="28"/>
        <w:szCs w:val="28"/>
      </w:rPr>
      <w:fldChar w:fldCharType="separate"/>
    </w:r>
    <w:r>
      <w:rPr>
        <w:rStyle w:val="7"/>
        <w:rFonts w:asciiTheme="minorEastAsia" w:hAnsiTheme="minorEastAsia"/>
        <w:sz w:val="28"/>
        <w:szCs w:val="28"/>
      </w:rPr>
      <w:t>- 2 -</w:t>
    </w:r>
    <w:r>
      <w:rPr>
        <w:rFonts w:asciiTheme="minorEastAsia" w:hAnsiTheme="minorEastAsia"/>
        <w:sz w:val="28"/>
        <w:szCs w:val="28"/>
      </w:rPr>
      <w:fldChar w:fldCharType="end"/>
    </w:r>
  </w:p>
  <w:p>
    <w:pPr>
      <w:pStyle w:val="3"/>
      <w:ind w:right="360" w:firstLine="360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bordersDoNotSurroundHeader w:val="1"/>
  <w:bordersDoNotSurroundFooter w:val="1"/>
  <w:documentProtection w:enforcement="0"/>
  <w:defaultTabStop w:val="420"/>
  <w:evenAndOddHeaders w:val="1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31C31"/>
    <w:rsid w:val="0005265A"/>
    <w:rsid w:val="0005460A"/>
    <w:rsid w:val="0008288D"/>
    <w:rsid w:val="000B0785"/>
    <w:rsid w:val="000B6557"/>
    <w:rsid w:val="0014298B"/>
    <w:rsid w:val="00150C40"/>
    <w:rsid w:val="00165177"/>
    <w:rsid w:val="001652BA"/>
    <w:rsid w:val="00172A27"/>
    <w:rsid w:val="00212BD9"/>
    <w:rsid w:val="00215515"/>
    <w:rsid w:val="002234E6"/>
    <w:rsid w:val="00281242"/>
    <w:rsid w:val="00293805"/>
    <w:rsid w:val="00297C3A"/>
    <w:rsid w:val="002D3267"/>
    <w:rsid w:val="00317C61"/>
    <w:rsid w:val="00323631"/>
    <w:rsid w:val="003320EE"/>
    <w:rsid w:val="00334E9E"/>
    <w:rsid w:val="00335A05"/>
    <w:rsid w:val="00356066"/>
    <w:rsid w:val="00382111"/>
    <w:rsid w:val="003926FC"/>
    <w:rsid w:val="003A2599"/>
    <w:rsid w:val="003A5555"/>
    <w:rsid w:val="003D66F4"/>
    <w:rsid w:val="003D7C2C"/>
    <w:rsid w:val="003E4AAB"/>
    <w:rsid w:val="004019C2"/>
    <w:rsid w:val="00445CBB"/>
    <w:rsid w:val="00466498"/>
    <w:rsid w:val="00476852"/>
    <w:rsid w:val="004A5372"/>
    <w:rsid w:val="004B2F1D"/>
    <w:rsid w:val="004B2FF3"/>
    <w:rsid w:val="004B3FE0"/>
    <w:rsid w:val="004B6636"/>
    <w:rsid w:val="004E4BB2"/>
    <w:rsid w:val="004F7D40"/>
    <w:rsid w:val="00503074"/>
    <w:rsid w:val="00554014"/>
    <w:rsid w:val="00572FC5"/>
    <w:rsid w:val="005753E1"/>
    <w:rsid w:val="0059251E"/>
    <w:rsid w:val="005932D5"/>
    <w:rsid w:val="00602611"/>
    <w:rsid w:val="006042FE"/>
    <w:rsid w:val="00607200"/>
    <w:rsid w:val="00607F20"/>
    <w:rsid w:val="00620577"/>
    <w:rsid w:val="00643375"/>
    <w:rsid w:val="00657B53"/>
    <w:rsid w:val="00662CEA"/>
    <w:rsid w:val="00676478"/>
    <w:rsid w:val="006903C3"/>
    <w:rsid w:val="00694590"/>
    <w:rsid w:val="006A2FB0"/>
    <w:rsid w:val="006D7C6F"/>
    <w:rsid w:val="006E1A6E"/>
    <w:rsid w:val="00702BD3"/>
    <w:rsid w:val="007072A0"/>
    <w:rsid w:val="007266AF"/>
    <w:rsid w:val="00761757"/>
    <w:rsid w:val="0076289D"/>
    <w:rsid w:val="00765A39"/>
    <w:rsid w:val="00784C07"/>
    <w:rsid w:val="007922C9"/>
    <w:rsid w:val="007D0E26"/>
    <w:rsid w:val="007E5E30"/>
    <w:rsid w:val="008537B4"/>
    <w:rsid w:val="00876F25"/>
    <w:rsid w:val="00884903"/>
    <w:rsid w:val="008F1B46"/>
    <w:rsid w:val="008F5153"/>
    <w:rsid w:val="00931FEE"/>
    <w:rsid w:val="0093289A"/>
    <w:rsid w:val="00934139"/>
    <w:rsid w:val="00956C59"/>
    <w:rsid w:val="009639A8"/>
    <w:rsid w:val="0098613D"/>
    <w:rsid w:val="00991294"/>
    <w:rsid w:val="00994C2B"/>
    <w:rsid w:val="009F3462"/>
    <w:rsid w:val="00A309E3"/>
    <w:rsid w:val="00A70FAA"/>
    <w:rsid w:val="00AB07D6"/>
    <w:rsid w:val="00AB6EA5"/>
    <w:rsid w:val="00AE221F"/>
    <w:rsid w:val="00AE2756"/>
    <w:rsid w:val="00B010C6"/>
    <w:rsid w:val="00B276A1"/>
    <w:rsid w:val="00B412F3"/>
    <w:rsid w:val="00B50577"/>
    <w:rsid w:val="00B5171B"/>
    <w:rsid w:val="00B55226"/>
    <w:rsid w:val="00B63A65"/>
    <w:rsid w:val="00B740C7"/>
    <w:rsid w:val="00B777D4"/>
    <w:rsid w:val="00BB3537"/>
    <w:rsid w:val="00BC1873"/>
    <w:rsid w:val="00BC4BA7"/>
    <w:rsid w:val="00BC5C6D"/>
    <w:rsid w:val="00BD0772"/>
    <w:rsid w:val="00BE168D"/>
    <w:rsid w:val="00BE680B"/>
    <w:rsid w:val="00C75371"/>
    <w:rsid w:val="00C8664E"/>
    <w:rsid w:val="00CB3BF9"/>
    <w:rsid w:val="00CB7815"/>
    <w:rsid w:val="00CD3BA1"/>
    <w:rsid w:val="00CD6CBA"/>
    <w:rsid w:val="00CF4FFF"/>
    <w:rsid w:val="00D04076"/>
    <w:rsid w:val="00D41ED7"/>
    <w:rsid w:val="00D51762"/>
    <w:rsid w:val="00D52499"/>
    <w:rsid w:val="00D7798D"/>
    <w:rsid w:val="00E06AE5"/>
    <w:rsid w:val="00E07B66"/>
    <w:rsid w:val="00E3036A"/>
    <w:rsid w:val="00E43477"/>
    <w:rsid w:val="00E770AE"/>
    <w:rsid w:val="00E959C0"/>
    <w:rsid w:val="00E97C47"/>
    <w:rsid w:val="00EA05DA"/>
    <w:rsid w:val="00EE7327"/>
    <w:rsid w:val="00EF22C1"/>
    <w:rsid w:val="00EF6C87"/>
    <w:rsid w:val="00F049EE"/>
    <w:rsid w:val="00F06C30"/>
    <w:rsid w:val="00F36F6A"/>
    <w:rsid w:val="00F53FF3"/>
    <w:rsid w:val="00F754BA"/>
    <w:rsid w:val="00FB7DBB"/>
    <w:rsid w:val="00FD15AC"/>
    <w:rsid w:val="011536CF"/>
    <w:rsid w:val="026B3E5C"/>
    <w:rsid w:val="033516AF"/>
    <w:rsid w:val="09BC1C3C"/>
    <w:rsid w:val="115D1C67"/>
    <w:rsid w:val="16547182"/>
    <w:rsid w:val="1A212208"/>
    <w:rsid w:val="1C232F00"/>
    <w:rsid w:val="1CC81354"/>
    <w:rsid w:val="25AB1F63"/>
    <w:rsid w:val="283B6263"/>
    <w:rsid w:val="2ED33363"/>
    <w:rsid w:val="3BEF6F7B"/>
    <w:rsid w:val="4CF750B3"/>
    <w:rsid w:val="60876F6F"/>
    <w:rsid w:val="69516C67"/>
    <w:rsid w:val="6DD703B3"/>
    <w:rsid w:val="76183FC0"/>
    <w:rsid w:val="790D1B34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iPriority="0" w:name="Normal Indent"/>
    <w:lsdException w:uiPriority="99" w:name="footnote text"/>
    <w:lsdException w:uiPriority="99" w:name="annotation text"/>
    <w:lsdException w:qFormat="1" w:uiPriority="0" w:semiHidden="0" w:name="header"/>
    <w:lsdException w:qFormat="1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semiHidden/>
    <w:unhideWhenUsed/>
    <w:qFormat/>
    <w:uiPriority w:val="0"/>
    <w:pPr>
      <w:ind w:firstLine="420" w:firstLineChars="200"/>
    </w:pPr>
  </w:style>
  <w:style w:type="paragraph" w:styleId="3">
    <w:name w:val="footer"/>
    <w:basedOn w:val="1"/>
    <w:link w:val="9"/>
    <w:unhideWhenUsed/>
    <w:qFormat/>
    <w:uiPriority w:val="0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4">
    <w:name w:val="header"/>
    <w:basedOn w:val="1"/>
    <w:link w:val="8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character" w:styleId="7">
    <w:name w:val="page number"/>
    <w:basedOn w:val="6"/>
    <w:qFormat/>
    <w:uiPriority w:val="0"/>
  </w:style>
  <w:style w:type="character" w:customStyle="1" w:styleId="8">
    <w:name w:val="页眉 字符"/>
    <w:basedOn w:val="6"/>
    <w:link w:val="4"/>
    <w:qFormat/>
    <w:uiPriority w:val="0"/>
    <w:rPr>
      <w:sz w:val="18"/>
      <w:szCs w:val="18"/>
    </w:rPr>
  </w:style>
  <w:style w:type="character" w:customStyle="1" w:styleId="9">
    <w:name w:val="页脚 字符"/>
    <w:basedOn w:val="6"/>
    <w:link w:val="3"/>
    <w:qFormat/>
    <w:uiPriority w:val="0"/>
    <w:rPr>
      <w:sz w:val="18"/>
      <w:szCs w:val="18"/>
    </w:rPr>
  </w:style>
  <w:style w:type="character" w:customStyle="1" w:styleId="10">
    <w:name w:val="10"/>
    <w:basedOn w:val="6"/>
    <w:qFormat/>
    <w:uiPriority w:val="0"/>
    <w:rPr>
      <w:rFonts w:hint="default" w:ascii="Times New Roman" w:hAnsi="Times New Roman" w:cs="Times New Roman"/>
    </w:rPr>
  </w:style>
  <w:style w:type="character" w:customStyle="1" w:styleId="11">
    <w:name w:val="15"/>
    <w:basedOn w:val="6"/>
    <w:qFormat/>
    <w:uiPriority w:val="0"/>
    <w:rPr>
      <w:rFonts w:hint="default" w:ascii="Times New Roman" w:hAnsi="Times New Roman" w:cs="Times New Roman"/>
    </w:rPr>
  </w:style>
  <w:style w:type="paragraph" w:styleId="12">
    <w:name w:val="List Paragraph"/>
    <w:basedOn w:val="1"/>
    <w:qFormat/>
    <w:uiPriority w:val="34"/>
    <w:pPr>
      <w:ind w:firstLine="420" w:firstLineChars="200"/>
    </w:pPr>
    <w:rPr>
      <w:rFonts w:asciiTheme="minorHAnsi" w:hAnsiTheme="minorHAnsi" w:eastAsiaTheme="minorEastAsia" w:cstheme="minorBidi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</Pages>
  <Words>124</Words>
  <Characters>712</Characters>
  <Lines>5</Lines>
  <Paragraphs>1</Paragraphs>
  <TotalTime>3</TotalTime>
  <ScaleCrop>false</ScaleCrop>
  <LinksUpToDate>false</LinksUpToDate>
  <CharactersWithSpaces>835</CharactersWithSpaces>
  <Application>WPS Office_11.8.2.11019_F1E327BC-269C-435d-A152-05C5408002CA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2021-12-13T02:33:00Z</dcterms:created>
  <dc:creator>Win7</dc:creator>
  <cp:lastModifiedBy>ASUS</cp:lastModifiedBy>
  <dcterms:modified xsi:type="dcterms:W3CDTF">2022-07-15T08:19:13Z</dcterms:modified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2052-11.8.2.11019</vt:lpwstr>
  </property>
  <property fmtid="{D5CDD505-2E9C-101B-9397-08002B2CF9AE}" pid="3" name="KSOSaveFontToCloudKey">
    <vt:lpwstr>2098401_embed</vt:lpwstr>
  </property>
  <property fmtid="{D5CDD505-2E9C-101B-9397-08002B2CF9AE}" pid="4" name="ICV">
    <vt:lpwstr>1C1247A83AE247BB8580C1F9EE346AB9</vt:lpwstr>
  </property>
</Properties>
</file>