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FF" w:rsidRDefault="0031604A" w:rsidP="003079BA">
      <w:pPr>
        <w:widowControl w:val="0"/>
        <w:spacing w:afterLines="50" w:line="240" w:lineRule="auto"/>
        <w:rPr>
          <w:rFonts w:cs="Times New Roman"/>
          <w:spacing w:val="0"/>
          <w:kern w:val="2"/>
          <w:sz w:val="84"/>
          <w:szCs w:val="84"/>
        </w:rPr>
      </w:pPr>
      <w:bookmarkStart w:id="0" w:name="_Toc24031305"/>
      <w:bookmarkStart w:id="1" w:name="_Toc26535975"/>
      <w:bookmarkStart w:id="2" w:name="_Toc22460994"/>
      <w:bookmarkStart w:id="3" w:name="_Toc22805964"/>
      <w:bookmarkStart w:id="4" w:name="_Toc22806037"/>
      <w:bookmarkStart w:id="5" w:name="_Toc24031269"/>
      <w:bookmarkStart w:id="6" w:name="_Toc22461177"/>
      <w:bookmarkStart w:id="7" w:name="_Toc24041670"/>
      <w:r>
        <w:rPr>
          <w:rFonts w:cs="Times New Roman"/>
          <w:spacing w:val="0"/>
          <w:kern w:val="2"/>
          <w:position w:val="16"/>
          <w:szCs w:val="24"/>
        </w:rPr>
        <w:t>住房和城乡建设部备案号：</w:t>
      </w:r>
      <w:r>
        <w:rPr>
          <w:rFonts w:cs="Times New Roman"/>
          <w:spacing w:val="0"/>
          <w:kern w:val="2"/>
          <w:position w:val="16"/>
          <w:szCs w:val="24"/>
        </w:rPr>
        <w:t>J×××××-20**</w:t>
      </w:r>
      <w:r>
        <w:rPr>
          <w:rFonts w:cs="Times New Roman"/>
          <w:b/>
          <w:spacing w:val="0"/>
          <w:kern w:val="2"/>
          <w:sz w:val="84"/>
          <w:szCs w:val="84"/>
        </w:rPr>
        <w:t>DB</w:t>
      </w:r>
    </w:p>
    <w:p w:rsidR="00E54CFF" w:rsidRDefault="0031604A">
      <w:pPr>
        <w:widowControl w:val="0"/>
        <w:adjustRightInd w:val="0"/>
        <w:snapToGrid w:val="0"/>
        <w:jc w:val="center"/>
        <w:rPr>
          <w:rFonts w:cs="Times New Roman"/>
          <w:b/>
          <w:spacing w:val="0"/>
          <w:kern w:val="2"/>
          <w:sz w:val="28"/>
          <w:szCs w:val="28"/>
        </w:rPr>
      </w:pPr>
      <w:r>
        <w:rPr>
          <w:rFonts w:cs="Times New Roman"/>
          <w:b/>
          <w:spacing w:val="0"/>
          <w:kern w:val="2"/>
          <w:sz w:val="28"/>
          <w:szCs w:val="28"/>
        </w:rPr>
        <w:t>重庆市工程建设标准</w:t>
      </w:r>
    </w:p>
    <w:p w:rsidR="00E54CFF" w:rsidRDefault="0031604A">
      <w:pPr>
        <w:widowControl w:val="0"/>
        <w:adjustRightInd w:val="0"/>
        <w:snapToGrid w:val="0"/>
        <w:spacing w:line="240" w:lineRule="auto"/>
        <w:ind w:right="60"/>
        <w:jc w:val="right"/>
        <w:rPr>
          <w:rFonts w:cs="Times New Roman"/>
          <w:b/>
          <w:spacing w:val="0"/>
          <w:kern w:val="2"/>
          <w:szCs w:val="24"/>
        </w:rPr>
      </w:pPr>
      <w:r>
        <w:rPr>
          <w:rFonts w:cs="Times New Roman"/>
          <w:b/>
          <w:spacing w:val="0"/>
          <w:kern w:val="2"/>
          <w:szCs w:val="24"/>
        </w:rPr>
        <w:t>DBJ50 -×××-20**</w:t>
      </w:r>
    </w:p>
    <w:p w:rsidR="00E54CFF" w:rsidRPr="001133A9" w:rsidRDefault="00E54CFF">
      <w:pPr>
        <w:widowControl w:val="0"/>
        <w:adjustRightInd w:val="0"/>
        <w:snapToGrid w:val="0"/>
        <w:spacing w:line="240" w:lineRule="exact"/>
        <w:rPr>
          <w:rFonts w:cs="Times New Roman"/>
          <w:spacing w:val="0"/>
          <w:kern w:val="2"/>
          <w:szCs w:val="24"/>
          <w:u w:val="single"/>
        </w:rPr>
      </w:pPr>
    </w:p>
    <w:p w:rsidR="00E54CFF" w:rsidRPr="001133A9" w:rsidRDefault="00E54CFF">
      <w:pPr>
        <w:keepNext/>
        <w:widowControl w:val="0"/>
        <w:adjustRightInd w:val="0"/>
        <w:snapToGrid w:val="0"/>
        <w:jc w:val="center"/>
        <w:outlineLvl w:val="0"/>
        <w:rPr>
          <w:rFonts w:cs="Times New Roman"/>
          <w:b/>
          <w:spacing w:val="0"/>
          <w:kern w:val="2"/>
          <w:sz w:val="32"/>
          <w:szCs w:val="32"/>
        </w:rPr>
      </w:pPr>
      <w:bookmarkStart w:id="8" w:name="_Toc377482804"/>
      <w:bookmarkStart w:id="9" w:name="_Toc382552260"/>
      <w:bookmarkStart w:id="10" w:name="_Toc377130014"/>
      <w:bookmarkStart w:id="11" w:name="_Toc377975845"/>
      <w:bookmarkStart w:id="12" w:name="_Toc378500100"/>
      <w:bookmarkStart w:id="13" w:name="_Toc378500090"/>
    </w:p>
    <w:p w:rsidR="00E54CFF" w:rsidRPr="001133A9" w:rsidRDefault="00E54CFF">
      <w:pPr>
        <w:keepNext/>
        <w:widowControl w:val="0"/>
        <w:adjustRightInd w:val="0"/>
        <w:snapToGrid w:val="0"/>
        <w:jc w:val="center"/>
        <w:outlineLvl w:val="0"/>
        <w:rPr>
          <w:rFonts w:cs="Times New Roman"/>
          <w:b/>
          <w:spacing w:val="0"/>
          <w:kern w:val="2"/>
          <w:sz w:val="32"/>
          <w:szCs w:val="32"/>
        </w:rPr>
      </w:pPr>
    </w:p>
    <w:p w:rsidR="00E54CFF" w:rsidRPr="001133A9" w:rsidRDefault="00E54CFF">
      <w:pPr>
        <w:keepNext/>
        <w:widowControl w:val="0"/>
        <w:adjustRightInd w:val="0"/>
        <w:snapToGrid w:val="0"/>
        <w:jc w:val="center"/>
        <w:outlineLvl w:val="0"/>
        <w:rPr>
          <w:rFonts w:cs="Times New Roman"/>
          <w:b/>
          <w:spacing w:val="0"/>
          <w:kern w:val="2"/>
          <w:sz w:val="32"/>
          <w:szCs w:val="32"/>
        </w:rPr>
      </w:pPr>
    </w:p>
    <w:bookmarkEnd w:id="8"/>
    <w:bookmarkEnd w:id="9"/>
    <w:bookmarkEnd w:id="10"/>
    <w:bookmarkEnd w:id="11"/>
    <w:bookmarkEnd w:id="12"/>
    <w:bookmarkEnd w:id="13"/>
    <w:p w:rsidR="00E54CFF" w:rsidRPr="001133A9" w:rsidRDefault="00F01CAC">
      <w:pPr>
        <w:pStyle w:val="13"/>
        <w:jc w:val="center"/>
        <w:rPr>
          <w:rFonts w:eastAsia="方正小标宋_GBK" w:cs="Times New Roman"/>
          <w:sz w:val="44"/>
          <w:szCs w:val="44"/>
        </w:rPr>
      </w:pPr>
      <w:r w:rsidRPr="001133A9">
        <w:rPr>
          <w:rFonts w:eastAsia="方正小标宋_GBK" w:cs="Times New Roman" w:hint="eastAsia"/>
          <w:sz w:val="44"/>
          <w:szCs w:val="44"/>
        </w:rPr>
        <w:t>市政智能感知设施</w:t>
      </w:r>
      <w:r w:rsidR="008E6EA2" w:rsidRPr="001133A9">
        <w:rPr>
          <w:rFonts w:eastAsia="方正小标宋_GBK" w:cs="Times New Roman" w:hint="eastAsia"/>
          <w:sz w:val="44"/>
          <w:szCs w:val="44"/>
        </w:rPr>
        <w:t>建设技术标准</w:t>
      </w:r>
    </w:p>
    <w:p w:rsidR="00E54CFF" w:rsidRPr="001133A9" w:rsidRDefault="0031604A">
      <w:pPr>
        <w:jc w:val="center"/>
        <w:rPr>
          <w:rFonts w:cs="Times New Roman"/>
        </w:rPr>
      </w:pPr>
      <w:r w:rsidRPr="001133A9">
        <w:rPr>
          <w:rFonts w:cs="Times New Roman"/>
        </w:rPr>
        <w:t xml:space="preserve">Construction standard of building intelligent perception </w:t>
      </w:r>
      <w:r w:rsidR="00F01CAC" w:rsidRPr="001133A9">
        <w:rPr>
          <w:rFonts w:cs="Times New Roman"/>
        </w:rPr>
        <w:t>facility</w:t>
      </w:r>
    </w:p>
    <w:p w:rsidR="00E54CFF" w:rsidRPr="001133A9" w:rsidRDefault="0031604A">
      <w:pPr>
        <w:widowControl w:val="0"/>
        <w:adjustRightInd w:val="0"/>
        <w:snapToGrid w:val="0"/>
        <w:jc w:val="center"/>
        <w:rPr>
          <w:rFonts w:cs="Times New Roman"/>
          <w:b/>
          <w:spacing w:val="0"/>
          <w:kern w:val="2"/>
          <w:sz w:val="28"/>
          <w:szCs w:val="28"/>
        </w:rPr>
      </w:pPr>
      <w:r w:rsidRPr="001133A9">
        <w:rPr>
          <w:rFonts w:cs="Times New Roman"/>
          <w:b/>
          <w:spacing w:val="0"/>
          <w:kern w:val="2"/>
          <w:sz w:val="28"/>
          <w:szCs w:val="28"/>
        </w:rPr>
        <w:t>（</w:t>
      </w:r>
      <w:r w:rsidR="00817C4E">
        <w:rPr>
          <w:rFonts w:cs="Times New Roman" w:hint="eastAsia"/>
          <w:b/>
          <w:spacing w:val="0"/>
          <w:kern w:val="2"/>
          <w:sz w:val="28"/>
          <w:szCs w:val="28"/>
        </w:rPr>
        <w:t>征求意见</w:t>
      </w:r>
      <w:r w:rsidRPr="001133A9">
        <w:rPr>
          <w:rFonts w:cs="Times New Roman"/>
          <w:b/>
          <w:spacing w:val="0"/>
          <w:kern w:val="2"/>
          <w:sz w:val="28"/>
          <w:szCs w:val="28"/>
        </w:rPr>
        <w:t>稿）</w:t>
      </w: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E54CFF">
      <w:pPr>
        <w:widowControl w:val="0"/>
        <w:adjustRightInd w:val="0"/>
        <w:snapToGrid w:val="0"/>
        <w:rPr>
          <w:rFonts w:cs="Times New Roman"/>
          <w:spacing w:val="0"/>
          <w:kern w:val="2"/>
          <w:szCs w:val="24"/>
        </w:rPr>
      </w:pPr>
    </w:p>
    <w:p w:rsidR="00E54CFF" w:rsidRPr="001133A9" w:rsidRDefault="0031604A">
      <w:pPr>
        <w:widowControl w:val="0"/>
        <w:adjustRightInd w:val="0"/>
        <w:snapToGrid w:val="0"/>
        <w:jc w:val="left"/>
        <w:rPr>
          <w:rFonts w:cs="Times New Roman"/>
          <w:b/>
          <w:spacing w:val="0"/>
          <w:kern w:val="2"/>
          <w:szCs w:val="24"/>
        </w:rPr>
      </w:pPr>
      <w:r w:rsidRPr="001133A9">
        <w:rPr>
          <w:rFonts w:cs="Times New Roman"/>
          <w:b/>
          <w:spacing w:val="0"/>
          <w:kern w:val="2"/>
          <w:szCs w:val="24"/>
        </w:rPr>
        <w:t>20**-**-</w:t>
      </w:r>
      <w:r w:rsidRPr="001133A9">
        <w:rPr>
          <w:rFonts w:cs="Times New Roman"/>
          <w:b/>
          <w:spacing w:val="0"/>
          <w:kern w:val="2"/>
          <w:szCs w:val="24"/>
        </w:rPr>
        <w:t>发布</w:t>
      </w:r>
      <w:r w:rsidRPr="001133A9">
        <w:rPr>
          <w:rFonts w:cs="Times New Roman"/>
          <w:b/>
          <w:spacing w:val="0"/>
          <w:kern w:val="2"/>
          <w:szCs w:val="24"/>
        </w:rPr>
        <w:t xml:space="preserve">                                          20**-**-**</w:t>
      </w:r>
      <w:r w:rsidRPr="001133A9">
        <w:rPr>
          <w:rFonts w:cs="Times New Roman"/>
          <w:b/>
          <w:spacing w:val="0"/>
          <w:kern w:val="2"/>
          <w:szCs w:val="24"/>
        </w:rPr>
        <w:t>实施</w:t>
      </w:r>
    </w:p>
    <w:p w:rsidR="00E54CFF" w:rsidRPr="001133A9" w:rsidRDefault="00E54CFF">
      <w:pPr>
        <w:widowControl w:val="0"/>
        <w:adjustRightInd w:val="0"/>
        <w:snapToGrid w:val="0"/>
        <w:rPr>
          <w:rFonts w:cs="Times New Roman"/>
          <w:spacing w:val="0"/>
          <w:kern w:val="2"/>
          <w:szCs w:val="24"/>
          <w:u w:val="single"/>
        </w:rPr>
      </w:pPr>
    </w:p>
    <w:p w:rsidR="00E54CFF" w:rsidRPr="001133A9" w:rsidRDefault="0031604A">
      <w:pPr>
        <w:widowControl w:val="0"/>
        <w:adjustRightInd w:val="0"/>
        <w:snapToGrid w:val="0"/>
        <w:ind w:firstLineChars="1200" w:firstLine="2891"/>
        <w:rPr>
          <w:rFonts w:cs="Times New Roman"/>
          <w:b/>
          <w:spacing w:val="0"/>
          <w:kern w:val="2"/>
          <w:szCs w:val="24"/>
        </w:rPr>
        <w:sectPr w:rsidR="00E54CFF" w:rsidRPr="001133A9" w:rsidSect="001133A9">
          <w:headerReference w:type="even" r:id="rId9"/>
          <w:headerReference w:type="default" r:id="rId10"/>
          <w:footerReference w:type="default" r:id="rId11"/>
          <w:pgSz w:w="11906" w:h="16838"/>
          <w:pgMar w:top="1440" w:right="1800" w:bottom="1440" w:left="1800" w:header="851" w:footer="992" w:gutter="0"/>
          <w:pgNumType w:start="1"/>
          <w:cols w:space="720"/>
          <w:docGrid w:type="lines" w:linePitch="326"/>
        </w:sectPr>
      </w:pPr>
      <w:r w:rsidRPr="001133A9">
        <w:rPr>
          <w:rFonts w:cs="Times New Roman"/>
          <w:b/>
          <w:spacing w:val="0"/>
          <w:kern w:val="2"/>
          <w:szCs w:val="24"/>
        </w:rPr>
        <w:t>重庆市住房和城乡建设委员会发布</w:t>
      </w:r>
    </w:p>
    <w:p w:rsidR="00E54CFF" w:rsidRPr="001133A9" w:rsidRDefault="00E54CFF">
      <w:pPr>
        <w:widowControl w:val="0"/>
        <w:jc w:val="center"/>
        <w:rPr>
          <w:rFonts w:cs="Times New Roman"/>
          <w:b/>
          <w:spacing w:val="0"/>
          <w:kern w:val="2"/>
          <w:sz w:val="21"/>
          <w:szCs w:val="28"/>
        </w:rPr>
      </w:pPr>
    </w:p>
    <w:p w:rsidR="00E54CFF" w:rsidRPr="001133A9" w:rsidRDefault="0031604A">
      <w:pPr>
        <w:widowControl w:val="0"/>
        <w:jc w:val="center"/>
        <w:rPr>
          <w:rFonts w:eastAsia="黑体" w:cs="Times New Roman"/>
          <w:b/>
          <w:spacing w:val="0"/>
          <w:kern w:val="2"/>
          <w:sz w:val="28"/>
          <w:szCs w:val="32"/>
        </w:rPr>
      </w:pPr>
      <w:r w:rsidRPr="001133A9">
        <w:rPr>
          <w:rFonts w:eastAsia="黑体" w:cs="Times New Roman"/>
          <w:b/>
          <w:spacing w:val="0"/>
          <w:kern w:val="2"/>
          <w:sz w:val="28"/>
          <w:szCs w:val="32"/>
        </w:rPr>
        <w:t>重庆市工程建设标准</w:t>
      </w:r>
    </w:p>
    <w:p w:rsidR="00E54CFF" w:rsidRPr="001133A9" w:rsidRDefault="00E54CFF">
      <w:pPr>
        <w:widowControl w:val="0"/>
        <w:jc w:val="center"/>
        <w:rPr>
          <w:rFonts w:cs="Times New Roman"/>
          <w:b/>
          <w:spacing w:val="0"/>
          <w:kern w:val="2"/>
          <w:sz w:val="44"/>
          <w:szCs w:val="44"/>
        </w:rPr>
      </w:pPr>
    </w:p>
    <w:p w:rsidR="00E54CFF" w:rsidRPr="001133A9" w:rsidRDefault="00E54CFF">
      <w:pPr>
        <w:widowControl w:val="0"/>
        <w:jc w:val="center"/>
        <w:rPr>
          <w:rFonts w:cs="Times New Roman"/>
          <w:b/>
          <w:spacing w:val="0"/>
          <w:kern w:val="2"/>
          <w:sz w:val="44"/>
          <w:szCs w:val="44"/>
        </w:rPr>
      </w:pPr>
    </w:p>
    <w:p w:rsidR="00E54CFF" w:rsidRPr="001133A9" w:rsidRDefault="00E54CFF">
      <w:pPr>
        <w:widowControl w:val="0"/>
        <w:jc w:val="center"/>
        <w:rPr>
          <w:rFonts w:cs="Times New Roman"/>
          <w:b/>
          <w:spacing w:val="0"/>
          <w:kern w:val="2"/>
          <w:sz w:val="44"/>
          <w:szCs w:val="44"/>
        </w:rPr>
      </w:pPr>
    </w:p>
    <w:p w:rsidR="00E54CFF" w:rsidRPr="001133A9" w:rsidRDefault="00F01CAC">
      <w:pPr>
        <w:pStyle w:val="13"/>
        <w:jc w:val="center"/>
        <w:rPr>
          <w:rFonts w:eastAsia="方正小标宋_GBK" w:cs="Times New Roman"/>
          <w:spacing w:val="0"/>
          <w:kern w:val="2"/>
          <w:sz w:val="44"/>
          <w:szCs w:val="44"/>
        </w:rPr>
      </w:pPr>
      <w:r w:rsidRPr="001133A9">
        <w:rPr>
          <w:rFonts w:eastAsia="方正小标宋_GBK" w:cs="Times New Roman" w:hint="eastAsia"/>
          <w:sz w:val="44"/>
          <w:szCs w:val="44"/>
        </w:rPr>
        <w:t>市政智能感知设施</w:t>
      </w:r>
      <w:r w:rsidR="008E6EA2" w:rsidRPr="001133A9">
        <w:rPr>
          <w:rFonts w:eastAsia="方正小标宋_GBK" w:cs="Times New Roman" w:hint="eastAsia"/>
          <w:sz w:val="44"/>
          <w:szCs w:val="44"/>
        </w:rPr>
        <w:t>建设技术标准</w:t>
      </w:r>
    </w:p>
    <w:p w:rsidR="00E54CFF" w:rsidRPr="001133A9" w:rsidRDefault="0031604A">
      <w:pPr>
        <w:jc w:val="center"/>
        <w:rPr>
          <w:rFonts w:cs="Times New Roman"/>
        </w:rPr>
      </w:pPr>
      <w:r w:rsidRPr="001133A9">
        <w:rPr>
          <w:rFonts w:cs="Times New Roman"/>
        </w:rPr>
        <w:t xml:space="preserve">Construction standard of building intelligent perception </w:t>
      </w:r>
      <w:r w:rsidR="00F01CAC" w:rsidRPr="001133A9">
        <w:rPr>
          <w:rFonts w:cs="Times New Roman"/>
          <w:bCs/>
        </w:rPr>
        <w:t>facility</w:t>
      </w:r>
    </w:p>
    <w:p w:rsidR="00E54CFF" w:rsidRPr="001133A9" w:rsidRDefault="00E54CFF">
      <w:pPr>
        <w:widowControl w:val="0"/>
        <w:ind w:right="560"/>
        <w:rPr>
          <w:rFonts w:cs="Times New Roman"/>
          <w:spacing w:val="0"/>
          <w:kern w:val="2"/>
          <w:sz w:val="32"/>
          <w:szCs w:val="32"/>
        </w:rPr>
      </w:pPr>
    </w:p>
    <w:p w:rsidR="00E54CFF" w:rsidRPr="001133A9" w:rsidRDefault="00E54CFF">
      <w:pPr>
        <w:widowControl w:val="0"/>
        <w:ind w:right="560"/>
        <w:rPr>
          <w:rFonts w:cs="Times New Roman"/>
          <w:spacing w:val="0"/>
          <w:kern w:val="2"/>
          <w:sz w:val="32"/>
          <w:szCs w:val="32"/>
        </w:rPr>
      </w:pPr>
    </w:p>
    <w:p w:rsidR="00E54CFF" w:rsidRPr="001133A9" w:rsidRDefault="00E54CFF">
      <w:pPr>
        <w:widowControl w:val="0"/>
        <w:ind w:right="560"/>
        <w:rPr>
          <w:rFonts w:cs="Times New Roman"/>
          <w:spacing w:val="0"/>
          <w:kern w:val="2"/>
          <w:sz w:val="32"/>
          <w:szCs w:val="32"/>
        </w:rPr>
      </w:pPr>
    </w:p>
    <w:p w:rsidR="00E54CFF" w:rsidRPr="001133A9" w:rsidRDefault="0031604A">
      <w:pPr>
        <w:widowControl w:val="0"/>
        <w:jc w:val="center"/>
        <w:rPr>
          <w:rFonts w:eastAsia="黑体" w:cs="Times New Roman"/>
          <w:b/>
          <w:spacing w:val="0"/>
          <w:kern w:val="2"/>
          <w:sz w:val="28"/>
          <w:szCs w:val="28"/>
        </w:rPr>
      </w:pPr>
      <w:r w:rsidRPr="001133A9">
        <w:rPr>
          <w:rFonts w:eastAsia="黑体" w:cs="Times New Roman"/>
          <w:b/>
          <w:spacing w:val="0"/>
          <w:kern w:val="2"/>
          <w:sz w:val="28"/>
          <w:szCs w:val="28"/>
        </w:rPr>
        <w:t>DBJ50 -xxx-20</w:t>
      </w:r>
      <w:r w:rsidRPr="001133A9">
        <w:rPr>
          <w:rFonts w:cs="Times New Roman"/>
          <w:spacing w:val="0"/>
          <w:kern w:val="2"/>
          <w:sz w:val="21"/>
          <w:szCs w:val="28"/>
        </w:rPr>
        <w:t>XX</w:t>
      </w:r>
    </w:p>
    <w:p w:rsidR="00E54CFF" w:rsidRPr="001133A9" w:rsidRDefault="00E54CFF">
      <w:pPr>
        <w:widowControl w:val="0"/>
        <w:rPr>
          <w:rFonts w:cs="Times New Roman"/>
          <w:spacing w:val="0"/>
          <w:kern w:val="2"/>
          <w:sz w:val="32"/>
          <w:szCs w:val="32"/>
        </w:rPr>
      </w:pPr>
    </w:p>
    <w:p w:rsidR="00E54CFF" w:rsidRPr="001133A9" w:rsidRDefault="00E54CFF">
      <w:pPr>
        <w:widowControl w:val="0"/>
        <w:rPr>
          <w:rFonts w:cs="Times New Roman"/>
          <w:spacing w:val="0"/>
          <w:kern w:val="2"/>
          <w:sz w:val="21"/>
          <w:szCs w:val="24"/>
        </w:rPr>
      </w:pPr>
    </w:p>
    <w:p w:rsidR="00E54CFF" w:rsidRPr="001133A9" w:rsidRDefault="00E54CFF">
      <w:pPr>
        <w:widowControl w:val="0"/>
        <w:jc w:val="center"/>
        <w:rPr>
          <w:rFonts w:cs="Times New Roman"/>
          <w:b/>
          <w:spacing w:val="0"/>
          <w:kern w:val="2"/>
          <w:sz w:val="32"/>
          <w:szCs w:val="32"/>
        </w:rPr>
      </w:pPr>
    </w:p>
    <w:p w:rsidR="00E54CFF" w:rsidRPr="001133A9" w:rsidRDefault="00E54CFF">
      <w:pPr>
        <w:widowControl w:val="0"/>
        <w:jc w:val="center"/>
        <w:rPr>
          <w:rFonts w:cs="Times New Roman"/>
          <w:b/>
          <w:spacing w:val="0"/>
          <w:kern w:val="2"/>
          <w:sz w:val="32"/>
          <w:szCs w:val="32"/>
        </w:rPr>
      </w:pPr>
    </w:p>
    <w:p w:rsidR="00E54CFF" w:rsidRPr="001133A9" w:rsidRDefault="00E54CFF">
      <w:pPr>
        <w:widowControl w:val="0"/>
        <w:jc w:val="center"/>
        <w:rPr>
          <w:rFonts w:cs="Times New Roman"/>
          <w:b/>
          <w:spacing w:val="0"/>
          <w:kern w:val="2"/>
          <w:sz w:val="32"/>
          <w:szCs w:val="32"/>
        </w:rPr>
      </w:pPr>
    </w:p>
    <w:p w:rsidR="00E54CFF" w:rsidRPr="001133A9" w:rsidRDefault="0031604A" w:rsidP="001133A9">
      <w:pPr>
        <w:widowControl w:val="0"/>
        <w:rPr>
          <w:rFonts w:cs="Times New Roman"/>
          <w:spacing w:val="0"/>
          <w:kern w:val="2"/>
          <w:sz w:val="21"/>
          <w:szCs w:val="28"/>
        </w:rPr>
      </w:pPr>
      <w:r w:rsidRPr="001133A9">
        <w:rPr>
          <w:rFonts w:cs="Times New Roman"/>
          <w:spacing w:val="0"/>
          <w:kern w:val="2"/>
          <w:sz w:val="21"/>
          <w:szCs w:val="28"/>
        </w:rPr>
        <w:t>主编单位：重庆市</w:t>
      </w:r>
      <w:r w:rsidR="001133A9" w:rsidRPr="001133A9">
        <w:rPr>
          <w:rFonts w:cs="Times New Roman" w:hint="eastAsia"/>
          <w:spacing w:val="0"/>
          <w:kern w:val="2"/>
          <w:sz w:val="21"/>
          <w:szCs w:val="28"/>
        </w:rPr>
        <w:t>住房和城乡</w:t>
      </w:r>
      <w:r w:rsidRPr="001133A9">
        <w:rPr>
          <w:rFonts w:cs="Times New Roman"/>
          <w:spacing w:val="0"/>
          <w:kern w:val="2"/>
          <w:sz w:val="21"/>
          <w:szCs w:val="28"/>
        </w:rPr>
        <w:t>建设技术发展中心</w:t>
      </w:r>
    </w:p>
    <w:p w:rsidR="00E54CFF" w:rsidRPr="001133A9" w:rsidRDefault="0031604A" w:rsidP="001133A9">
      <w:pPr>
        <w:widowControl w:val="0"/>
        <w:rPr>
          <w:rFonts w:cs="Times New Roman"/>
          <w:spacing w:val="0"/>
          <w:kern w:val="2"/>
          <w:sz w:val="21"/>
          <w:szCs w:val="28"/>
        </w:rPr>
      </w:pPr>
      <w:r w:rsidRPr="001133A9">
        <w:rPr>
          <w:rFonts w:cs="Times New Roman"/>
          <w:spacing w:val="0"/>
          <w:kern w:val="2"/>
          <w:sz w:val="21"/>
          <w:szCs w:val="28"/>
        </w:rPr>
        <w:t>批准部门：重庆市住房和城乡建设委员会</w:t>
      </w:r>
    </w:p>
    <w:p w:rsidR="00E54CFF" w:rsidRPr="001133A9" w:rsidRDefault="0031604A" w:rsidP="001133A9">
      <w:pPr>
        <w:widowControl w:val="0"/>
        <w:rPr>
          <w:rFonts w:cs="Times New Roman"/>
          <w:spacing w:val="0"/>
          <w:kern w:val="2"/>
          <w:sz w:val="21"/>
          <w:szCs w:val="28"/>
        </w:rPr>
        <w:sectPr w:rsidR="00E54CFF" w:rsidRPr="001133A9" w:rsidSect="001133A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fmt="upperRoman"/>
          <w:cols w:space="720"/>
          <w:docGrid w:type="lines" w:linePitch="326"/>
        </w:sectPr>
      </w:pPr>
      <w:bookmarkStart w:id="14" w:name="_Toc48553097"/>
      <w:bookmarkStart w:id="15" w:name="_Toc48553029"/>
      <w:r w:rsidRPr="001133A9">
        <w:rPr>
          <w:rFonts w:cs="Times New Roman"/>
          <w:spacing w:val="0"/>
          <w:kern w:val="2"/>
          <w:sz w:val="21"/>
          <w:szCs w:val="28"/>
        </w:rPr>
        <w:t>施行日期：</w:t>
      </w:r>
      <w:r w:rsidRPr="001133A9">
        <w:rPr>
          <w:rFonts w:cs="Times New Roman"/>
          <w:spacing w:val="0"/>
          <w:kern w:val="2"/>
          <w:sz w:val="21"/>
          <w:szCs w:val="28"/>
        </w:rPr>
        <w:t>20XX</w:t>
      </w:r>
      <w:r w:rsidRPr="001133A9">
        <w:rPr>
          <w:rFonts w:cs="Times New Roman"/>
          <w:spacing w:val="0"/>
          <w:kern w:val="2"/>
          <w:sz w:val="21"/>
          <w:szCs w:val="28"/>
        </w:rPr>
        <w:t>年</w:t>
      </w:r>
      <w:r w:rsidRPr="001133A9">
        <w:rPr>
          <w:rFonts w:cs="Times New Roman"/>
          <w:spacing w:val="0"/>
          <w:kern w:val="2"/>
          <w:sz w:val="21"/>
          <w:szCs w:val="28"/>
        </w:rPr>
        <w:t>XX</w:t>
      </w:r>
      <w:r w:rsidRPr="001133A9">
        <w:rPr>
          <w:rFonts w:cs="Times New Roman"/>
          <w:spacing w:val="0"/>
          <w:kern w:val="2"/>
          <w:sz w:val="21"/>
          <w:szCs w:val="28"/>
        </w:rPr>
        <w:t>月</w:t>
      </w:r>
      <w:r w:rsidRPr="001133A9">
        <w:rPr>
          <w:rFonts w:cs="Times New Roman"/>
          <w:spacing w:val="0"/>
          <w:kern w:val="2"/>
          <w:sz w:val="21"/>
          <w:szCs w:val="28"/>
        </w:rPr>
        <w:t>XX</w:t>
      </w:r>
      <w:r w:rsidRPr="001133A9">
        <w:rPr>
          <w:rFonts w:cs="Times New Roman"/>
          <w:spacing w:val="0"/>
          <w:kern w:val="2"/>
          <w:sz w:val="21"/>
          <w:szCs w:val="28"/>
        </w:rPr>
        <w:t>日</w:t>
      </w:r>
      <w:bookmarkEnd w:id="14"/>
      <w:bookmarkEnd w:id="15"/>
    </w:p>
    <w:bookmarkEnd w:id="0"/>
    <w:bookmarkEnd w:id="1"/>
    <w:bookmarkEnd w:id="2"/>
    <w:bookmarkEnd w:id="3"/>
    <w:bookmarkEnd w:id="4"/>
    <w:bookmarkEnd w:id="5"/>
    <w:bookmarkEnd w:id="6"/>
    <w:bookmarkEnd w:id="7"/>
    <w:p w:rsidR="00E54CFF" w:rsidRPr="001133A9" w:rsidRDefault="0031604A">
      <w:pPr>
        <w:widowControl w:val="0"/>
        <w:jc w:val="center"/>
        <w:rPr>
          <w:rFonts w:cs="Times New Roman"/>
          <w:b/>
          <w:spacing w:val="0"/>
          <w:kern w:val="2"/>
          <w:sz w:val="28"/>
          <w:szCs w:val="28"/>
        </w:rPr>
      </w:pPr>
      <w:r w:rsidRPr="001133A9">
        <w:rPr>
          <w:rFonts w:cs="Times New Roman"/>
          <w:b/>
          <w:spacing w:val="0"/>
          <w:kern w:val="2"/>
          <w:sz w:val="28"/>
          <w:szCs w:val="28"/>
        </w:rPr>
        <w:lastRenderedPageBreak/>
        <w:t>前言</w:t>
      </w:r>
    </w:p>
    <w:p w:rsidR="00E54CFF" w:rsidRPr="001133A9" w:rsidRDefault="00E54CFF">
      <w:pPr>
        <w:widowControl w:val="0"/>
        <w:jc w:val="center"/>
        <w:rPr>
          <w:rFonts w:cs="Times New Roman"/>
          <w:b/>
          <w:spacing w:val="0"/>
          <w:kern w:val="2"/>
          <w:sz w:val="21"/>
          <w:szCs w:val="21"/>
        </w:rPr>
      </w:pP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根据重庆市住房和城乡建设委员会《关于下达</w:t>
      </w:r>
      <w:r w:rsidRPr="001133A9">
        <w:rPr>
          <w:rFonts w:cs="Times New Roman"/>
          <w:spacing w:val="0"/>
          <w:kern w:val="2"/>
          <w:szCs w:val="24"/>
        </w:rPr>
        <w:t>2018</w:t>
      </w:r>
      <w:r w:rsidRPr="001133A9">
        <w:rPr>
          <w:rFonts w:cs="Times New Roman"/>
          <w:spacing w:val="0"/>
          <w:kern w:val="2"/>
          <w:szCs w:val="24"/>
        </w:rPr>
        <w:t>年度重庆市工程建设标准制订修订项目计划（第二批）的通知》（渝建〔</w:t>
      </w:r>
      <w:r w:rsidRPr="001133A9">
        <w:rPr>
          <w:rFonts w:cs="Times New Roman"/>
          <w:spacing w:val="0"/>
          <w:kern w:val="2"/>
          <w:szCs w:val="24"/>
        </w:rPr>
        <w:t>2018</w:t>
      </w:r>
      <w:r w:rsidRPr="001133A9">
        <w:rPr>
          <w:rFonts w:cs="Times New Roman"/>
          <w:spacing w:val="0"/>
          <w:kern w:val="2"/>
          <w:szCs w:val="24"/>
        </w:rPr>
        <w:t>〕</w:t>
      </w:r>
      <w:r w:rsidRPr="001133A9">
        <w:rPr>
          <w:rFonts w:cs="Times New Roman"/>
          <w:spacing w:val="0"/>
          <w:kern w:val="2"/>
          <w:szCs w:val="24"/>
        </w:rPr>
        <w:t>655</w:t>
      </w:r>
      <w:r w:rsidRPr="001133A9">
        <w:rPr>
          <w:rFonts w:cs="Times New Roman"/>
          <w:spacing w:val="0"/>
          <w:kern w:val="2"/>
          <w:szCs w:val="24"/>
        </w:rPr>
        <w:t>号）文件要求，标准编制组经广泛调查研究，认真总结工程实践经验，参考有关国家标准，并在广泛充分征求意见的基础上，制定本标准。</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本标准的主要技术内容是：</w:t>
      </w:r>
      <w:r w:rsidRPr="001133A9">
        <w:rPr>
          <w:rFonts w:cs="Times New Roman"/>
          <w:spacing w:val="0"/>
          <w:kern w:val="2"/>
          <w:szCs w:val="24"/>
        </w:rPr>
        <w:t xml:space="preserve"> 1.</w:t>
      </w:r>
      <w:r w:rsidRPr="001133A9">
        <w:rPr>
          <w:rFonts w:cs="Times New Roman"/>
          <w:spacing w:val="0"/>
          <w:kern w:val="2"/>
          <w:szCs w:val="24"/>
        </w:rPr>
        <w:t>总则；</w:t>
      </w:r>
      <w:r w:rsidRPr="001133A9">
        <w:rPr>
          <w:rFonts w:cs="Times New Roman"/>
          <w:spacing w:val="0"/>
          <w:kern w:val="2"/>
          <w:szCs w:val="24"/>
        </w:rPr>
        <w:t>2.</w:t>
      </w:r>
      <w:r w:rsidRPr="001133A9">
        <w:rPr>
          <w:rFonts w:cs="Times New Roman"/>
          <w:spacing w:val="0"/>
          <w:kern w:val="2"/>
          <w:szCs w:val="24"/>
        </w:rPr>
        <w:t>术语；</w:t>
      </w:r>
      <w:r w:rsidRPr="001133A9">
        <w:rPr>
          <w:rFonts w:cs="Times New Roman"/>
          <w:spacing w:val="0"/>
          <w:kern w:val="2"/>
          <w:szCs w:val="24"/>
        </w:rPr>
        <w:t>3.</w:t>
      </w:r>
      <w:r w:rsidRPr="001133A9">
        <w:rPr>
          <w:rFonts w:cs="Times New Roman"/>
          <w:spacing w:val="0"/>
          <w:kern w:val="2"/>
          <w:szCs w:val="24"/>
        </w:rPr>
        <w:t>基本规定；</w:t>
      </w:r>
      <w:r w:rsidRPr="001133A9">
        <w:rPr>
          <w:rFonts w:cs="Times New Roman"/>
          <w:spacing w:val="0"/>
          <w:kern w:val="2"/>
          <w:szCs w:val="24"/>
        </w:rPr>
        <w:t>4.</w:t>
      </w:r>
      <w:r w:rsidRPr="001133A9">
        <w:rPr>
          <w:rFonts w:cs="Times New Roman"/>
          <w:spacing w:val="0"/>
          <w:kern w:val="2"/>
          <w:szCs w:val="24"/>
        </w:rPr>
        <w:t>设计；</w:t>
      </w:r>
      <w:r w:rsidRPr="001133A9">
        <w:rPr>
          <w:rFonts w:cs="Times New Roman"/>
          <w:spacing w:val="0"/>
          <w:kern w:val="2"/>
          <w:szCs w:val="24"/>
        </w:rPr>
        <w:t>5.</w:t>
      </w:r>
      <w:r w:rsidRPr="001133A9">
        <w:rPr>
          <w:rFonts w:cs="Times New Roman"/>
          <w:spacing w:val="0"/>
          <w:kern w:val="2"/>
          <w:szCs w:val="24"/>
        </w:rPr>
        <w:t>施工与调试；</w:t>
      </w:r>
      <w:r w:rsidRPr="001133A9">
        <w:rPr>
          <w:rFonts w:cs="Times New Roman"/>
          <w:spacing w:val="0"/>
          <w:kern w:val="2"/>
          <w:szCs w:val="24"/>
        </w:rPr>
        <w:t>6.</w:t>
      </w:r>
      <w:r w:rsidRPr="001133A9">
        <w:rPr>
          <w:rFonts w:cs="Times New Roman"/>
          <w:spacing w:val="0"/>
          <w:kern w:val="2"/>
          <w:szCs w:val="24"/>
        </w:rPr>
        <w:t>验收；</w:t>
      </w:r>
      <w:r w:rsidRPr="001133A9">
        <w:rPr>
          <w:rFonts w:cs="Times New Roman"/>
          <w:spacing w:val="0"/>
          <w:kern w:val="2"/>
          <w:szCs w:val="24"/>
        </w:rPr>
        <w:t>7.</w:t>
      </w:r>
      <w:r w:rsidRPr="001133A9">
        <w:rPr>
          <w:rFonts w:cs="Times New Roman"/>
          <w:spacing w:val="0"/>
          <w:kern w:val="2"/>
          <w:szCs w:val="24"/>
        </w:rPr>
        <w:t>运行维护。</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本标准由重庆市住房和城乡建设委员会负责管理，重庆市</w:t>
      </w:r>
      <w:r w:rsidR="001133A9" w:rsidRPr="001133A9">
        <w:rPr>
          <w:rFonts w:cs="Times New Roman" w:hint="eastAsia"/>
          <w:spacing w:val="0"/>
          <w:kern w:val="2"/>
          <w:szCs w:val="24"/>
        </w:rPr>
        <w:t>住房和城乡</w:t>
      </w:r>
      <w:r w:rsidRPr="001133A9">
        <w:rPr>
          <w:rFonts w:cs="Times New Roman"/>
          <w:spacing w:val="0"/>
          <w:kern w:val="2"/>
          <w:szCs w:val="24"/>
        </w:rPr>
        <w:t>建设技术发展中心负责具体技术内容的解释。在本标准执行过程中，请各单位注意收集资料，总结经验，并将有关意见和建议反馈给重庆市建设技术发展中心（地址，邮编：</w:t>
      </w:r>
      <w:r w:rsidRPr="001133A9">
        <w:rPr>
          <w:rFonts w:cs="Times New Roman"/>
          <w:spacing w:val="0"/>
          <w:kern w:val="2"/>
          <w:szCs w:val="24"/>
        </w:rPr>
        <w:t>401120</w:t>
      </w:r>
      <w:r w:rsidRPr="001133A9">
        <w:rPr>
          <w:rFonts w:cs="Times New Roman"/>
          <w:spacing w:val="0"/>
          <w:kern w:val="2"/>
          <w:szCs w:val="24"/>
        </w:rPr>
        <w:t>，电话：</w:t>
      </w:r>
      <w:r w:rsidRPr="001133A9">
        <w:rPr>
          <w:rFonts w:cs="Times New Roman"/>
          <w:spacing w:val="0"/>
          <w:kern w:val="2"/>
          <w:szCs w:val="24"/>
        </w:rPr>
        <w:t>023-63861277</w:t>
      </w:r>
      <w:r w:rsidRPr="001133A9">
        <w:rPr>
          <w:rFonts w:cs="Times New Roman"/>
          <w:spacing w:val="0"/>
          <w:kern w:val="2"/>
          <w:szCs w:val="24"/>
        </w:rPr>
        <w:t>；传真：</w:t>
      </w:r>
      <w:r w:rsidRPr="001133A9">
        <w:rPr>
          <w:rFonts w:cs="Times New Roman"/>
          <w:spacing w:val="0"/>
          <w:kern w:val="2"/>
          <w:szCs w:val="24"/>
        </w:rPr>
        <w:t>023-63621184</w:t>
      </w:r>
      <w:r w:rsidRPr="001133A9">
        <w:rPr>
          <w:rFonts w:cs="Times New Roman"/>
          <w:spacing w:val="0"/>
          <w:kern w:val="2"/>
          <w:szCs w:val="24"/>
        </w:rPr>
        <w:t>，网址：</w:t>
      </w:r>
      <w:r w:rsidRPr="001133A9">
        <w:rPr>
          <w:rFonts w:cs="Times New Roman"/>
          <w:spacing w:val="0"/>
          <w:kern w:val="2"/>
          <w:szCs w:val="24"/>
        </w:rPr>
        <w:t>http://www.jsfzzx.com/</w:t>
      </w:r>
      <w:r w:rsidRPr="001133A9">
        <w:rPr>
          <w:rFonts w:cs="Times New Roman"/>
          <w:spacing w:val="0"/>
          <w:kern w:val="2"/>
          <w:szCs w:val="24"/>
        </w:rPr>
        <w:t>）。</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本标准主编单位、参编单位、主要起草人和审查专家：</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主编单位：重庆市</w:t>
      </w:r>
      <w:r w:rsidR="001133A9" w:rsidRPr="001133A9">
        <w:rPr>
          <w:rFonts w:cs="Times New Roman" w:hint="eastAsia"/>
          <w:spacing w:val="0"/>
          <w:kern w:val="2"/>
          <w:szCs w:val="24"/>
        </w:rPr>
        <w:t>住房和城乡</w:t>
      </w:r>
      <w:r w:rsidRPr="001133A9">
        <w:rPr>
          <w:rFonts w:cs="Times New Roman"/>
          <w:spacing w:val="0"/>
          <w:kern w:val="2"/>
          <w:szCs w:val="24"/>
        </w:rPr>
        <w:t>建设技术发展中心</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参编单位：</w:t>
      </w:r>
      <w:r w:rsidRPr="001133A9">
        <w:rPr>
          <w:rFonts w:cs="Times New Roman"/>
          <w:spacing w:val="0"/>
          <w:kern w:val="2"/>
          <w:szCs w:val="24"/>
        </w:rPr>
        <w:t xml:space="preserve"> XXX</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主要起草人：</w:t>
      </w:r>
      <w:r w:rsidRPr="001133A9">
        <w:rPr>
          <w:rFonts w:cs="Times New Roman"/>
          <w:spacing w:val="0"/>
          <w:kern w:val="2"/>
          <w:szCs w:val="24"/>
        </w:rPr>
        <w:t xml:space="preserve"> XXX</w:t>
      </w:r>
    </w:p>
    <w:p w:rsidR="00E54CFF" w:rsidRPr="001133A9" w:rsidRDefault="0031604A">
      <w:pPr>
        <w:widowControl w:val="0"/>
        <w:ind w:firstLineChars="200" w:firstLine="480"/>
        <w:rPr>
          <w:rFonts w:cs="Times New Roman"/>
          <w:spacing w:val="0"/>
          <w:kern w:val="2"/>
          <w:szCs w:val="24"/>
        </w:rPr>
      </w:pPr>
      <w:r w:rsidRPr="001133A9">
        <w:rPr>
          <w:rFonts w:cs="Times New Roman"/>
          <w:spacing w:val="0"/>
          <w:kern w:val="2"/>
          <w:szCs w:val="24"/>
        </w:rPr>
        <w:t>审查专家：</w:t>
      </w:r>
      <w:r w:rsidRPr="001133A9">
        <w:rPr>
          <w:rFonts w:cs="Times New Roman"/>
          <w:spacing w:val="0"/>
          <w:kern w:val="2"/>
          <w:szCs w:val="24"/>
        </w:rPr>
        <w:t>XXXXXX</w:t>
      </w:r>
    </w:p>
    <w:p w:rsidR="00E54CFF" w:rsidRPr="001133A9" w:rsidRDefault="00E54CFF">
      <w:pPr>
        <w:jc w:val="left"/>
        <w:rPr>
          <w:rFonts w:cs="Times New Roman"/>
          <w:sz w:val="28"/>
          <w:szCs w:val="28"/>
        </w:rPr>
      </w:pPr>
    </w:p>
    <w:p w:rsidR="00E54CFF" w:rsidRPr="001133A9" w:rsidRDefault="00E54CFF">
      <w:pPr>
        <w:ind w:firstLineChars="200" w:firstLine="512"/>
        <w:rPr>
          <w:rFonts w:cs="Times New Roman"/>
        </w:rPr>
      </w:pPr>
    </w:p>
    <w:p w:rsidR="00E54CFF" w:rsidRPr="001133A9" w:rsidRDefault="00E54CFF">
      <w:pPr>
        <w:ind w:firstLineChars="200" w:firstLine="512"/>
        <w:rPr>
          <w:rFonts w:cs="Times New Roman"/>
        </w:rPr>
      </w:pPr>
    </w:p>
    <w:p w:rsidR="00E54CFF" w:rsidRPr="001133A9" w:rsidRDefault="0031604A">
      <w:pPr>
        <w:ind w:firstLineChars="200" w:firstLine="512"/>
        <w:rPr>
          <w:rFonts w:cs="Times New Roman"/>
        </w:rPr>
      </w:pPr>
      <w:r w:rsidRPr="001133A9">
        <w:rPr>
          <w:rFonts w:cs="Times New Roman"/>
        </w:rPr>
        <w:br w:type="page"/>
      </w:r>
    </w:p>
    <w:p w:rsidR="00E54CFF" w:rsidRDefault="0031604A">
      <w:pPr>
        <w:jc w:val="center"/>
        <w:rPr>
          <w:rFonts w:cs="Times New Roman"/>
          <w:b/>
        </w:rPr>
      </w:pPr>
      <w:bookmarkStart w:id="16" w:name="_Toc24041672"/>
      <w:bookmarkStart w:id="17" w:name="_Toc24031307"/>
      <w:bookmarkStart w:id="18" w:name="_Toc26535977"/>
      <w:bookmarkStart w:id="19" w:name="_Toc22806039"/>
      <w:bookmarkStart w:id="20" w:name="_Toc25668717"/>
      <w:bookmarkStart w:id="21" w:name="_Toc24031271"/>
      <w:bookmarkStart w:id="22" w:name="_Toc22461179"/>
      <w:bookmarkStart w:id="23" w:name="_Toc22805966"/>
      <w:bookmarkStart w:id="24" w:name="_Toc22460996"/>
      <w:bookmarkStart w:id="25" w:name="_Toc48553030"/>
      <w:bookmarkStart w:id="26" w:name="_Toc48553098"/>
      <w:r w:rsidRPr="001133A9">
        <w:rPr>
          <w:rFonts w:cs="Times New Roman"/>
          <w:b/>
        </w:rPr>
        <w:lastRenderedPageBreak/>
        <w:t>目</w:t>
      </w:r>
      <w:bookmarkEnd w:id="16"/>
      <w:bookmarkEnd w:id="17"/>
      <w:bookmarkEnd w:id="18"/>
      <w:bookmarkEnd w:id="19"/>
      <w:bookmarkEnd w:id="20"/>
      <w:bookmarkEnd w:id="21"/>
      <w:bookmarkEnd w:id="22"/>
      <w:bookmarkEnd w:id="23"/>
      <w:bookmarkEnd w:id="24"/>
      <w:r w:rsidRPr="001133A9">
        <w:rPr>
          <w:rFonts w:cs="Times New Roman"/>
          <w:b/>
        </w:rPr>
        <w:t>次</w:t>
      </w:r>
      <w:bookmarkEnd w:id="25"/>
      <w:bookmarkEnd w:id="26"/>
    </w:p>
    <w:p w:rsidR="002E0A09" w:rsidRPr="001133A9" w:rsidRDefault="002E0A09">
      <w:pPr>
        <w:jc w:val="center"/>
        <w:rPr>
          <w:rFonts w:cs="Times New Roman"/>
          <w:b/>
        </w:rPr>
      </w:pPr>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r w:rsidRPr="00B25DB9">
        <w:rPr>
          <w:rFonts w:cs="Times New Roman"/>
        </w:rPr>
        <w:fldChar w:fldCharType="begin"/>
      </w:r>
      <w:r w:rsidR="0031604A" w:rsidRPr="00511ECF">
        <w:rPr>
          <w:rFonts w:cs="Times New Roman"/>
        </w:rPr>
        <w:instrText xml:space="preserve"> TOC \o "1-3" \h \z \u </w:instrText>
      </w:r>
      <w:r w:rsidRPr="00B25DB9">
        <w:rPr>
          <w:rFonts w:cs="Times New Roman"/>
        </w:rPr>
        <w:fldChar w:fldCharType="separate"/>
      </w:r>
      <w:hyperlink w:anchor="_Toc106809204" w:history="1">
        <w:r w:rsidR="00511ECF" w:rsidRPr="00511ECF">
          <w:rPr>
            <w:rStyle w:val="ad"/>
            <w:rFonts w:cs="Times New Roman"/>
            <w:noProof/>
          </w:rPr>
          <w:t xml:space="preserve">1  </w:t>
        </w:r>
        <w:r w:rsidR="00511ECF" w:rsidRPr="00511ECF">
          <w:rPr>
            <w:rStyle w:val="ad"/>
            <w:rFonts w:cs="Times New Roman" w:hint="eastAsia"/>
            <w:noProof/>
          </w:rPr>
          <w:t>总则</w:t>
        </w:r>
        <w:r w:rsidR="00511ECF" w:rsidRPr="00511ECF">
          <w:rPr>
            <w:noProof/>
            <w:webHidden/>
          </w:rPr>
          <w:tab/>
        </w:r>
        <w:r w:rsidRPr="00511ECF">
          <w:rPr>
            <w:noProof/>
            <w:webHidden/>
          </w:rPr>
          <w:fldChar w:fldCharType="begin"/>
        </w:r>
        <w:r w:rsidR="00511ECF" w:rsidRPr="00511ECF">
          <w:rPr>
            <w:noProof/>
            <w:webHidden/>
          </w:rPr>
          <w:instrText xml:space="preserve"> PAGEREF _Toc106809204 \h </w:instrText>
        </w:r>
        <w:r w:rsidRPr="00511ECF">
          <w:rPr>
            <w:noProof/>
            <w:webHidden/>
          </w:rPr>
        </w:r>
        <w:r w:rsidRPr="00511ECF">
          <w:rPr>
            <w:noProof/>
            <w:webHidden/>
          </w:rPr>
          <w:fldChar w:fldCharType="separate"/>
        </w:r>
        <w:r w:rsidR="00511ECF" w:rsidRPr="00511ECF">
          <w:rPr>
            <w:noProof/>
            <w:webHidden/>
          </w:rPr>
          <w:t>1</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05" w:history="1">
        <w:r w:rsidR="00511ECF" w:rsidRPr="00511ECF">
          <w:rPr>
            <w:rStyle w:val="ad"/>
            <w:rFonts w:cs="Times New Roman"/>
            <w:noProof/>
          </w:rPr>
          <w:t xml:space="preserve">2  </w:t>
        </w:r>
        <w:r w:rsidR="00511ECF" w:rsidRPr="00511ECF">
          <w:rPr>
            <w:rStyle w:val="ad"/>
            <w:rFonts w:cs="Times New Roman" w:hint="eastAsia"/>
            <w:noProof/>
          </w:rPr>
          <w:t>术语</w:t>
        </w:r>
        <w:r w:rsidR="00511ECF" w:rsidRPr="00511ECF">
          <w:rPr>
            <w:noProof/>
            <w:webHidden/>
          </w:rPr>
          <w:tab/>
        </w:r>
        <w:r w:rsidRPr="00511ECF">
          <w:rPr>
            <w:noProof/>
            <w:webHidden/>
          </w:rPr>
          <w:fldChar w:fldCharType="begin"/>
        </w:r>
        <w:r w:rsidR="00511ECF" w:rsidRPr="00511ECF">
          <w:rPr>
            <w:noProof/>
            <w:webHidden/>
          </w:rPr>
          <w:instrText xml:space="preserve"> PAGEREF _Toc106809205 \h </w:instrText>
        </w:r>
        <w:r w:rsidRPr="00511ECF">
          <w:rPr>
            <w:noProof/>
            <w:webHidden/>
          </w:rPr>
        </w:r>
        <w:r w:rsidRPr="00511ECF">
          <w:rPr>
            <w:noProof/>
            <w:webHidden/>
          </w:rPr>
          <w:fldChar w:fldCharType="separate"/>
        </w:r>
        <w:r w:rsidR="00511ECF" w:rsidRPr="00511ECF">
          <w:rPr>
            <w:noProof/>
            <w:webHidden/>
          </w:rPr>
          <w:t>2</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06" w:history="1">
        <w:r w:rsidR="00511ECF" w:rsidRPr="00511ECF">
          <w:rPr>
            <w:rStyle w:val="ad"/>
            <w:rFonts w:cs="Times New Roman"/>
            <w:noProof/>
          </w:rPr>
          <w:t xml:space="preserve">3  </w:t>
        </w:r>
        <w:r w:rsidR="00511ECF" w:rsidRPr="00511ECF">
          <w:rPr>
            <w:rStyle w:val="ad"/>
            <w:rFonts w:cs="Times New Roman" w:hint="eastAsia"/>
            <w:noProof/>
          </w:rPr>
          <w:t>基本规定</w:t>
        </w:r>
        <w:r w:rsidR="00511ECF" w:rsidRPr="00511ECF">
          <w:rPr>
            <w:noProof/>
            <w:webHidden/>
          </w:rPr>
          <w:tab/>
        </w:r>
        <w:r w:rsidRPr="00511ECF">
          <w:rPr>
            <w:noProof/>
            <w:webHidden/>
          </w:rPr>
          <w:fldChar w:fldCharType="begin"/>
        </w:r>
        <w:r w:rsidR="00511ECF" w:rsidRPr="00511ECF">
          <w:rPr>
            <w:noProof/>
            <w:webHidden/>
          </w:rPr>
          <w:instrText xml:space="preserve"> PAGEREF _Toc106809206 \h </w:instrText>
        </w:r>
        <w:r w:rsidRPr="00511ECF">
          <w:rPr>
            <w:noProof/>
            <w:webHidden/>
          </w:rPr>
        </w:r>
        <w:r w:rsidRPr="00511ECF">
          <w:rPr>
            <w:noProof/>
            <w:webHidden/>
          </w:rPr>
          <w:fldChar w:fldCharType="separate"/>
        </w:r>
        <w:r w:rsidR="00511ECF" w:rsidRPr="00511ECF">
          <w:rPr>
            <w:noProof/>
            <w:webHidden/>
          </w:rPr>
          <w:t>3</w:t>
        </w:r>
        <w:r w:rsidRPr="00511ECF">
          <w:rPr>
            <w:noProof/>
            <w:webHidden/>
          </w:rPr>
          <w:fldChar w:fldCharType="end"/>
        </w:r>
      </w:hyperlink>
    </w:p>
    <w:p w:rsidR="00511ECF" w:rsidRPr="00511ECF" w:rsidRDefault="00B25DB9">
      <w:pPr>
        <w:pStyle w:val="11"/>
        <w:tabs>
          <w:tab w:val="left" w:pos="420"/>
          <w:tab w:val="right" w:leader="dot" w:pos="8296"/>
        </w:tabs>
        <w:rPr>
          <w:rFonts w:asciiTheme="minorHAnsi" w:eastAsiaTheme="minorEastAsia" w:hAnsiTheme="minorHAnsi" w:cstheme="minorBidi"/>
          <w:noProof/>
          <w:spacing w:val="0"/>
          <w:kern w:val="2"/>
          <w:sz w:val="21"/>
          <w:szCs w:val="22"/>
        </w:rPr>
      </w:pPr>
      <w:hyperlink w:anchor="_Toc106809207" w:history="1">
        <w:r w:rsidR="00511ECF" w:rsidRPr="00511ECF">
          <w:rPr>
            <w:rStyle w:val="ad"/>
            <w:rFonts w:cs="Times New Roman"/>
            <w:noProof/>
          </w:rPr>
          <w:t>4</w:t>
        </w:r>
        <w:r w:rsidR="00511ECF" w:rsidRPr="00511ECF">
          <w:rPr>
            <w:rFonts w:asciiTheme="minorHAnsi" w:eastAsiaTheme="minorEastAsia" w:hAnsiTheme="minorHAnsi" w:cstheme="minorBidi"/>
            <w:noProof/>
            <w:spacing w:val="0"/>
            <w:kern w:val="2"/>
            <w:sz w:val="21"/>
            <w:szCs w:val="22"/>
          </w:rPr>
          <w:tab/>
        </w:r>
        <w:r w:rsidR="00511ECF" w:rsidRPr="00511ECF">
          <w:rPr>
            <w:rStyle w:val="ad"/>
            <w:rFonts w:cs="Times New Roman" w:hint="eastAsia"/>
            <w:noProof/>
          </w:rPr>
          <w:t>系统架构</w:t>
        </w:r>
        <w:r w:rsidR="00511ECF" w:rsidRPr="00511ECF">
          <w:rPr>
            <w:noProof/>
            <w:webHidden/>
          </w:rPr>
          <w:tab/>
        </w:r>
        <w:r w:rsidRPr="00511ECF">
          <w:rPr>
            <w:noProof/>
            <w:webHidden/>
          </w:rPr>
          <w:fldChar w:fldCharType="begin"/>
        </w:r>
        <w:r w:rsidR="00511ECF" w:rsidRPr="00511ECF">
          <w:rPr>
            <w:noProof/>
            <w:webHidden/>
          </w:rPr>
          <w:instrText xml:space="preserve"> PAGEREF _Toc106809207 \h </w:instrText>
        </w:r>
        <w:r w:rsidRPr="00511ECF">
          <w:rPr>
            <w:noProof/>
            <w:webHidden/>
          </w:rPr>
        </w:r>
        <w:r w:rsidRPr="00511ECF">
          <w:rPr>
            <w:noProof/>
            <w:webHidden/>
          </w:rPr>
          <w:fldChar w:fldCharType="separate"/>
        </w:r>
        <w:r w:rsidR="00511ECF" w:rsidRPr="00511ECF">
          <w:rPr>
            <w:noProof/>
            <w:webHidden/>
          </w:rPr>
          <w:t>4</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08" w:history="1">
        <w:r w:rsidR="00511ECF" w:rsidRPr="00511ECF">
          <w:rPr>
            <w:rStyle w:val="ad"/>
            <w:rFonts w:cs="Times New Roman"/>
            <w:bCs/>
            <w:noProof/>
          </w:rPr>
          <w:t xml:space="preserve">4.1 </w:t>
        </w:r>
        <w:r w:rsidR="00511ECF" w:rsidRPr="00511ECF">
          <w:rPr>
            <w:rStyle w:val="ad"/>
            <w:rFonts w:cs="Times New Roman" w:hint="eastAsia"/>
            <w:bCs/>
            <w:noProof/>
          </w:rPr>
          <w:t>市政智能感知系统</w:t>
        </w:r>
        <w:r w:rsidR="00511ECF" w:rsidRPr="00511ECF">
          <w:rPr>
            <w:noProof/>
            <w:webHidden/>
          </w:rPr>
          <w:tab/>
        </w:r>
        <w:r w:rsidRPr="00511ECF">
          <w:rPr>
            <w:noProof/>
            <w:webHidden/>
          </w:rPr>
          <w:fldChar w:fldCharType="begin"/>
        </w:r>
        <w:r w:rsidR="00511ECF" w:rsidRPr="00511ECF">
          <w:rPr>
            <w:noProof/>
            <w:webHidden/>
          </w:rPr>
          <w:instrText xml:space="preserve"> PAGEREF _Toc106809208 \h </w:instrText>
        </w:r>
        <w:r w:rsidRPr="00511ECF">
          <w:rPr>
            <w:noProof/>
            <w:webHidden/>
          </w:rPr>
        </w:r>
        <w:r w:rsidRPr="00511ECF">
          <w:rPr>
            <w:noProof/>
            <w:webHidden/>
          </w:rPr>
          <w:fldChar w:fldCharType="separate"/>
        </w:r>
        <w:r w:rsidR="00511ECF" w:rsidRPr="00511ECF">
          <w:rPr>
            <w:noProof/>
            <w:webHidden/>
          </w:rPr>
          <w:t>4</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09" w:history="1">
        <w:r w:rsidR="00511ECF" w:rsidRPr="00511ECF">
          <w:rPr>
            <w:rStyle w:val="ad"/>
            <w:rFonts w:cs="Times New Roman"/>
            <w:bCs/>
            <w:noProof/>
          </w:rPr>
          <w:t xml:space="preserve">4.2  </w:t>
        </w:r>
        <w:r w:rsidR="00511ECF" w:rsidRPr="00511ECF">
          <w:rPr>
            <w:rStyle w:val="ad"/>
            <w:rFonts w:cs="Times New Roman" w:hint="eastAsia"/>
            <w:bCs/>
            <w:noProof/>
          </w:rPr>
          <w:t>功能和技术要求</w:t>
        </w:r>
        <w:r w:rsidR="00511ECF" w:rsidRPr="00511ECF">
          <w:rPr>
            <w:noProof/>
            <w:webHidden/>
          </w:rPr>
          <w:tab/>
        </w:r>
        <w:r w:rsidRPr="00511ECF">
          <w:rPr>
            <w:noProof/>
            <w:webHidden/>
          </w:rPr>
          <w:fldChar w:fldCharType="begin"/>
        </w:r>
        <w:r w:rsidR="00511ECF" w:rsidRPr="00511ECF">
          <w:rPr>
            <w:noProof/>
            <w:webHidden/>
          </w:rPr>
          <w:instrText xml:space="preserve"> PAGEREF _Toc106809209 \h </w:instrText>
        </w:r>
        <w:r w:rsidRPr="00511ECF">
          <w:rPr>
            <w:noProof/>
            <w:webHidden/>
          </w:rPr>
        </w:r>
        <w:r w:rsidRPr="00511ECF">
          <w:rPr>
            <w:noProof/>
            <w:webHidden/>
          </w:rPr>
          <w:fldChar w:fldCharType="separate"/>
        </w:r>
        <w:r w:rsidR="00511ECF" w:rsidRPr="00511ECF">
          <w:rPr>
            <w:noProof/>
            <w:webHidden/>
          </w:rPr>
          <w:t>4</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0" w:history="1">
        <w:r w:rsidR="00511ECF" w:rsidRPr="00511ECF">
          <w:rPr>
            <w:rStyle w:val="ad"/>
            <w:rFonts w:cs="Times New Roman"/>
            <w:bCs/>
            <w:noProof/>
          </w:rPr>
          <w:t xml:space="preserve">4.3  </w:t>
        </w:r>
        <w:r w:rsidR="00511ECF" w:rsidRPr="00511ECF">
          <w:rPr>
            <w:rStyle w:val="ad"/>
            <w:rFonts w:cs="Times New Roman" w:hint="eastAsia"/>
            <w:bCs/>
            <w:noProof/>
          </w:rPr>
          <w:t>信息安全</w:t>
        </w:r>
        <w:r w:rsidR="00511ECF" w:rsidRPr="00511ECF">
          <w:rPr>
            <w:noProof/>
            <w:webHidden/>
          </w:rPr>
          <w:tab/>
        </w:r>
        <w:r w:rsidRPr="00511ECF">
          <w:rPr>
            <w:noProof/>
            <w:webHidden/>
          </w:rPr>
          <w:fldChar w:fldCharType="begin"/>
        </w:r>
        <w:r w:rsidR="00511ECF" w:rsidRPr="00511ECF">
          <w:rPr>
            <w:noProof/>
            <w:webHidden/>
          </w:rPr>
          <w:instrText xml:space="preserve"> PAGEREF _Toc106809210 \h </w:instrText>
        </w:r>
        <w:r w:rsidRPr="00511ECF">
          <w:rPr>
            <w:noProof/>
            <w:webHidden/>
          </w:rPr>
        </w:r>
        <w:r w:rsidRPr="00511ECF">
          <w:rPr>
            <w:noProof/>
            <w:webHidden/>
          </w:rPr>
          <w:fldChar w:fldCharType="separate"/>
        </w:r>
        <w:r w:rsidR="00511ECF" w:rsidRPr="00511ECF">
          <w:rPr>
            <w:noProof/>
            <w:webHidden/>
          </w:rPr>
          <w:t>6</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11" w:history="1">
        <w:r w:rsidR="00511ECF" w:rsidRPr="00511ECF">
          <w:rPr>
            <w:rStyle w:val="ad"/>
            <w:rFonts w:cs="Times New Roman"/>
            <w:noProof/>
          </w:rPr>
          <w:t xml:space="preserve">5  </w:t>
        </w:r>
        <w:r w:rsidR="00511ECF" w:rsidRPr="00511ECF">
          <w:rPr>
            <w:rStyle w:val="ad"/>
            <w:rFonts w:cs="Times New Roman" w:hint="eastAsia"/>
            <w:noProof/>
          </w:rPr>
          <w:t>设计</w:t>
        </w:r>
        <w:r w:rsidR="00511ECF" w:rsidRPr="00511ECF">
          <w:rPr>
            <w:noProof/>
            <w:webHidden/>
          </w:rPr>
          <w:tab/>
        </w:r>
        <w:r w:rsidRPr="00511ECF">
          <w:rPr>
            <w:noProof/>
            <w:webHidden/>
          </w:rPr>
          <w:fldChar w:fldCharType="begin"/>
        </w:r>
        <w:r w:rsidR="00511ECF" w:rsidRPr="00511ECF">
          <w:rPr>
            <w:noProof/>
            <w:webHidden/>
          </w:rPr>
          <w:instrText xml:space="preserve"> PAGEREF _Toc106809211 \h </w:instrText>
        </w:r>
        <w:r w:rsidRPr="00511ECF">
          <w:rPr>
            <w:noProof/>
            <w:webHidden/>
          </w:rPr>
        </w:r>
        <w:r w:rsidRPr="00511ECF">
          <w:rPr>
            <w:noProof/>
            <w:webHidden/>
          </w:rPr>
          <w:fldChar w:fldCharType="separate"/>
        </w:r>
        <w:r w:rsidR="00511ECF" w:rsidRPr="00511ECF">
          <w:rPr>
            <w:noProof/>
            <w:webHidden/>
          </w:rPr>
          <w:t>9</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2" w:history="1">
        <w:r w:rsidR="00511ECF" w:rsidRPr="00511ECF">
          <w:rPr>
            <w:rStyle w:val="ad"/>
            <w:rFonts w:cs="Times New Roman"/>
            <w:bCs/>
            <w:noProof/>
          </w:rPr>
          <w:t xml:space="preserve">5.1  </w:t>
        </w:r>
        <w:r w:rsidR="00511ECF" w:rsidRPr="00511ECF">
          <w:rPr>
            <w:rStyle w:val="ad"/>
            <w:rFonts w:cs="Times New Roman" w:hint="eastAsia"/>
            <w:bCs/>
            <w:noProof/>
          </w:rPr>
          <w:t>一般规定</w:t>
        </w:r>
        <w:r w:rsidR="00511ECF" w:rsidRPr="00511ECF">
          <w:rPr>
            <w:noProof/>
            <w:webHidden/>
          </w:rPr>
          <w:tab/>
        </w:r>
        <w:r w:rsidRPr="00511ECF">
          <w:rPr>
            <w:noProof/>
            <w:webHidden/>
          </w:rPr>
          <w:fldChar w:fldCharType="begin"/>
        </w:r>
        <w:r w:rsidR="00511ECF" w:rsidRPr="00511ECF">
          <w:rPr>
            <w:noProof/>
            <w:webHidden/>
          </w:rPr>
          <w:instrText xml:space="preserve"> PAGEREF _Toc106809212 \h </w:instrText>
        </w:r>
        <w:r w:rsidRPr="00511ECF">
          <w:rPr>
            <w:noProof/>
            <w:webHidden/>
          </w:rPr>
        </w:r>
        <w:r w:rsidRPr="00511ECF">
          <w:rPr>
            <w:noProof/>
            <w:webHidden/>
          </w:rPr>
          <w:fldChar w:fldCharType="separate"/>
        </w:r>
        <w:r w:rsidR="00511ECF" w:rsidRPr="00511ECF">
          <w:rPr>
            <w:noProof/>
            <w:webHidden/>
          </w:rPr>
          <w:t>9</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3" w:history="1">
        <w:r w:rsidR="00511ECF" w:rsidRPr="00511ECF">
          <w:rPr>
            <w:rStyle w:val="ad"/>
            <w:rFonts w:cs="Times New Roman"/>
            <w:bCs/>
            <w:noProof/>
          </w:rPr>
          <w:t>5.2</w:t>
        </w:r>
        <w:r w:rsidR="00511ECF" w:rsidRPr="00511ECF">
          <w:rPr>
            <w:rStyle w:val="ad"/>
            <w:rFonts w:cs="Times New Roman" w:hint="eastAsia"/>
            <w:bCs/>
            <w:noProof/>
          </w:rPr>
          <w:t>市政交通空间感知设施</w:t>
        </w:r>
        <w:r w:rsidR="00511ECF" w:rsidRPr="00511ECF">
          <w:rPr>
            <w:noProof/>
            <w:webHidden/>
          </w:rPr>
          <w:tab/>
        </w:r>
        <w:r w:rsidRPr="00511ECF">
          <w:rPr>
            <w:noProof/>
            <w:webHidden/>
          </w:rPr>
          <w:fldChar w:fldCharType="begin"/>
        </w:r>
        <w:r w:rsidR="00511ECF" w:rsidRPr="00511ECF">
          <w:rPr>
            <w:noProof/>
            <w:webHidden/>
          </w:rPr>
          <w:instrText xml:space="preserve"> PAGEREF _Toc106809213 \h </w:instrText>
        </w:r>
        <w:r w:rsidRPr="00511ECF">
          <w:rPr>
            <w:noProof/>
            <w:webHidden/>
          </w:rPr>
        </w:r>
        <w:r w:rsidRPr="00511ECF">
          <w:rPr>
            <w:noProof/>
            <w:webHidden/>
          </w:rPr>
          <w:fldChar w:fldCharType="separate"/>
        </w:r>
        <w:r w:rsidR="00511ECF" w:rsidRPr="00511ECF">
          <w:rPr>
            <w:noProof/>
            <w:webHidden/>
          </w:rPr>
          <w:t>9</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4" w:history="1">
        <w:r w:rsidR="00511ECF" w:rsidRPr="00511ECF">
          <w:rPr>
            <w:rStyle w:val="ad"/>
            <w:rFonts w:cs="Times New Roman"/>
            <w:bCs/>
            <w:noProof/>
          </w:rPr>
          <w:t>5.3</w:t>
        </w:r>
        <w:r w:rsidR="00511ECF" w:rsidRPr="00511ECF">
          <w:rPr>
            <w:rStyle w:val="ad"/>
            <w:rFonts w:cs="Times New Roman" w:hint="eastAsia"/>
            <w:bCs/>
            <w:noProof/>
          </w:rPr>
          <w:t>市政公共空间感知设施</w:t>
        </w:r>
        <w:r w:rsidR="00511ECF" w:rsidRPr="00511ECF">
          <w:rPr>
            <w:noProof/>
            <w:webHidden/>
          </w:rPr>
          <w:tab/>
        </w:r>
        <w:r w:rsidRPr="00511ECF">
          <w:rPr>
            <w:noProof/>
            <w:webHidden/>
          </w:rPr>
          <w:fldChar w:fldCharType="begin"/>
        </w:r>
        <w:r w:rsidR="00511ECF" w:rsidRPr="00511ECF">
          <w:rPr>
            <w:noProof/>
            <w:webHidden/>
          </w:rPr>
          <w:instrText xml:space="preserve"> PAGEREF _Toc106809214 \h </w:instrText>
        </w:r>
        <w:r w:rsidRPr="00511ECF">
          <w:rPr>
            <w:noProof/>
            <w:webHidden/>
          </w:rPr>
        </w:r>
        <w:r w:rsidRPr="00511ECF">
          <w:rPr>
            <w:noProof/>
            <w:webHidden/>
          </w:rPr>
          <w:fldChar w:fldCharType="separate"/>
        </w:r>
        <w:r w:rsidR="00511ECF" w:rsidRPr="00511ECF">
          <w:rPr>
            <w:noProof/>
            <w:webHidden/>
          </w:rPr>
          <w:t>20</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15" w:history="1">
        <w:r w:rsidR="00511ECF" w:rsidRPr="00511ECF">
          <w:rPr>
            <w:rStyle w:val="ad"/>
            <w:rFonts w:cs="Times New Roman"/>
            <w:bCs/>
            <w:noProof/>
            <w:kern w:val="44"/>
          </w:rPr>
          <w:t>6</w:t>
        </w:r>
        <w:r w:rsidR="00511ECF" w:rsidRPr="00511ECF">
          <w:rPr>
            <w:rStyle w:val="ad"/>
            <w:rFonts w:cs="Times New Roman" w:hint="eastAsia"/>
            <w:bCs/>
            <w:noProof/>
            <w:kern w:val="44"/>
          </w:rPr>
          <w:t>施工与调试</w:t>
        </w:r>
        <w:r w:rsidR="00511ECF" w:rsidRPr="00511ECF">
          <w:rPr>
            <w:noProof/>
            <w:webHidden/>
          </w:rPr>
          <w:tab/>
        </w:r>
        <w:r w:rsidRPr="00511ECF">
          <w:rPr>
            <w:noProof/>
            <w:webHidden/>
          </w:rPr>
          <w:fldChar w:fldCharType="begin"/>
        </w:r>
        <w:r w:rsidR="00511ECF" w:rsidRPr="00511ECF">
          <w:rPr>
            <w:noProof/>
            <w:webHidden/>
          </w:rPr>
          <w:instrText xml:space="preserve"> PAGEREF _Toc106809215 \h </w:instrText>
        </w:r>
        <w:r w:rsidRPr="00511ECF">
          <w:rPr>
            <w:noProof/>
            <w:webHidden/>
          </w:rPr>
        </w:r>
        <w:r w:rsidRPr="00511ECF">
          <w:rPr>
            <w:noProof/>
            <w:webHidden/>
          </w:rPr>
          <w:fldChar w:fldCharType="separate"/>
        </w:r>
        <w:r w:rsidR="00511ECF" w:rsidRPr="00511ECF">
          <w:rPr>
            <w:noProof/>
            <w:webHidden/>
          </w:rPr>
          <w:t>24</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6" w:history="1">
        <w:r w:rsidR="00511ECF" w:rsidRPr="00511ECF">
          <w:rPr>
            <w:rStyle w:val="ad"/>
            <w:rFonts w:cs="Times New Roman"/>
            <w:bCs/>
            <w:noProof/>
          </w:rPr>
          <w:t>6.1</w:t>
        </w:r>
        <w:r w:rsidR="00511ECF" w:rsidRPr="00511ECF">
          <w:rPr>
            <w:rStyle w:val="ad"/>
            <w:rFonts w:cs="Times New Roman" w:hint="eastAsia"/>
            <w:bCs/>
            <w:noProof/>
          </w:rPr>
          <w:t>一般规定</w:t>
        </w:r>
        <w:r w:rsidR="00511ECF" w:rsidRPr="00511ECF">
          <w:rPr>
            <w:noProof/>
            <w:webHidden/>
          </w:rPr>
          <w:tab/>
        </w:r>
        <w:r w:rsidRPr="00511ECF">
          <w:rPr>
            <w:noProof/>
            <w:webHidden/>
          </w:rPr>
          <w:fldChar w:fldCharType="begin"/>
        </w:r>
        <w:r w:rsidR="00511ECF" w:rsidRPr="00511ECF">
          <w:rPr>
            <w:noProof/>
            <w:webHidden/>
          </w:rPr>
          <w:instrText xml:space="preserve"> PAGEREF _Toc106809216 \h </w:instrText>
        </w:r>
        <w:r w:rsidRPr="00511ECF">
          <w:rPr>
            <w:noProof/>
            <w:webHidden/>
          </w:rPr>
        </w:r>
        <w:r w:rsidRPr="00511ECF">
          <w:rPr>
            <w:noProof/>
            <w:webHidden/>
          </w:rPr>
          <w:fldChar w:fldCharType="separate"/>
        </w:r>
        <w:r w:rsidR="00511ECF" w:rsidRPr="00511ECF">
          <w:rPr>
            <w:noProof/>
            <w:webHidden/>
          </w:rPr>
          <w:t>24</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7" w:history="1">
        <w:r w:rsidR="00511ECF" w:rsidRPr="00511ECF">
          <w:rPr>
            <w:rStyle w:val="ad"/>
            <w:rFonts w:cs="Times New Roman"/>
            <w:bCs/>
            <w:noProof/>
          </w:rPr>
          <w:t xml:space="preserve">6.2  </w:t>
        </w:r>
        <w:r w:rsidR="00511ECF" w:rsidRPr="00511ECF">
          <w:rPr>
            <w:rStyle w:val="ad"/>
            <w:rFonts w:cs="Times New Roman" w:hint="eastAsia"/>
            <w:bCs/>
            <w:noProof/>
          </w:rPr>
          <w:t>安装</w:t>
        </w:r>
        <w:r w:rsidR="00511ECF" w:rsidRPr="00511ECF">
          <w:rPr>
            <w:noProof/>
            <w:webHidden/>
          </w:rPr>
          <w:tab/>
        </w:r>
        <w:r w:rsidRPr="00511ECF">
          <w:rPr>
            <w:noProof/>
            <w:webHidden/>
          </w:rPr>
          <w:fldChar w:fldCharType="begin"/>
        </w:r>
        <w:r w:rsidR="00511ECF" w:rsidRPr="00511ECF">
          <w:rPr>
            <w:noProof/>
            <w:webHidden/>
          </w:rPr>
          <w:instrText xml:space="preserve"> PAGEREF _Toc106809217 \h </w:instrText>
        </w:r>
        <w:r w:rsidRPr="00511ECF">
          <w:rPr>
            <w:noProof/>
            <w:webHidden/>
          </w:rPr>
        </w:r>
        <w:r w:rsidRPr="00511ECF">
          <w:rPr>
            <w:noProof/>
            <w:webHidden/>
          </w:rPr>
          <w:fldChar w:fldCharType="separate"/>
        </w:r>
        <w:r w:rsidR="00511ECF" w:rsidRPr="00511ECF">
          <w:rPr>
            <w:noProof/>
            <w:webHidden/>
          </w:rPr>
          <w:t>25</w:t>
        </w:r>
        <w:r w:rsidRPr="00511ECF">
          <w:rPr>
            <w:noProof/>
            <w:webHidden/>
          </w:rPr>
          <w:fldChar w:fldCharType="end"/>
        </w:r>
      </w:hyperlink>
    </w:p>
    <w:p w:rsidR="00511ECF" w:rsidRPr="00511ECF" w:rsidRDefault="00B25DB9" w:rsidP="00511ECF">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809218" w:history="1">
        <w:r w:rsidR="00511ECF" w:rsidRPr="00511ECF">
          <w:rPr>
            <w:rStyle w:val="ad"/>
            <w:rFonts w:cs="Times New Roman"/>
            <w:bCs/>
            <w:noProof/>
          </w:rPr>
          <w:t>6.3</w:t>
        </w:r>
        <w:r w:rsidR="00511ECF" w:rsidRPr="00511ECF">
          <w:rPr>
            <w:rStyle w:val="ad"/>
            <w:rFonts w:cs="Times New Roman" w:hint="eastAsia"/>
            <w:bCs/>
            <w:noProof/>
          </w:rPr>
          <w:t>调试</w:t>
        </w:r>
        <w:r w:rsidR="00511ECF" w:rsidRPr="00511ECF">
          <w:rPr>
            <w:noProof/>
            <w:webHidden/>
          </w:rPr>
          <w:tab/>
        </w:r>
        <w:r w:rsidRPr="00511ECF">
          <w:rPr>
            <w:noProof/>
            <w:webHidden/>
          </w:rPr>
          <w:fldChar w:fldCharType="begin"/>
        </w:r>
        <w:r w:rsidR="00511ECF" w:rsidRPr="00511ECF">
          <w:rPr>
            <w:noProof/>
            <w:webHidden/>
          </w:rPr>
          <w:instrText xml:space="preserve"> PAGEREF _Toc106809218 \h </w:instrText>
        </w:r>
        <w:r w:rsidRPr="00511ECF">
          <w:rPr>
            <w:noProof/>
            <w:webHidden/>
          </w:rPr>
        </w:r>
        <w:r w:rsidRPr="00511ECF">
          <w:rPr>
            <w:noProof/>
            <w:webHidden/>
          </w:rPr>
          <w:fldChar w:fldCharType="separate"/>
        </w:r>
        <w:r w:rsidR="00511ECF" w:rsidRPr="00511ECF">
          <w:rPr>
            <w:noProof/>
            <w:webHidden/>
          </w:rPr>
          <w:t>28</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19" w:history="1">
        <w:r w:rsidR="00511ECF" w:rsidRPr="00511ECF">
          <w:rPr>
            <w:rStyle w:val="ad"/>
            <w:rFonts w:cs="Times New Roman"/>
            <w:bCs/>
            <w:noProof/>
            <w:kern w:val="44"/>
          </w:rPr>
          <w:t>7</w:t>
        </w:r>
        <w:r w:rsidR="00511ECF" w:rsidRPr="00511ECF">
          <w:rPr>
            <w:rStyle w:val="ad"/>
            <w:rFonts w:cs="Times New Roman" w:hint="eastAsia"/>
            <w:bCs/>
            <w:noProof/>
            <w:kern w:val="44"/>
          </w:rPr>
          <w:t>验收</w:t>
        </w:r>
        <w:r w:rsidR="00511ECF" w:rsidRPr="00511ECF">
          <w:rPr>
            <w:noProof/>
            <w:webHidden/>
          </w:rPr>
          <w:tab/>
        </w:r>
        <w:r w:rsidRPr="00511ECF">
          <w:rPr>
            <w:noProof/>
            <w:webHidden/>
          </w:rPr>
          <w:fldChar w:fldCharType="begin"/>
        </w:r>
        <w:r w:rsidR="00511ECF" w:rsidRPr="00511ECF">
          <w:rPr>
            <w:noProof/>
            <w:webHidden/>
          </w:rPr>
          <w:instrText xml:space="preserve"> PAGEREF _Toc106809219 \h </w:instrText>
        </w:r>
        <w:r w:rsidRPr="00511ECF">
          <w:rPr>
            <w:noProof/>
            <w:webHidden/>
          </w:rPr>
        </w:r>
        <w:r w:rsidRPr="00511ECF">
          <w:rPr>
            <w:noProof/>
            <w:webHidden/>
          </w:rPr>
          <w:fldChar w:fldCharType="separate"/>
        </w:r>
        <w:r w:rsidR="00511ECF" w:rsidRPr="00511ECF">
          <w:rPr>
            <w:noProof/>
            <w:webHidden/>
          </w:rPr>
          <w:t>30</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20" w:history="1">
        <w:r w:rsidR="00511ECF" w:rsidRPr="00511ECF">
          <w:rPr>
            <w:rStyle w:val="ad"/>
            <w:rFonts w:cs="Times New Roman"/>
            <w:bCs/>
            <w:noProof/>
            <w:kern w:val="44"/>
          </w:rPr>
          <w:t>8</w:t>
        </w:r>
        <w:r w:rsidR="00511ECF" w:rsidRPr="00511ECF">
          <w:rPr>
            <w:rStyle w:val="ad"/>
            <w:rFonts w:cs="Times New Roman" w:hint="eastAsia"/>
            <w:bCs/>
            <w:noProof/>
            <w:kern w:val="44"/>
          </w:rPr>
          <w:t>运行维护</w:t>
        </w:r>
        <w:r w:rsidR="00511ECF" w:rsidRPr="00511ECF">
          <w:rPr>
            <w:noProof/>
            <w:webHidden/>
          </w:rPr>
          <w:tab/>
        </w:r>
        <w:r w:rsidRPr="00511ECF">
          <w:rPr>
            <w:noProof/>
            <w:webHidden/>
          </w:rPr>
          <w:fldChar w:fldCharType="begin"/>
        </w:r>
        <w:r w:rsidR="00511ECF" w:rsidRPr="00511ECF">
          <w:rPr>
            <w:noProof/>
            <w:webHidden/>
          </w:rPr>
          <w:instrText xml:space="preserve"> PAGEREF _Toc106809220 \h </w:instrText>
        </w:r>
        <w:r w:rsidRPr="00511ECF">
          <w:rPr>
            <w:noProof/>
            <w:webHidden/>
          </w:rPr>
        </w:r>
        <w:r w:rsidRPr="00511ECF">
          <w:rPr>
            <w:noProof/>
            <w:webHidden/>
          </w:rPr>
          <w:fldChar w:fldCharType="separate"/>
        </w:r>
        <w:r w:rsidR="00511ECF" w:rsidRPr="00511ECF">
          <w:rPr>
            <w:noProof/>
            <w:webHidden/>
          </w:rPr>
          <w:t>32</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21" w:history="1">
        <w:r w:rsidR="00511ECF" w:rsidRPr="00511ECF">
          <w:rPr>
            <w:rStyle w:val="ad"/>
            <w:rFonts w:cs="Times New Roman" w:hint="eastAsia"/>
            <w:bCs/>
            <w:noProof/>
            <w:kern w:val="44"/>
          </w:rPr>
          <w:t>本标准用词说明</w:t>
        </w:r>
        <w:r w:rsidR="00511ECF" w:rsidRPr="00511ECF">
          <w:rPr>
            <w:noProof/>
            <w:webHidden/>
          </w:rPr>
          <w:tab/>
        </w:r>
        <w:r w:rsidRPr="00511ECF">
          <w:rPr>
            <w:noProof/>
            <w:webHidden/>
          </w:rPr>
          <w:fldChar w:fldCharType="begin"/>
        </w:r>
        <w:r w:rsidR="00511ECF" w:rsidRPr="00511ECF">
          <w:rPr>
            <w:noProof/>
            <w:webHidden/>
          </w:rPr>
          <w:instrText xml:space="preserve"> PAGEREF _Toc106809221 \h </w:instrText>
        </w:r>
        <w:r w:rsidRPr="00511ECF">
          <w:rPr>
            <w:noProof/>
            <w:webHidden/>
          </w:rPr>
        </w:r>
        <w:r w:rsidRPr="00511ECF">
          <w:rPr>
            <w:noProof/>
            <w:webHidden/>
          </w:rPr>
          <w:fldChar w:fldCharType="separate"/>
        </w:r>
        <w:r w:rsidR="00511ECF" w:rsidRPr="00511ECF">
          <w:rPr>
            <w:noProof/>
            <w:webHidden/>
          </w:rPr>
          <w:t>33</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22" w:history="1">
        <w:r w:rsidR="00511ECF" w:rsidRPr="00511ECF">
          <w:rPr>
            <w:rStyle w:val="ad"/>
            <w:rFonts w:cs="Times New Roman" w:hint="eastAsia"/>
            <w:bCs/>
            <w:noProof/>
            <w:kern w:val="44"/>
          </w:rPr>
          <w:t>引用标准名录</w:t>
        </w:r>
        <w:r w:rsidR="00511ECF" w:rsidRPr="00511ECF">
          <w:rPr>
            <w:noProof/>
            <w:webHidden/>
          </w:rPr>
          <w:tab/>
        </w:r>
        <w:r w:rsidRPr="00511ECF">
          <w:rPr>
            <w:noProof/>
            <w:webHidden/>
          </w:rPr>
          <w:fldChar w:fldCharType="begin"/>
        </w:r>
        <w:r w:rsidR="00511ECF" w:rsidRPr="00511ECF">
          <w:rPr>
            <w:noProof/>
            <w:webHidden/>
          </w:rPr>
          <w:instrText xml:space="preserve"> PAGEREF _Toc106809222 \h </w:instrText>
        </w:r>
        <w:r w:rsidRPr="00511ECF">
          <w:rPr>
            <w:noProof/>
            <w:webHidden/>
          </w:rPr>
        </w:r>
        <w:r w:rsidRPr="00511ECF">
          <w:rPr>
            <w:noProof/>
            <w:webHidden/>
          </w:rPr>
          <w:fldChar w:fldCharType="separate"/>
        </w:r>
        <w:r w:rsidR="00511ECF" w:rsidRPr="00511ECF">
          <w:rPr>
            <w:noProof/>
            <w:webHidden/>
          </w:rPr>
          <w:t>34</w:t>
        </w:r>
        <w:r w:rsidRPr="00511ECF">
          <w:rPr>
            <w:noProof/>
            <w:webHidden/>
          </w:rPr>
          <w:fldChar w:fldCharType="end"/>
        </w:r>
      </w:hyperlink>
    </w:p>
    <w:p w:rsidR="00511ECF" w:rsidRPr="00511ECF" w:rsidRDefault="00B25DB9">
      <w:pPr>
        <w:pStyle w:val="11"/>
        <w:tabs>
          <w:tab w:val="right" w:leader="dot" w:pos="8296"/>
        </w:tabs>
        <w:rPr>
          <w:rFonts w:asciiTheme="minorHAnsi" w:eastAsiaTheme="minorEastAsia" w:hAnsiTheme="minorHAnsi" w:cstheme="minorBidi"/>
          <w:noProof/>
          <w:spacing w:val="0"/>
          <w:kern w:val="2"/>
          <w:sz w:val="21"/>
          <w:szCs w:val="22"/>
        </w:rPr>
      </w:pPr>
      <w:hyperlink w:anchor="_Toc106809223" w:history="1">
        <w:r w:rsidR="00511ECF" w:rsidRPr="00511ECF">
          <w:rPr>
            <w:rStyle w:val="ad"/>
            <w:rFonts w:cs="Times New Roman" w:hint="eastAsia"/>
            <w:bCs/>
            <w:noProof/>
            <w:kern w:val="44"/>
          </w:rPr>
          <w:t>条文说明</w:t>
        </w:r>
        <w:r w:rsidR="00511ECF" w:rsidRPr="00511ECF">
          <w:rPr>
            <w:noProof/>
            <w:webHidden/>
          </w:rPr>
          <w:tab/>
        </w:r>
        <w:r w:rsidRPr="00511ECF">
          <w:rPr>
            <w:noProof/>
            <w:webHidden/>
          </w:rPr>
          <w:fldChar w:fldCharType="begin"/>
        </w:r>
        <w:r w:rsidR="00511ECF" w:rsidRPr="00511ECF">
          <w:rPr>
            <w:noProof/>
            <w:webHidden/>
          </w:rPr>
          <w:instrText xml:space="preserve"> PAGEREF _Toc106809223 \h </w:instrText>
        </w:r>
        <w:r w:rsidRPr="00511ECF">
          <w:rPr>
            <w:noProof/>
            <w:webHidden/>
          </w:rPr>
        </w:r>
        <w:r w:rsidRPr="00511ECF">
          <w:rPr>
            <w:noProof/>
            <w:webHidden/>
          </w:rPr>
          <w:fldChar w:fldCharType="separate"/>
        </w:r>
        <w:r w:rsidR="00511ECF" w:rsidRPr="00511ECF">
          <w:rPr>
            <w:noProof/>
            <w:webHidden/>
          </w:rPr>
          <w:t>35</w:t>
        </w:r>
        <w:r w:rsidRPr="00511ECF">
          <w:rPr>
            <w:noProof/>
            <w:webHidden/>
          </w:rPr>
          <w:fldChar w:fldCharType="end"/>
        </w:r>
      </w:hyperlink>
    </w:p>
    <w:p w:rsidR="00E54CFF" w:rsidRPr="001133A9" w:rsidRDefault="00B25DB9" w:rsidP="006C5857">
      <w:pPr>
        <w:rPr>
          <w:rFonts w:cs="Times New Roman"/>
          <w:bCs/>
          <w:lang w:val="zh-CN"/>
        </w:rPr>
      </w:pPr>
      <w:r w:rsidRPr="00511ECF">
        <w:rPr>
          <w:rFonts w:cs="Times New Roman"/>
          <w:bCs/>
          <w:lang w:val="zh-CN"/>
        </w:rPr>
        <w:fldChar w:fldCharType="end"/>
      </w:r>
    </w:p>
    <w:p w:rsidR="00225870" w:rsidRDefault="00225870">
      <w:pPr>
        <w:sectPr w:rsidR="00225870">
          <w:pgSz w:w="11906" w:h="16838"/>
          <w:pgMar w:top="1440" w:right="1800" w:bottom="1440" w:left="1800" w:header="851" w:footer="992" w:gutter="0"/>
          <w:pgNumType w:start="1"/>
          <w:cols w:space="720"/>
          <w:docGrid w:type="lines" w:linePitch="326"/>
        </w:sectPr>
      </w:pPr>
    </w:p>
    <w:p w:rsidR="0092604F" w:rsidRPr="001133A9" w:rsidRDefault="0092604F" w:rsidP="0092604F">
      <w:pPr>
        <w:jc w:val="center"/>
        <w:rPr>
          <w:rFonts w:cs="Times New Roman"/>
          <w:b/>
        </w:rPr>
      </w:pPr>
      <w:r w:rsidRPr="001133A9">
        <w:rPr>
          <w:rFonts w:cs="Times New Roman"/>
          <w:b/>
        </w:rPr>
        <w:lastRenderedPageBreak/>
        <w:t>目次</w:t>
      </w:r>
    </w:p>
    <w:p w:rsidR="00E54CFF" w:rsidRPr="001133A9" w:rsidRDefault="00E54CFF" w:rsidP="0092604F"/>
    <w:p w:rsid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r w:rsidRPr="00B25DB9">
        <w:rPr>
          <w:rFonts w:cs="Times New Roman"/>
        </w:rPr>
        <w:fldChar w:fldCharType="begin"/>
      </w:r>
      <w:r w:rsidR="002E0A09" w:rsidRPr="001133A9">
        <w:rPr>
          <w:rFonts w:cs="Times New Roman"/>
        </w:rPr>
        <w:instrText xml:space="preserve"> TOC \o "1-3" \h \z \u </w:instrText>
      </w:r>
      <w:r w:rsidRPr="00B25DB9">
        <w:rPr>
          <w:rFonts w:cs="Times New Roman"/>
        </w:rPr>
        <w:fldChar w:fldCharType="separate"/>
      </w:r>
      <w:hyperlink w:anchor="_Toc106202862" w:history="1">
        <w:r w:rsidR="002E0A09" w:rsidRPr="0073122A">
          <w:rPr>
            <w:rStyle w:val="ad"/>
            <w:rFonts w:cs="Times New Roman"/>
            <w:noProof/>
          </w:rPr>
          <w:t xml:space="preserve">1  </w:t>
        </w:r>
        <w:r w:rsidR="002E0A09" w:rsidRPr="002E0A09">
          <w:rPr>
            <w:rStyle w:val="ad"/>
            <w:rFonts w:cs="Times New Roman"/>
            <w:noProof/>
          </w:rPr>
          <w:t>general provisions</w:t>
        </w:r>
        <w:r w:rsidR="002E0A09">
          <w:rPr>
            <w:noProof/>
            <w:webHidden/>
          </w:rPr>
          <w:tab/>
        </w:r>
        <w:r>
          <w:rPr>
            <w:noProof/>
            <w:webHidden/>
          </w:rPr>
          <w:fldChar w:fldCharType="begin"/>
        </w:r>
        <w:r w:rsidR="002E0A09">
          <w:rPr>
            <w:noProof/>
            <w:webHidden/>
          </w:rPr>
          <w:instrText xml:space="preserve"> PAGEREF _Toc106202862 \h </w:instrText>
        </w:r>
        <w:r>
          <w:rPr>
            <w:noProof/>
            <w:webHidden/>
          </w:rPr>
        </w:r>
        <w:r>
          <w:rPr>
            <w:noProof/>
            <w:webHidden/>
          </w:rPr>
          <w:fldChar w:fldCharType="separate"/>
        </w:r>
        <w:r w:rsidR="002E0A09">
          <w:rPr>
            <w:noProof/>
            <w:webHidden/>
          </w:rPr>
          <w:t>1</w:t>
        </w:r>
        <w:r>
          <w:rPr>
            <w:noProof/>
            <w:webHidden/>
          </w:rPr>
          <w:fldChar w:fldCharType="end"/>
        </w:r>
      </w:hyperlink>
    </w:p>
    <w:p w:rsid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63" w:history="1">
        <w:r w:rsidR="002E0A09" w:rsidRPr="0073122A">
          <w:rPr>
            <w:rStyle w:val="ad"/>
            <w:rFonts w:cs="Times New Roman"/>
            <w:noProof/>
          </w:rPr>
          <w:t xml:space="preserve">2  </w:t>
        </w:r>
        <w:r w:rsidR="002E0A09" w:rsidRPr="002E0A09">
          <w:rPr>
            <w:rStyle w:val="ad"/>
            <w:rFonts w:cs="Times New Roman"/>
            <w:noProof/>
          </w:rPr>
          <w:t>term</w:t>
        </w:r>
        <w:r w:rsidR="002E0A09">
          <w:rPr>
            <w:noProof/>
            <w:webHidden/>
          </w:rPr>
          <w:tab/>
        </w:r>
        <w:r>
          <w:rPr>
            <w:noProof/>
            <w:webHidden/>
          </w:rPr>
          <w:fldChar w:fldCharType="begin"/>
        </w:r>
        <w:r w:rsidR="002E0A09">
          <w:rPr>
            <w:noProof/>
            <w:webHidden/>
          </w:rPr>
          <w:instrText xml:space="preserve"> PAGEREF _Toc106202863 \h </w:instrText>
        </w:r>
        <w:r>
          <w:rPr>
            <w:noProof/>
            <w:webHidden/>
          </w:rPr>
        </w:r>
        <w:r>
          <w:rPr>
            <w:noProof/>
            <w:webHidden/>
          </w:rPr>
          <w:fldChar w:fldCharType="separate"/>
        </w:r>
        <w:r w:rsidR="002E0A09">
          <w:rPr>
            <w:noProof/>
            <w:webHidden/>
          </w:rPr>
          <w:t>2</w:t>
        </w:r>
        <w:r>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64" w:history="1">
        <w:r w:rsidR="002E0A09" w:rsidRPr="002E0A09">
          <w:rPr>
            <w:rStyle w:val="ad"/>
            <w:rFonts w:cs="Times New Roman"/>
            <w:noProof/>
          </w:rPr>
          <w:t>3  Basic</w:t>
        </w:r>
        <w:r w:rsidR="002E0A09" w:rsidRPr="002E0A09">
          <w:rPr>
            <w:rStyle w:val="ad"/>
            <w:rFonts w:cs="Times New Roman" w:hint="eastAsia"/>
            <w:noProof/>
          </w:rPr>
          <w:t xml:space="preserve"> requirement</w:t>
        </w:r>
        <w:r w:rsidR="002E0A09" w:rsidRPr="002E0A09">
          <w:rPr>
            <w:noProof/>
            <w:webHidden/>
          </w:rPr>
          <w:tab/>
        </w:r>
        <w:r w:rsidRPr="002E0A09">
          <w:rPr>
            <w:noProof/>
            <w:webHidden/>
          </w:rPr>
          <w:fldChar w:fldCharType="begin"/>
        </w:r>
        <w:r w:rsidR="002E0A09" w:rsidRPr="002E0A09">
          <w:rPr>
            <w:noProof/>
            <w:webHidden/>
          </w:rPr>
          <w:instrText xml:space="preserve"> PAGEREF _Toc106202864 \h </w:instrText>
        </w:r>
        <w:r w:rsidRPr="002E0A09">
          <w:rPr>
            <w:noProof/>
            <w:webHidden/>
          </w:rPr>
        </w:r>
        <w:r w:rsidRPr="002E0A09">
          <w:rPr>
            <w:noProof/>
            <w:webHidden/>
          </w:rPr>
          <w:fldChar w:fldCharType="separate"/>
        </w:r>
        <w:r w:rsidR="002E0A09" w:rsidRPr="002E0A09">
          <w:rPr>
            <w:noProof/>
            <w:webHidden/>
          </w:rPr>
          <w:t>3</w:t>
        </w:r>
        <w:r w:rsidRPr="002E0A09">
          <w:rPr>
            <w:noProof/>
            <w:webHidden/>
          </w:rPr>
          <w:fldChar w:fldCharType="end"/>
        </w:r>
      </w:hyperlink>
    </w:p>
    <w:p w:rsidR="002E0A09" w:rsidRPr="002E0A09" w:rsidRDefault="00B25DB9" w:rsidP="002E0A09">
      <w:pPr>
        <w:pStyle w:val="11"/>
        <w:tabs>
          <w:tab w:val="left" w:pos="420"/>
          <w:tab w:val="right" w:leader="dot" w:pos="8296"/>
        </w:tabs>
        <w:rPr>
          <w:rFonts w:asciiTheme="minorHAnsi" w:eastAsiaTheme="minorEastAsia" w:hAnsiTheme="minorHAnsi" w:cstheme="minorBidi"/>
          <w:noProof/>
          <w:spacing w:val="0"/>
          <w:kern w:val="2"/>
          <w:sz w:val="21"/>
          <w:szCs w:val="22"/>
        </w:rPr>
      </w:pPr>
      <w:hyperlink w:anchor="_Toc106202865" w:history="1">
        <w:r w:rsidR="002E0A09" w:rsidRPr="002E0A09">
          <w:rPr>
            <w:rStyle w:val="ad"/>
            <w:rFonts w:cs="Times New Roman"/>
            <w:noProof/>
          </w:rPr>
          <w:t>4</w:t>
        </w:r>
        <w:r w:rsidR="002E0A09" w:rsidRPr="002E0A09">
          <w:rPr>
            <w:rFonts w:asciiTheme="minorHAnsi" w:eastAsiaTheme="minorEastAsia" w:hAnsiTheme="minorHAnsi" w:cstheme="minorBidi"/>
            <w:noProof/>
            <w:spacing w:val="0"/>
            <w:kern w:val="2"/>
            <w:sz w:val="21"/>
            <w:szCs w:val="22"/>
          </w:rPr>
          <w:tab/>
        </w:r>
        <w:r w:rsidR="002E0A09" w:rsidRPr="002E0A09">
          <w:rPr>
            <w:rStyle w:val="ad"/>
            <w:rFonts w:cs="Times New Roman"/>
            <w:noProof/>
          </w:rPr>
          <w:t>system architecture</w:t>
        </w:r>
        <w:r w:rsidR="002E0A09" w:rsidRPr="002E0A09">
          <w:rPr>
            <w:noProof/>
            <w:webHidden/>
          </w:rPr>
          <w:tab/>
        </w:r>
        <w:r w:rsidRPr="002E0A09">
          <w:rPr>
            <w:noProof/>
            <w:webHidden/>
          </w:rPr>
          <w:fldChar w:fldCharType="begin"/>
        </w:r>
        <w:r w:rsidR="002E0A09" w:rsidRPr="002E0A09">
          <w:rPr>
            <w:noProof/>
            <w:webHidden/>
          </w:rPr>
          <w:instrText xml:space="preserve"> PAGEREF _Toc106202865 \h </w:instrText>
        </w:r>
        <w:r w:rsidRPr="002E0A09">
          <w:rPr>
            <w:noProof/>
            <w:webHidden/>
          </w:rPr>
        </w:r>
        <w:r w:rsidRPr="002E0A09">
          <w:rPr>
            <w:noProof/>
            <w:webHidden/>
          </w:rPr>
          <w:fldChar w:fldCharType="separate"/>
        </w:r>
        <w:r w:rsidR="002E0A09" w:rsidRPr="002E0A09">
          <w:rPr>
            <w:noProof/>
            <w:webHidden/>
          </w:rPr>
          <w:t>4</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66" w:history="1">
        <w:r w:rsidR="002E0A09" w:rsidRPr="002E0A09">
          <w:rPr>
            <w:rStyle w:val="ad"/>
            <w:rFonts w:cs="Times New Roman"/>
            <w:bCs/>
            <w:noProof/>
          </w:rPr>
          <w:t>4.1 Municipal intelligent sensing system</w:t>
        </w:r>
        <w:r w:rsidR="002E0A09" w:rsidRPr="002E0A09">
          <w:rPr>
            <w:noProof/>
            <w:webHidden/>
          </w:rPr>
          <w:tab/>
        </w:r>
        <w:r w:rsidRPr="002E0A09">
          <w:rPr>
            <w:noProof/>
            <w:webHidden/>
          </w:rPr>
          <w:fldChar w:fldCharType="begin"/>
        </w:r>
        <w:r w:rsidR="002E0A09" w:rsidRPr="002E0A09">
          <w:rPr>
            <w:noProof/>
            <w:webHidden/>
          </w:rPr>
          <w:instrText xml:space="preserve"> PAGEREF _Toc106202866 \h </w:instrText>
        </w:r>
        <w:r w:rsidRPr="002E0A09">
          <w:rPr>
            <w:noProof/>
            <w:webHidden/>
          </w:rPr>
        </w:r>
        <w:r w:rsidRPr="002E0A09">
          <w:rPr>
            <w:noProof/>
            <w:webHidden/>
          </w:rPr>
          <w:fldChar w:fldCharType="separate"/>
        </w:r>
        <w:r w:rsidR="002E0A09" w:rsidRPr="002E0A09">
          <w:rPr>
            <w:noProof/>
            <w:webHidden/>
          </w:rPr>
          <w:t>4</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67" w:history="1">
        <w:r w:rsidR="002E0A09" w:rsidRPr="002E0A09">
          <w:rPr>
            <w:rStyle w:val="ad"/>
            <w:rFonts w:cs="Times New Roman"/>
            <w:bCs/>
            <w:noProof/>
          </w:rPr>
          <w:t>4.2  Functional and technical requirements</w:t>
        </w:r>
        <w:r w:rsidR="002E0A09" w:rsidRPr="002E0A09">
          <w:rPr>
            <w:noProof/>
            <w:webHidden/>
          </w:rPr>
          <w:tab/>
        </w:r>
        <w:r w:rsidRPr="002E0A09">
          <w:rPr>
            <w:noProof/>
            <w:webHidden/>
          </w:rPr>
          <w:fldChar w:fldCharType="begin"/>
        </w:r>
        <w:r w:rsidR="002E0A09" w:rsidRPr="002E0A09">
          <w:rPr>
            <w:noProof/>
            <w:webHidden/>
          </w:rPr>
          <w:instrText xml:space="preserve"> PAGEREF _Toc106202867 \h </w:instrText>
        </w:r>
        <w:r w:rsidRPr="002E0A09">
          <w:rPr>
            <w:noProof/>
            <w:webHidden/>
          </w:rPr>
        </w:r>
        <w:r w:rsidRPr="002E0A09">
          <w:rPr>
            <w:noProof/>
            <w:webHidden/>
          </w:rPr>
          <w:fldChar w:fldCharType="separate"/>
        </w:r>
        <w:r w:rsidR="002E0A09" w:rsidRPr="002E0A09">
          <w:rPr>
            <w:noProof/>
            <w:webHidden/>
          </w:rPr>
          <w:t>4</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68" w:history="1">
        <w:r w:rsidR="002E0A09" w:rsidRPr="002E0A09">
          <w:rPr>
            <w:rStyle w:val="ad"/>
            <w:rFonts w:cs="Times New Roman"/>
            <w:bCs/>
            <w:noProof/>
          </w:rPr>
          <w:t>4.3  information safety</w:t>
        </w:r>
        <w:r w:rsidR="002E0A09" w:rsidRPr="002E0A09">
          <w:rPr>
            <w:noProof/>
            <w:webHidden/>
          </w:rPr>
          <w:tab/>
        </w:r>
        <w:r w:rsidRPr="002E0A09">
          <w:rPr>
            <w:noProof/>
            <w:webHidden/>
          </w:rPr>
          <w:fldChar w:fldCharType="begin"/>
        </w:r>
        <w:r w:rsidR="002E0A09" w:rsidRPr="002E0A09">
          <w:rPr>
            <w:noProof/>
            <w:webHidden/>
          </w:rPr>
          <w:instrText xml:space="preserve"> PAGEREF _Toc106202868 \h </w:instrText>
        </w:r>
        <w:r w:rsidRPr="002E0A09">
          <w:rPr>
            <w:noProof/>
            <w:webHidden/>
          </w:rPr>
        </w:r>
        <w:r w:rsidRPr="002E0A09">
          <w:rPr>
            <w:noProof/>
            <w:webHidden/>
          </w:rPr>
          <w:fldChar w:fldCharType="separate"/>
        </w:r>
        <w:r w:rsidR="002E0A09" w:rsidRPr="002E0A09">
          <w:rPr>
            <w:noProof/>
            <w:webHidden/>
          </w:rPr>
          <w:t>6</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69" w:history="1">
        <w:r w:rsidR="002E0A09" w:rsidRPr="002E0A09">
          <w:rPr>
            <w:rStyle w:val="ad"/>
            <w:rFonts w:cs="Times New Roman"/>
            <w:noProof/>
          </w:rPr>
          <w:t>5  design</w:t>
        </w:r>
        <w:r w:rsidR="002E0A09" w:rsidRPr="002E0A09">
          <w:rPr>
            <w:noProof/>
            <w:webHidden/>
          </w:rPr>
          <w:tab/>
        </w:r>
        <w:r w:rsidRPr="002E0A09">
          <w:rPr>
            <w:noProof/>
            <w:webHidden/>
          </w:rPr>
          <w:fldChar w:fldCharType="begin"/>
        </w:r>
        <w:r w:rsidR="002E0A09" w:rsidRPr="002E0A09">
          <w:rPr>
            <w:noProof/>
            <w:webHidden/>
          </w:rPr>
          <w:instrText xml:space="preserve"> PAGEREF _Toc106202869 \h </w:instrText>
        </w:r>
        <w:r w:rsidRPr="002E0A09">
          <w:rPr>
            <w:noProof/>
            <w:webHidden/>
          </w:rPr>
        </w:r>
        <w:r w:rsidRPr="002E0A09">
          <w:rPr>
            <w:noProof/>
            <w:webHidden/>
          </w:rPr>
          <w:fldChar w:fldCharType="separate"/>
        </w:r>
        <w:r w:rsidR="002E0A09" w:rsidRPr="002E0A09">
          <w:rPr>
            <w:noProof/>
            <w:webHidden/>
          </w:rPr>
          <w:t>9</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0" w:history="1">
        <w:r w:rsidR="002E0A09" w:rsidRPr="002E0A09">
          <w:rPr>
            <w:rStyle w:val="ad"/>
            <w:rFonts w:cs="Times New Roman"/>
            <w:bCs/>
            <w:noProof/>
          </w:rPr>
          <w:t xml:space="preserve">5.1  general </w:t>
        </w:r>
        <w:r w:rsidR="002E0A09" w:rsidRPr="002E0A09">
          <w:rPr>
            <w:rStyle w:val="ad"/>
            <w:rFonts w:cs="Times New Roman" w:hint="eastAsia"/>
            <w:bCs/>
            <w:noProof/>
          </w:rPr>
          <w:t>requirement</w:t>
        </w:r>
        <w:r w:rsidR="002E0A09" w:rsidRPr="002E0A09">
          <w:rPr>
            <w:noProof/>
            <w:webHidden/>
          </w:rPr>
          <w:tab/>
        </w:r>
        <w:r w:rsidRPr="002E0A09">
          <w:rPr>
            <w:noProof/>
            <w:webHidden/>
          </w:rPr>
          <w:fldChar w:fldCharType="begin"/>
        </w:r>
        <w:r w:rsidR="002E0A09" w:rsidRPr="002E0A09">
          <w:rPr>
            <w:noProof/>
            <w:webHidden/>
          </w:rPr>
          <w:instrText xml:space="preserve"> PAGEREF _Toc106202870 \h </w:instrText>
        </w:r>
        <w:r w:rsidRPr="002E0A09">
          <w:rPr>
            <w:noProof/>
            <w:webHidden/>
          </w:rPr>
        </w:r>
        <w:r w:rsidRPr="002E0A09">
          <w:rPr>
            <w:noProof/>
            <w:webHidden/>
          </w:rPr>
          <w:fldChar w:fldCharType="separate"/>
        </w:r>
        <w:r w:rsidR="002E0A09" w:rsidRPr="002E0A09">
          <w:rPr>
            <w:noProof/>
            <w:webHidden/>
          </w:rPr>
          <w:t>9</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1" w:history="1">
        <w:r w:rsidR="002E0A09" w:rsidRPr="002E0A09">
          <w:rPr>
            <w:rStyle w:val="ad"/>
            <w:rFonts w:cs="Times New Roman"/>
            <w:bCs/>
            <w:noProof/>
          </w:rPr>
          <w:t>5.2</w:t>
        </w:r>
        <w:r w:rsidR="002E0A09" w:rsidRPr="002E0A09">
          <w:t xml:space="preserve"> </w:t>
        </w:r>
        <w:r w:rsidR="002E0A09" w:rsidRPr="002E0A09">
          <w:rPr>
            <w:rStyle w:val="ad"/>
            <w:rFonts w:cs="Times New Roman"/>
            <w:bCs/>
            <w:noProof/>
          </w:rPr>
          <w:t>Spatial perception facilities for municipal traffic</w:t>
        </w:r>
        <w:r w:rsidR="002E0A09" w:rsidRPr="002E0A09">
          <w:rPr>
            <w:noProof/>
            <w:webHidden/>
          </w:rPr>
          <w:tab/>
        </w:r>
        <w:r w:rsidRPr="002E0A09">
          <w:rPr>
            <w:noProof/>
            <w:webHidden/>
          </w:rPr>
          <w:fldChar w:fldCharType="begin"/>
        </w:r>
        <w:r w:rsidR="002E0A09" w:rsidRPr="002E0A09">
          <w:rPr>
            <w:noProof/>
            <w:webHidden/>
          </w:rPr>
          <w:instrText xml:space="preserve"> PAGEREF _Toc106202871 \h </w:instrText>
        </w:r>
        <w:r w:rsidRPr="002E0A09">
          <w:rPr>
            <w:noProof/>
            <w:webHidden/>
          </w:rPr>
        </w:r>
        <w:r w:rsidRPr="002E0A09">
          <w:rPr>
            <w:noProof/>
            <w:webHidden/>
          </w:rPr>
          <w:fldChar w:fldCharType="separate"/>
        </w:r>
        <w:r w:rsidR="002E0A09" w:rsidRPr="002E0A09">
          <w:rPr>
            <w:noProof/>
            <w:webHidden/>
          </w:rPr>
          <w:t>9</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2" w:history="1">
        <w:r w:rsidR="002E0A09" w:rsidRPr="002E0A09">
          <w:rPr>
            <w:rStyle w:val="ad"/>
            <w:rFonts w:cs="Times New Roman"/>
            <w:bCs/>
            <w:noProof/>
          </w:rPr>
          <w:t>5.3</w:t>
        </w:r>
        <w:r w:rsidR="002E0A09" w:rsidRPr="002E0A09">
          <w:t xml:space="preserve"> </w:t>
        </w:r>
        <w:r w:rsidR="002E0A09" w:rsidRPr="002E0A09">
          <w:rPr>
            <w:rStyle w:val="ad"/>
            <w:rFonts w:cs="Times New Roman"/>
            <w:bCs/>
            <w:noProof/>
          </w:rPr>
          <w:t>Municipal public space perception facilities</w:t>
        </w:r>
        <w:r w:rsidR="002E0A09" w:rsidRPr="002E0A09">
          <w:rPr>
            <w:noProof/>
            <w:webHidden/>
          </w:rPr>
          <w:tab/>
        </w:r>
        <w:r w:rsidRPr="002E0A09">
          <w:rPr>
            <w:noProof/>
            <w:webHidden/>
          </w:rPr>
          <w:fldChar w:fldCharType="begin"/>
        </w:r>
        <w:r w:rsidR="002E0A09" w:rsidRPr="002E0A09">
          <w:rPr>
            <w:noProof/>
            <w:webHidden/>
          </w:rPr>
          <w:instrText xml:space="preserve"> PAGEREF _Toc106202872 \h </w:instrText>
        </w:r>
        <w:r w:rsidRPr="002E0A09">
          <w:rPr>
            <w:noProof/>
            <w:webHidden/>
          </w:rPr>
        </w:r>
        <w:r w:rsidRPr="002E0A09">
          <w:rPr>
            <w:noProof/>
            <w:webHidden/>
          </w:rPr>
          <w:fldChar w:fldCharType="separate"/>
        </w:r>
        <w:r w:rsidR="002E0A09" w:rsidRPr="002E0A09">
          <w:rPr>
            <w:noProof/>
            <w:webHidden/>
          </w:rPr>
          <w:t>20</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73" w:history="1">
        <w:r w:rsidR="002E0A09" w:rsidRPr="002E0A09">
          <w:rPr>
            <w:rStyle w:val="ad"/>
            <w:rFonts w:cs="Times New Roman"/>
            <w:bCs/>
            <w:noProof/>
            <w:kern w:val="44"/>
          </w:rPr>
          <w:t>6</w:t>
        </w:r>
        <w:r w:rsidR="002E0A09" w:rsidRPr="002E0A09">
          <w:t xml:space="preserve"> </w:t>
        </w:r>
        <w:r w:rsidR="002E0A09" w:rsidRPr="002E0A09">
          <w:rPr>
            <w:rStyle w:val="ad"/>
            <w:rFonts w:cs="Times New Roman"/>
            <w:bCs/>
            <w:noProof/>
            <w:kern w:val="44"/>
          </w:rPr>
          <w:t>Construction and commissioning</w:t>
        </w:r>
        <w:r w:rsidR="002E0A09" w:rsidRPr="002E0A09">
          <w:rPr>
            <w:noProof/>
            <w:webHidden/>
          </w:rPr>
          <w:tab/>
        </w:r>
        <w:r w:rsidRPr="002E0A09">
          <w:rPr>
            <w:noProof/>
            <w:webHidden/>
          </w:rPr>
          <w:fldChar w:fldCharType="begin"/>
        </w:r>
        <w:r w:rsidR="002E0A09" w:rsidRPr="002E0A09">
          <w:rPr>
            <w:noProof/>
            <w:webHidden/>
          </w:rPr>
          <w:instrText xml:space="preserve"> PAGEREF _Toc106202873 \h </w:instrText>
        </w:r>
        <w:r w:rsidRPr="002E0A09">
          <w:rPr>
            <w:noProof/>
            <w:webHidden/>
          </w:rPr>
        </w:r>
        <w:r w:rsidRPr="002E0A09">
          <w:rPr>
            <w:noProof/>
            <w:webHidden/>
          </w:rPr>
          <w:fldChar w:fldCharType="separate"/>
        </w:r>
        <w:r w:rsidR="002E0A09" w:rsidRPr="002E0A09">
          <w:rPr>
            <w:noProof/>
            <w:webHidden/>
          </w:rPr>
          <w:t>24</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4" w:history="1">
        <w:r w:rsidR="00511ECF">
          <w:rPr>
            <w:rStyle w:val="ad"/>
            <w:rFonts w:cs="Times New Roman" w:hint="eastAsia"/>
            <w:bCs/>
            <w:noProof/>
          </w:rPr>
          <w:t>6</w:t>
        </w:r>
        <w:r w:rsidR="002E0A09" w:rsidRPr="002E0A09">
          <w:rPr>
            <w:rStyle w:val="ad"/>
            <w:rFonts w:cs="Times New Roman"/>
            <w:bCs/>
            <w:noProof/>
          </w:rPr>
          <w:t>.1</w:t>
        </w:r>
        <w:r w:rsidR="002E0A09" w:rsidRPr="002E0A09">
          <w:t xml:space="preserve"> </w:t>
        </w:r>
        <w:r w:rsidR="002E0A09" w:rsidRPr="002E0A09">
          <w:rPr>
            <w:rStyle w:val="ad"/>
            <w:rFonts w:cs="Times New Roman"/>
            <w:bCs/>
            <w:noProof/>
          </w:rPr>
          <w:t xml:space="preserve">general </w:t>
        </w:r>
        <w:r w:rsidR="002E0A09" w:rsidRPr="002E0A09">
          <w:rPr>
            <w:rStyle w:val="ad"/>
            <w:rFonts w:cs="Times New Roman" w:hint="eastAsia"/>
            <w:bCs/>
            <w:noProof/>
          </w:rPr>
          <w:t>requirement</w:t>
        </w:r>
        <w:r w:rsidR="002E0A09" w:rsidRPr="002E0A09">
          <w:rPr>
            <w:noProof/>
            <w:webHidden/>
          </w:rPr>
          <w:tab/>
        </w:r>
        <w:r w:rsidRPr="002E0A09">
          <w:rPr>
            <w:noProof/>
            <w:webHidden/>
          </w:rPr>
          <w:fldChar w:fldCharType="begin"/>
        </w:r>
        <w:r w:rsidR="002E0A09" w:rsidRPr="002E0A09">
          <w:rPr>
            <w:noProof/>
            <w:webHidden/>
          </w:rPr>
          <w:instrText xml:space="preserve"> PAGEREF _Toc106202874 \h </w:instrText>
        </w:r>
        <w:r w:rsidRPr="002E0A09">
          <w:rPr>
            <w:noProof/>
            <w:webHidden/>
          </w:rPr>
        </w:r>
        <w:r w:rsidRPr="002E0A09">
          <w:rPr>
            <w:noProof/>
            <w:webHidden/>
          </w:rPr>
          <w:fldChar w:fldCharType="separate"/>
        </w:r>
        <w:r w:rsidR="002E0A09" w:rsidRPr="002E0A09">
          <w:rPr>
            <w:noProof/>
            <w:webHidden/>
          </w:rPr>
          <w:t>24</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5" w:history="1">
        <w:r w:rsidR="00511ECF">
          <w:rPr>
            <w:rStyle w:val="ad"/>
            <w:rFonts w:cs="Times New Roman" w:hint="eastAsia"/>
            <w:bCs/>
            <w:noProof/>
          </w:rPr>
          <w:t>6</w:t>
        </w:r>
        <w:r w:rsidR="002E0A09" w:rsidRPr="002E0A09">
          <w:rPr>
            <w:rStyle w:val="ad"/>
            <w:rFonts w:cs="Times New Roman"/>
            <w:bCs/>
            <w:noProof/>
          </w:rPr>
          <w:t>.2 install</w:t>
        </w:r>
        <w:r w:rsidR="002E0A09" w:rsidRPr="002E0A09">
          <w:rPr>
            <w:noProof/>
            <w:webHidden/>
          </w:rPr>
          <w:tab/>
        </w:r>
        <w:r w:rsidRPr="002E0A09">
          <w:rPr>
            <w:noProof/>
            <w:webHidden/>
          </w:rPr>
          <w:fldChar w:fldCharType="begin"/>
        </w:r>
        <w:r w:rsidR="002E0A09" w:rsidRPr="002E0A09">
          <w:rPr>
            <w:noProof/>
            <w:webHidden/>
          </w:rPr>
          <w:instrText xml:space="preserve"> PAGEREF _Toc106202875 \h </w:instrText>
        </w:r>
        <w:r w:rsidRPr="002E0A09">
          <w:rPr>
            <w:noProof/>
            <w:webHidden/>
          </w:rPr>
        </w:r>
        <w:r w:rsidRPr="002E0A09">
          <w:rPr>
            <w:noProof/>
            <w:webHidden/>
          </w:rPr>
          <w:fldChar w:fldCharType="separate"/>
        </w:r>
        <w:r w:rsidR="002E0A09" w:rsidRPr="002E0A09">
          <w:rPr>
            <w:noProof/>
            <w:webHidden/>
          </w:rPr>
          <w:t>25</w:t>
        </w:r>
        <w:r w:rsidRPr="002E0A09">
          <w:rPr>
            <w:noProof/>
            <w:webHidden/>
          </w:rPr>
          <w:fldChar w:fldCharType="end"/>
        </w:r>
      </w:hyperlink>
    </w:p>
    <w:p w:rsidR="002E0A09" w:rsidRPr="002E0A09" w:rsidRDefault="00B25DB9" w:rsidP="002E0A09">
      <w:pPr>
        <w:pStyle w:val="20"/>
        <w:tabs>
          <w:tab w:val="right" w:leader="dot" w:pos="8296"/>
        </w:tabs>
        <w:ind w:left="512"/>
        <w:rPr>
          <w:rFonts w:asciiTheme="minorHAnsi" w:eastAsiaTheme="minorEastAsia" w:hAnsiTheme="minorHAnsi" w:cstheme="minorBidi"/>
          <w:noProof/>
          <w:spacing w:val="0"/>
          <w:kern w:val="2"/>
          <w:sz w:val="21"/>
          <w:szCs w:val="22"/>
        </w:rPr>
      </w:pPr>
      <w:hyperlink w:anchor="_Toc106202876" w:history="1">
        <w:r w:rsidR="00511ECF">
          <w:rPr>
            <w:rStyle w:val="ad"/>
            <w:rFonts w:cs="Times New Roman" w:hint="eastAsia"/>
            <w:bCs/>
            <w:noProof/>
          </w:rPr>
          <w:t>6</w:t>
        </w:r>
        <w:r w:rsidR="002E0A09" w:rsidRPr="002E0A09">
          <w:rPr>
            <w:rStyle w:val="ad"/>
            <w:rFonts w:cs="Times New Roman"/>
            <w:bCs/>
            <w:noProof/>
          </w:rPr>
          <w:t>.3</w:t>
        </w:r>
        <w:r w:rsidR="002E0A09" w:rsidRPr="002E0A09">
          <w:t xml:space="preserve"> </w:t>
        </w:r>
        <w:r w:rsidR="002E0A09" w:rsidRPr="002E0A09">
          <w:rPr>
            <w:rStyle w:val="ad"/>
            <w:rFonts w:cs="Times New Roman"/>
            <w:bCs/>
            <w:noProof/>
          </w:rPr>
          <w:t>debugging</w:t>
        </w:r>
        <w:r w:rsidR="002E0A09" w:rsidRPr="002E0A09">
          <w:rPr>
            <w:noProof/>
            <w:webHidden/>
          </w:rPr>
          <w:tab/>
        </w:r>
        <w:r w:rsidRPr="002E0A09">
          <w:rPr>
            <w:noProof/>
            <w:webHidden/>
          </w:rPr>
          <w:fldChar w:fldCharType="begin"/>
        </w:r>
        <w:r w:rsidR="002E0A09" w:rsidRPr="002E0A09">
          <w:rPr>
            <w:noProof/>
            <w:webHidden/>
          </w:rPr>
          <w:instrText xml:space="preserve"> PAGEREF _Toc106202876 \h </w:instrText>
        </w:r>
        <w:r w:rsidRPr="002E0A09">
          <w:rPr>
            <w:noProof/>
            <w:webHidden/>
          </w:rPr>
        </w:r>
        <w:r w:rsidRPr="002E0A09">
          <w:rPr>
            <w:noProof/>
            <w:webHidden/>
          </w:rPr>
          <w:fldChar w:fldCharType="separate"/>
        </w:r>
        <w:r w:rsidR="002E0A09" w:rsidRPr="002E0A09">
          <w:rPr>
            <w:noProof/>
            <w:webHidden/>
          </w:rPr>
          <w:t>28</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77" w:history="1">
        <w:r w:rsidR="002E0A09" w:rsidRPr="002E0A09">
          <w:rPr>
            <w:rStyle w:val="ad"/>
            <w:rFonts w:cs="Times New Roman"/>
            <w:bCs/>
            <w:noProof/>
            <w:kern w:val="44"/>
          </w:rPr>
          <w:t>7</w:t>
        </w:r>
        <w:r w:rsidR="002E0A09" w:rsidRPr="002E0A09">
          <w:t xml:space="preserve"> </w:t>
        </w:r>
        <w:r w:rsidR="002E0A09" w:rsidRPr="002E0A09">
          <w:rPr>
            <w:rStyle w:val="ad"/>
            <w:rFonts w:cs="Times New Roman"/>
            <w:bCs/>
            <w:noProof/>
            <w:kern w:val="44"/>
          </w:rPr>
          <w:t>acceptance</w:t>
        </w:r>
        <w:r w:rsidR="002E0A09" w:rsidRPr="002E0A09">
          <w:rPr>
            <w:noProof/>
            <w:webHidden/>
          </w:rPr>
          <w:tab/>
        </w:r>
        <w:r w:rsidRPr="002E0A09">
          <w:rPr>
            <w:noProof/>
            <w:webHidden/>
          </w:rPr>
          <w:fldChar w:fldCharType="begin"/>
        </w:r>
        <w:r w:rsidR="002E0A09" w:rsidRPr="002E0A09">
          <w:rPr>
            <w:noProof/>
            <w:webHidden/>
          </w:rPr>
          <w:instrText xml:space="preserve"> PAGEREF _Toc106202877 \h </w:instrText>
        </w:r>
        <w:r w:rsidRPr="002E0A09">
          <w:rPr>
            <w:noProof/>
            <w:webHidden/>
          </w:rPr>
        </w:r>
        <w:r w:rsidRPr="002E0A09">
          <w:rPr>
            <w:noProof/>
            <w:webHidden/>
          </w:rPr>
          <w:fldChar w:fldCharType="separate"/>
        </w:r>
        <w:r w:rsidR="002E0A09" w:rsidRPr="002E0A09">
          <w:rPr>
            <w:noProof/>
            <w:webHidden/>
          </w:rPr>
          <w:t>29</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78" w:history="1">
        <w:r w:rsidR="002E0A09" w:rsidRPr="002E0A09">
          <w:rPr>
            <w:rStyle w:val="ad"/>
            <w:rFonts w:cs="Times New Roman"/>
            <w:bCs/>
            <w:noProof/>
            <w:kern w:val="44"/>
          </w:rPr>
          <w:t>8</w:t>
        </w:r>
        <w:r w:rsidR="002E0A09" w:rsidRPr="002E0A09">
          <w:t xml:space="preserve"> </w:t>
        </w:r>
        <w:r w:rsidR="002E0A09" w:rsidRPr="002E0A09">
          <w:rPr>
            <w:rStyle w:val="ad"/>
            <w:rFonts w:cs="Times New Roman"/>
            <w:bCs/>
            <w:noProof/>
            <w:kern w:val="44"/>
          </w:rPr>
          <w:t>operation and maintenance</w:t>
        </w:r>
        <w:r w:rsidR="002E0A09" w:rsidRPr="002E0A09">
          <w:rPr>
            <w:noProof/>
            <w:webHidden/>
          </w:rPr>
          <w:tab/>
        </w:r>
        <w:r w:rsidRPr="002E0A09">
          <w:rPr>
            <w:noProof/>
            <w:webHidden/>
          </w:rPr>
          <w:fldChar w:fldCharType="begin"/>
        </w:r>
        <w:r w:rsidR="002E0A09" w:rsidRPr="002E0A09">
          <w:rPr>
            <w:noProof/>
            <w:webHidden/>
          </w:rPr>
          <w:instrText xml:space="preserve"> PAGEREF _Toc106202878 \h </w:instrText>
        </w:r>
        <w:r w:rsidRPr="002E0A09">
          <w:rPr>
            <w:noProof/>
            <w:webHidden/>
          </w:rPr>
        </w:r>
        <w:r w:rsidRPr="002E0A09">
          <w:rPr>
            <w:noProof/>
            <w:webHidden/>
          </w:rPr>
          <w:fldChar w:fldCharType="separate"/>
        </w:r>
        <w:r w:rsidR="002E0A09" w:rsidRPr="002E0A09">
          <w:rPr>
            <w:noProof/>
            <w:webHidden/>
          </w:rPr>
          <w:t>31</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79" w:history="1">
        <w:r w:rsidR="002E0A09" w:rsidRPr="002E0A09">
          <w:rPr>
            <w:rStyle w:val="ad"/>
            <w:rFonts w:cs="Times New Roman"/>
            <w:bCs/>
            <w:noProof/>
            <w:kern w:val="44"/>
          </w:rPr>
          <w:t>Description of wording in this standard</w:t>
        </w:r>
        <w:r w:rsidR="002E0A09" w:rsidRPr="002E0A09">
          <w:rPr>
            <w:noProof/>
            <w:webHidden/>
          </w:rPr>
          <w:tab/>
        </w:r>
        <w:r w:rsidRPr="002E0A09">
          <w:rPr>
            <w:noProof/>
            <w:webHidden/>
          </w:rPr>
          <w:fldChar w:fldCharType="begin"/>
        </w:r>
        <w:r w:rsidR="002E0A09" w:rsidRPr="002E0A09">
          <w:rPr>
            <w:noProof/>
            <w:webHidden/>
          </w:rPr>
          <w:instrText xml:space="preserve"> PAGEREF _Toc106202879 \h </w:instrText>
        </w:r>
        <w:r w:rsidRPr="002E0A09">
          <w:rPr>
            <w:noProof/>
            <w:webHidden/>
          </w:rPr>
        </w:r>
        <w:r w:rsidRPr="002E0A09">
          <w:rPr>
            <w:noProof/>
            <w:webHidden/>
          </w:rPr>
          <w:fldChar w:fldCharType="separate"/>
        </w:r>
        <w:r w:rsidR="002E0A09" w:rsidRPr="002E0A09">
          <w:rPr>
            <w:noProof/>
            <w:webHidden/>
          </w:rPr>
          <w:t>32</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80" w:history="1">
        <w:r w:rsidR="002E0A09" w:rsidRPr="002E0A09">
          <w:rPr>
            <w:rStyle w:val="ad"/>
            <w:rFonts w:cs="Times New Roman"/>
            <w:bCs/>
            <w:noProof/>
            <w:kern w:val="44"/>
          </w:rPr>
          <w:t>List of referenced standards</w:t>
        </w:r>
        <w:r w:rsidR="002E0A09" w:rsidRPr="002E0A09">
          <w:rPr>
            <w:noProof/>
            <w:webHidden/>
          </w:rPr>
          <w:tab/>
        </w:r>
        <w:r w:rsidRPr="002E0A09">
          <w:rPr>
            <w:noProof/>
            <w:webHidden/>
          </w:rPr>
          <w:fldChar w:fldCharType="begin"/>
        </w:r>
        <w:r w:rsidR="002E0A09" w:rsidRPr="002E0A09">
          <w:rPr>
            <w:noProof/>
            <w:webHidden/>
          </w:rPr>
          <w:instrText xml:space="preserve"> PAGEREF _Toc106202880 \h </w:instrText>
        </w:r>
        <w:r w:rsidRPr="002E0A09">
          <w:rPr>
            <w:noProof/>
            <w:webHidden/>
          </w:rPr>
        </w:r>
        <w:r w:rsidRPr="002E0A09">
          <w:rPr>
            <w:noProof/>
            <w:webHidden/>
          </w:rPr>
          <w:fldChar w:fldCharType="separate"/>
        </w:r>
        <w:r w:rsidR="002E0A09" w:rsidRPr="002E0A09">
          <w:rPr>
            <w:noProof/>
            <w:webHidden/>
          </w:rPr>
          <w:t>33</w:t>
        </w:r>
        <w:r w:rsidRPr="002E0A09">
          <w:rPr>
            <w:noProof/>
            <w:webHidden/>
          </w:rPr>
          <w:fldChar w:fldCharType="end"/>
        </w:r>
      </w:hyperlink>
    </w:p>
    <w:p w:rsidR="002E0A09" w:rsidRPr="002E0A09" w:rsidRDefault="00B25DB9" w:rsidP="002E0A09">
      <w:pPr>
        <w:pStyle w:val="11"/>
        <w:tabs>
          <w:tab w:val="right" w:leader="dot" w:pos="8296"/>
        </w:tabs>
        <w:rPr>
          <w:rFonts w:asciiTheme="minorHAnsi" w:eastAsiaTheme="minorEastAsia" w:hAnsiTheme="minorHAnsi" w:cstheme="minorBidi"/>
          <w:noProof/>
          <w:spacing w:val="0"/>
          <w:kern w:val="2"/>
          <w:sz w:val="21"/>
          <w:szCs w:val="22"/>
        </w:rPr>
      </w:pPr>
      <w:hyperlink w:anchor="_Toc106202881" w:history="1">
        <w:r w:rsidR="002E0A09" w:rsidRPr="002E0A09">
          <w:rPr>
            <w:rStyle w:val="ad"/>
            <w:rFonts w:cs="Times New Roman"/>
            <w:bCs/>
            <w:noProof/>
            <w:kern w:val="44"/>
          </w:rPr>
          <w:t>Article description</w:t>
        </w:r>
        <w:r w:rsidR="002E0A09" w:rsidRPr="002E0A09">
          <w:rPr>
            <w:noProof/>
            <w:webHidden/>
          </w:rPr>
          <w:tab/>
        </w:r>
        <w:r w:rsidRPr="002E0A09">
          <w:rPr>
            <w:noProof/>
            <w:webHidden/>
          </w:rPr>
          <w:fldChar w:fldCharType="begin"/>
        </w:r>
        <w:r w:rsidR="002E0A09" w:rsidRPr="002E0A09">
          <w:rPr>
            <w:noProof/>
            <w:webHidden/>
          </w:rPr>
          <w:instrText xml:space="preserve"> PAGEREF _Toc106202881 \h </w:instrText>
        </w:r>
        <w:r w:rsidRPr="002E0A09">
          <w:rPr>
            <w:noProof/>
            <w:webHidden/>
          </w:rPr>
        </w:r>
        <w:r w:rsidRPr="002E0A09">
          <w:rPr>
            <w:noProof/>
            <w:webHidden/>
          </w:rPr>
          <w:fldChar w:fldCharType="separate"/>
        </w:r>
        <w:r w:rsidR="002E0A09" w:rsidRPr="002E0A09">
          <w:rPr>
            <w:noProof/>
            <w:webHidden/>
          </w:rPr>
          <w:t>34</w:t>
        </w:r>
        <w:r w:rsidRPr="002E0A09">
          <w:rPr>
            <w:noProof/>
            <w:webHidden/>
          </w:rPr>
          <w:fldChar w:fldCharType="end"/>
        </w:r>
      </w:hyperlink>
    </w:p>
    <w:p w:rsidR="00E54CFF" w:rsidRPr="001133A9" w:rsidRDefault="00B25DB9" w:rsidP="002E0A09">
      <w:pPr>
        <w:pStyle w:val="10"/>
        <w:rPr>
          <w:rFonts w:cs="Times New Roman"/>
        </w:rPr>
        <w:sectPr w:rsidR="00E54CFF" w:rsidRPr="001133A9">
          <w:pgSz w:w="11906" w:h="16838"/>
          <w:pgMar w:top="1440" w:right="1800" w:bottom="1440" w:left="1800" w:header="851" w:footer="992" w:gutter="0"/>
          <w:pgNumType w:start="1"/>
          <w:cols w:space="720"/>
          <w:docGrid w:type="lines" w:linePitch="326"/>
        </w:sectPr>
      </w:pPr>
      <w:r w:rsidRPr="001133A9">
        <w:rPr>
          <w:rFonts w:cs="Times New Roman"/>
          <w:bCs w:val="0"/>
          <w:lang w:val="zh-CN"/>
        </w:rPr>
        <w:fldChar w:fldCharType="end"/>
      </w:r>
    </w:p>
    <w:p w:rsidR="00E54CFF" w:rsidRPr="001133A9" w:rsidRDefault="0031604A">
      <w:pPr>
        <w:pStyle w:val="10"/>
        <w:rPr>
          <w:rFonts w:cs="Times New Roman"/>
        </w:rPr>
      </w:pPr>
      <w:bookmarkStart w:id="27" w:name="_Toc27334"/>
      <w:bookmarkStart w:id="28" w:name="_Toc106809204"/>
      <w:r w:rsidRPr="001133A9">
        <w:rPr>
          <w:rFonts w:cs="Times New Roman"/>
        </w:rPr>
        <w:lastRenderedPageBreak/>
        <w:t xml:space="preserve">1  </w:t>
      </w:r>
      <w:r w:rsidRPr="001133A9">
        <w:rPr>
          <w:rFonts w:cs="Times New Roman"/>
        </w:rPr>
        <w:t>总则</w:t>
      </w:r>
      <w:bookmarkEnd w:id="27"/>
      <w:bookmarkEnd w:id="28"/>
    </w:p>
    <w:p w:rsidR="00E54CFF" w:rsidRPr="001133A9" w:rsidRDefault="0031604A">
      <w:pPr>
        <w:rPr>
          <w:rFonts w:cs="Times New Roman"/>
        </w:rPr>
      </w:pPr>
      <w:r w:rsidRPr="001133A9">
        <w:rPr>
          <w:rFonts w:cs="Times New Roman"/>
        </w:rPr>
        <w:t>1.0.1</w:t>
      </w:r>
      <w:r w:rsidRPr="001133A9">
        <w:rPr>
          <w:rFonts w:cs="Times New Roman"/>
        </w:rPr>
        <w:t>为规范和指导</w:t>
      </w:r>
      <w:r w:rsidR="00F01CAC" w:rsidRPr="001133A9">
        <w:rPr>
          <w:rFonts w:cs="Times New Roman" w:hint="eastAsia"/>
        </w:rPr>
        <w:t>市政智能感知系统</w:t>
      </w:r>
      <w:r w:rsidRPr="001133A9">
        <w:rPr>
          <w:rFonts w:cs="Times New Roman"/>
        </w:rPr>
        <w:t>建设，形成集约化、多功能、全覆盖的数字化</w:t>
      </w:r>
      <w:r w:rsidR="006B4B12">
        <w:rPr>
          <w:rFonts w:cs="Times New Roman" w:hint="eastAsia"/>
        </w:rPr>
        <w:t>感知</w:t>
      </w:r>
      <w:r w:rsidRPr="001133A9">
        <w:rPr>
          <w:rFonts w:cs="Times New Roman"/>
        </w:rPr>
        <w:t>体系，实现感知设备统一接入、集中管理、远程调控</w:t>
      </w:r>
      <w:r w:rsidR="006B4B12">
        <w:rPr>
          <w:rFonts w:cs="Times New Roman" w:hint="eastAsia"/>
        </w:rPr>
        <w:t>、</w:t>
      </w:r>
      <w:r w:rsidRPr="001133A9">
        <w:rPr>
          <w:rFonts w:cs="Times New Roman"/>
        </w:rPr>
        <w:t>数据共享</w:t>
      </w:r>
      <w:r w:rsidRPr="001133A9">
        <w:rPr>
          <w:rFonts w:cs="Times New Roman" w:hint="eastAsia"/>
        </w:rPr>
        <w:t>和</w:t>
      </w:r>
      <w:r w:rsidRPr="001133A9">
        <w:rPr>
          <w:rFonts w:cs="Times New Roman"/>
        </w:rPr>
        <w:t>信息发布，制定本标准。</w:t>
      </w:r>
    </w:p>
    <w:p w:rsidR="00E54CFF" w:rsidRPr="001133A9" w:rsidRDefault="0031604A">
      <w:pPr>
        <w:rPr>
          <w:rFonts w:ascii="楷体" w:eastAsia="楷体" w:hAnsi="楷体" w:cs="Times New Roman"/>
        </w:rPr>
      </w:pPr>
      <w:r w:rsidRPr="001133A9">
        <w:rPr>
          <w:rFonts w:ascii="楷体" w:eastAsia="楷体" w:hAnsi="楷体" w:cs="Times New Roman" w:hint="eastAsia"/>
        </w:rPr>
        <w:t>条文说明：本标准将规范和指导我市</w:t>
      </w:r>
      <w:r w:rsidR="006B4B12">
        <w:rPr>
          <w:rFonts w:ascii="楷体" w:eastAsia="楷体" w:hAnsi="楷体" w:cs="Times New Roman" w:hint="eastAsia"/>
        </w:rPr>
        <w:t>市政</w:t>
      </w:r>
      <w:r w:rsidRPr="001133A9">
        <w:rPr>
          <w:rFonts w:ascii="楷体" w:eastAsia="楷体" w:hAnsi="楷体" w:cs="Times New Roman" w:hint="eastAsia"/>
        </w:rPr>
        <w:t>智能化感知基础设施建设，推进物联网在城市基础设施领域的应用和发展，提高市政基础设施数据信息采集应用能力，促进城市基础设施建设向精细化、信息化、智能化方向转变，提升建设行业管理和公共服务水平，为智慧城市提供重要的数据来源和决策支撑，提升城市治理水平。</w:t>
      </w:r>
    </w:p>
    <w:p w:rsidR="00E54CFF" w:rsidRPr="001133A9" w:rsidRDefault="0031604A">
      <w:pPr>
        <w:rPr>
          <w:rFonts w:cs="Times New Roman"/>
        </w:rPr>
      </w:pPr>
      <w:r w:rsidRPr="001133A9">
        <w:rPr>
          <w:rFonts w:cs="Times New Roman"/>
        </w:rPr>
        <w:t xml:space="preserve">1.0.2 </w:t>
      </w:r>
      <w:r w:rsidRPr="001133A9">
        <w:rPr>
          <w:rFonts w:cs="Times New Roman"/>
        </w:rPr>
        <w:t>本标准适用于重庆市新建、扩建和改建</w:t>
      </w:r>
      <w:r w:rsidRPr="001133A9">
        <w:rPr>
          <w:rFonts w:cs="Times New Roman" w:hint="eastAsia"/>
        </w:rPr>
        <w:t>市政</w:t>
      </w:r>
      <w:r w:rsidRPr="001133A9">
        <w:rPr>
          <w:rFonts w:cs="Times New Roman"/>
        </w:rPr>
        <w:t>工程中的智能感知设施</w:t>
      </w:r>
      <w:r w:rsidRPr="001133A9">
        <w:rPr>
          <w:rFonts w:cs="Times New Roman" w:hint="eastAsia"/>
        </w:rPr>
        <w:t>设计、施工</w:t>
      </w:r>
      <w:r w:rsidR="008E6EA2" w:rsidRPr="001133A9">
        <w:rPr>
          <w:rFonts w:cs="Times New Roman" w:hint="eastAsia"/>
        </w:rPr>
        <w:t>、</w:t>
      </w:r>
      <w:r w:rsidRPr="001133A9">
        <w:rPr>
          <w:rFonts w:cs="Times New Roman" w:hint="eastAsia"/>
        </w:rPr>
        <w:t>验收</w:t>
      </w:r>
      <w:r w:rsidR="008E6EA2" w:rsidRPr="001133A9">
        <w:rPr>
          <w:rFonts w:cs="Times New Roman" w:hint="eastAsia"/>
        </w:rPr>
        <w:t>及</w:t>
      </w:r>
      <w:r w:rsidR="008E6EA2" w:rsidRPr="001133A9">
        <w:rPr>
          <w:rFonts w:cs="Times New Roman"/>
        </w:rPr>
        <w:t>运行维护</w:t>
      </w:r>
      <w:r w:rsidRPr="001133A9">
        <w:rPr>
          <w:rFonts w:cs="Times New Roman"/>
        </w:rPr>
        <w:t>。</w:t>
      </w:r>
    </w:p>
    <w:p w:rsidR="00E54CFF" w:rsidRPr="001133A9" w:rsidRDefault="0031604A">
      <w:pPr>
        <w:rPr>
          <w:rFonts w:cs="Times New Roman"/>
        </w:rPr>
      </w:pPr>
      <w:r w:rsidRPr="001133A9">
        <w:rPr>
          <w:rFonts w:ascii="楷体" w:eastAsia="楷体" w:hAnsi="楷体" w:cs="Times New Roman" w:hint="eastAsia"/>
        </w:rPr>
        <w:t>条文说明：本标准重点围绕城市</w:t>
      </w:r>
      <w:r w:rsidR="006B4B12" w:rsidRPr="006B4B12">
        <w:rPr>
          <w:rFonts w:ascii="楷体" w:eastAsia="楷体" w:hAnsi="楷体" w:cs="Times New Roman" w:hint="eastAsia"/>
        </w:rPr>
        <w:t>市政交通空间</w:t>
      </w:r>
      <w:r w:rsidR="006B4B12">
        <w:rPr>
          <w:rFonts w:ascii="楷体" w:eastAsia="楷体" w:hAnsi="楷体" w:cs="Times New Roman" w:hint="eastAsia"/>
        </w:rPr>
        <w:t>、</w:t>
      </w:r>
      <w:r w:rsidR="008E6EA2" w:rsidRPr="001133A9">
        <w:rPr>
          <w:rFonts w:ascii="楷体" w:eastAsia="楷体" w:hAnsi="楷体" w:cs="Times New Roman" w:hint="eastAsia"/>
        </w:rPr>
        <w:t>公共空间</w:t>
      </w:r>
      <w:r w:rsidR="006B4B12">
        <w:rPr>
          <w:rFonts w:ascii="楷体" w:eastAsia="楷体" w:hAnsi="楷体" w:cs="Times New Roman" w:hint="eastAsia"/>
        </w:rPr>
        <w:t>的</w:t>
      </w:r>
      <w:r w:rsidR="00F01CAC" w:rsidRPr="001133A9">
        <w:rPr>
          <w:rFonts w:ascii="楷体" w:eastAsia="楷体" w:hAnsi="楷体" w:cs="Times New Roman" w:hint="eastAsia"/>
        </w:rPr>
        <w:t>市政智能感知系统</w:t>
      </w:r>
      <w:r w:rsidRPr="001133A9">
        <w:rPr>
          <w:rFonts w:ascii="楷体" w:eastAsia="楷体" w:hAnsi="楷体" w:cs="Times New Roman" w:hint="eastAsia"/>
        </w:rPr>
        <w:t>的具体建设内容进行规范。</w:t>
      </w:r>
    </w:p>
    <w:p w:rsidR="00E54CFF" w:rsidRPr="001133A9" w:rsidRDefault="0031604A">
      <w:pPr>
        <w:rPr>
          <w:rFonts w:cs="Times New Roman"/>
        </w:rPr>
      </w:pPr>
      <w:r w:rsidRPr="001133A9">
        <w:rPr>
          <w:rFonts w:cs="Times New Roman"/>
        </w:rPr>
        <w:t>1.0.</w:t>
      </w:r>
      <w:r w:rsidR="008E6EA2" w:rsidRPr="001133A9">
        <w:rPr>
          <w:rFonts w:cs="Times New Roman"/>
        </w:rPr>
        <w:t>3</w:t>
      </w:r>
      <w:r w:rsidRPr="001133A9">
        <w:rPr>
          <w:rFonts w:cs="Times New Roman"/>
        </w:rPr>
        <w:t>重庆市</w:t>
      </w:r>
      <w:r w:rsidR="00F01CAC" w:rsidRPr="001133A9">
        <w:rPr>
          <w:rFonts w:cs="Times New Roman" w:hint="eastAsia"/>
        </w:rPr>
        <w:t>市政</w:t>
      </w:r>
      <w:r w:rsidR="006B4B12" w:rsidRPr="001133A9">
        <w:rPr>
          <w:rFonts w:cs="Times New Roman"/>
        </w:rPr>
        <w:t>智能感知设施</w:t>
      </w:r>
      <w:r w:rsidR="006B4B12" w:rsidRPr="001133A9">
        <w:rPr>
          <w:rFonts w:cs="Times New Roman" w:hint="eastAsia"/>
        </w:rPr>
        <w:t>设计、施工、验收及</w:t>
      </w:r>
      <w:r w:rsidR="006B4B12" w:rsidRPr="001133A9">
        <w:rPr>
          <w:rFonts w:cs="Times New Roman"/>
        </w:rPr>
        <w:t>运行维护</w:t>
      </w:r>
      <w:r w:rsidRPr="001133A9">
        <w:rPr>
          <w:rFonts w:cs="Times New Roman"/>
        </w:rPr>
        <w:t>除应符合本标准外，尚应符合国家及重庆市现行有关标准的规定。</w:t>
      </w:r>
    </w:p>
    <w:p w:rsidR="00E54CFF" w:rsidRPr="001133A9" w:rsidRDefault="00E54CFF">
      <w:pPr>
        <w:rPr>
          <w:rFonts w:cs="Times New Roman"/>
        </w:rPr>
      </w:pPr>
    </w:p>
    <w:p w:rsidR="00E54CFF" w:rsidRPr="006B4B12" w:rsidRDefault="00E54CFF">
      <w:pPr>
        <w:rPr>
          <w:rFonts w:cs="Times New Roman"/>
          <w:sz w:val="28"/>
          <w:szCs w:val="28"/>
        </w:rPr>
        <w:sectPr w:rsidR="00E54CFF" w:rsidRPr="006B4B12">
          <w:pgSz w:w="11906" w:h="16838"/>
          <w:pgMar w:top="1440" w:right="1800" w:bottom="1440" w:left="1800" w:header="851" w:footer="992" w:gutter="0"/>
          <w:pgNumType w:start="1"/>
          <w:cols w:space="720"/>
          <w:docGrid w:type="lines" w:linePitch="326"/>
        </w:sectPr>
      </w:pPr>
    </w:p>
    <w:p w:rsidR="00E54CFF" w:rsidRPr="001133A9" w:rsidRDefault="0031604A">
      <w:pPr>
        <w:pStyle w:val="10"/>
        <w:tabs>
          <w:tab w:val="left" w:pos="3119"/>
        </w:tabs>
        <w:rPr>
          <w:rFonts w:cs="Times New Roman"/>
        </w:rPr>
      </w:pPr>
      <w:bookmarkStart w:id="29" w:name="_Toc31033"/>
      <w:bookmarkStart w:id="30" w:name="_Toc106809205"/>
      <w:r w:rsidRPr="001133A9">
        <w:rPr>
          <w:rFonts w:cs="Times New Roman"/>
        </w:rPr>
        <w:lastRenderedPageBreak/>
        <w:t xml:space="preserve">2  </w:t>
      </w:r>
      <w:r w:rsidRPr="001133A9">
        <w:rPr>
          <w:rFonts w:cs="Times New Roman"/>
        </w:rPr>
        <w:t>术语</w:t>
      </w:r>
      <w:bookmarkEnd w:id="29"/>
      <w:bookmarkEnd w:id="30"/>
    </w:p>
    <w:p w:rsidR="00F01CAC" w:rsidRPr="001133A9" w:rsidRDefault="00676E46" w:rsidP="007F7B4B">
      <w:pPr>
        <w:widowControl w:val="0"/>
        <w:numPr>
          <w:ilvl w:val="0"/>
          <w:numId w:val="1"/>
        </w:numPr>
        <w:rPr>
          <w:rFonts w:cs="Times New Roman"/>
          <w:spacing w:val="0"/>
          <w:kern w:val="2"/>
          <w:szCs w:val="24"/>
        </w:rPr>
      </w:pPr>
      <w:r w:rsidRPr="001133A9">
        <w:rPr>
          <w:rFonts w:cs="Times New Roman" w:hint="eastAsia"/>
          <w:spacing w:val="0"/>
          <w:kern w:val="2"/>
          <w:szCs w:val="24"/>
        </w:rPr>
        <w:t>智能感知系统</w:t>
      </w:r>
      <w:r w:rsidR="005A1294" w:rsidRPr="001133A9">
        <w:rPr>
          <w:rFonts w:cs="Times New Roman"/>
          <w:spacing w:val="0"/>
          <w:kern w:val="2"/>
          <w:szCs w:val="24"/>
        </w:rPr>
        <w:t>intelligent sensing system</w:t>
      </w:r>
    </w:p>
    <w:p w:rsidR="00F01CAC" w:rsidRPr="001133A9" w:rsidRDefault="00CC7DEE" w:rsidP="00F01CAC">
      <w:pPr>
        <w:ind w:firstLineChars="200" w:firstLine="480"/>
        <w:rPr>
          <w:rFonts w:cs="Times New Roman"/>
          <w:spacing w:val="0"/>
          <w:kern w:val="2"/>
          <w:szCs w:val="24"/>
        </w:rPr>
      </w:pPr>
      <w:r w:rsidRPr="001133A9">
        <w:rPr>
          <w:rFonts w:cs="Times New Roman" w:hint="eastAsia"/>
          <w:spacing w:val="0"/>
          <w:kern w:val="2"/>
          <w:szCs w:val="24"/>
        </w:rPr>
        <w:t>是指利用互联网、局域网、物联网技术，集成各种具有市政信息感知能力的感知设施，服务</w:t>
      </w:r>
      <w:r w:rsidR="00AF2E5D">
        <w:rPr>
          <w:rFonts w:cs="Times New Roman" w:hint="eastAsia"/>
          <w:spacing w:val="0"/>
          <w:kern w:val="2"/>
          <w:szCs w:val="24"/>
        </w:rPr>
        <w:t>于</w:t>
      </w:r>
      <w:r w:rsidRPr="001133A9">
        <w:rPr>
          <w:rFonts w:cs="Times New Roman" w:hint="eastAsia"/>
          <w:spacing w:val="0"/>
          <w:kern w:val="2"/>
          <w:szCs w:val="24"/>
        </w:rPr>
        <w:t>各种市政智能应用的系统。</w:t>
      </w:r>
    </w:p>
    <w:p w:rsidR="00F84527" w:rsidRPr="001133A9" w:rsidRDefault="00F84527" w:rsidP="00F84527">
      <w:pPr>
        <w:pStyle w:val="af"/>
        <w:numPr>
          <w:ilvl w:val="0"/>
          <w:numId w:val="1"/>
        </w:numPr>
        <w:ind w:firstLineChars="0"/>
        <w:rPr>
          <w:rFonts w:cs="Times New Roman"/>
          <w:bCs/>
        </w:rPr>
      </w:pPr>
      <w:r>
        <w:rPr>
          <w:rFonts w:cs="Times New Roman" w:hint="eastAsia"/>
          <w:bCs/>
        </w:rPr>
        <w:t>市政</w:t>
      </w:r>
      <w:r w:rsidRPr="001133A9">
        <w:rPr>
          <w:rFonts w:cs="Times New Roman"/>
          <w:bCs/>
        </w:rPr>
        <w:t>智能感知</w:t>
      </w:r>
      <w:r w:rsidRPr="001133A9">
        <w:rPr>
          <w:rFonts w:cs="Times New Roman" w:hint="eastAsia"/>
          <w:bCs/>
        </w:rPr>
        <w:t>设施</w:t>
      </w:r>
      <w:r w:rsidRPr="001133A9">
        <w:rPr>
          <w:rFonts w:cs="Times New Roman"/>
          <w:bCs/>
        </w:rPr>
        <w:t xml:space="preserve"> intelligent perceptron</w:t>
      </w:r>
      <w:r w:rsidRPr="001133A9">
        <w:rPr>
          <w:rFonts w:cs="Times New Roman" w:hint="eastAsia"/>
          <w:bCs/>
        </w:rPr>
        <w:t xml:space="preserve"> facilities</w:t>
      </w:r>
    </w:p>
    <w:p w:rsidR="00F84527" w:rsidRPr="00277DEF" w:rsidRDefault="00F84527" w:rsidP="00277DEF">
      <w:pPr>
        <w:ind w:firstLineChars="200" w:firstLine="480"/>
        <w:rPr>
          <w:rFonts w:cs="Times New Roman"/>
          <w:spacing w:val="0"/>
          <w:kern w:val="2"/>
          <w:szCs w:val="24"/>
        </w:rPr>
      </w:pPr>
      <w:r w:rsidRPr="00277DEF">
        <w:rPr>
          <w:rFonts w:cs="Times New Roman" w:hint="eastAsia"/>
          <w:spacing w:val="0"/>
          <w:kern w:val="2"/>
          <w:szCs w:val="24"/>
        </w:rPr>
        <w:t>是指集成传感器和微处理器芯片等核心电子元器件，具备现场感知、数据处理、智能控制与数据通信功能的基础设施。</w:t>
      </w:r>
      <w:r w:rsidRPr="001133A9">
        <w:rPr>
          <w:rFonts w:cs="Times New Roman" w:hint="eastAsia"/>
          <w:spacing w:val="0"/>
          <w:kern w:val="2"/>
          <w:szCs w:val="24"/>
        </w:rPr>
        <w:t>市政智能感知</w:t>
      </w:r>
      <w:r>
        <w:rPr>
          <w:rFonts w:cs="Times New Roman" w:hint="eastAsia"/>
          <w:spacing w:val="0"/>
          <w:kern w:val="2"/>
          <w:szCs w:val="24"/>
        </w:rPr>
        <w:t>包括</w:t>
      </w:r>
      <w:r w:rsidRPr="00F84527">
        <w:rPr>
          <w:rFonts w:cs="Times New Roman" w:hint="eastAsia"/>
          <w:spacing w:val="0"/>
          <w:kern w:val="2"/>
          <w:szCs w:val="24"/>
        </w:rPr>
        <w:t>市政交通空间感知设施</w:t>
      </w:r>
      <w:r w:rsidR="00390EAC">
        <w:rPr>
          <w:rFonts w:cs="Times New Roman" w:hint="eastAsia"/>
          <w:spacing w:val="0"/>
          <w:kern w:val="2"/>
          <w:szCs w:val="24"/>
        </w:rPr>
        <w:t>和</w:t>
      </w:r>
      <w:r w:rsidRPr="00F84527">
        <w:rPr>
          <w:rFonts w:cs="Times New Roman" w:hint="eastAsia"/>
          <w:spacing w:val="0"/>
          <w:kern w:val="2"/>
          <w:szCs w:val="24"/>
        </w:rPr>
        <w:t>市政公共空间感知设施。</w:t>
      </w:r>
    </w:p>
    <w:p w:rsidR="007F7B4B" w:rsidRPr="001133A9" w:rsidRDefault="007F7B4B" w:rsidP="00752F6D">
      <w:pPr>
        <w:widowControl w:val="0"/>
        <w:numPr>
          <w:ilvl w:val="0"/>
          <w:numId w:val="1"/>
        </w:numPr>
        <w:rPr>
          <w:rFonts w:cs="Times New Roman"/>
          <w:spacing w:val="0"/>
          <w:kern w:val="2"/>
          <w:szCs w:val="24"/>
        </w:rPr>
      </w:pPr>
      <w:r w:rsidRPr="001133A9">
        <w:rPr>
          <w:rFonts w:cs="Times New Roman" w:hint="eastAsia"/>
          <w:spacing w:val="0"/>
          <w:kern w:val="2"/>
          <w:szCs w:val="24"/>
        </w:rPr>
        <w:t>市政交通空间</w:t>
      </w:r>
      <w:r w:rsidR="005A1294" w:rsidRPr="001133A9">
        <w:rPr>
          <w:rFonts w:cs="Times New Roman" w:hint="eastAsia"/>
          <w:spacing w:val="0"/>
          <w:kern w:val="2"/>
          <w:szCs w:val="24"/>
        </w:rPr>
        <w:t>感知设施</w:t>
      </w:r>
      <w:r w:rsidR="00AF2E5D">
        <w:rPr>
          <w:rFonts w:cs="Times New Roman" w:hint="eastAsia"/>
          <w:spacing w:val="0"/>
          <w:kern w:val="2"/>
          <w:szCs w:val="24"/>
        </w:rPr>
        <w:t xml:space="preserve">  </w:t>
      </w:r>
      <w:r w:rsidR="00AF2E5D" w:rsidRPr="00AF2E5D">
        <w:rPr>
          <w:rFonts w:cs="Times New Roman"/>
          <w:spacing w:val="0"/>
          <w:kern w:val="2"/>
          <w:szCs w:val="24"/>
        </w:rPr>
        <w:t>Spatial perception facilities for municipal traffic</w:t>
      </w:r>
    </w:p>
    <w:p w:rsidR="007F7B4B" w:rsidRPr="001133A9" w:rsidRDefault="008C0840" w:rsidP="008C0840">
      <w:pPr>
        <w:ind w:firstLineChars="200" w:firstLine="480"/>
        <w:rPr>
          <w:rFonts w:cs="Times New Roman"/>
          <w:spacing w:val="0"/>
          <w:kern w:val="2"/>
          <w:szCs w:val="24"/>
        </w:rPr>
      </w:pPr>
      <w:r w:rsidRPr="001133A9">
        <w:rPr>
          <w:rFonts w:cs="Times New Roman" w:hint="eastAsia"/>
          <w:spacing w:val="0"/>
          <w:kern w:val="2"/>
          <w:szCs w:val="24"/>
        </w:rPr>
        <w:t>是指在市政道路、桥梁、隧道、立交等交通构筑物空间范围内，针对交通运行、空间环境、设备状态和设施安全进行有效监控和管理的监控量测设备。</w:t>
      </w:r>
      <w:r w:rsidR="00F84527" w:rsidRPr="001133A9">
        <w:rPr>
          <w:rFonts w:cs="Times New Roman" w:hint="eastAsia"/>
          <w:spacing w:val="0"/>
          <w:kern w:val="2"/>
          <w:szCs w:val="24"/>
        </w:rPr>
        <w:t>市政交通空间感知设施</w:t>
      </w:r>
      <w:r w:rsidR="00F84527">
        <w:rPr>
          <w:rFonts w:cs="Times New Roman" w:hint="eastAsia"/>
          <w:spacing w:val="0"/>
          <w:kern w:val="2"/>
          <w:szCs w:val="24"/>
        </w:rPr>
        <w:t>包括</w:t>
      </w:r>
      <w:r w:rsidR="00F84527" w:rsidRPr="001133A9">
        <w:rPr>
          <w:rFonts w:cs="Times New Roman" w:hint="eastAsia"/>
          <w:szCs w:val="24"/>
        </w:rPr>
        <w:t>交通感知设施、环境感知设施、安全感知设施和设备设施</w:t>
      </w:r>
      <w:r w:rsidR="00F84527">
        <w:rPr>
          <w:rFonts w:cs="Times New Roman" w:hint="eastAsia"/>
          <w:szCs w:val="24"/>
        </w:rPr>
        <w:t>四大类。</w:t>
      </w:r>
    </w:p>
    <w:p w:rsidR="007F7B4B" w:rsidRPr="001133A9" w:rsidRDefault="007F7B4B" w:rsidP="00752F6D">
      <w:pPr>
        <w:widowControl w:val="0"/>
        <w:numPr>
          <w:ilvl w:val="0"/>
          <w:numId w:val="1"/>
        </w:numPr>
        <w:rPr>
          <w:rFonts w:cs="Times New Roman"/>
          <w:spacing w:val="0"/>
          <w:kern w:val="2"/>
          <w:szCs w:val="24"/>
        </w:rPr>
      </w:pPr>
      <w:r w:rsidRPr="001133A9">
        <w:rPr>
          <w:rFonts w:cs="Times New Roman" w:hint="eastAsia"/>
          <w:spacing w:val="0"/>
          <w:kern w:val="2"/>
          <w:szCs w:val="24"/>
        </w:rPr>
        <w:t>市政公共空间</w:t>
      </w:r>
      <w:r w:rsidR="005A1294" w:rsidRPr="001133A9">
        <w:rPr>
          <w:rFonts w:cs="Times New Roman" w:hint="eastAsia"/>
          <w:spacing w:val="0"/>
          <w:kern w:val="2"/>
          <w:szCs w:val="24"/>
        </w:rPr>
        <w:t>感知设施</w:t>
      </w:r>
      <w:r w:rsidR="00AF2E5D">
        <w:rPr>
          <w:rFonts w:cs="Times New Roman" w:hint="eastAsia"/>
          <w:spacing w:val="0"/>
          <w:kern w:val="2"/>
          <w:szCs w:val="24"/>
        </w:rPr>
        <w:t xml:space="preserve">  </w:t>
      </w:r>
      <w:r w:rsidR="00AF2E5D" w:rsidRPr="00AF2E5D">
        <w:rPr>
          <w:rFonts w:cs="Times New Roman"/>
          <w:spacing w:val="0"/>
          <w:kern w:val="2"/>
          <w:szCs w:val="24"/>
        </w:rPr>
        <w:t>Municipal public space perception facilities</w:t>
      </w:r>
    </w:p>
    <w:p w:rsidR="007F7B4B" w:rsidRPr="00F84527" w:rsidRDefault="008C0840" w:rsidP="008C0840">
      <w:pPr>
        <w:ind w:firstLineChars="200" w:firstLine="480"/>
        <w:rPr>
          <w:rFonts w:cs="Times New Roman"/>
          <w:spacing w:val="0"/>
          <w:kern w:val="2"/>
          <w:szCs w:val="24"/>
        </w:rPr>
      </w:pPr>
      <w:r w:rsidRPr="001133A9">
        <w:rPr>
          <w:rFonts w:cs="Times New Roman" w:hint="eastAsia"/>
          <w:spacing w:val="0"/>
          <w:kern w:val="2"/>
          <w:szCs w:val="24"/>
        </w:rPr>
        <w:t>是指对公共空间范围内地理事物、自然资源、基础设施、服务设施和相关人员进行有效监控和管理的监控量测设备。</w:t>
      </w:r>
      <w:r w:rsidR="00F84527">
        <w:rPr>
          <w:rFonts w:cs="Times New Roman" w:hint="eastAsia"/>
          <w:spacing w:val="0"/>
          <w:kern w:val="2"/>
          <w:szCs w:val="24"/>
        </w:rPr>
        <w:t>市政</w:t>
      </w:r>
      <w:r w:rsidR="00F84527" w:rsidRPr="00F84527">
        <w:rPr>
          <w:rFonts w:cs="Times New Roman" w:hint="eastAsia"/>
          <w:spacing w:val="0"/>
          <w:kern w:val="2"/>
          <w:szCs w:val="24"/>
        </w:rPr>
        <w:t>公共空间感知设施包括基础设施建设、智慧管理及智慧养护</w:t>
      </w:r>
      <w:r w:rsidR="00F84527">
        <w:rPr>
          <w:rFonts w:cs="Times New Roman" w:hint="eastAsia"/>
          <w:szCs w:val="24"/>
        </w:rPr>
        <w:t>三大类</w:t>
      </w:r>
      <w:r w:rsidR="00F84527" w:rsidRPr="00F84527">
        <w:rPr>
          <w:rFonts w:cs="Times New Roman" w:hint="eastAsia"/>
          <w:spacing w:val="0"/>
          <w:kern w:val="2"/>
          <w:szCs w:val="24"/>
        </w:rPr>
        <w:t>。</w:t>
      </w:r>
    </w:p>
    <w:p w:rsidR="005A1294" w:rsidRPr="001133A9" w:rsidRDefault="005A1294" w:rsidP="007F7B4B">
      <w:pPr>
        <w:rPr>
          <w:rFonts w:cs="Times New Roman"/>
          <w:spacing w:val="0"/>
          <w:kern w:val="2"/>
          <w:szCs w:val="24"/>
        </w:rPr>
      </w:pPr>
    </w:p>
    <w:p w:rsidR="00E54CFF" w:rsidRPr="001133A9" w:rsidRDefault="00E54CFF">
      <w:pPr>
        <w:ind w:firstLineChars="200" w:firstLine="512"/>
        <w:rPr>
          <w:rFonts w:cs="Times New Roman"/>
        </w:rPr>
      </w:pPr>
    </w:p>
    <w:p w:rsidR="00E54CFF" w:rsidRPr="001133A9" w:rsidRDefault="00E54CFF">
      <w:pPr>
        <w:ind w:firstLineChars="200" w:firstLine="512"/>
        <w:rPr>
          <w:rFonts w:cs="Times New Roman"/>
        </w:rPr>
      </w:pPr>
    </w:p>
    <w:p w:rsidR="00E54CFF" w:rsidRPr="001133A9" w:rsidRDefault="00E54CFF">
      <w:pPr>
        <w:ind w:firstLineChars="200" w:firstLine="512"/>
        <w:rPr>
          <w:rFonts w:cs="Times New Roman"/>
        </w:rPr>
      </w:pPr>
    </w:p>
    <w:p w:rsidR="00E54CFF" w:rsidRPr="001133A9" w:rsidRDefault="00E54CFF">
      <w:pPr>
        <w:ind w:firstLineChars="200" w:firstLine="512"/>
        <w:rPr>
          <w:rFonts w:cs="Times New Roman"/>
        </w:rPr>
      </w:pPr>
    </w:p>
    <w:p w:rsidR="00E54CFF" w:rsidRPr="001133A9" w:rsidRDefault="00E54CFF">
      <w:pPr>
        <w:ind w:firstLineChars="200" w:firstLine="512"/>
        <w:rPr>
          <w:rFonts w:cs="Times New Roman"/>
        </w:rPr>
      </w:pPr>
    </w:p>
    <w:p w:rsidR="00E54CFF" w:rsidRPr="001133A9" w:rsidRDefault="00E54CFF">
      <w:pPr>
        <w:pStyle w:val="10"/>
        <w:tabs>
          <w:tab w:val="left" w:pos="3119"/>
        </w:tabs>
        <w:rPr>
          <w:rFonts w:cs="Times New Roman"/>
        </w:rPr>
        <w:sectPr w:rsidR="00E54CFF" w:rsidRPr="001133A9">
          <w:pgSz w:w="11906" w:h="16838"/>
          <w:pgMar w:top="1440" w:right="1800" w:bottom="1440" w:left="1800" w:header="851" w:footer="992" w:gutter="0"/>
          <w:cols w:space="720"/>
          <w:docGrid w:type="lines" w:linePitch="326"/>
        </w:sectPr>
      </w:pPr>
      <w:bookmarkStart w:id="31" w:name="_Toc55341274"/>
    </w:p>
    <w:p w:rsidR="00E54CFF" w:rsidRPr="001133A9" w:rsidRDefault="00676E46">
      <w:pPr>
        <w:pStyle w:val="10"/>
        <w:tabs>
          <w:tab w:val="left" w:pos="3119"/>
        </w:tabs>
        <w:rPr>
          <w:rFonts w:cs="Times New Roman"/>
        </w:rPr>
      </w:pPr>
      <w:bookmarkStart w:id="32" w:name="_Toc27960"/>
      <w:bookmarkStart w:id="33" w:name="_Toc106809206"/>
      <w:r w:rsidRPr="001133A9">
        <w:rPr>
          <w:rFonts w:cs="Times New Roman"/>
        </w:rPr>
        <w:lastRenderedPageBreak/>
        <w:t xml:space="preserve">3  </w:t>
      </w:r>
      <w:r w:rsidRPr="001133A9">
        <w:rPr>
          <w:rFonts w:cs="Times New Roman" w:hint="eastAsia"/>
        </w:rPr>
        <w:t>基本规定</w:t>
      </w:r>
      <w:bookmarkEnd w:id="32"/>
      <w:bookmarkEnd w:id="33"/>
    </w:p>
    <w:p w:rsidR="00344AA7" w:rsidRDefault="00676E46" w:rsidP="00344AA7">
      <w:pPr>
        <w:rPr>
          <w:rFonts w:cs="Times New Roman"/>
        </w:rPr>
      </w:pPr>
      <w:r w:rsidRPr="001133A9">
        <w:rPr>
          <w:rFonts w:cs="Times New Roman"/>
        </w:rPr>
        <w:t xml:space="preserve">3.0.1 </w:t>
      </w:r>
      <w:r w:rsidRPr="001133A9">
        <w:rPr>
          <w:rFonts w:cs="Times New Roman" w:hint="eastAsia"/>
        </w:rPr>
        <w:t>市政智能感知</w:t>
      </w:r>
      <w:r w:rsidR="007F0D6E" w:rsidRPr="001133A9">
        <w:rPr>
          <w:rFonts w:cs="Times New Roman" w:hint="eastAsia"/>
        </w:rPr>
        <w:t>设施</w:t>
      </w:r>
      <w:r w:rsidRPr="001133A9">
        <w:rPr>
          <w:rFonts w:cs="Times New Roman" w:hint="eastAsia"/>
        </w:rPr>
        <w:t>的建设包括设计、施工、验收及运行维护等环节。</w:t>
      </w:r>
    </w:p>
    <w:p w:rsidR="00344AA7" w:rsidRPr="00F84527" w:rsidRDefault="00EE6607" w:rsidP="00B04EBD">
      <w:pPr>
        <w:widowControl w:val="0"/>
        <w:rPr>
          <w:rFonts w:cs="Times New Roman"/>
          <w:spacing w:val="0"/>
          <w:kern w:val="2"/>
          <w:szCs w:val="24"/>
        </w:rPr>
      </w:pPr>
      <w:r w:rsidRPr="00F84527">
        <w:rPr>
          <w:rFonts w:cs="Times New Roman"/>
        </w:rPr>
        <w:t>3.0.2</w:t>
      </w:r>
      <w:r w:rsidR="007F0D6E" w:rsidRPr="00F84527">
        <w:rPr>
          <w:rFonts w:cs="Times New Roman" w:hint="eastAsia"/>
          <w:spacing w:val="0"/>
          <w:kern w:val="2"/>
          <w:szCs w:val="24"/>
        </w:rPr>
        <w:t>市政智能感知系统应具备交通、环境、设施和安全的信息感知能力，集成各智能感知设施的基础数据，实现共享交换，以满足市政工程的监测功能、管理和信息互联等需求。</w:t>
      </w:r>
    </w:p>
    <w:p w:rsidR="00B04EBD" w:rsidRPr="00B04EBD" w:rsidRDefault="00B04EBD" w:rsidP="00B04EBD">
      <w:pPr>
        <w:rPr>
          <w:rFonts w:ascii="楷体" w:eastAsia="楷体" w:hAnsi="楷体" w:cs="Times New Roman"/>
        </w:rPr>
      </w:pPr>
      <w:r w:rsidRPr="00B04EBD">
        <w:rPr>
          <w:rFonts w:ascii="楷体" w:eastAsia="楷体" w:hAnsi="楷体" w:cs="Times New Roman" w:hint="eastAsia"/>
        </w:rPr>
        <w:t>条文说明：市政智能感知系统的目的是对辖区内所有建（构）筑设备和建（构）筑物内的应用系统进行全面有效的监控和管理。确保辖区内所有设备处于高效、节能、最佳的运行状态，提供一个安全、舒适、快捷的工作环境。</w:t>
      </w:r>
    </w:p>
    <w:p w:rsidR="007F0D6E" w:rsidRPr="001133A9" w:rsidRDefault="007F0D6E" w:rsidP="00F01CAC">
      <w:pPr>
        <w:widowControl w:val="0"/>
        <w:rPr>
          <w:rFonts w:cs="Times New Roman"/>
        </w:rPr>
      </w:pPr>
      <w:r w:rsidRPr="001133A9">
        <w:rPr>
          <w:rFonts w:cs="Times New Roman" w:hint="eastAsia"/>
        </w:rPr>
        <w:t>3.0.</w:t>
      </w:r>
      <w:r w:rsidR="00B04EBD">
        <w:rPr>
          <w:rFonts w:cs="Times New Roman" w:hint="eastAsia"/>
        </w:rPr>
        <w:t>3</w:t>
      </w:r>
      <w:r w:rsidRPr="001133A9">
        <w:rPr>
          <w:rFonts w:cs="Times New Roman" w:hint="eastAsia"/>
        </w:rPr>
        <w:t>市政智能感知系统应开放接口，提供标准化应用程序接口。</w:t>
      </w:r>
    </w:p>
    <w:p w:rsidR="007F0D6E" w:rsidRPr="001133A9" w:rsidRDefault="007F0D6E" w:rsidP="00F01CAC">
      <w:pPr>
        <w:widowControl w:val="0"/>
        <w:rPr>
          <w:rFonts w:cs="Times New Roman"/>
        </w:rPr>
      </w:pPr>
      <w:r w:rsidRPr="001133A9">
        <w:rPr>
          <w:rFonts w:cs="Times New Roman" w:hint="eastAsia"/>
        </w:rPr>
        <w:t>3.0.</w:t>
      </w:r>
      <w:r w:rsidR="00B04EBD">
        <w:rPr>
          <w:rFonts w:cs="Times New Roman" w:hint="eastAsia"/>
        </w:rPr>
        <w:t>4</w:t>
      </w:r>
      <w:r w:rsidRPr="001133A9">
        <w:rPr>
          <w:rFonts w:cs="Times New Roman" w:hint="eastAsia"/>
        </w:rPr>
        <w:t>市政智能感知设施建设应</w:t>
      </w:r>
      <w:r w:rsidR="00676E46" w:rsidRPr="001133A9">
        <w:rPr>
          <w:rFonts w:cs="Times New Roman" w:hint="eastAsia"/>
        </w:rPr>
        <w:t>按照可持续发展的原则，</w:t>
      </w:r>
      <w:r w:rsidR="001B48CD" w:rsidRPr="001133A9">
        <w:rPr>
          <w:rFonts w:cs="Times New Roman" w:hint="eastAsia"/>
        </w:rPr>
        <w:t>应</w:t>
      </w:r>
      <w:r w:rsidR="00676E46" w:rsidRPr="001133A9">
        <w:rPr>
          <w:rFonts w:cs="Times New Roman" w:hint="eastAsia"/>
        </w:rPr>
        <w:t>具有</w:t>
      </w:r>
      <w:r w:rsidRPr="001133A9">
        <w:rPr>
          <w:rFonts w:cs="Times New Roman" w:hint="eastAsia"/>
        </w:rPr>
        <w:t>安全性、开放性、</w:t>
      </w:r>
      <w:r w:rsidR="00676E46" w:rsidRPr="001133A9">
        <w:rPr>
          <w:rFonts w:cs="Times New Roman" w:hint="eastAsia"/>
        </w:rPr>
        <w:t>可维护性和可扩展性</w:t>
      </w:r>
      <w:r w:rsidRPr="001133A9">
        <w:rPr>
          <w:rFonts w:cs="Times New Roman" w:hint="eastAsia"/>
        </w:rPr>
        <w:t>。</w:t>
      </w:r>
    </w:p>
    <w:p w:rsidR="007F0D6E" w:rsidRPr="001133A9" w:rsidRDefault="007F0D6E" w:rsidP="00F01CAC">
      <w:pPr>
        <w:widowControl w:val="0"/>
        <w:rPr>
          <w:rFonts w:cs="Times New Roman"/>
        </w:rPr>
      </w:pPr>
      <w:r w:rsidRPr="001133A9">
        <w:rPr>
          <w:rFonts w:cs="Times New Roman" w:hint="eastAsia"/>
        </w:rPr>
        <w:t>3.0.</w:t>
      </w:r>
      <w:r w:rsidR="00B04EBD">
        <w:rPr>
          <w:rFonts w:cs="Times New Roman" w:hint="eastAsia"/>
        </w:rPr>
        <w:t>5</w:t>
      </w:r>
      <w:r w:rsidRPr="001133A9">
        <w:rPr>
          <w:rFonts w:cs="Times New Roman" w:hint="eastAsia"/>
        </w:rPr>
        <w:t>智能感知设施建设应遵循同步设计、同步施工和同步验收原则。</w:t>
      </w:r>
    </w:p>
    <w:p w:rsidR="00212DFF" w:rsidRPr="001133A9" w:rsidRDefault="00212DFF" w:rsidP="00274682">
      <w:pPr>
        <w:rPr>
          <w:rFonts w:cs="Times New Roman"/>
          <w:b/>
          <w:spacing w:val="0"/>
          <w:kern w:val="2"/>
          <w:sz w:val="28"/>
          <w:szCs w:val="28"/>
        </w:rPr>
      </w:pPr>
    </w:p>
    <w:p w:rsidR="00DE145F" w:rsidRPr="001133A9" w:rsidRDefault="00DE145F">
      <w:pPr>
        <w:spacing w:line="240" w:lineRule="auto"/>
        <w:jc w:val="left"/>
        <w:rPr>
          <w:rFonts w:cs="Times New Roman"/>
          <w:b/>
          <w:bCs/>
          <w:kern w:val="44"/>
          <w:sz w:val="36"/>
          <w:szCs w:val="44"/>
        </w:rPr>
      </w:pPr>
      <w:r w:rsidRPr="001133A9">
        <w:rPr>
          <w:rFonts w:cs="Times New Roman"/>
        </w:rPr>
        <w:br w:type="page"/>
      </w:r>
    </w:p>
    <w:p w:rsidR="00F01CAC" w:rsidRPr="001133A9" w:rsidRDefault="00676E46" w:rsidP="00A16F55">
      <w:pPr>
        <w:pStyle w:val="10"/>
        <w:numPr>
          <w:ilvl w:val="0"/>
          <w:numId w:val="24"/>
        </w:numPr>
        <w:tabs>
          <w:tab w:val="left" w:pos="3119"/>
        </w:tabs>
        <w:rPr>
          <w:rFonts w:cs="Times New Roman"/>
        </w:rPr>
      </w:pPr>
      <w:r w:rsidRPr="001133A9">
        <w:rPr>
          <w:rFonts w:cs="Times New Roman"/>
        </w:rPr>
        <w:lastRenderedPageBreak/>
        <w:t xml:space="preserve"> </w:t>
      </w:r>
      <w:bookmarkStart w:id="34" w:name="_Toc106809207"/>
      <w:r w:rsidRPr="001133A9">
        <w:rPr>
          <w:rFonts w:cs="Times New Roman" w:hint="eastAsia"/>
        </w:rPr>
        <w:t>系统架构</w:t>
      </w:r>
      <w:bookmarkEnd w:id="34"/>
    </w:p>
    <w:p w:rsidR="00D5780D" w:rsidRPr="001133A9" w:rsidRDefault="00A16F55" w:rsidP="00A16F55">
      <w:pPr>
        <w:widowControl w:val="0"/>
        <w:jc w:val="center"/>
        <w:outlineLvl w:val="1"/>
        <w:rPr>
          <w:rFonts w:cs="Times New Roman"/>
          <w:b/>
          <w:bCs/>
          <w:sz w:val="32"/>
          <w:szCs w:val="32"/>
        </w:rPr>
      </w:pPr>
      <w:bookmarkStart w:id="35" w:name="_Toc106809208"/>
      <w:r w:rsidRPr="001133A9">
        <w:rPr>
          <w:rFonts w:cs="Times New Roman" w:hint="eastAsia"/>
          <w:b/>
          <w:bCs/>
          <w:sz w:val="32"/>
          <w:szCs w:val="32"/>
        </w:rPr>
        <w:t xml:space="preserve">4.1 </w:t>
      </w:r>
      <w:r w:rsidR="00676E46" w:rsidRPr="001133A9">
        <w:rPr>
          <w:rFonts w:cs="Times New Roman" w:hint="eastAsia"/>
          <w:b/>
          <w:bCs/>
          <w:sz w:val="32"/>
          <w:szCs w:val="32"/>
        </w:rPr>
        <w:t>市政智能感知系统</w:t>
      </w:r>
      <w:bookmarkEnd w:id="35"/>
    </w:p>
    <w:p w:rsidR="008300A2" w:rsidRPr="001133A9" w:rsidRDefault="00676E46" w:rsidP="00A16F55">
      <w:pPr>
        <w:numPr>
          <w:ilvl w:val="0"/>
          <w:numId w:val="26"/>
        </w:numPr>
        <w:rPr>
          <w:rFonts w:cs="Times New Roman"/>
          <w:spacing w:val="10"/>
          <w:kern w:val="2"/>
          <w:szCs w:val="20"/>
          <w:lang w:val="zh-CN"/>
        </w:rPr>
      </w:pPr>
      <w:r w:rsidRPr="001133A9">
        <w:rPr>
          <w:rFonts w:cs="Times New Roman" w:hint="eastAsia"/>
          <w:spacing w:val="0"/>
          <w:kern w:val="2"/>
          <w:szCs w:val="24"/>
        </w:rPr>
        <w:t>市政智能感知系统应包括感知层、网络层和应用层。</w:t>
      </w:r>
    </w:p>
    <w:p w:rsidR="00D5780D" w:rsidRPr="001133A9" w:rsidRDefault="00676E46" w:rsidP="00A16F55">
      <w:pPr>
        <w:numPr>
          <w:ilvl w:val="0"/>
          <w:numId w:val="26"/>
        </w:numPr>
        <w:rPr>
          <w:rFonts w:cs="Times New Roman"/>
          <w:spacing w:val="0"/>
          <w:kern w:val="2"/>
          <w:szCs w:val="24"/>
        </w:rPr>
      </w:pPr>
      <w:r w:rsidRPr="001133A9">
        <w:rPr>
          <w:rFonts w:cs="Times New Roman" w:hint="eastAsia"/>
          <w:spacing w:val="0"/>
          <w:kern w:val="2"/>
          <w:szCs w:val="24"/>
        </w:rPr>
        <w:t>感知层应包括身份感知设备、位置感知设备、图像感知设备、环境感知设备、设施感知设备和安全感知设备，通过多种终端采集人员、车辆、照明、电梯、供配电、给排水等信息。</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网络层宜包括互联网、物联网、局域网等多种网络数据交换和网络访问。</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应用层应包括现有应用、新开发应用，以及对各应用的集成管理。</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市政智能感知系统应能统计历史数据，分析发展趋势，应实时监视各子系统设备的运行状况，信息以图形、文字、动画的方式显示。</w:t>
      </w:r>
    </w:p>
    <w:p w:rsidR="00EE6607"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市政智能感知系统应能对各子系统进行集中监视和综合管理，实现数据统一加密存储、显示和管理。应能及时对系统故障进行预警和报警，并能迅速准确定位计算机网络系统的故障并排除。</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系统数据应包含：通过感知层获取的文本、图像、视频、音频等基础数据、数据交换产生的专题数据、建筑智能应用的业务数据、互联网爬取的公开数据。</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数据格式应符合数据生命周期要求，支持系统进行管理决策、制定活动过程和范围。</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数据格式应符合数据质量维护要求，支持系统进行数据清洗、校正。</w:t>
      </w:r>
    </w:p>
    <w:p w:rsidR="00D5780D" w:rsidRPr="001133A9" w:rsidRDefault="00676E46" w:rsidP="00A16F55">
      <w:pPr>
        <w:widowControl w:val="0"/>
        <w:numPr>
          <w:ilvl w:val="0"/>
          <w:numId w:val="26"/>
        </w:numPr>
        <w:rPr>
          <w:rFonts w:cs="Times New Roman"/>
          <w:spacing w:val="0"/>
          <w:kern w:val="2"/>
          <w:szCs w:val="24"/>
        </w:rPr>
      </w:pPr>
      <w:r w:rsidRPr="001133A9">
        <w:rPr>
          <w:rFonts w:cs="Times New Roman" w:hint="eastAsia"/>
          <w:spacing w:val="0"/>
          <w:kern w:val="2"/>
          <w:szCs w:val="24"/>
        </w:rPr>
        <w:t>数据格式应符合数据连续性要求，支持系统进行数据连续性检查，实现数据可溯源、可关联、可取证、可进行数据身份校验。</w:t>
      </w:r>
    </w:p>
    <w:p w:rsidR="00DE145F" w:rsidRPr="00B756CC" w:rsidRDefault="00676E46" w:rsidP="00DE145F">
      <w:pPr>
        <w:widowControl w:val="0"/>
        <w:numPr>
          <w:ilvl w:val="0"/>
          <w:numId w:val="26"/>
        </w:numPr>
        <w:rPr>
          <w:rFonts w:cs="Times New Roman"/>
          <w:spacing w:val="0"/>
          <w:kern w:val="2"/>
          <w:szCs w:val="24"/>
        </w:rPr>
      </w:pPr>
      <w:r w:rsidRPr="001133A9">
        <w:rPr>
          <w:rFonts w:cs="Times New Roman" w:hint="eastAsia"/>
          <w:spacing w:val="0"/>
          <w:kern w:val="2"/>
          <w:szCs w:val="24"/>
        </w:rPr>
        <w:t>市政智能感知系统的数据格式应符合《重庆市城市信息模型（</w:t>
      </w:r>
      <w:r w:rsidRPr="001133A9">
        <w:rPr>
          <w:rFonts w:cs="Times New Roman"/>
          <w:spacing w:val="0"/>
          <w:kern w:val="2"/>
          <w:szCs w:val="24"/>
        </w:rPr>
        <w:t>CIM</w:t>
      </w:r>
      <w:r w:rsidRPr="001133A9">
        <w:rPr>
          <w:rFonts w:cs="Times New Roman" w:hint="eastAsia"/>
          <w:spacing w:val="0"/>
          <w:kern w:val="2"/>
          <w:szCs w:val="24"/>
        </w:rPr>
        <w:t>）数据标准》的要求。</w:t>
      </w:r>
    </w:p>
    <w:p w:rsidR="00DE145F" w:rsidRPr="001133A9" w:rsidRDefault="00DE145F" w:rsidP="00DE145F">
      <w:pPr>
        <w:pStyle w:val="af"/>
        <w:ind w:firstLineChars="0" w:firstLine="0"/>
        <w:rPr>
          <w:rFonts w:cs="Times New Roman"/>
          <w:b/>
          <w:spacing w:val="0"/>
          <w:kern w:val="2"/>
          <w:sz w:val="28"/>
          <w:szCs w:val="28"/>
        </w:rPr>
      </w:pPr>
    </w:p>
    <w:p w:rsidR="00DE145F" w:rsidRPr="001133A9" w:rsidRDefault="00A16F55" w:rsidP="00A16F55">
      <w:pPr>
        <w:widowControl w:val="0"/>
        <w:jc w:val="center"/>
        <w:outlineLvl w:val="1"/>
        <w:rPr>
          <w:rFonts w:cs="Times New Roman"/>
          <w:b/>
          <w:bCs/>
          <w:sz w:val="32"/>
          <w:szCs w:val="32"/>
        </w:rPr>
      </w:pPr>
      <w:bookmarkStart w:id="36" w:name="_Toc106809209"/>
      <w:r w:rsidRPr="001133A9">
        <w:rPr>
          <w:rFonts w:cs="Times New Roman" w:hint="eastAsia"/>
          <w:b/>
          <w:bCs/>
          <w:sz w:val="32"/>
          <w:szCs w:val="32"/>
        </w:rPr>
        <w:t xml:space="preserve">4.2  </w:t>
      </w:r>
      <w:r w:rsidR="00DE145F" w:rsidRPr="001133A9">
        <w:rPr>
          <w:rFonts w:cs="Times New Roman" w:hint="eastAsia"/>
          <w:b/>
          <w:bCs/>
          <w:sz w:val="32"/>
          <w:szCs w:val="32"/>
        </w:rPr>
        <w:t>功能和</w:t>
      </w:r>
      <w:r w:rsidR="00DE145F" w:rsidRPr="001133A9">
        <w:rPr>
          <w:rFonts w:cs="Times New Roman"/>
          <w:b/>
          <w:bCs/>
          <w:sz w:val="32"/>
          <w:szCs w:val="32"/>
        </w:rPr>
        <w:t>技术要求</w:t>
      </w:r>
      <w:bookmarkEnd w:id="36"/>
    </w:p>
    <w:p w:rsidR="00DE145F" w:rsidRPr="001133A9" w:rsidRDefault="00DE145F" w:rsidP="00162106">
      <w:pPr>
        <w:widowControl w:val="0"/>
        <w:numPr>
          <w:ilvl w:val="0"/>
          <w:numId w:val="27"/>
        </w:numPr>
        <w:rPr>
          <w:rFonts w:cs="Times New Roman"/>
          <w:spacing w:val="0"/>
          <w:kern w:val="2"/>
          <w:szCs w:val="24"/>
        </w:rPr>
      </w:pPr>
      <w:r w:rsidRPr="001133A9">
        <w:rPr>
          <w:rFonts w:cs="Times New Roman" w:hint="eastAsia"/>
          <w:spacing w:val="0"/>
          <w:kern w:val="2"/>
          <w:szCs w:val="24"/>
        </w:rPr>
        <w:t>市政智能感知系统应具备的功能如下：</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应实现重要公共场所应急预案及分析功能，制定应对紧急情况的处理方</w:t>
      </w:r>
      <w:r w:rsidRPr="001133A9">
        <w:rPr>
          <w:rFonts w:cs="Times New Roman" w:hint="eastAsia"/>
          <w:spacing w:val="0"/>
          <w:kern w:val="2"/>
          <w:szCs w:val="24"/>
        </w:rPr>
        <w:lastRenderedPageBreak/>
        <w:t>案，分析突发事件，综合管理、调动各子系统应对突发事件的能力。</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应实现故障报警综合处理功能，故障警报信息应具高效性、定位准确性、针对性、全面性。</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应具有报警管理功能和报警等级划分。</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应在保证信息安全的前提下，实现各子系统间联动控制，实现各子系统之间协同工作。</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应具备综合管理能力，将各个系统传送来的信息进行分析、处理、综合，并按规则进行记录，并应能产生管理报告、报表。</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应提供系统运行记录、故障报警记录和用户日志的查询，查询结果可以生成报表。</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应提供直观、方便的管理工具，支持用户多级管理、权限控制和审计。</w:t>
      </w:r>
    </w:p>
    <w:p w:rsidR="00DE145F" w:rsidRPr="001133A9" w:rsidRDefault="00DE145F" w:rsidP="00162106">
      <w:pPr>
        <w:widowControl w:val="0"/>
        <w:numPr>
          <w:ilvl w:val="0"/>
          <w:numId w:val="4"/>
        </w:numPr>
        <w:ind w:left="0" w:firstLineChars="200" w:firstLine="480"/>
        <w:rPr>
          <w:rFonts w:cs="Times New Roman"/>
          <w:spacing w:val="0"/>
          <w:kern w:val="2"/>
          <w:szCs w:val="24"/>
        </w:rPr>
      </w:pPr>
      <w:r w:rsidRPr="001133A9">
        <w:rPr>
          <w:rFonts w:cs="Times New Roman" w:hint="eastAsia"/>
          <w:spacing w:val="0"/>
          <w:kern w:val="2"/>
          <w:szCs w:val="24"/>
        </w:rPr>
        <w:t>应监视消防报警系统状态，但不宜对其进行控制。</w:t>
      </w:r>
    </w:p>
    <w:p w:rsidR="00DE145F" w:rsidRPr="001133A9" w:rsidRDefault="00DE145F" w:rsidP="00162106">
      <w:pPr>
        <w:widowControl w:val="0"/>
        <w:numPr>
          <w:ilvl w:val="0"/>
          <w:numId w:val="27"/>
        </w:numPr>
        <w:rPr>
          <w:rFonts w:cs="Times New Roman"/>
          <w:spacing w:val="0"/>
          <w:kern w:val="2"/>
          <w:szCs w:val="24"/>
        </w:rPr>
      </w:pPr>
      <w:r w:rsidRPr="001133A9">
        <w:rPr>
          <w:rFonts w:cs="Times New Roman" w:hint="eastAsia"/>
          <w:spacing w:val="0"/>
          <w:kern w:val="2"/>
          <w:szCs w:val="24"/>
        </w:rPr>
        <w:t>市政智能感知系统的技术要求如下：</w:t>
      </w:r>
    </w:p>
    <w:p w:rsidR="00DE145F" w:rsidRPr="001133A9" w:rsidRDefault="00DE145F" w:rsidP="00162106">
      <w:pPr>
        <w:widowControl w:val="0"/>
        <w:numPr>
          <w:ilvl w:val="3"/>
          <w:numId w:val="27"/>
        </w:numPr>
        <w:ind w:left="0" w:firstLineChars="200" w:firstLine="480"/>
        <w:rPr>
          <w:rFonts w:cs="Times New Roman"/>
          <w:spacing w:val="0"/>
          <w:kern w:val="2"/>
          <w:szCs w:val="24"/>
        </w:rPr>
      </w:pPr>
      <w:r w:rsidRPr="001133A9">
        <w:rPr>
          <w:rFonts w:cs="Times New Roman" w:hint="eastAsia"/>
          <w:spacing w:val="0"/>
          <w:kern w:val="2"/>
          <w:szCs w:val="24"/>
        </w:rPr>
        <w:t>应根据用户使用和管理需求，把用户软件平台、硬件平台、网络平台、数据平台等组成一个完整协调的集成系统。</w:t>
      </w:r>
    </w:p>
    <w:p w:rsidR="00DE145F" w:rsidRPr="001133A9" w:rsidRDefault="00DE145F" w:rsidP="00162106">
      <w:pPr>
        <w:widowControl w:val="0"/>
        <w:numPr>
          <w:ilvl w:val="3"/>
          <w:numId w:val="27"/>
        </w:numPr>
        <w:ind w:left="0" w:firstLineChars="200" w:firstLine="480"/>
        <w:rPr>
          <w:rFonts w:cs="Times New Roman"/>
          <w:spacing w:val="0"/>
          <w:kern w:val="2"/>
          <w:szCs w:val="24"/>
        </w:rPr>
      </w:pPr>
      <w:r w:rsidRPr="001133A9">
        <w:rPr>
          <w:rFonts w:cs="Times New Roman" w:hint="eastAsia"/>
          <w:spacing w:val="0"/>
          <w:kern w:val="2"/>
          <w:szCs w:val="24"/>
        </w:rPr>
        <w:t>应优先确保网络数据的安全性，敏感信息应按照数据安全的规定进行加密处理，或通过不可嗅探的光通信网路、光通信物联网传输。</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应根据信息安全等级，提供本地</w:t>
      </w:r>
      <w:r w:rsidRPr="001133A9">
        <w:rPr>
          <w:rFonts w:cs="Times New Roman"/>
          <w:spacing w:val="0"/>
          <w:kern w:val="2"/>
          <w:szCs w:val="24"/>
        </w:rPr>
        <w:t>/</w:t>
      </w:r>
      <w:r w:rsidRPr="001133A9">
        <w:rPr>
          <w:rFonts w:cs="Times New Roman" w:hint="eastAsia"/>
          <w:spacing w:val="0"/>
          <w:kern w:val="2"/>
          <w:szCs w:val="24"/>
        </w:rPr>
        <w:t>云端的数据存储、备份和恢复的能力。</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应具备与各子系统联动能力。</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应具备本地网络数据交互能力，及本地信息化数据分级处理的能力，能够合理分配网络资源，调整信息上报频次，并能优先处理重要紧急的数据。</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市政智能感知系统应具有集中管理功能，各子系统应具有独立的监控功能，不宜接受集成系统的统一控制。</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应采用模块化设计，统一数据接口类型，可以根据业主需求灵活客户化定制，做好接口预留，确保系统扩充的方便性和经济性。</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应具有报警管理和安全措施，应有多级操作权限管理功能。</w:t>
      </w:r>
    </w:p>
    <w:p w:rsidR="00DE145F" w:rsidRPr="001133A9" w:rsidRDefault="00DE145F" w:rsidP="00162106">
      <w:pPr>
        <w:widowControl w:val="0"/>
        <w:numPr>
          <w:ilvl w:val="0"/>
          <w:numId w:val="5"/>
        </w:numPr>
        <w:ind w:left="0" w:firstLineChars="200" w:firstLine="480"/>
        <w:rPr>
          <w:rFonts w:cs="Times New Roman"/>
          <w:spacing w:val="0"/>
          <w:kern w:val="2"/>
          <w:szCs w:val="24"/>
        </w:rPr>
      </w:pPr>
      <w:r w:rsidRPr="001133A9">
        <w:rPr>
          <w:rFonts w:cs="Times New Roman" w:hint="eastAsia"/>
          <w:spacing w:val="0"/>
          <w:kern w:val="2"/>
          <w:szCs w:val="24"/>
        </w:rPr>
        <w:t>应支持多种报警传送方式。</w:t>
      </w:r>
    </w:p>
    <w:p w:rsidR="00DE145F" w:rsidRPr="001133A9" w:rsidRDefault="00DE145F" w:rsidP="00162106">
      <w:pPr>
        <w:widowControl w:val="0"/>
        <w:ind w:firstLineChars="200" w:firstLine="480"/>
        <w:rPr>
          <w:rFonts w:cs="Times New Roman"/>
          <w:spacing w:val="0"/>
          <w:kern w:val="2"/>
          <w:szCs w:val="24"/>
        </w:rPr>
      </w:pPr>
      <w:r w:rsidRPr="001133A9">
        <w:rPr>
          <w:rFonts w:cs="Times New Roman"/>
          <w:spacing w:val="0"/>
          <w:kern w:val="2"/>
          <w:szCs w:val="24"/>
        </w:rPr>
        <w:t>10.</w:t>
      </w:r>
      <w:r w:rsidRPr="001133A9">
        <w:rPr>
          <w:rFonts w:cs="Times New Roman" w:hint="eastAsia"/>
          <w:spacing w:val="0"/>
          <w:kern w:val="2"/>
          <w:szCs w:val="24"/>
        </w:rPr>
        <w:t>市政感知系统的感知层设备应符合主体建筑的使用年限、防水、防尘、</w:t>
      </w:r>
      <w:r w:rsidRPr="001133A9">
        <w:rPr>
          <w:rFonts w:cs="Times New Roman" w:hint="eastAsia"/>
          <w:spacing w:val="0"/>
          <w:kern w:val="2"/>
          <w:szCs w:val="24"/>
        </w:rPr>
        <w:lastRenderedPageBreak/>
        <w:t>布设密度的需求。如感知层设备主体布设密度较大或处于屏蔽、遮挡、复杂电磁环境内，宜避免采用无线布设方式，减少设备间串扰及丢包率。</w:t>
      </w:r>
    </w:p>
    <w:p w:rsidR="00DE145F" w:rsidRPr="001133A9" w:rsidRDefault="00DE145F" w:rsidP="00162106">
      <w:pPr>
        <w:widowControl w:val="0"/>
        <w:numPr>
          <w:ilvl w:val="0"/>
          <w:numId w:val="27"/>
        </w:numPr>
        <w:rPr>
          <w:rFonts w:cs="Times New Roman"/>
          <w:spacing w:val="0"/>
          <w:kern w:val="2"/>
          <w:szCs w:val="24"/>
        </w:rPr>
      </w:pPr>
      <w:r w:rsidRPr="001133A9">
        <w:rPr>
          <w:rFonts w:cs="Times New Roman" w:hint="eastAsia"/>
          <w:spacing w:val="0"/>
          <w:kern w:val="2"/>
          <w:szCs w:val="24"/>
        </w:rPr>
        <w:t>市政感知系统设备的供电应优先考虑直接馈电的方式，或采用符合系统需求上报频次和使用年限的自供电产品。</w:t>
      </w:r>
    </w:p>
    <w:p w:rsidR="00DE145F" w:rsidRPr="001133A9" w:rsidRDefault="00DE145F" w:rsidP="00162106">
      <w:pPr>
        <w:widowControl w:val="0"/>
        <w:numPr>
          <w:ilvl w:val="0"/>
          <w:numId w:val="27"/>
        </w:numPr>
        <w:rPr>
          <w:rFonts w:cs="Times New Roman"/>
          <w:spacing w:val="0"/>
          <w:kern w:val="2"/>
          <w:szCs w:val="24"/>
        </w:rPr>
      </w:pPr>
      <w:r w:rsidRPr="001133A9">
        <w:rPr>
          <w:rFonts w:cs="Times New Roman" w:hint="eastAsia"/>
          <w:spacing w:val="0"/>
          <w:kern w:val="2"/>
          <w:szCs w:val="24"/>
        </w:rPr>
        <w:t>市政智能感知系统应开放接口，应预留系统对接接口，应具备提供标准化</w:t>
      </w:r>
      <w:r w:rsidRPr="001133A9">
        <w:rPr>
          <w:rFonts w:cs="Times New Roman"/>
          <w:spacing w:val="0"/>
          <w:kern w:val="2"/>
          <w:szCs w:val="24"/>
        </w:rPr>
        <w:t>API</w:t>
      </w:r>
      <w:r w:rsidRPr="001133A9">
        <w:rPr>
          <w:rFonts w:cs="Times New Roman" w:hint="eastAsia"/>
          <w:spacing w:val="0"/>
          <w:kern w:val="2"/>
          <w:szCs w:val="24"/>
        </w:rPr>
        <w:t>接口或按第三方非标准协议对相关数据进行接入的能力，能够对接平台及数据文件导入等多种数据汇聚方式。</w:t>
      </w:r>
    </w:p>
    <w:p w:rsidR="00DE145F" w:rsidRPr="001133A9" w:rsidRDefault="00DE145F" w:rsidP="00162106">
      <w:pPr>
        <w:widowControl w:val="0"/>
        <w:numPr>
          <w:ilvl w:val="0"/>
          <w:numId w:val="27"/>
        </w:numPr>
        <w:rPr>
          <w:rFonts w:cs="Times New Roman"/>
          <w:spacing w:val="0"/>
          <w:kern w:val="2"/>
          <w:szCs w:val="24"/>
        </w:rPr>
      </w:pPr>
      <w:r w:rsidRPr="001133A9">
        <w:rPr>
          <w:rFonts w:cs="Times New Roman" w:hint="eastAsia"/>
          <w:spacing w:val="0"/>
          <w:kern w:val="2"/>
          <w:szCs w:val="24"/>
        </w:rPr>
        <w:t>系统接口设计应符合国际通用接口、协议要求以及国家现行相关标准要求，遵循统一、标准、开放的原则，能够对接其他市级平台或第三方平台。</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优先遵循现行的标准制定数据共享交换规范，包括国家标准、行业标准、地方标准，系统需保证较强的兼容性，统一开放的数据共享交换接口，预留给第三方系统对接使用，并提供对外共享交换的数据资源目录管理功能。</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应具备视频数据、音频数据和图片数据等非结构化数据，以及结构化数据的接入能力。</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应能支持海量多源异构异网数据的接入能力。</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应设定严格的注册认证与鉴权机制，确保数据共享交换的安全性。</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应支持对数据共享交换</w:t>
      </w:r>
      <w:r w:rsidRPr="001133A9">
        <w:rPr>
          <w:rFonts w:cs="Times New Roman"/>
          <w:spacing w:val="0"/>
          <w:kern w:val="2"/>
          <w:szCs w:val="24"/>
        </w:rPr>
        <w:t>API</w:t>
      </w:r>
      <w:r w:rsidRPr="001133A9">
        <w:rPr>
          <w:rFonts w:cs="Times New Roman" w:hint="eastAsia"/>
          <w:spacing w:val="0"/>
          <w:kern w:val="2"/>
          <w:szCs w:val="24"/>
        </w:rPr>
        <w:t>接口的异常状态进行监测。</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数据共享应遵循国家关于数据保护和个人隐私的法律法规以及相关部分指定的相关信息安全规章制度。</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系统</w:t>
      </w:r>
      <w:r w:rsidRPr="001133A9">
        <w:rPr>
          <w:rFonts w:cs="Times New Roman"/>
          <w:spacing w:val="0"/>
          <w:kern w:val="2"/>
          <w:szCs w:val="24"/>
        </w:rPr>
        <w:t>API</w:t>
      </w:r>
      <w:r w:rsidRPr="001133A9">
        <w:rPr>
          <w:rFonts w:cs="Times New Roman" w:hint="eastAsia"/>
          <w:spacing w:val="0"/>
          <w:kern w:val="2"/>
          <w:szCs w:val="24"/>
        </w:rPr>
        <w:t>接口设计应符合国际通用接口、协议要求以及国家现行相关标准要求，遵循统一、标准、开放的原则，能够对接其他市级平台或第三方平台。</w:t>
      </w:r>
    </w:p>
    <w:p w:rsidR="00D5780D" w:rsidRPr="001133A9" w:rsidRDefault="00676E46" w:rsidP="00162106">
      <w:pPr>
        <w:widowControl w:val="0"/>
        <w:numPr>
          <w:ilvl w:val="0"/>
          <w:numId w:val="27"/>
        </w:numPr>
        <w:rPr>
          <w:rFonts w:cs="Times New Roman"/>
          <w:spacing w:val="0"/>
          <w:kern w:val="2"/>
          <w:szCs w:val="24"/>
        </w:rPr>
      </w:pPr>
      <w:r w:rsidRPr="001133A9">
        <w:rPr>
          <w:rFonts w:cs="Times New Roman" w:hint="eastAsia"/>
          <w:spacing w:val="0"/>
          <w:kern w:val="2"/>
          <w:szCs w:val="24"/>
        </w:rPr>
        <w:t>应支持对</w:t>
      </w:r>
      <w:r w:rsidRPr="001133A9">
        <w:rPr>
          <w:rFonts w:cs="Times New Roman"/>
          <w:spacing w:val="0"/>
          <w:kern w:val="2"/>
          <w:szCs w:val="24"/>
        </w:rPr>
        <w:t>API</w:t>
      </w:r>
      <w:r w:rsidRPr="001133A9">
        <w:rPr>
          <w:rFonts w:cs="Times New Roman" w:hint="eastAsia"/>
          <w:spacing w:val="0"/>
          <w:kern w:val="2"/>
          <w:szCs w:val="24"/>
        </w:rPr>
        <w:t>进行增删改查及分组管理，对</w:t>
      </w:r>
      <w:r w:rsidRPr="001133A9">
        <w:rPr>
          <w:rFonts w:cs="Times New Roman"/>
          <w:spacing w:val="0"/>
          <w:kern w:val="2"/>
          <w:szCs w:val="24"/>
        </w:rPr>
        <w:t>API</w:t>
      </w:r>
      <w:r w:rsidRPr="001133A9">
        <w:rPr>
          <w:rFonts w:cs="Times New Roman" w:hint="eastAsia"/>
          <w:spacing w:val="0"/>
          <w:kern w:val="2"/>
          <w:szCs w:val="24"/>
        </w:rPr>
        <w:t>授权管理和分组管理，能够对</w:t>
      </w:r>
      <w:r w:rsidRPr="001133A9">
        <w:rPr>
          <w:rFonts w:cs="Times New Roman"/>
          <w:spacing w:val="0"/>
          <w:kern w:val="2"/>
          <w:szCs w:val="24"/>
        </w:rPr>
        <w:t>API</w:t>
      </w:r>
      <w:r w:rsidRPr="001133A9">
        <w:rPr>
          <w:rFonts w:cs="Times New Roman" w:hint="eastAsia"/>
          <w:spacing w:val="0"/>
          <w:kern w:val="2"/>
          <w:szCs w:val="24"/>
        </w:rPr>
        <w:t>调用情况进行统计及访问流量进行控制，实现对</w:t>
      </w:r>
      <w:r w:rsidRPr="001133A9">
        <w:rPr>
          <w:rFonts w:cs="Times New Roman"/>
          <w:spacing w:val="0"/>
          <w:kern w:val="2"/>
          <w:szCs w:val="24"/>
        </w:rPr>
        <w:t>API</w:t>
      </w:r>
      <w:r w:rsidRPr="001133A9">
        <w:rPr>
          <w:rFonts w:cs="Times New Roman" w:hint="eastAsia"/>
          <w:spacing w:val="0"/>
          <w:kern w:val="2"/>
          <w:szCs w:val="24"/>
        </w:rPr>
        <w:t>访问黑名单</w:t>
      </w:r>
      <w:r w:rsidRPr="001133A9">
        <w:rPr>
          <w:rFonts w:cs="Times New Roman"/>
          <w:spacing w:val="0"/>
          <w:kern w:val="2"/>
          <w:szCs w:val="24"/>
        </w:rPr>
        <w:t>IP</w:t>
      </w:r>
      <w:r w:rsidRPr="001133A9">
        <w:rPr>
          <w:rFonts w:cs="Times New Roman" w:hint="eastAsia"/>
          <w:spacing w:val="0"/>
          <w:kern w:val="2"/>
          <w:szCs w:val="24"/>
        </w:rPr>
        <w:t>进行管理。</w:t>
      </w:r>
    </w:p>
    <w:p w:rsidR="00D5780D" w:rsidRPr="001133A9" w:rsidRDefault="00A16F55" w:rsidP="00162106">
      <w:pPr>
        <w:widowControl w:val="0"/>
        <w:jc w:val="center"/>
        <w:outlineLvl w:val="1"/>
        <w:rPr>
          <w:rFonts w:cs="Times New Roman"/>
          <w:b/>
          <w:bCs/>
          <w:sz w:val="32"/>
          <w:szCs w:val="32"/>
        </w:rPr>
      </w:pPr>
      <w:bookmarkStart w:id="37" w:name="_Toc60065212"/>
      <w:bookmarkStart w:id="38" w:name="_Toc58858164"/>
      <w:bookmarkStart w:id="39" w:name="_Toc58857010"/>
      <w:bookmarkStart w:id="40" w:name="_Toc58856949"/>
      <w:bookmarkStart w:id="41" w:name="_Toc58854498"/>
      <w:bookmarkStart w:id="42" w:name="_Toc106809210"/>
      <w:r w:rsidRPr="001133A9">
        <w:rPr>
          <w:rFonts w:cs="Times New Roman" w:hint="eastAsia"/>
          <w:b/>
          <w:bCs/>
          <w:sz w:val="32"/>
          <w:szCs w:val="32"/>
        </w:rPr>
        <w:t xml:space="preserve">4.3  </w:t>
      </w:r>
      <w:r w:rsidR="00676E46" w:rsidRPr="001133A9">
        <w:rPr>
          <w:rFonts w:cs="Times New Roman" w:hint="eastAsia"/>
          <w:b/>
          <w:bCs/>
          <w:sz w:val="32"/>
          <w:szCs w:val="32"/>
        </w:rPr>
        <w:t>信息安全</w:t>
      </w:r>
      <w:bookmarkEnd w:id="37"/>
      <w:bookmarkEnd w:id="38"/>
      <w:bookmarkEnd w:id="39"/>
      <w:bookmarkEnd w:id="40"/>
      <w:bookmarkEnd w:id="41"/>
      <w:bookmarkEnd w:id="42"/>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应根据数据业务安全要求设置安全等级，并设置安全防范管理等要求，运用电子信息、信息网络和安全防范等技术对数据信息进行安全维护。</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市政智能感知系统应采取通信网络安全防护措施。</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lastRenderedPageBreak/>
        <w:t>市政智能感知系统应采取入侵防范、访问控制的安全边界安全防范措施。</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应采取身份鉴别、访问控制、安全审计等安全计算环境防护措施。</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应采用严格的权限管理制度，设置包括数据安防综合管理平台、入侵报警、入侵急停等系统。</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应采用多级存储方式持久化系统关键数据，并宜采用碎片化存储方式存储。</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应满足数据网络化、平台化的发展趋势，建立结构化架构及网络化数据体系，拓展和优化公共数据安全管理的应用功能</w:t>
      </w:r>
      <w:r w:rsidRPr="001133A9">
        <w:rPr>
          <w:rFonts w:cs="Times New Roman"/>
          <w:spacing w:val="0"/>
          <w:kern w:val="2"/>
          <w:szCs w:val="24"/>
        </w:rPr>
        <w:t>;</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应制定数据安全应急响应预案。</w:t>
      </w:r>
    </w:p>
    <w:p w:rsidR="00D5780D"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spacing w:val="0"/>
          <w:kern w:val="2"/>
          <w:szCs w:val="24"/>
        </w:rPr>
        <w:t>各系统设计应符合现行国家标准《安全防范工程技术规范》</w:t>
      </w:r>
      <w:r w:rsidRPr="001133A9">
        <w:rPr>
          <w:rFonts w:cs="Times New Roman"/>
          <w:spacing w:val="0"/>
          <w:kern w:val="2"/>
          <w:szCs w:val="24"/>
        </w:rPr>
        <w:t>GB 50348</w:t>
      </w:r>
      <w:r w:rsidRPr="001133A9">
        <w:rPr>
          <w:rFonts w:cs="Times New Roman" w:hint="eastAsia"/>
          <w:spacing w:val="0"/>
          <w:kern w:val="2"/>
          <w:szCs w:val="24"/>
        </w:rPr>
        <w:t>、《入侵报警系统工程设计规范》</w:t>
      </w:r>
      <w:r w:rsidRPr="001133A9">
        <w:rPr>
          <w:rFonts w:cs="Times New Roman"/>
          <w:spacing w:val="0"/>
          <w:kern w:val="2"/>
          <w:szCs w:val="24"/>
        </w:rPr>
        <w:t>GB 50394</w:t>
      </w:r>
      <w:r w:rsidRPr="001133A9">
        <w:rPr>
          <w:rFonts w:cs="Times New Roman" w:hint="eastAsia"/>
          <w:spacing w:val="0"/>
          <w:kern w:val="2"/>
          <w:szCs w:val="24"/>
        </w:rPr>
        <w:t>、《视频安防监控系统工程设计规范》</w:t>
      </w:r>
      <w:r w:rsidRPr="001133A9">
        <w:rPr>
          <w:rFonts w:cs="Times New Roman"/>
          <w:spacing w:val="0"/>
          <w:kern w:val="2"/>
          <w:szCs w:val="24"/>
        </w:rPr>
        <w:t>GB 50395</w:t>
      </w:r>
      <w:r w:rsidRPr="001133A9">
        <w:rPr>
          <w:rFonts w:cs="Times New Roman" w:hint="eastAsia"/>
          <w:spacing w:val="0"/>
          <w:kern w:val="2"/>
          <w:szCs w:val="24"/>
        </w:rPr>
        <w:t>和《出入口控制系统工程设计规范》</w:t>
      </w:r>
      <w:r w:rsidRPr="001133A9">
        <w:rPr>
          <w:rFonts w:cs="Times New Roman"/>
          <w:spacing w:val="0"/>
          <w:kern w:val="2"/>
          <w:szCs w:val="24"/>
        </w:rPr>
        <w:t>GB 50396</w:t>
      </w:r>
      <w:r w:rsidRPr="001133A9">
        <w:rPr>
          <w:rFonts w:cs="Times New Roman" w:hint="eastAsia"/>
          <w:spacing w:val="0"/>
          <w:kern w:val="2"/>
          <w:szCs w:val="24"/>
        </w:rPr>
        <w:t>等有关规定。</w:t>
      </w:r>
    </w:p>
    <w:p w:rsidR="00F01CAC" w:rsidRPr="001133A9" w:rsidRDefault="003079BA" w:rsidP="00162106">
      <w:pPr>
        <w:widowControl w:val="0"/>
        <w:numPr>
          <w:ilvl w:val="0"/>
          <w:numId w:val="28"/>
        </w:numPr>
        <w:jc w:val="left"/>
        <w:rPr>
          <w:rFonts w:cs="Times New Roman"/>
        </w:rPr>
      </w:pPr>
      <w:r>
        <w:rPr>
          <w:rFonts w:cs="Times New Roman" w:hint="eastAsia"/>
          <w:spacing w:val="0"/>
          <w:kern w:val="2"/>
          <w:szCs w:val="24"/>
        </w:rPr>
        <w:t>数据实时性</w:t>
      </w:r>
      <w:r w:rsidR="00676E46" w:rsidRPr="001133A9">
        <w:rPr>
          <w:rFonts w:cs="Times New Roman" w:hint="eastAsia"/>
          <w:spacing w:val="0"/>
          <w:kern w:val="2"/>
          <w:szCs w:val="24"/>
        </w:rPr>
        <w:t>类型</w:t>
      </w:r>
      <w:r>
        <w:rPr>
          <w:rFonts w:cs="Times New Roman" w:hint="eastAsia"/>
          <w:spacing w:val="0"/>
          <w:kern w:val="2"/>
          <w:szCs w:val="24"/>
        </w:rPr>
        <w:t>划分应符合表</w:t>
      </w:r>
      <w:r>
        <w:rPr>
          <w:rFonts w:cs="Times New Roman" w:hint="eastAsia"/>
          <w:spacing w:val="0"/>
          <w:kern w:val="2"/>
          <w:szCs w:val="24"/>
        </w:rPr>
        <w:t>4.3.10</w:t>
      </w:r>
      <w:r>
        <w:rPr>
          <w:rFonts w:cs="Times New Roman" w:hint="eastAsia"/>
          <w:spacing w:val="0"/>
          <w:kern w:val="2"/>
          <w:szCs w:val="24"/>
        </w:rPr>
        <w:t>的相关要求</w:t>
      </w:r>
      <w:r w:rsidR="00676E46" w:rsidRPr="001133A9">
        <w:rPr>
          <w:rFonts w:cs="Times New Roman" w:hint="eastAsia"/>
          <w:spacing w:val="0"/>
          <w:kern w:val="2"/>
          <w:szCs w:val="24"/>
        </w:rPr>
        <w:t>：</w:t>
      </w:r>
    </w:p>
    <w:p w:rsidR="00F01CAC" w:rsidRPr="001133A9" w:rsidRDefault="00676E46" w:rsidP="000C1B5A">
      <w:pPr>
        <w:jc w:val="center"/>
        <w:rPr>
          <w:b/>
        </w:rPr>
      </w:pPr>
      <w:r w:rsidRPr="001133A9">
        <w:rPr>
          <w:rFonts w:cs="Times New Roman" w:hint="eastAsia"/>
          <w:b/>
        </w:rPr>
        <w:t>表</w:t>
      </w:r>
      <w:r w:rsidRPr="001133A9">
        <w:rPr>
          <w:rFonts w:cs="Times New Roman"/>
          <w:b/>
        </w:rPr>
        <w:t>4.</w:t>
      </w:r>
      <w:r w:rsidR="00390EAC">
        <w:rPr>
          <w:rFonts w:cs="Times New Roman" w:hint="eastAsia"/>
          <w:b/>
        </w:rPr>
        <w:t>3</w:t>
      </w:r>
      <w:r w:rsidRPr="001133A9">
        <w:rPr>
          <w:rFonts w:cs="Times New Roman"/>
          <w:b/>
        </w:rPr>
        <w:t>.1</w:t>
      </w:r>
      <w:r w:rsidR="00390EAC">
        <w:rPr>
          <w:rFonts w:cs="Times New Roman" w:hint="eastAsia"/>
          <w:b/>
        </w:rPr>
        <w:t>0</w:t>
      </w:r>
      <w:r w:rsidRPr="001133A9">
        <w:rPr>
          <w:rFonts w:hint="eastAsia"/>
          <w:b/>
        </w:rPr>
        <w:t>数据实时性的技术要求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6"/>
        <w:gridCol w:w="1769"/>
        <w:gridCol w:w="993"/>
        <w:gridCol w:w="4044"/>
      </w:tblGrid>
      <w:tr w:rsidR="00F01CAC" w:rsidRPr="001133A9" w:rsidTr="00F01CAC">
        <w:trPr>
          <w:jc w:val="center"/>
        </w:trPr>
        <w:tc>
          <w:tcPr>
            <w:tcW w:w="1716" w:type="dxa"/>
            <w:vAlign w:val="center"/>
          </w:tcPr>
          <w:p w:rsidR="00F01CAC" w:rsidRPr="001133A9" w:rsidRDefault="00676E46" w:rsidP="00162106">
            <w:pPr>
              <w:spacing w:line="276" w:lineRule="auto"/>
              <w:jc w:val="left"/>
              <w:rPr>
                <w:b/>
                <w:sz w:val="22"/>
              </w:rPr>
            </w:pPr>
            <w:r w:rsidRPr="001133A9">
              <w:rPr>
                <w:rFonts w:hint="eastAsia"/>
                <w:b/>
                <w:sz w:val="22"/>
              </w:rPr>
              <w:t>数据类型</w:t>
            </w:r>
          </w:p>
        </w:tc>
        <w:tc>
          <w:tcPr>
            <w:tcW w:w="1769" w:type="dxa"/>
            <w:vAlign w:val="center"/>
          </w:tcPr>
          <w:p w:rsidR="00F01CAC" w:rsidRPr="001133A9" w:rsidRDefault="00676E46" w:rsidP="00162106">
            <w:pPr>
              <w:spacing w:line="276" w:lineRule="auto"/>
              <w:jc w:val="left"/>
              <w:rPr>
                <w:b/>
                <w:sz w:val="22"/>
              </w:rPr>
            </w:pPr>
            <w:r w:rsidRPr="001133A9">
              <w:rPr>
                <w:rFonts w:hint="eastAsia"/>
                <w:b/>
                <w:sz w:val="22"/>
              </w:rPr>
              <w:t>实时性</w:t>
            </w:r>
          </w:p>
          <w:p w:rsidR="00F01CAC" w:rsidRPr="001133A9" w:rsidRDefault="00676E46" w:rsidP="00162106">
            <w:pPr>
              <w:spacing w:line="276" w:lineRule="auto"/>
              <w:jc w:val="left"/>
              <w:rPr>
                <w:b/>
                <w:sz w:val="22"/>
              </w:rPr>
            </w:pPr>
            <w:r w:rsidRPr="001133A9">
              <w:rPr>
                <w:rFonts w:hint="eastAsia"/>
                <w:b/>
                <w:sz w:val="22"/>
              </w:rPr>
              <w:t>（时延）</w:t>
            </w:r>
          </w:p>
        </w:tc>
        <w:tc>
          <w:tcPr>
            <w:tcW w:w="993" w:type="dxa"/>
            <w:vAlign w:val="center"/>
          </w:tcPr>
          <w:p w:rsidR="00F01CAC" w:rsidRPr="001133A9" w:rsidRDefault="00676E46" w:rsidP="00162106">
            <w:pPr>
              <w:spacing w:line="276" w:lineRule="auto"/>
              <w:jc w:val="left"/>
              <w:rPr>
                <w:b/>
                <w:sz w:val="22"/>
              </w:rPr>
            </w:pPr>
            <w:r w:rsidRPr="001133A9">
              <w:rPr>
                <w:rFonts w:hint="eastAsia"/>
                <w:b/>
                <w:sz w:val="22"/>
              </w:rPr>
              <w:t>上报</w:t>
            </w:r>
          </w:p>
          <w:p w:rsidR="00F01CAC" w:rsidRPr="001133A9" w:rsidRDefault="00676E46" w:rsidP="00162106">
            <w:pPr>
              <w:spacing w:line="276" w:lineRule="auto"/>
              <w:jc w:val="left"/>
              <w:rPr>
                <w:b/>
                <w:sz w:val="22"/>
              </w:rPr>
            </w:pPr>
            <w:r w:rsidRPr="001133A9">
              <w:rPr>
                <w:rFonts w:hint="eastAsia"/>
                <w:b/>
                <w:sz w:val="22"/>
              </w:rPr>
              <w:t>优先级</w:t>
            </w:r>
          </w:p>
        </w:tc>
        <w:tc>
          <w:tcPr>
            <w:tcW w:w="4044" w:type="dxa"/>
            <w:vAlign w:val="center"/>
          </w:tcPr>
          <w:p w:rsidR="00F01CAC" w:rsidRPr="001133A9" w:rsidRDefault="00676E46" w:rsidP="00162106">
            <w:pPr>
              <w:spacing w:line="276" w:lineRule="auto"/>
              <w:jc w:val="left"/>
              <w:rPr>
                <w:b/>
                <w:sz w:val="22"/>
              </w:rPr>
            </w:pPr>
            <w:r w:rsidRPr="001133A9">
              <w:rPr>
                <w:rFonts w:hint="eastAsia"/>
                <w:b/>
                <w:sz w:val="22"/>
              </w:rPr>
              <w:t>示例</w:t>
            </w:r>
          </w:p>
        </w:tc>
      </w:tr>
      <w:tr w:rsidR="00F01CAC" w:rsidRPr="001133A9" w:rsidTr="00F01CAC">
        <w:trPr>
          <w:jc w:val="center"/>
        </w:trPr>
        <w:tc>
          <w:tcPr>
            <w:tcW w:w="1716" w:type="dxa"/>
            <w:vAlign w:val="center"/>
          </w:tcPr>
          <w:p w:rsidR="00F01CAC" w:rsidRPr="001133A9" w:rsidRDefault="00676E46" w:rsidP="00162106">
            <w:pPr>
              <w:spacing w:line="276" w:lineRule="auto"/>
              <w:jc w:val="left"/>
              <w:rPr>
                <w:sz w:val="22"/>
              </w:rPr>
            </w:pPr>
            <w:r w:rsidRPr="001133A9">
              <w:rPr>
                <w:rFonts w:hint="eastAsia"/>
                <w:sz w:val="22"/>
              </w:rPr>
              <w:t>高度动态数据</w:t>
            </w:r>
          </w:p>
        </w:tc>
        <w:tc>
          <w:tcPr>
            <w:tcW w:w="1769" w:type="dxa"/>
            <w:vAlign w:val="center"/>
          </w:tcPr>
          <w:p w:rsidR="00F01CAC" w:rsidRPr="001133A9" w:rsidRDefault="00676E46" w:rsidP="00162106">
            <w:pPr>
              <w:spacing w:line="276" w:lineRule="auto"/>
              <w:jc w:val="left"/>
              <w:rPr>
                <w:sz w:val="22"/>
              </w:rPr>
            </w:pPr>
            <w:r w:rsidRPr="001133A9">
              <w:rPr>
                <w:sz w:val="22"/>
              </w:rPr>
              <w:t>100</w:t>
            </w:r>
            <w:r w:rsidRPr="001133A9">
              <w:rPr>
                <w:rFonts w:hint="eastAsia"/>
                <w:sz w:val="22"/>
              </w:rPr>
              <w:t>毫秒</w:t>
            </w:r>
          </w:p>
        </w:tc>
        <w:tc>
          <w:tcPr>
            <w:tcW w:w="993" w:type="dxa"/>
            <w:vAlign w:val="center"/>
          </w:tcPr>
          <w:p w:rsidR="00F01CAC" w:rsidRPr="001133A9" w:rsidRDefault="00676E46" w:rsidP="00162106">
            <w:pPr>
              <w:spacing w:line="276" w:lineRule="auto"/>
              <w:jc w:val="left"/>
              <w:rPr>
                <w:sz w:val="22"/>
              </w:rPr>
            </w:pPr>
            <w:r w:rsidRPr="001133A9">
              <w:rPr>
                <w:rFonts w:hint="eastAsia"/>
                <w:sz w:val="22"/>
              </w:rPr>
              <w:t>最高</w:t>
            </w:r>
          </w:p>
        </w:tc>
        <w:tc>
          <w:tcPr>
            <w:tcW w:w="4044" w:type="dxa"/>
            <w:vAlign w:val="center"/>
          </w:tcPr>
          <w:p w:rsidR="00F01CAC" w:rsidRPr="001133A9" w:rsidRDefault="00676E46" w:rsidP="00162106">
            <w:pPr>
              <w:spacing w:line="276" w:lineRule="auto"/>
              <w:jc w:val="left"/>
              <w:rPr>
                <w:sz w:val="22"/>
              </w:rPr>
            </w:pPr>
            <w:r w:rsidRPr="001133A9">
              <w:rPr>
                <w:rFonts w:hint="eastAsia"/>
                <w:sz w:val="22"/>
              </w:rPr>
              <w:t>车辆、行人等交通参与者的实时状态数据</w:t>
            </w:r>
          </w:p>
        </w:tc>
      </w:tr>
      <w:tr w:rsidR="00F01CAC" w:rsidRPr="001133A9" w:rsidTr="00F01CAC">
        <w:trPr>
          <w:jc w:val="center"/>
        </w:trPr>
        <w:tc>
          <w:tcPr>
            <w:tcW w:w="1716" w:type="dxa"/>
            <w:vAlign w:val="center"/>
          </w:tcPr>
          <w:p w:rsidR="00F01CAC" w:rsidRPr="001133A9" w:rsidRDefault="00676E46" w:rsidP="00162106">
            <w:pPr>
              <w:spacing w:line="276" w:lineRule="auto"/>
              <w:jc w:val="left"/>
              <w:rPr>
                <w:sz w:val="22"/>
              </w:rPr>
            </w:pPr>
            <w:r w:rsidRPr="001133A9">
              <w:rPr>
                <w:rFonts w:hint="eastAsia"/>
                <w:sz w:val="22"/>
              </w:rPr>
              <w:t>瞬时动态数据</w:t>
            </w:r>
          </w:p>
        </w:tc>
        <w:tc>
          <w:tcPr>
            <w:tcW w:w="1769" w:type="dxa"/>
            <w:vAlign w:val="center"/>
          </w:tcPr>
          <w:p w:rsidR="00F01CAC" w:rsidRPr="001133A9" w:rsidRDefault="00676E46" w:rsidP="00162106">
            <w:pPr>
              <w:spacing w:line="276" w:lineRule="auto"/>
              <w:jc w:val="left"/>
              <w:rPr>
                <w:sz w:val="22"/>
              </w:rPr>
            </w:pPr>
            <w:r w:rsidRPr="001133A9">
              <w:rPr>
                <w:sz w:val="22"/>
              </w:rPr>
              <w:t>1</w:t>
            </w:r>
            <w:r w:rsidRPr="001133A9">
              <w:rPr>
                <w:rFonts w:hint="eastAsia"/>
                <w:sz w:val="22"/>
              </w:rPr>
              <w:t>秒</w:t>
            </w:r>
          </w:p>
        </w:tc>
        <w:tc>
          <w:tcPr>
            <w:tcW w:w="993" w:type="dxa"/>
            <w:vAlign w:val="center"/>
          </w:tcPr>
          <w:p w:rsidR="00F01CAC" w:rsidRPr="001133A9" w:rsidRDefault="00676E46" w:rsidP="00162106">
            <w:pPr>
              <w:spacing w:line="276" w:lineRule="auto"/>
              <w:jc w:val="left"/>
              <w:rPr>
                <w:sz w:val="22"/>
              </w:rPr>
            </w:pPr>
            <w:r w:rsidRPr="001133A9">
              <w:rPr>
                <w:rFonts w:hint="eastAsia"/>
                <w:sz w:val="22"/>
              </w:rPr>
              <w:t>高</w:t>
            </w:r>
          </w:p>
        </w:tc>
        <w:tc>
          <w:tcPr>
            <w:tcW w:w="4044" w:type="dxa"/>
            <w:vAlign w:val="center"/>
          </w:tcPr>
          <w:p w:rsidR="00F01CAC" w:rsidRPr="001133A9" w:rsidRDefault="00676E46" w:rsidP="00162106">
            <w:pPr>
              <w:spacing w:line="276" w:lineRule="auto"/>
              <w:jc w:val="left"/>
              <w:rPr>
                <w:sz w:val="22"/>
              </w:rPr>
            </w:pPr>
            <w:r w:rsidRPr="001133A9">
              <w:rPr>
                <w:rFonts w:hint="eastAsia"/>
                <w:sz w:val="22"/>
              </w:rPr>
              <w:t>红绿灯相位、交通拥堵、视频数据、违章抓拍等数据</w:t>
            </w:r>
          </w:p>
        </w:tc>
      </w:tr>
      <w:tr w:rsidR="00F01CAC" w:rsidRPr="001133A9" w:rsidTr="00F01CAC">
        <w:trPr>
          <w:jc w:val="center"/>
        </w:trPr>
        <w:tc>
          <w:tcPr>
            <w:tcW w:w="1716" w:type="dxa"/>
            <w:vAlign w:val="center"/>
          </w:tcPr>
          <w:p w:rsidR="00F01CAC" w:rsidRPr="001133A9" w:rsidRDefault="00676E46" w:rsidP="00162106">
            <w:pPr>
              <w:spacing w:line="276" w:lineRule="auto"/>
              <w:jc w:val="left"/>
              <w:rPr>
                <w:sz w:val="22"/>
              </w:rPr>
            </w:pPr>
            <w:r w:rsidRPr="001133A9">
              <w:rPr>
                <w:rFonts w:hint="eastAsia"/>
                <w:sz w:val="22"/>
              </w:rPr>
              <w:t>瞬时静态数据</w:t>
            </w:r>
          </w:p>
        </w:tc>
        <w:tc>
          <w:tcPr>
            <w:tcW w:w="1769" w:type="dxa"/>
            <w:vAlign w:val="center"/>
          </w:tcPr>
          <w:p w:rsidR="00F01CAC" w:rsidRPr="001133A9" w:rsidRDefault="00676E46" w:rsidP="00162106">
            <w:pPr>
              <w:spacing w:line="276" w:lineRule="auto"/>
              <w:jc w:val="left"/>
              <w:rPr>
                <w:sz w:val="22"/>
              </w:rPr>
            </w:pPr>
            <w:r w:rsidRPr="001133A9">
              <w:rPr>
                <w:sz w:val="22"/>
              </w:rPr>
              <w:t>1</w:t>
            </w:r>
            <w:r w:rsidRPr="001133A9">
              <w:rPr>
                <w:rFonts w:hint="eastAsia"/>
                <w:sz w:val="22"/>
              </w:rPr>
              <w:t>分钟</w:t>
            </w:r>
          </w:p>
        </w:tc>
        <w:tc>
          <w:tcPr>
            <w:tcW w:w="993" w:type="dxa"/>
            <w:vAlign w:val="center"/>
          </w:tcPr>
          <w:p w:rsidR="00F01CAC" w:rsidRPr="001133A9" w:rsidRDefault="00676E46" w:rsidP="00162106">
            <w:pPr>
              <w:spacing w:line="276" w:lineRule="auto"/>
              <w:jc w:val="left"/>
              <w:rPr>
                <w:sz w:val="22"/>
              </w:rPr>
            </w:pPr>
            <w:r w:rsidRPr="001133A9">
              <w:rPr>
                <w:rFonts w:hint="eastAsia"/>
                <w:sz w:val="22"/>
              </w:rPr>
              <w:t>中</w:t>
            </w:r>
          </w:p>
        </w:tc>
        <w:tc>
          <w:tcPr>
            <w:tcW w:w="4044" w:type="dxa"/>
            <w:vAlign w:val="center"/>
          </w:tcPr>
          <w:p w:rsidR="00F01CAC" w:rsidRPr="001133A9" w:rsidRDefault="00676E46" w:rsidP="00162106">
            <w:pPr>
              <w:spacing w:line="276" w:lineRule="auto"/>
              <w:jc w:val="left"/>
              <w:rPr>
                <w:sz w:val="22"/>
              </w:rPr>
            </w:pPr>
            <w:r w:rsidRPr="001133A9">
              <w:rPr>
                <w:rFonts w:hint="eastAsia"/>
                <w:sz w:val="22"/>
              </w:rPr>
              <w:t>路侧基础设施信息、路面积水等数据</w:t>
            </w:r>
          </w:p>
        </w:tc>
      </w:tr>
      <w:tr w:rsidR="00F01CAC" w:rsidRPr="001133A9" w:rsidTr="00F01CAC">
        <w:trPr>
          <w:trHeight w:val="56"/>
          <w:jc w:val="center"/>
        </w:trPr>
        <w:tc>
          <w:tcPr>
            <w:tcW w:w="1716" w:type="dxa"/>
            <w:vAlign w:val="center"/>
          </w:tcPr>
          <w:p w:rsidR="00F01CAC" w:rsidRPr="001133A9" w:rsidRDefault="00676E46" w:rsidP="00162106">
            <w:pPr>
              <w:spacing w:line="276" w:lineRule="auto"/>
              <w:jc w:val="left"/>
              <w:rPr>
                <w:sz w:val="22"/>
              </w:rPr>
            </w:pPr>
            <w:r w:rsidRPr="001133A9">
              <w:rPr>
                <w:rFonts w:hint="eastAsia"/>
                <w:sz w:val="22"/>
              </w:rPr>
              <w:t>持续静态数据</w:t>
            </w:r>
          </w:p>
        </w:tc>
        <w:tc>
          <w:tcPr>
            <w:tcW w:w="1769" w:type="dxa"/>
            <w:vAlign w:val="center"/>
          </w:tcPr>
          <w:p w:rsidR="00F01CAC" w:rsidRPr="001133A9" w:rsidRDefault="00676E46" w:rsidP="00162106">
            <w:pPr>
              <w:spacing w:line="276" w:lineRule="auto"/>
              <w:jc w:val="left"/>
              <w:rPr>
                <w:sz w:val="22"/>
              </w:rPr>
            </w:pPr>
            <w:r w:rsidRPr="001133A9">
              <w:rPr>
                <w:sz w:val="22"/>
              </w:rPr>
              <w:t>5</w:t>
            </w:r>
            <w:r w:rsidRPr="001133A9">
              <w:rPr>
                <w:rFonts w:hint="eastAsia"/>
                <w:sz w:val="22"/>
              </w:rPr>
              <w:t>分钟</w:t>
            </w:r>
          </w:p>
        </w:tc>
        <w:tc>
          <w:tcPr>
            <w:tcW w:w="993" w:type="dxa"/>
            <w:vAlign w:val="center"/>
          </w:tcPr>
          <w:p w:rsidR="00F01CAC" w:rsidRPr="001133A9" w:rsidRDefault="00676E46" w:rsidP="00162106">
            <w:pPr>
              <w:spacing w:line="276" w:lineRule="auto"/>
              <w:jc w:val="left"/>
              <w:rPr>
                <w:sz w:val="22"/>
              </w:rPr>
            </w:pPr>
            <w:r w:rsidRPr="001133A9">
              <w:rPr>
                <w:rFonts w:hint="eastAsia"/>
                <w:sz w:val="22"/>
              </w:rPr>
              <w:t>低</w:t>
            </w:r>
          </w:p>
        </w:tc>
        <w:tc>
          <w:tcPr>
            <w:tcW w:w="4044" w:type="dxa"/>
            <w:vAlign w:val="center"/>
          </w:tcPr>
          <w:p w:rsidR="00F01CAC" w:rsidRPr="001133A9" w:rsidRDefault="00676E46" w:rsidP="00162106">
            <w:pPr>
              <w:spacing w:line="276" w:lineRule="auto"/>
              <w:jc w:val="left"/>
              <w:rPr>
                <w:sz w:val="22"/>
              </w:rPr>
            </w:pPr>
            <w:r w:rsidRPr="001133A9">
              <w:rPr>
                <w:rFonts w:hint="eastAsia"/>
                <w:sz w:val="22"/>
              </w:rPr>
              <w:t>路面、隧道、桥梁等静态设施稳定性监测数据</w:t>
            </w:r>
          </w:p>
        </w:tc>
      </w:tr>
    </w:tbl>
    <w:p w:rsidR="00F01CAC" w:rsidRPr="003079BA" w:rsidRDefault="003079BA" w:rsidP="00162106">
      <w:pPr>
        <w:jc w:val="left"/>
        <w:rPr>
          <w:rFonts w:ascii="方正楷体_GBK" w:eastAsia="方正楷体_GBK" w:cs="Times New Roman" w:hint="eastAsia"/>
        </w:rPr>
      </w:pPr>
      <w:r w:rsidRPr="003079BA">
        <w:rPr>
          <w:rFonts w:ascii="方正楷体_GBK" w:eastAsia="方正楷体_GBK" w:cs="Times New Roman" w:hint="eastAsia"/>
        </w:rPr>
        <w:t>条文说明：</w:t>
      </w:r>
      <w:r w:rsidRPr="003079BA">
        <w:rPr>
          <w:rFonts w:ascii="方正楷体_GBK" w:eastAsia="方正楷体_GBK" w:cs="Times New Roman" w:hint="eastAsia"/>
          <w:spacing w:val="0"/>
          <w:kern w:val="2"/>
          <w:szCs w:val="24"/>
        </w:rPr>
        <w:t>分优先级上报是为了提高数据的实时性与有效性。</w:t>
      </w:r>
    </w:p>
    <w:p w:rsidR="00F01CAC" w:rsidRPr="00162106" w:rsidRDefault="00676E46" w:rsidP="00162106">
      <w:pPr>
        <w:widowControl w:val="0"/>
        <w:numPr>
          <w:ilvl w:val="0"/>
          <w:numId w:val="28"/>
        </w:numPr>
        <w:jc w:val="left"/>
        <w:rPr>
          <w:rFonts w:cs="Times New Roman"/>
        </w:rPr>
      </w:pPr>
      <w:r w:rsidRPr="00162106">
        <w:rPr>
          <w:rFonts w:cs="Times New Roman" w:hint="eastAsia"/>
          <w:spacing w:val="0"/>
          <w:kern w:val="2"/>
          <w:szCs w:val="24"/>
        </w:rPr>
        <w:t>市政感知数据的</w:t>
      </w:r>
      <w:r w:rsidRPr="00162106">
        <w:rPr>
          <w:rFonts w:cs="Times New Roman" w:hint="eastAsia"/>
        </w:rPr>
        <w:t>上报频次和精度，对数据类型做如下要求</w:t>
      </w:r>
      <w:r w:rsidRPr="00162106">
        <w:rPr>
          <w:rFonts w:cs="Times New Roman"/>
        </w:rPr>
        <w:t>:</w:t>
      </w:r>
      <w:r w:rsidRPr="00162106">
        <w:rPr>
          <w:rFonts w:cs="Times New Roman" w:hint="eastAsia"/>
        </w:rPr>
        <w:t>高动态数据</w:t>
      </w:r>
      <w:r w:rsidRPr="00162106">
        <w:rPr>
          <w:rFonts w:cs="Times New Roman"/>
        </w:rPr>
        <w:t>&gt;</w:t>
      </w:r>
      <w:r w:rsidRPr="00162106">
        <w:rPr>
          <w:rFonts w:cs="Times New Roman" w:hint="eastAsia"/>
        </w:rPr>
        <w:t>瞬时动态数据</w:t>
      </w:r>
      <w:r w:rsidRPr="00162106">
        <w:rPr>
          <w:rFonts w:cs="Times New Roman"/>
        </w:rPr>
        <w:t>&gt;</w:t>
      </w:r>
      <w:r w:rsidRPr="00162106">
        <w:rPr>
          <w:rFonts w:cs="Times New Roman" w:hint="eastAsia"/>
        </w:rPr>
        <w:t>瞬时静态数据</w:t>
      </w:r>
      <w:r w:rsidRPr="00162106">
        <w:rPr>
          <w:rFonts w:cs="Times New Roman"/>
        </w:rPr>
        <w:t>&gt;</w:t>
      </w:r>
      <w:r w:rsidRPr="00162106">
        <w:rPr>
          <w:rFonts w:cs="Times New Roman" w:hint="eastAsia"/>
        </w:rPr>
        <w:t>持续静态数据</w:t>
      </w:r>
    </w:p>
    <w:p w:rsidR="00F01CAC" w:rsidRPr="001133A9" w:rsidRDefault="00676E46" w:rsidP="00162106">
      <w:pPr>
        <w:widowControl w:val="0"/>
        <w:numPr>
          <w:ilvl w:val="0"/>
          <w:numId w:val="28"/>
        </w:numPr>
        <w:jc w:val="left"/>
        <w:rPr>
          <w:rFonts w:cs="Times New Roman"/>
        </w:rPr>
      </w:pPr>
      <w:r w:rsidRPr="001133A9">
        <w:rPr>
          <w:rFonts w:cs="Times New Roman" w:hint="eastAsia"/>
          <w:spacing w:val="0"/>
          <w:kern w:val="2"/>
          <w:szCs w:val="24"/>
        </w:rPr>
        <w:t>市政感知数据</w:t>
      </w:r>
      <w:r w:rsidRPr="001133A9">
        <w:rPr>
          <w:rFonts w:cs="Times New Roman" w:hint="eastAsia"/>
        </w:rPr>
        <w:t>的上报频次和精度应优先满足平台侧和相关管理单位的数据要求。</w:t>
      </w:r>
    </w:p>
    <w:p w:rsidR="00F01CAC" w:rsidRPr="001133A9" w:rsidRDefault="00676E46" w:rsidP="00162106">
      <w:pPr>
        <w:widowControl w:val="0"/>
        <w:numPr>
          <w:ilvl w:val="0"/>
          <w:numId w:val="28"/>
        </w:numPr>
        <w:jc w:val="left"/>
        <w:rPr>
          <w:rFonts w:cs="Times New Roman"/>
        </w:rPr>
      </w:pPr>
      <w:r w:rsidRPr="001133A9">
        <w:rPr>
          <w:rFonts w:cs="Times New Roman" w:hint="eastAsia"/>
          <w:spacing w:val="0"/>
          <w:kern w:val="2"/>
          <w:szCs w:val="24"/>
        </w:rPr>
        <w:t>市政感知</w:t>
      </w:r>
      <w:r w:rsidRPr="001133A9">
        <w:rPr>
          <w:rFonts w:cs="Times New Roman" w:hint="eastAsia"/>
        </w:rPr>
        <w:t>设备应根据其所在的场景，选择有效的点位布设，以确保数据的准确性。</w:t>
      </w:r>
    </w:p>
    <w:p w:rsidR="00F01CAC" w:rsidRPr="001133A9" w:rsidRDefault="00676E46" w:rsidP="00162106">
      <w:pPr>
        <w:widowControl w:val="0"/>
        <w:numPr>
          <w:ilvl w:val="0"/>
          <w:numId w:val="28"/>
        </w:numPr>
        <w:jc w:val="left"/>
        <w:rPr>
          <w:rFonts w:cs="Times New Roman"/>
        </w:rPr>
      </w:pPr>
      <w:r w:rsidRPr="001133A9">
        <w:rPr>
          <w:rFonts w:cs="Times New Roman" w:hint="eastAsia"/>
        </w:rPr>
        <w:t>市政感知数据根据其重要程度可大致划分成高、中、低三个安全等级，</w:t>
      </w:r>
      <w:r w:rsidRPr="001133A9">
        <w:rPr>
          <w:rFonts w:cs="Times New Roman" w:hint="eastAsia"/>
        </w:rPr>
        <w:lastRenderedPageBreak/>
        <w:t>其对应的加密要求可参考下表：</w:t>
      </w:r>
    </w:p>
    <w:p w:rsidR="00F01CAC" w:rsidRPr="001133A9" w:rsidRDefault="00676E46" w:rsidP="003A6211">
      <w:pPr>
        <w:jc w:val="center"/>
        <w:rPr>
          <w:rFonts w:cs="Times New Roman"/>
          <w:b/>
        </w:rPr>
      </w:pPr>
      <w:r w:rsidRPr="001133A9">
        <w:rPr>
          <w:rFonts w:cs="Times New Roman" w:hint="eastAsia"/>
          <w:b/>
        </w:rPr>
        <w:t>表</w:t>
      </w:r>
      <w:r w:rsidR="00390EAC">
        <w:rPr>
          <w:rFonts w:cs="Times New Roman"/>
          <w:b/>
        </w:rPr>
        <w:t>4.</w:t>
      </w:r>
      <w:r w:rsidR="00390EAC">
        <w:rPr>
          <w:rFonts w:cs="Times New Roman" w:hint="eastAsia"/>
          <w:b/>
        </w:rPr>
        <w:t>3</w:t>
      </w:r>
      <w:r w:rsidRPr="001133A9">
        <w:rPr>
          <w:rFonts w:cs="Times New Roman"/>
          <w:b/>
        </w:rPr>
        <w:t>.</w:t>
      </w:r>
      <w:r w:rsidR="00390EAC">
        <w:rPr>
          <w:rFonts w:cs="Times New Roman" w:hint="eastAsia"/>
          <w:b/>
        </w:rPr>
        <w:t>14</w:t>
      </w:r>
      <w:r w:rsidRPr="001133A9">
        <w:rPr>
          <w:rFonts w:cs="Times New Roman" w:hint="eastAsia"/>
          <w:b/>
        </w:rPr>
        <w:t>数据安全分级与要求</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9"/>
        <w:gridCol w:w="910"/>
        <w:gridCol w:w="2296"/>
        <w:gridCol w:w="1292"/>
      </w:tblGrid>
      <w:tr w:rsidR="00F01CAC" w:rsidRPr="001133A9" w:rsidTr="00DE145F">
        <w:trPr>
          <w:jc w:val="center"/>
        </w:trPr>
        <w:tc>
          <w:tcPr>
            <w:tcW w:w="4219" w:type="dxa"/>
            <w:vMerge w:val="restart"/>
            <w:vAlign w:val="center"/>
          </w:tcPr>
          <w:p w:rsidR="00F01CAC" w:rsidRPr="001133A9" w:rsidRDefault="00676E46" w:rsidP="00162106">
            <w:pPr>
              <w:spacing w:line="276" w:lineRule="auto"/>
              <w:jc w:val="left"/>
              <w:rPr>
                <w:b/>
              </w:rPr>
            </w:pPr>
            <w:r w:rsidRPr="001133A9">
              <w:rPr>
                <w:rFonts w:hint="eastAsia"/>
                <w:b/>
              </w:rPr>
              <w:t>数据分类</w:t>
            </w:r>
          </w:p>
        </w:tc>
        <w:tc>
          <w:tcPr>
            <w:tcW w:w="910" w:type="dxa"/>
            <w:vMerge w:val="restart"/>
            <w:vAlign w:val="center"/>
          </w:tcPr>
          <w:p w:rsidR="00F01CAC" w:rsidRPr="001133A9" w:rsidRDefault="00676E46" w:rsidP="00162106">
            <w:pPr>
              <w:spacing w:line="276" w:lineRule="auto"/>
              <w:jc w:val="left"/>
              <w:rPr>
                <w:b/>
              </w:rPr>
            </w:pPr>
            <w:r w:rsidRPr="001133A9">
              <w:rPr>
                <w:rFonts w:hint="eastAsia"/>
                <w:b/>
              </w:rPr>
              <w:t>安全</w:t>
            </w:r>
          </w:p>
          <w:p w:rsidR="00F01CAC" w:rsidRPr="001133A9" w:rsidRDefault="00676E46" w:rsidP="00162106">
            <w:pPr>
              <w:spacing w:line="276" w:lineRule="auto"/>
              <w:jc w:val="left"/>
              <w:rPr>
                <w:b/>
              </w:rPr>
            </w:pPr>
            <w:r w:rsidRPr="001133A9">
              <w:rPr>
                <w:rFonts w:hint="eastAsia"/>
                <w:b/>
              </w:rPr>
              <w:t>等级</w:t>
            </w:r>
          </w:p>
        </w:tc>
        <w:tc>
          <w:tcPr>
            <w:tcW w:w="3588" w:type="dxa"/>
            <w:gridSpan w:val="2"/>
            <w:vAlign w:val="center"/>
          </w:tcPr>
          <w:p w:rsidR="00F01CAC" w:rsidRPr="001133A9" w:rsidRDefault="00676E46" w:rsidP="00162106">
            <w:pPr>
              <w:spacing w:line="276" w:lineRule="auto"/>
              <w:jc w:val="left"/>
              <w:rPr>
                <w:b/>
              </w:rPr>
            </w:pPr>
            <w:r w:rsidRPr="001133A9">
              <w:rPr>
                <w:rFonts w:hint="eastAsia"/>
                <w:b/>
              </w:rPr>
              <w:t>安全要求</w:t>
            </w:r>
          </w:p>
        </w:tc>
      </w:tr>
      <w:tr w:rsidR="00F01CAC" w:rsidRPr="001133A9" w:rsidTr="00DE145F">
        <w:trPr>
          <w:jc w:val="center"/>
        </w:trPr>
        <w:tc>
          <w:tcPr>
            <w:tcW w:w="4219" w:type="dxa"/>
            <w:vMerge/>
            <w:vAlign w:val="center"/>
          </w:tcPr>
          <w:p w:rsidR="00F01CAC" w:rsidRPr="001133A9" w:rsidRDefault="00F01CAC" w:rsidP="00162106">
            <w:pPr>
              <w:spacing w:line="276" w:lineRule="auto"/>
              <w:jc w:val="left"/>
              <w:rPr>
                <w:b/>
              </w:rPr>
            </w:pPr>
          </w:p>
        </w:tc>
        <w:tc>
          <w:tcPr>
            <w:tcW w:w="910" w:type="dxa"/>
            <w:vMerge/>
            <w:vAlign w:val="center"/>
          </w:tcPr>
          <w:p w:rsidR="00F01CAC" w:rsidRPr="001133A9" w:rsidRDefault="00F01CAC" w:rsidP="00162106">
            <w:pPr>
              <w:spacing w:line="276" w:lineRule="auto"/>
              <w:jc w:val="left"/>
              <w:rPr>
                <w:b/>
              </w:rPr>
            </w:pPr>
          </w:p>
        </w:tc>
        <w:tc>
          <w:tcPr>
            <w:tcW w:w="2296" w:type="dxa"/>
            <w:vAlign w:val="center"/>
          </w:tcPr>
          <w:p w:rsidR="00F01CAC" w:rsidRPr="001133A9" w:rsidRDefault="00676E46" w:rsidP="00162106">
            <w:pPr>
              <w:spacing w:line="276" w:lineRule="auto"/>
              <w:jc w:val="left"/>
              <w:rPr>
                <w:b/>
              </w:rPr>
            </w:pPr>
            <w:r w:rsidRPr="001133A9">
              <w:rPr>
                <w:rFonts w:hint="eastAsia"/>
                <w:b/>
              </w:rPr>
              <w:t>传感网</w:t>
            </w:r>
          </w:p>
        </w:tc>
        <w:tc>
          <w:tcPr>
            <w:tcW w:w="1292" w:type="dxa"/>
            <w:vAlign w:val="center"/>
          </w:tcPr>
          <w:p w:rsidR="00F01CAC" w:rsidRPr="001133A9" w:rsidRDefault="00676E46" w:rsidP="00162106">
            <w:pPr>
              <w:spacing w:line="276" w:lineRule="auto"/>
              <w:jc w:val="left"/>
              <w:rPr>
                <w:b/>
              </w:rPr>
            </w:pPr>
            <w:r w:rsidRPr="001133A9">
              <w:rPr>
                <w:rFonts w:hint="eastAsia"/>
                <w:b/>
              </w:rPr>
              <w:t>骨干网</w:t>
            </w:r>
          </w:p>
        </w:tc>
      </w:tr>
      <w:tr w:rsidR="00F01CAC" w:rsidRPr="001133A9" w:rsidTr="00DE145F">
        <w:trPr>
          <w:jc w:val="center"/>
        </w:trPr>
        <w:tc>
          <w:tcPr>
            <w:tcW w:w="4219" w:type="dxa"/>
            <w:vAlign w:val="center"/>
          </w:tcPr>
          <w:p w:rsidR="00F01CAC" w:rsidRPr="001133A9" w:rsidRDefault="00676E46" w:rsidP="00162106">
            <w:pPr>
              <w:spacing w:line="276" w:lineRule="auto"/>
              <w:jc w:val="left"/>
            </w:pPr>
            <w:r w:rsidRPr="001133A9">
              <w:t>1</w:t>
            </w:r>
            <w:r w:rsidRPr="001133A9">
              <w:rPr>
                <w:rFonts w:hint="eastAsia"/>
              </w:rPr>
              <w:t>．交通执法、社会治安等监测数据</w:t>
            </w:r>
          </w:p>
        </w:tc>
        <w:tc>
          <w:tcPr>
            <w:tcW w:w="910" w:type="dxa"/>
            <w:vAlign w:val="center"/>
          </w:tcPr>
          <w:p w:rsidR="00F01CAC" w:rsidRPr="001133A9" w:rsidRDefault="00676E46" w:rsidP="00162106">
            <w:pPr>
              <w:spacing w:line="276" w:lineRule="auto"/>
              <w:jc w:val="left"/>
            </w:pPr>
            <w:r w:rsidRPr="001133A9">
              <w:rPr>
                <w:rFonts w:hint="eastAsia"/>
              </w:rPr>
              <w:t>高</w:t>
            </w:r>
          </w:p>
        </w:tc>
        <w:tc>
          <w:tcPr>
            <w:tcW w:w="2296" w:type="dxa"/>
            <w:vAlign w:val="center"/>
          </w:tcPr>
          <w:p w:rsidR="00F01CAC" w:rsidRPr="001133A9" w:rsidRDefault="00676E46" w:rsidP="00162106">
            <w:pPr>
              <w:spacing w:line="276" w:lineRule="auto"/>
              <w:jc w:val="left"/>
            </w:pPr>
            <w:r w:rsidRPr="001133A9">
              <w:t>SM1/SM4/</w:t>
            </w:r>
            <w:r w:rsidRPr="001133A9">
              <w:rPr>
                <w:rFonts w:hint="eastAsia"/>
              </w:rPr>
              <w:t>光网络</w:t>
            </w:r>
          </w:p>
        </w:tc>
        <w:tc>
          <w:tcPr>
            <w:tcW w:w="1292" w:type="dxa"/>
            <w:vAlign w:val="center"/>
          </w:tcPr>
          <w:p w:rsidR="00F01CAC" w:rsidRPr="001133A9" w:rsidRDefault="00676E46" w:rsidP="00162106">
            <w:pPr>
              <w:spacing w:line="276" w:lineRule="auto"/>
              <w:jc w:val="left"/>
            </w:pPr>
            <w:r w:rsidRPr="001133A9">
              <w:t>SM2/SM3</w:t>
            </w:r>
          </w:p>
        </w:tc>
      </w:tr>
      <w:tr w:rsidR="00F01CAC" w:rsidRPr="001133A9" w:rsidTr="00DE145F">
        <w:trPr>
          <w:jc w:val="center"/>
        </w:trPr>
        <w:tc>
          <w:tcPr>
            <w:tcW w:w="4219" w:type="dxa"/>
            <w:vAlign w:val="center"/>
          </w:tcPr>
          <w:p w:rsidR="00F01CAC" w:rsidRPr="001133A9" w:rsidRDefault="00676E46" w:rsidP="00162106">
            <w:pPr>
              <w:spacing w:line="276" w:lineRule="auto"/>
              <w:jc w:val="left"/>
            </w:pPr>
            <w:r w:rsidRPr="001133A9">
              <w:t>2</w:t>
            </w:r>
            <w:r w:rsidRPr="001133A9">
              <w:rPr>
                <w:rFonts w:hint="eastAsia"/>
              </w:rPr>
              <w:t>．车路协同、信息发布、交通诱导等</w:t>
            </w:r>
          </w:p>
        </w:tc>
        <w:tc>
          <w:tcPr>
            <w:tcW w:w="910" w:type="dxa"/>
            <w:vAlign w:val="center"/>
          </w:tcPr>
          <w:p w:rsidR="00F01CAC" w:rsidRPr="001133A9" w:rsidRDefault="00676E46" w:rsidP="00162106">
            <w:pPr>
              <w:spacing w:line="276" w:lineRule="auto"/>
              <w:jc w:val="left"/>
            </w:pPr>
            <w:r w:rsidRPr="001133A9">
              <w:rPr>
                <w:rFonts w:hint="eastAsia"/>
              </w:rPr>
              <w:t>高</w:t>
            </w:r>
          </w:p>
        </w:tc>
        <w:tc>
          <w:tcPr>
            <w:tcW w:w="2296" w:type="dxa"/>
            <w:vAlign w:val="center"/>
          </w:tcPr>
          <w:p w:rsidR="00F01CAC" w:rsidRPr="001133A9" w:rsidRDefault="00676E46" w:rsidP="00162106">
            <w:pPr>
              <w:spacing w:line="276" w:lineRule="auto"/>
              <w:jc w:val="left"/>
            </w:pPr>
            <w:r w:rsidRPr="001133A9">
              <w:t>SM1/SM4/</w:t>
            </w:r>
            <w:r w:rsidRPr="001133A9">
              <w:rPr>
                <w:rFonts w:hint="eastAsia"/>
              </w:rPr>
              <w:t>光网络</w:t>
            </w:r>
          </w:p>
        </w:tc>
        <w:tc>
          <w:tcPr>
            <w:tcW w:w="1292" w:type="dxa"/>
            <w:vAlign w:val="center"/>
          </w:tcPr>
          <w:p w:rsidR="00F01CAC" w:rsidRPr="001133A9" w:rsidRDefault="00676E46" w:rsidP="00162106">
            <w:pPr>
              <w:spacing w:line="276" w:lineRule="auto"/>
              <w:jc w:val="left"/>
            </w:pPr>
            <w:r w:rsidRPr="001133A9">
              <w:t>SM2/SM3</w:t>
            </w:r>
          </w:p>
        </w:tc>
      </w:tr>
      <w:tr w:rsidR="00F01CAC" w:rsidRPr="001133A9" w:rsidTr="00DE145F">
        <w:trPr>
          <w:jc w:val="center"/>
        </w:trPr>
        <w:tc>
          <w:tcPr>
            <w:tcW w:w="4219" w:type="dxa"/>
            <w:vAlign w:val="center"/>
          </w:tcPr>
          <w:p w:rsidR="00F01CAC" w:rsidRPr="001133A9" w:rsidRDefault="00676E46" w:rsidP="00162106">
            <w:pPr>
              <w:spacing w:line="276" w:lineRule="auto"/>
              <w:jc w:val="left"/>
            </w:pPr>
            <w:r w:rsidRPr="001133A9">
              <w:t>3</w:t>
            </w:r>
            <w:r w:rsidRPr="001133A9">
              <w:rPr>
                <w:rFonts w:hint="eastAsia"/>
              </w:rPr>
              <w:t>．流量、拥堵等道路运行监测数据</w:t>
            </w:r>
          </w:p>
        </w:tc>
        <w:tc>
          <w:tcPr>
            <w:tcW w:w="910" w:type="dxa"/>
            <w:vAlign w:val="center"/>
          </w:tcPr>
          <w:p w:rsidR="00F01CAC" w:rsidRPr="001133A9" w:rsidRDefault="00676E46" w:rsidP="00162106">
            <w:pPr>
              <w:spacing w:line="276" w:lineRule="auto"/>
              <w:jc w:val="left"/>
            </w:pPr>
            <w:r w:rsidRPr="001133A9">
              <w:rPr>
                <w:rFonts w:hint="eastAsia"/>
              </w:rPr>
              <w:t>高</w:t>
            </w:r>
            <w:r w:rsidR="003079BA">
              <w:rPr>
                <w:rFonts w:hint="eastAsia"/>
              </w:rPr>
              <w:t>/</w:t>
            </w:r>
            <w:r w:rsidR="003079BA">
              <w:rPr>
                <w:rFonts w:hint="eastAsia"/>
              </w:rPr>
              <w:t>中</w:t>
            </w:r>
          </w:p>
        </w:tc>
        <w:tc>
          <w:tcPr>
            <w:tcW w:w="2296" w:type="dxa"/>
            <w:vAlign w:val="center"/>
          </w:tcPr>
          <w:p w:rsidR="00F01CAC" w:rsidRPr="001133A9" w:rsidRDefault="00676E46" w:rsidP="00162106">
            <w:pPr>
              <w:spacing w:line="276" w:lineRule="auto"/>
              <w:jc w:val="left"/>
            </w:pPr>
            <w:r w:rsidRPr="001133A9">
              <w:t>SM1/SM4/</w:t>
            </w:r>
            <w:r w:rsidRPr="001133A9">
              <w:rPr>
                <w:rFonts w:hint="eastAsia"/>
              </w:rPr>
              <w:t>光网络</w:t>
            </w:r>
          </w:p>
        </w:tc>
        <w:tc>
          <w:tcPr>
            <w:tcW w:w="1292" w:type="dxa"/>
            <w:vAlign w:val="center"/>
          </w:tcPr>
          <w:p w:rsidR="00F01CAC" w:rsidRPr="001133A9" w:rsidRDefault="00676E46" w:rsidP="00162106">
            <w:pPr>
              <w:spacing w:line="276" w:lineRule="auto"/>
              <w:jc w:val="left"/>
            </w:pPr>
            <w:r w:rsidRPr="001133A9">
              <w:t>SM2/SM3</w:t>
            </w:r>
          </w:p>
        </w:tc>
      </w:tr>
      <w:tr w:rsidR="00F01CAC" w:rsidRPr="001133A9" w:rsidTr="00DE145F">
        <w:trPr>
          <w:trHeight w:val="393"/>
          <w:jc w:val="center"/>
        </w:trPr>
        <w:tc>
          <w:tcPr>
            <w:tcW w:w="4219" w:type="dxa"/>
            <w:vAlign w:val="center"/>
          </w:tcPr>
          <w:p w:rsidR="00F01CAC" w:rsidRPr="001133A9" w:rsidRDefault="00676E46" w:rsidP="00162106">
            <w:pPr>
              <w:spacing w:line="276" w:lineRule="auto"/>
              <w:jc w:val="left"/>
            </w:pPr>
            <w:r w:rsidRPr="001133A9">
              <w:t>4</w:t>
            </w:r>
            <w:r w:rsidRPr="001133A9">
              <w:rPr>
                <w:rFonts w:hint="eastAsia"/>
              </w:rPr>
              <w:t>．桥梁、隧道等结构工程监测数据</w:t>
            </w:r>
          </w:p>
        </w:tc>
        <w:tc>
          <w:tcPr>
            <w:tcW w:w="910" w:type="dxa"/>
            <w:vAlign w:val="center"/>
          </w:tcPr>
          <w:p w:rsidR="00F01CAC" w:rsidRPr="001133A9" w:rsidRDefault="00676E46" w:rsidP="00162106">
            <w:pPr>
              <w:spacing w:line="276" w:lineRule="auto"/>
              <w:jc w:val="left"/>
            </w:pPr>
            <w:r w:rsidRPr="001133A9">
              <w:rPr>
                <w:rFonts w:hint="eastAsia"/>
              </w:rPr>
              <w:t>中</w:t>
            </w:r>
          </w:p>
        </w:tc>
        <w:tc>
          <w:tcPr>
            <w:tcW w:w="2296" w:type="dxa"/>
            <w:vAlign w:val="center"/>
          </w:tcPr>
          <w:p w:rsidR="00F01CAC" w:rsidRPr="001133A9" w:rsidRDefault="00676E46" w:rsidP="00162106">
            <w:pPr>
              <w:spacing w:line="276" w:lineRule="auto"/>
              <w:jc w:val="left"/>
            </w:pPr>
            <w:r w:rsidRPr="001133A9">
              <w:rPr>
                <w:rFonts w:hint="eastAsia"/>
              </w:rPr>
              <w:t>无强制要求</w:t>
            </w:r>
          </w:p>
        </w:tc>
        <w:tc>
          <w:tcPr>
            <w:tcW w:w="1292" w:type="dxa"/>
            <w:vAlign w:val="center"/>
          </w:tcPr>
          <w:p w:rsidR="00F01CAC" w:rsidRPr="001133A9" w:rsidRDefault="00676E46" w:rsidP="00162106">
            <w:pPr>
              <w:spacing w:line="276" w:lineRule="auto"/>
              <w:jc w:val="left"/>
            </w:pPr>
            <w:r w:rsidRPr="001133A9">
              <w:t>SM2/SM3</w:t>
            </w:r>
          </w:p>
        </w:tc>
      </w:tr>
      <w:tr w:rsidR="00F01CAC" w:rsidRPr="001133A9" w:rsidTr="00DE145F">
        <w:trPr>
          <w:trHeight w:val="393"/>
          <w:jc w:val="center"/>
        </w:trPr>
        <w:tc>
          <w:tcPr>
            <w:tcW w:w="4219" w:type="dxa"/>
            <w:vAlign w:val="center"/>
          </w:tcPr>
          <w:p w:rsidR="00F01CAC" w:rsidRPr="001133A9" w:rsidRDefault="00676E46" w:rsidP="00162106">
            <w:pPr>
              <w:spacing w:line="276" w:lineRule="auto"/>
              <w:jc w:val="left"/>
            </w:pPr>
            <w:r w:rsidRPr="001133A9">
              <w:t>5</w:t>
            </w:r>
            <w:r w:rsidRPr="001133A9">
              <w:rPr>
                <w:rFonts w:hint="eastAsia"/>
              </w:rPr>
              <w:t>．路面稳定、安全等静态监测数据</w:t>
            </w:r>
          </w:p>
        </w:tc>
        <w:tc>
          <w:tcPr>
            <w:tcW w:w="910" w:type="dxa"/>
            <w:vAlign w:val="center"/>
          </w:tcPr>
          <w:p w:rsidR="00F01CAC" w:rsidRPr="001133A9" w:rsidRDefault="00676E46" w:rsidP="00162106">
            <w:pPr>
              <w:spacing w:line="276" w:lineRule="auto"/>
              <w:jc w:val="left"/>
            </w:pPr>
            <w:r w:rsidRPr="001133A9">
              <w:rPr>
                <w:rFonts w:hint="eastAsia"/>
              </w:rPr>
              <w:t>中</w:t>
            </w:r>
          </w:p>
        </w:tc>
        <w:tc>
          <w:tcPr>
            <w:tcW w:w="2296" w:type="dxa"/>
            <w:vAlign w:val="center"/>
          </w:tcPr>
          <w:p w:rsidR="00F01CAC" w:rsidRPr="001133A9" w:rsidRDefault="00676E46" w:rsidP="00162106">
            <w:pPr>
              <w:spacing w:line="276" w:lineRule="auto"/>
              <w:jc w:val="left"/>
            </w:pPr>
            <w:r w:rsidRPr="001133A9">
              <w:rPr>
                <w:rFonts w:hint="eastAsia"/>
              </w:rPr>
              <w:t>无强制要求</w:t>
            </w:r>
          </w:p>
        </w:tc>
        <w:tc>
          <w:tcPr>
            <w:tcW w:w="1292" w:type="dxa"/>
            <w:vAlign w:val="center"/>
          </w:tcPr>
          <w:p w:rsidR="00F01CAC" w:rsidRPr="001133A9" w:rsidRDefault="00676E46" w:rsidP="00162106">
            <w:pPr>
              <w:spacing w:line="276" w:lineRule="auto"/>
              <w:jc w:val="left"/>
            </w:pPr>
            <w:r w:rsidRPr="001133A9">
              <w:t>SM2/SM3</w:t>
            </w:r>
          </w:p>
        </w:tc>
      </w:tr>
      <w:tr w:rsidR="00F01CAC" w:rsidRPr="001133A9" w:rsidTr="00DE145F">
        <w:trPr>
          <w:jc w:val="center"/>
        </w:trPr>
        <w:tc>
          <w:tcPr>
            <w:tcW w:w="4219" w:type="dxa"/>
            <w:vAlign w:val="center"/>
          </w:tcPr>
          <w:p w:rsidR="00F01CAC" w:rsidRPr="001133A9" w:rsidRDefault="00676E46" w:rsidP="00162106">
            <w:pPr>
              <w:spacing w:line="276" w:lineRule="auto"/>
              <w:jc w:val="left"/>
            </w:pPr>
            <w:r w:rsidRPr="001133A9">
              <w:t>6</w:t>
            </w:r>
            <w:r w:rsidRPr="001133A9">
              <w:rPr>
                <w:rFonts w:hint="eastAsia"/>
              </w:rPr>
              <w:t>．公共服务设施指示、附属设施状态等信息</w:t>
            </w:r>
          </w:p>
        </w:tc>
        <w:tc>
          <w:tcPr>
            <w:tcW w:w="910" w:type="dxa"/>
            <w:vAlign w:val="center"/>
          </w:tcPr>
          <w:p w:rsidR="00F01CAC" w:rsidRPr="001133A9" w:rsidRDefault="00676E46" w:rsidP="00162106">
            <w:pPr>
              <w:spacing w:line="276" w:lineRule="auto"/>
              <w:jc w:val="left"/>
            </w:pPr>
            <w:r w:rsidRPr="001133A9">
              <w:rPr>
                <w:rFonts w:hint="eastAsia"/>
              </w:rPr>
              <w:t>低</w:t>
            </w:r>
          </w:p>
        </w:tc>
        <w:tc>
          <w:tcPr>
            <w:tcW w:w="2296" w:type="dxa"/>
            <w:vAlign w:val="center"/>
          </w:tcPr>
          <w:p w:rsidR="00F01CAC" w:rsidRPr="001133A9" w:rsidRDefault="00676E46" w:rsidP="00162106">
            <w:pPr>
              <w:spacing w:line="276" w:lineRule="auto"/>
              <w:jc w:val="left"/>
            </w:pPr>
            <w:r w:rsidRPr="001133A9">
              <w:rPr>
                <w:rFonts w:hint="eastAsia"/>
              </w:rPr>
              <w:t>无强制要求</w:t>
            </w:r>
          </w:p>
        </w:tc>
        <w:tc>
          <w:tcPr>
            <w:tcW w:w="1292" w:type="dxa"/>
            <w:vAlign w:val="center"/>
          </w:tcPr>
          <w:p w:rsidR="00F01CAC" w:rsidRPr="001133A9" w:rsidRDefault="00676E46" w:rsidP="00162106">
            <w:pPr>
              <w:spacing w:line="276" w:lineRule="auto"/>
              <w:jc w:val="left"/>
            </w:pPr>
            <w:r w:rsidRPr="001133A9">
              <w:rPr>
                <w:rFonts w:hint="eastAsia"/>
              </w:rPr>
              <w:t>无强制要求</w:t>
            </w:r>
          </w:p>
        </w:tc>
      </w:tr>
    </w:tbl>
    <w:p w:rsidR="00F01CAC" w:rsidRPr="001133A9" w:rsidRDefault="00F01CAC" w:rsidP="00162106">
      <w:pPr>
        <w:jc w:val="left"/>
        <w:rPr>
          <w:rFonts w:cs="Times New Roman"/>
        </w:rPr>
      </w:pPr>
    </w:p>
    <w:p w:rsidR="00F01CAC" w:rsidRPr="001133A9" w:rsidRDefault="00676E46" w:rsidP="00162106">
      <w:pPr>
        <w:widowControl w:val="0"/>
        <w:numPr>
          <w:ilvl w:val="0"/>
          <w:numId w:val="28"/>
        </w:numPr>
        <w:jc w:val="left"/>
        <w:rPr>
          <w:rFonts w:cs="Times New Roman"/>
          <w:spacing w:val="0"/>
          <w:kern w:val="2"/>
          <w:szCs w:val="24"/>
        </w:rPr>
      </w:pPr>
      <w:r w:rsidRPr="001133A9">
        <w:rPr>
          <w:rFonts w:cs="Times New Roman" w:hint="eastAsia"/>
        </w:rPr>
        <w:t>数据安全分级应不低于其对应的安全要求；未被提及的数据分类，应根据其所在的场景，评估安全等级和网络通讯方式。</w:t>
      </w:r>
    </w:p>
    <w:p w:rsidR="004C653D" w:rsidRPr="001133A9" w:rsidRDefault="004C653D" w:rsidP="00162106">
      <w:pPr>
        <w:widowControl w:val="0"/>
        <w:rPr>
          <w:rFonts w:cs="Times New Roman"/>
          <w:spacing w:val="0"/>
          <w:kern w:val="2"/>
          <w:szCs w:val="24"/>
        </w:rPr>
      </w:pPr>
    </w:p>
    <w:p w:rsidR="004C653D" w:rsidRPr="001133A9" w:rsidRDefault="004C653D" w:rsidP="00A16F55">
      <w:pPr>
        <w:widowControl w:val="0"/>
        <w:numPr>
          <w:ilvl w:val="0"/>
          <w:numId w:val="28"/>
        </w:numPr>
        <w:rPr>
          <w:rFonts w:cs="Times New Roman"/>
          <w:spacing w:val="0"/>
          <w:kern w:val="2"/>
          <w:szCs w:val="24"/>
        </w:rPr>
        <w:sectPr w:rsidR="004C653D" w:rsidRPr="001133A9" w:rsidSect="00FD3ADA">
          <w:pgSz w:w="11906" w:h="16838"/>
          <w:pgMar w:top="1440" w:right="1800" w:bottom="1440" w:left="1800" w:header="851" w:footer="992" w:gutter="0"/>
          <w:cols w:space="720"/>
          <w:docGrid w:type="lines" w:linePitch="326"/>
        </w:sectPr>
      </w:pPr>
    </w:p>
    <w:p w:rsidR="00E54CFF" w:rsidRPr="001133A9" w:rsidRDefault="00676E46">
      <w:pPr>
        <w:pStyle w:val="10"/>
        <w:tabs>
          <w:tab w:val="left" w:pos="3119"/>
        </w:tabs>
        <w:rPr>
          <w:rFonts w:cs="Times New Roman"/>
        </w:rPr>
      </w:pPr>
      <w:bookmarkStart w:id="43" w:name="_Toc872"/>
      <w:bookmarkStart w:id="44" w:name="_Toc106809211"/>
      <w:r w:rsidRPr="001133A9">
        <w:rPr>
          <w:rFonts w:cs="Times New Roman"/>
        </w:rPr>
        <w:lastRenderedPageBreak/>
        <w:t xml:space="preserve">5  </w:t>
      </w:r>
      <w:r w:rsidRPr="001133A9">
        <w:rPr>
          <w:rFonts w:cs="Times New Roman" w:hint="eastAsia"/>
        </w:rPr>
        <w:t>设计</w:t>
      </w:r>
      <w:bookmarkEnd w:id="43"/>
      <w:bookmarkEnd w:id="44"/>
    </w:p>
    <w:p w:rsidR="0043189C" w:rsidRPr="001133A9" w:rsidRDefault="0043189C" w:rsidP="0043189C">
      <w:pPr>
        <w:widowControl w:val="0"/>
        <w:jc w:val="center"/>
        <w:outlineLvl w:val="1"/>
        <w:rPr>
          <w:rFonts w:cs="Times New Roman"/>
          <w:b/>
          <w:bCs/>
          <w:sz w:val="32"/>
          <w:szCs w:val="32"/>
        </w:rPr>
      </w:pPr>
      <w:bookmarkStart w:id="45" w:name="_Toc106809212"/>
      <w:r w:rsidRPr="001133A9">
        <w:rPr>
          <w:rFonts w:cs="Times New Roman" w:hint="eastAsia"/>
          <w:b/>
          <w:bCs/>
          <w:sz w:val="32"/>
          <w:szCs w:val="32"/>
        </w:rPr>
        <w:t xml:space="preserve">5.1  </w:t>
      </w:r>
      <w:r w:rsidRPr="001133A9">
        <w:rPr>
          <w:rFonts w:cs="Times New Roman" w:hint="eastAsia"/>
          <w:b/>
          <w:bCs/>
          <w:sz w:val="32"/>
          <w:szCs w:val="32"/>
        </w:rPr>
        <w:t>一般规定</w:t>
      </w:r>
      <w:bookmarkEnd w:id="45"/>
    </w:p>
    <w:p w:rsidR="004F5A44" w:rsidRPr="001133A9" w:rsidRDefault="004F5A44" w:rsidP="004F5A44">
      <w:pPr>
        <w:widowControl w:val="0"/>
        <w:numPr>
          <w:ilvl w:val="0"/>
          <w:numId w:val="22"/>
        </w:numPr>
        <w:rPr>
          <w:rFonts w:cs="Times New Roman"/>
          <w:spacing w:val="0"/>
          <w:kern w:val="2"/>
          <w:szCs w:val="24"/>
        </w:rPr>
      </w:pPr>
      <w:r w:rsidRPr="001133A9">
        <w:rPr>
          <w:rFonts w:cs="Times New Roman" w:hint="eastAsia"/>
          <w:spacing w:val="0"/>
          <w:kern w:val="2"/>
          <w:szCs w:val="24"/>
        </w:rPr>
        <w:t>应根据</w:t>
      </w:r>
      <w:r w:rsidR="001B1C9F" w:rsidRPr="001133A9">
        <w:rPr>
          <w:rFonts w:cs="Times New Roman" w:hint="eastAsia"/>
          <w:spacing w:val="0"/>
          <w:kern w:val="2"/>
          <w:szCs w:val="24"/>
        </w:rPr>
        <w:t>市政交通</w:t>
      </w:r>
      <w:r w:rsidR="001B1C9F" w:rsidRPr="001133A9">
        <w:rPr>
          <w:rFonts w:cs="Times New Roman"/>
          <w:spacing w:val="0"/>
          <w:kern w:val="2"/>
          <w:szCs w:val="24"/>
        </w:rPr>
        <w:t>空间</w:t>
      </w:r>
      <w:r w:rsidR="001B1C9F" w:rsidRPr="001133A9">
        <w:rPr>
          <w:rFonts w:cs="Times New Roman" w:hint="eastAsia"/>
          <w:spacing w:val="0"/>
          <w:kern w:val="2"/>
          <w:szCs w:val="24"/>
        </w:rPr>
        <w:t>（道路</w:t>
      </w:r>
      <w:r w:rsidR="001B1C9F" w:rsidRPr="001133A9">
        <w:rPr>
          <w:rFonts w:cs="Times New Roman"/>
          <w:spacing w:val="0"/>
          <w:kern w:val="2"/>
          <w:szCs w:val="24"/>
        </w:rPr>
        <w:t>、桥梁、隧道等</w:t>
      </w:r>
      <w:r w:rsidR="001B1C9F" w:rsidRPr="001133A9">
        <w:rPr>
          <w:rFonts w:cs="Times New Roman" w:hint="eastAsia"/>
          <w:spacing w:val="0"/>
          <w:kern w:val="2"/>
          <w:szCs w:val="24"/>
        </w:rPr>
        <w:t>）</w:t>
      </w:r>
      <w:r w:rsidR="00A740AB" w:rsidRPr="001133A9">
        <w:rPr>
          <w:rFonts w:cs="Times New Roman" w:hint="eastAsia"/>
          <w:spacing w:val="0"/>
          <w:kern w:val="2"/>
          <w:szCs w:val="24"/>
        </w:rPr>
        <w:t>和</w:t>
      </w:r>
      <w:r w:rsidR="001B1C9F" w:rsidRPr="001133A9">
        <w:rPr>
          <w:rFonts w:cs="Times New Roman"/>
          <w:spacing w:val="0"/>
          <w:kern w:val="2"/>
          <w:szCs w:val="24"/>
        </w:rPr>
        <w:t>公共空间</w:t>
      </w:r>
      <w:r w:rsidRPr="001133A9">
        <w:rPr>
          <w:rFonts w:cs="Times New Roman" w:hint="eastAsia"/>
          <w:spacing w:val="0"/>
          <w:kern w:val="2"/>
          <w:szCs w:val="24"/>
        </w:rPr>
        <w:t>的</w:t>
      </w:r>
      <w:r w:rsidR="00A740AB" w:rsidRPr="001133A9">
        <w:rPr>
          <w:rFonts w:cs="Times New Roman" w:hint="eastAsia"/>
          <w:spacing w:val="0"/>
          <w:kern w:val="2"/>
          <w:szCs w:val="24"/>
        </w:rPr>
        <w:t>不同</w:t>
      </w:r>
      <w:r w:rsidRPr="001133A9">
        <w:rPr>
          <w:rFonts w:cs="Times New Roman" w:hint="eastAsia"/>
          <w:spacing w:val="0"/>
          <w:kern w:val="2"/>
          <w:szCs w:val="24"/>
        </w:rPr>
        <w:t>场景需求配置市政智能感知设备。</w:t>
      </w:r>
    </w:p>
    <w:p w:rsidR="004F5A44" w:rsidRPr="001133A9" w:rsidRDefault="004F5A44" w:rsidP="004F5A44">
      <w:pPr>
        <w:widowControl w:val="0"/>
        <w:numPr>
          <w:ilvl w:val="0"/>
          <w:numId w:val="22"/>
        </w:numPr>
        <w:rPr>
          <w:rFonts w:cs="Times New Roman"/>
          <w:spacing w:val="0"/>
          <w:kern w:val="2"/>
          <w:szCs w:val="24"/>
        </w:rPr>
      </w:pPr>
      <w:r w:rsidRPr="001133A9">
        <w:rPr>
          <w:rFonts w:cs="Times New Roman" w:hint="eastAsia"/>
          <w:spacing w:val="0"/>
          <w:kern w:val="2"/>
          <w:szCs w:val="24"/>
        </w:rPr>
        <w:t>市政智能感知设备应能够对市政具体设施、安全、环境的信息进行采集并上传，或能够接受指令并作出相应动作。</w:t>
      </w:r>
    </w:p>
    <w:p w:rsidR="004F5A44" w:rsidRPr="001133A9" w:rsidRDefault="004F5A44" w:rsidP="004F5A44">
      <w:pPr>
        <w:widowControl w:val="0"/>
        <w:numPr>
          <w:ilvl w:val="0"/>
          <w:numId w:val="22"/>
        </w:numPr>
        <w:rPr>
          <w:rFonts w:cs="Times New Roman"/>
          <w:spacing w:val="0"/>
          <w:kern w:val="2"/>
          <w:szCs w:val="24"/>
        </w:rPr>
      </w:pPr>
      <w:r w:rsidRPr="001133A9">
        <w:rPr>
          <w:rFonts w:cs="Times New Roman" w:hint="eastAsia"/>
          <w:spacing w:val="0"/>
          <w:kern w:val="2"/>
          <w:szCs w:val="24"/>
        </w:rPr>
        <w:t>市政智能感知设备主要应用于道路监测系统、桥梁及隧道结构监测系统及市政设施监测系统。</w:t>
      </w:r>
    </w:p>
    <w:p w:rsidR="001B1C9F" w:rsidRPr="001133A9" w:rsidRDefault="001B1C9F" w:rsidP="001B1C9F">
      <w:pPr>
        <w:pStyle w:val="af"/>
        <w:widowControl w:val="0"/>
        <w:numPr>
          <w:ilvl w:val="0"/>
          <w:numId w:val="22"/>
        </w:numPr>
        <w:ind w:firstLineChars="0"/>
        <w:rPr>
          <w:rFonts w:cs="Times New Roman"/>
          <w:spacing w:val="0"/>
          <w:kern w:val="2"/>
          <w:szCs w:val="24"/>
        </w:rPr>
      </w:pPr>
      <w:r w:rsidRPr="001133A9">
        <w:rPr>
          <w:rFonts w:cs="Times New Roman" w:hint="eastAsia"/>
          <w:spacing w:val="0"/>
          <w:kern w:val="2"/>
          <w:szCs w:val="24"/>
        </w:rPr>
        <w:t>市政智能感知设备应具备对市政道路（含边坡及挡墙）、桥梁及地下道路的风向、光照、噪声、空气、火灾、温湿度、给排水等方面进行监测、探测的功能；其中</w:t>
      </w:r>
      <w:r w:rsidRPr="001133A9">
        <w:rPr>
          <w:rFonts w:cs="Times New Roman" w:hint="eastAsia"/>
        </w:rPr>
        <w:t>挡墙监测应具备对挡墙水平位移、垂直位移、滑动位移的监测功能；桥梁监测应具备对风荷载的监测功能。</w:t>
      </w:r>
    </w:p>
    <w:p w:rsidR="0043189C" w:rsidRPr="001133A9" w:rsidRDefault="004F5A44" w:rsidP="003F2A06">
      <w:pPr>
        <w:widowControl w:val="0"/>
        <w:numPr>
          <w:ilvl w:val="0"/>
          <w:numId w:val="22"/>
        </w:numPr>
        <w:rPr>
          <w:rFonts w:cs="Times New Roman"/>
          <w:spacing w:val="0"/>
          <w:kern w:val="2"/>
          <w:szCs w:val="24"/>
        </w:rPr>
      </w:pPr>
      <w:r w:rsidRPr="001133A9">
        <w:rPr>
          <w:rFonts w:cs="Times New Roman" w:hint="eastAsia"/>
          <w:spacing w:val="0"/>
          <w:kern w:val="2"/>
          <w:szCs w:val="24"/>
        </w:rPr>
        <w:t>路面、边坡、隧道等道路设施的智能感知系统设计建设，应符合《重庆市城市道路物联网监测技术导则（试行）》内的有关规定。</w:t>
      </w:r>
    </w:p>
    <w:p w:rsidR="004F5A44" w:rsidRPr="001133A9" w:rsidRDefault="004F5A44" w:rsidP="004F5A44">
      <w:pPr>
        <w:widowControl w:val="0"/>
        <w:numPr>
          <w:ilvl w:val="0"/>
          <w:numId w:val="22"/>
        </w:numPr>
        <w:rPr>
          <w:rFonts w:cs="Times New Roman"/>
          <w:spacing w:val="0"/>
          <w:kern w:val="2"/>
          <w:szCs w:val="24"/>
        </w:rPr>
      </w:pPr>
      <w:r w:rsidRPr="001133A9">
        <w:rPr>
          <w:rFonts w:cs="Times New Roman" w:hint="eastAsia"/>
          <w:spacing w:val="0"/>
          <w:kern w:val="2"/>
          <w:szCs w:val="24"/>
        </w:rPr>
        <w:t>管廊、泵房、变电所等建（构）筑物的智能感知系统建设，应符合《建筑智能感知系统工程建设标准》</w:t>
      </w:r>
      <w:r w:rsidR="00C02584" w:rsidRPr="001133A9">
        <w:rPr>
          <w:rFonts w:cs="Times New Roman" w:hint="eastAsia"/>
          <w:spacing w:val="0"/>
          <w:kern w:val="2"/>
          <w:szCs w:val="24"/>
        </w:rPr>
        <w:t>DBJ50/T-407-2022</w:t>
      </w:r>
      <w:r w:rsidRPr="001133A9">
        <w:rPr>
          <w:rFonts w:cs="Times New Roman" w:hint="eastAsia"/>
          <w:spacing w:val="0"/>
          <w:kern w:val="2"/>
          <w:szCs w:val="24"/>
        </w:rPr>
        <w:t>内公共建筑有关规定。</w:t>
      </w:r>
    </w:p>
    <w:p w:rsidR="00D35DE4" w:rsidRPr="001133A9" w:rsidRDefault="00D35DE4" w:rsidP="0043189C"/>
    <w:p w:rsidR="008300A2" w:rsidRPr="001133A9" w:rsidRDefault="00676E46">
      <w:pPr>
        <w:widowControl w:val="0"/>
        <w:jc w:val="center"/>
        <w:outlineLvl w:val="1"/>
        <w:rPr>
          <w:rFonts w:cs="Times New Roman"/>
          <w:b/>
          <w:bCs/>
          <w:sz w:val="32"/>
          <w:szCs w:val="32"/>
        </w:rPr>
      </w:pPr>
      <w:bookmarkStart w:id="46" w:name="_Toc18424"/>
      <w:bookmarkStart w:id="47" w:name="_Toc106809213"/>
      <w:bookmarkEnd w:id="31"/>
      <w:r w:rsidRPr="001133A9">
        <w:rPr>
          <w:rFonts w:cs="Times New Roman"/>
          <w:b/>
          <w:bCs/>
          <w:sz w:val="32"/>
          <w:szCs w:val="32"/>
        </w:rPr>
        <w:t>5.2</w:t>
      </w:r>
      <w:r w:rsidRPr="001133A9">
        <w:rPr>
          <w:rFonts w:cs="Times New Roman" w:hint="eastAsia"/>
          <w:b/>
          <w:bCs/>
          <w:sz w:val="32"/>
          <w:szCs w:val="32"/>
        </w:rPr>
        <w:t>市政交通</w:t>
      </w:r>
      <w:bookmarkEnd w:id="46"/>
      <w:r w:rsidR="00C67EC3" w:rsidRPr="001133A9">
        <w:rPr>
          <w:rFonts w:cs="Times New Roman" w:hint="eastAsia"/>
          <w:b/>
          <w:bCs/>
          <w:sz w:val="32"/>
          <w:szCs w:val="32"/>
        </w:rPr>
        <w:t>空间感知</w:t>
      </w:r>
      <w:r w:rsidRPr="001133A9">
        <w:rPr>
          <w:rFonts w:cs="Times New Roman" w:hint="eastAsia"/>
          <w:b/>
          <w:bCs/>
          <w:sz w:val="32"/>
          <w:szCs w:val="32"/>
        </w:rPr>
        <w:t>设施</w:t>
      </w:r>
      <w:bookmarkEnd w:id="47"/>
    </w:p>
    <w:p w:rsidR="00B756CC" w:rsidRDefault="00B756CC">
      <w:pPr>
        <w:widowControl w:val="0"/>
        <w:spacing w:line="240" w:lineRule="auto"/>
        <w:jc w:val="center"/>
        <w:rPr>
          <w:rFonts w:cs="Times New Roman"/>
          <w:szCs w:val="24"/>
        </w:rPr>
      </w:pPr>
    </w:p>
    <w:p w:rsidR="008300A2" w:rsidRPr="001133A9" w:rsidRDefault="00676E46">
      <w:pPr>
        <w:widowControl w:val="0"/>
        <w:spacing w:line="240" w:lineRule="auto"/>
        <w:jc w:val="center"/>
        <w:rPr>
          <w:rFonts w:cs="Times New Roman"/>
          <w:b/>
          <w:bCs/>
          <w:spacing w:val="0"/>
          <w:kern w:val="2"/>
          <w:szCs w:val="24"/>
        </w:rPr>
      </w:pPr>
      <w:r w:rsidRPr="001133A9">
        <w:rPr>
          <w:rFonts w:cs="Times New Roman"/>
          <w:b/>
          <w:bCs/>
          <w:spacing w:val="0"/>
          <w:kern w:val="2"/>
          <w:szCs w:val="24"/>
        </w:rPr>
        <w:t>I</w:t>
      </w:r>
      <w:r w:rsidRPr="001133A9">
        <w:rPr>
          <w:rFonts w:cs="Times New Roman" w:hint="eastAsia"/>
          <w:b/>
          <w:bCs/>
          <w:spacing w:val="0"/>
          <w:kern w:val="2"/>
          <w:szCs w:val="24"/>
        </w:rPr>
        <w:t>交通感知</w:t>
      </w:r>
    </w:p>
    <w:p w:rsidR="00DC4C4F" w:rsidRPr="001133A9" w:rsidRDefault="00DC4C4F" w:rsidP="00DC4C4F">
      <w:pPr>
        <w:widowControl w:val="0"/>
        <w:numPr>
          <w:ilvl w:val="0"/>
          <w:numId w:val="19"/>
        </w:numPr>
        <w:rPr>
          <w:rFonts w:cs="Times New Roman"/>
          <w:szCs w:val="24"/>
        </w:rPr>
      </w:pPr>
      <w:r w:rsidRPr="001133A9">
        <w:rPr>
          <w:rFonts w:cs="Times New Roman" w:hint="eastAsia"/>
          <w:szCs w:val="24"/>
        </w:rPr>
        <w:t>交通感知设施应包括交通信号控制、交通违法行为监测记录、</w:t>
      </w:r>
      <w:r w:rsidR="003079BA">
        <w:rPr>
          <w:rFonts w:cs="Times New Roman" w:hint="eastAsia"/>
          <w:szCs w:val="24"/>
        </w:rPr>
        <w:t>交通事件监测、</w:t>
      </w:r>
      <w:r w:rsidRPr="001133A9">
        <w:rPr>
          <w:rFonts w:cs="Times New Roman" w:hint="eastAsia"/>
          <w:szCs w:val="24"/>
        </w:rPr>
        <w:t>交通视频监视、交通流信息采集和交通信息发布等，其感知功能应根据感知范围和运行管理要求确定，并符合下列要求：</w:t>
      </w:r>
    </w:p>
    <w:p w:rsidR="00DC4C4F" w:rsidRPr="001133A9" w:rsidRDefault="00DC4C4F" w:rsidP="007F7B4B">
      <w:pPr>
        <w:pStyle w:val="af"/>
        <w:widowControl w:val="0"/>
        <w:ind w:firstLine="480"/>
        <w:rPr>
          <w:rFonts w:cs="Times New Roman"/>
          <w:spacing w:val="0"/>
          <w:kern w:val="2"/>
          <w:szCs w:val="24"/>
        </w:rPr>
      </w:pPr>
      <w:r w:rsidRPr="001133A9">
        <w:rPr>
          <w:rFonts w:cs="Times New Roman" w:hint="eastAsia"/>
          <w:spacing w:val="0"/>
          <w:kern w:val="2"/>
          <w:szCs w:val="24"/>
        </w:rPr>
        <w:t xml:space="preserve">1  </w:t>
      </w:r>
      <w:r w:rsidRPr="001133A9">
        <w:rPr>
          <w:rFonts w:cs="Times New Roman" w:hint="eastAsia"/>
          <w:spacing w:val="0"/>
          <w:kern w:val="2"/>
          <w:szCs w:val="24"/>
        </w:rPr>
        <w:t>交通流信息采集应具备采集交通流量、车速、车道占有率、车头时距、车辆排队长度、车辆密度等交通流数据的功能</w:t>
      </w:r>
      <w:r w:rsidR="003079BA" w:rsidRPr="001133A9">
        <w:rPr>
          <w:rFonts w:cs="Times New Roman" w:hint="eastAsia"/>
          <w:spacing w:val="0"/>
          <w:kern w:val="2"/>
          <w:szCs w:val="24"/>
        </w:rPr>
        <w:t>，以及高清自动抓拍闯红灯、人车让行、拥堵状态识别等功能</w:t>
      </w:r>
      <w:r w:rsidRPr="001133A9">
        <w:rPr>
          <w:rFonts w:cs="Times New Roman" w:hint="eastAsia"/>
          <w:spacing w:val="0"/>
          <w:kern w:val="2"/>
          <w:szCs w:val="24"/>
        </w:rPr>
        <w:t>；</w:t>
      </w:r>
    </w:p>
    <w:p w:rsidR="00DC4C4F" w:rsidRPr="001133A9" w:rsidRDefault="00DC4C4F" w:rsidP="007F7B4B">
      <w:pPr>
        <w:pStyle w:val="af"/>
        <w:widowControl w:val="0"/>
        <w:ind w:firstLine="480"/>
        <w:rPr>
          <w:rFonts w:cs="Times New Roman"/>
          <w:spacing w:val="0"/>
          <w:kern w:val="2"/>
          <w:szCs w:val="24"/>
        </w:rPr>
      </w:pPr>
      <w:r w:rsidRPr="001133A9">
        <w:rPr>
          <w:rFonts w:cs="Times New Roman" w:hint="eastAsia"/>
          <w:spacing w:val="0"/>
          <w:kern w:val="2"/>
          <w:szCs w:val="24"/>
        </w:rPr>
        <w:t xml:space="preserve">2  </w:t>
      </w:r>
      <w:r w:rsidRPr="001133A9">
        <w:rPr>
          <w:rFonts w:cs="Times New Roman" w:hint="eastAsia"/>
          <w:spacing w:val="0"/>
          <w:kern w:val="2"/>
          <w:szCs w:val="24"/>
        </w:rPr>
        <w:t>交通信号控制应具备单点自适应、多时段定周期控制、手动控制、绿波</w:t>
      </w:r>
      <w:r w:rsidRPr="001133A9">
        <w:rPr>
          <w:rFonts w:cs="Times New Roman" w:hint="eastAsia"/>
          <w:spacing w:val="0"/>
          <w:kern w:val="2"/>
          <w:szCs w:val="24"/>
        </w:rPr>
        <w:lastRenderedPageBreak/>
        <w:t>控制、区域协调控制等多种控制策略功能；</w:t>
      </w:r>
    </w:p>
    <w:p w:rsidR="00DC4C4F" w:rsidRPr="001133A9" w:rsidRDefault="00DC4C4F" w:rsidP="007F7B4B">
      <w:pPr>
        <w:pStyle w:val="af"/>
        <w:widowControl w:val="0"/>
        <w:ind w:firstLine="480"/>
        <w:rPr>
          <w:rFonts w:cs="Times New Roman"/>
          <w:spacing w:val="0"/>
          <w:kern w:val="2"/>
          <w:szCs w:val="24"/>
        </w:rPr>
      </w:pPr>
      <w:r w:rsidRPr="001133A9">
        <w:rPr>
          <w:rFonts w:cs="Times New Roman" w:hint="eastAsia"/>
          <w:spacing w:val="0"/>
          <w:kern w:val="2"/>
          <w:szCs w:val="24"/>
        </w:rPr>
        <w:t xml:space="preserve">3  </w:t>
      </w:r>
      <w:r w:rsidRPr="001133A9">
        <w:rPr>
          <w:rFonts w:cs="Times New Roman" w:hint="eastAsia"/>
          <w:spacing w:val="0"/>
          <w:kern w:val="2"/>
          <w:szCs w:val="24"/>
        </w:rPr>
        <w:t>交通信息发布应具备发布交通诱导、违停、</w:t>
      </w:r>
      <w:r w:rsidR="003079BA">
        <w:rPr>
          <w:rFonts w:cs="Times New Roman" w:hint="eastAsia"/>
          <w:spacing w:val="0"/>
          <w:kern w:val="2"/>
          <w:szCs w:val="24"/>
        </w:rPr>
        <w:t>交通</w:t>
      </w:r>
      <w:r w:rsidRPr="001133A9">
        <w:rPr>
          <w:rFonts w:cs="Times New Roman" w:hint="eastAsia"/>
          <w:spacing w:val="0"/>
          <w:kern w:val="2"/>
          <w:szCs w:val="24"/>
        </w:rPr>
        <w:t>事件等信息的功能。</w:t>
      </w:r>
    </w:p>
    <w:p w:rsidR="00B9464C" w:rsidRPr="001133A9" w:rsidRDefault="00676E46" w:rsidP="006830EC">
      <w:pPr>
        <w:widowControl w:val="0"/>
        <w:numPr>
          <w:ilvl w:val="0"/>
          <w:numId w:val="19"/>
        </w:numPr>
        <w:rPr>
          <w:rFonts w:cs="Times New Roman"/>
          <w:szCs w:val="24"/>
        </w:rPr>
      </w:pPr>
      <w:r w:rsidRPr="001133A9">
        <w:rPr>
          <w:rFonts w:cs="Times New Roman" w:hint="eastAsia"/>
          <w:szCs w:val="24"/>
        </w:rPr>
        <w:t>交通感知</w:t>
      </w:r>
      <w:r w:rsidR="0081422A" w:rsidRPr="001133A9">
        <w:rPr>
          <w:rFonts w:cs="Times New Roman" w:hint="eastAsia"/>
          <w:szCs w:val="24"/>
        </w:rPr>
        <w:t>设施</w:t>
      </w:r>
      <w:r w:rsidR="005A279C" w:rsidRPr="001133A9">
        <w:rPr>
          <w:rFonts w:cs="Times New Roman" w:hint="eastAsia"/>
          <w:szCs w:val="24"/>
        </w:rPr>
        <w:t>应用应包含但不限于表</w:t>
      </w:r>
      <w:r w:rsidR="005A279C" w:rsidRPr="001133A9">
        <w:rPr>
          <w:rFonts w:cs="Times New Roman" w:hint="eastAsia"/>
          <w:szCs w:val="24"/>
        </w:rPr>
        <w:t>5.2.</w:t>
      </w:r>
      <w:r w:rsidR="00B756CC">
        <w:rPr>
          <w:rFonts w:cs="Times New Roman" w:hint="eastAsia"/>
          <w:szCs w:val="24"/>
        </w:rPr>
        <w:t>2</w:t>
      </w:r>
      <w:r w:rsidR="005A279C" w:rsidRPr="001133A9">
        <w:rPr>
          <w:rFonts w:cs="Times New Roman" w:hint="eastAsia"/>
          <w:szCs w:val="24"/>
        </w:rPr>
        <w:t>的规定配置。</w:t>
      </w:r>
    </w:p>
    <w:p w:rsidR="00E54CFF" w:rsidRPr="001133A9" w:rsidRDefault="00676E46">
      <w:pPr>
        <w:jc w:val="center"/>
        <w:rPr>
          <w:rFonts w:cs="Times New Roman"/>
          <w:b/>
          <w:bCs/>
          <w:szCs w:val="24"/>
        </w:rPr>
      </w:pPr>
      <w:r w:rsidRPr="001133A9">
        <w:rPr>
          <w:rFonts w:cs="Times New Roman" w:hint="eastAsia"/>
          <w:b/>
          <w:bCs/>
          <w:szCs w:val="24"/>
        </w:rPr>
        <w:t>表</w:t>
      </w:r>
      <w:r w:rsidRPr="001133A9">
        <w:rPr>
          <w:rFonts w:cs="Times New Roman"/>
          <w:b/>
          <w:bCs/>
          <w:szCs w:val="24"/>
        </w:rPr>
        <w:t>5.</w:t>
      </w:r>
      <w:r w:rsidR="0081422A" w:rsidRPr="001133A9">
        <w:rPr>
          <w:rFonts w:cs="Times New Roman" w:hint="eastAsia"/>
          <w:b/>
          <w:bCs/>
          <w:szCs w:val="24"/>
        </w:rPr>
        <w:t>2.</w:t>
      </w:r>
      <w:r w:rsidR="00B756CC">
        <w:rPr>
          <w:rFonts w:cs="Times New Roman" w:hint="eastAsia"/>
          <w:b/>
          <w:bCs/>
          <w:szCs w:val="24"/>
        </w:rPr>
        <w:t>2</w:t>
      </w:r>
      <w:r w:rsidR="0081422A" w:rsidRPr="001133A9">
        <w:rPr>
          <w:rFonts w:cs="Times New Roman" w:hint="eastAsia"/>
          <w:b/>
          <w:bCs/>
          <w:szCs w:val="24"/>
        </w:rPr>
        <w:tab/>
      </w:r>
      <w:r w:rsidR="0081422A" w:rsidRPr="001133A9">
        <w:rPr>
          <w:rFonts w:cs="Times New Roman" w:hint="eastAsia"/>
          <w:b/>
          <w:bCs/>
          <w:szCs w:val="24"/>
        </w:rPr>
        <w:t>交通感知设施</w:t>
      </w:r>
      <w:r w:rsidR="005A279C" w:rsidRPr="001133A9">
        <w:rPr>
          <w:rFonts w:cs="Times New Roman" w:hint="eastAsia"/>
          <w:b/>
          <w:bCs/>
          <w:szCs w:val="24"/>
        </w:rPr>
        <w:t>应用</w:t>
      </w:r>
      <w:r w:rsidRPr="001133A9">
        <w:rPr>
          <w:rFonts w:cs="Times New Roman" w:hint="eastAsia"/>
          <w:b/>
          <w:bCs/>
          <w:szCs w:val="24"/>
        </w:rPr>
        <w:t>配置表</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709"/>
        <w:gridCol w:w="638"/>
        <w:gridCol w:w="780"/>
        <w:gridCol w:w="790"/>
        <w:gridCol w:w="753"/>
        <w:gridCol w:w="754"/>
        <w:gridCol w:w="973"/>
        <w:gridCol w:w="644"/>
        <w:gridCol w:w="644"/>
      </w:tblGrid>
      <w:tr w:rsidR="00B9464C" w:rsidRPr="001133A9" w:rsidTr="00040733">
        <w:trPr>
          <w:trHeight w:val="270"/>
          <w:jc w:val="center"/>
        </w:trPr>
        <w:tc>
          <w:tcPr>
            <w:tcW w:w="1781" w:type="dxa"/>
            <w:vMerge w:val="restart"/>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类别</w:t>
            </w:r>
          </w:p>
        </w:tc>
        <w:tc>
          <w:tcPr>
            <w:tcW w:w="2917" w:type="dxa"/>
            <w:gridSpan w:val="4"/>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一般路段</w:t>
            </w:r>
          </w:p>
        </w:tc>
        <w:tc>
          <w:tcPr>
            <w:tcW w:w="2480" w:type="dxa"/>
            <w:gridSpan w:val="3"/>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特殊路段</w:t>
            </w:r>
          </w:p>
        </w:tc>
        <w:tc>
          <w:tcPr>
            <w:tcW w:w="1288" w:type="dxa"/>
            <w:gridSpan w:val="2"/>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交叉口</w:t>
            </w:r>
          </w:p>
        </w:tc>
      </w:tr>
      <w:tr w:rsidR="00B9464C" w:rsidRPr="001133A9" w:rsidTr="00040733">
        <w:trPr>
          <w:trHeight w:val="375"/>
          <w:jc w:val="center"/>
        </w:trPr>
        <w:tc>
          <w:tcPr>
            <w:tcW w:w="1781" w:type="dxa"/>
            <w:vMerge/>
            <w:vAlign w:val="center"/>
          </w:tcPr>
          <w:p w:rsidR="00B9464C" w:rsidRPr="001133A9" w:rsidRDefault="00B9464C" w:rsidP="00040733">
            <w:pPr>
              <w:jc w:val="center"/>
              <w:rPr>
                <w:rFonts w:ascii="宋体" w:hAnsi="宋体"/>
                <w:spacing w:val="0"/>
                <w:sz w:val="21"/>
                <w:szCs w:val="21"/>
              </w:rPr>
            </w:pPr>
          </w:p>
        </w:tc>
        <w:tc>
          <w:tcPr>
            <w:tcW w:w="709"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快速路</w:t>
            </w:r>
          </w:p>
        </w:tc>
        <w:tc>
          <w:tcPr>
            <w:tcW w:w="638"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主干路</w:t>
            </w:r>
          </w:p>
        </w:tc>
        <w:tc>
          <w:tcPr>
            <w:tcW w:w="780"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次干路</w:t>
            </w:r>
          </w:p>
        </w:tc>
        <w:tc>
          <w:tcPr>
            <w:tcW w:w="790"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其他</w:t>
            </w:r>
          </w:p>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道路</w:t>
            </w:r>
          </w:p>
        </w:tc>
        <w:tc>
          <w:tcPr>
            <w:tcW w:w="753"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长期拥堵路段</w:t>
            </w:r>
          </w:p>
        </w:tc>
        <w:tc>
          <w:tcPr>
            <w:tcW w:w="754"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事故多发路段</w:t>
            </w:r>
          </w:p>
        </w:tc>
        <w:tc>
          <w:tcPr>
            <w:tcW w:w="973"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物流或公交专用道</w:t>
            </w:r>
          </w:p>
        </w:tc>
        <w:tc>
          <w:tcPr>
            <w:tcW w:w="644"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平面交叉</w:t>
            </w:r>
          </w:p>
        </w:tc>
        <w:tc>
          <w:tcPr>
            <w:tcW w:w="644"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立体交叉</w:t>
            </w:r>
          </w:p>
        </w:tc>
      </w:tr>
      <w:tr w:rsidR="00B9464C" w:rsidRPr="001133A9" w:rsidTr="00040733">
        <w:trPr>
          <w:trHeight w:val="270"/>
          <w:jc w:val="center"/>
        </w:trPr>
        <w:tc>
          <w:tcPr>
            <w:tcW w:w="1781" w:type="dxa"/>
            <w:vAlign w:val="center"/>
          </w:tcPr>
          <w:p w:rsidR="00B9464C"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交通信号控制</w:t>
            </w:r>
          </w:p>
        </w:tc>
        <w:tc>
          <w:tcPr>
            <w:tcW w:w="709" w:type="dxa"/>
            <w:vAlign w:val="center"/>
          </w:tcPr>
          <w:p w:rsidR="00B9464C" w:rsidRPr="001133A9" w:rsidRDefault="00390EAC" w:rsidP="00040733">
            <w:pPr>
              <w:jc w:val="center"/>
              <w:rPr>
                <w:rFonts w:ascii="Wingdings 2" w:hAnsi="Wingdings 2"/>
                <w:spacing w:val="0"/>
                <w:sz w:val="21"/>
                <w:szCs w:val="21"/>
              </w:rPr>
            </w:pPr>
            <w:r w:rsidRPr="00390EAC">
              <w:rPr>
                <w:rFonts w:ascii="Wingdings 2" w:hAnsi="Wingdings 2"/>
                <w:spacing w:val="0"/>
                <w:sz w:val="21"/>
                <w:szCs w:val="21"/>
              </w:rPr>
              <w:t></w:t>
            </w:r>
          </w:p>
        </w:tc>
        <w:tc>
          <w:tcPr>
            <w:tcW w:w="638" w:type="dxa"/>
            <w:vAlign w:val="center"/>
          </w:tcPr>
          <w:p w:rsidR="00B9464C"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80" w:type="dxa"/>
            <w:vAlign w:val="center"/>
          </w:tcPr>
          <w:p w:rsidR="00B9464C" w:rsidRPr="001133A9" w:rsidRDefault="00676E46" w:rsidP="00040733">
            <w:pPr>
              <w:jc w:val="center"/>
              <w:rPr>
                <w:rFonts w:ascii="Wingdings 2" w:hAnsi="Wingdings 2"/>
                <w:spacing w:val="0"/>
                <w:sz w:val="21"/>
                <w:szCs w:val="21"/>
              </w:rPr>
            </w:pPr>
            <w:r w:rsidRPr="001133A9">
              <w:rPr>
                <w:rFonts w:cs="Times New Roman"/>
                <w:sz w:val="18"/>
                <w:szCs w:val="18"/>
              </w:rPr>
              <w:sym w:font="Wingdings 2" w:char="F09D"/>
            </w:r>
          </w:p>
        </w:tc>
        <w:tc>
          <w:tcPr>
            <w:tcW w:w="790" w:type="dxa"/>
            <w:vAlign w:val="center"/>
          </w:tcPr>
          <w:p w:rsidR="00B9464C" w:rsidRPr="001133A9" w:rsidRDefault="00676E46" w:rsidP="00040733">
            <w:pPr>
              <w:jc w:val="center"/>
              <w:rPr>
                <w:rFonts w:ascii="Wingdings 2" w:hAnsi="Wingdings 2"/>
                <w:spacing w:val="0"/>
                <w:sz w:val="21"/>
                <w:szCs w:val="21"/>
              </w:rPr>
            </w:pPr>
            <w:r w:rsidRPr="001133A9">
              <w:rPr>
                <w:rFonts w:cs="Times New Roman"/>
                <w:sz w:val="18"/>
                <w:szCs w:val="18"/>
              </w:rPr>
              <w:sym w:font="Wingdings 2" w:char="F099"/>
            </w:r>
          </w:p>
        </w:tc>
        <w:tc>
          <w:tcPr>
            <w:tcW w:w="753" w:type="dxa"/>
            <w:vAlign w:val="center"/>
          </w:tcPr>
          <w:p w:rsidR="00B9464C" w:rsidRPr="001133A9" w:rsidRDefault="00676E46" w:rsidP="00040733">
            <w:pPr>
              <w:jc w:val="center"/>
              <w:rPr>
                <w:rFonts w:ascii="Wingdings 2" w:hAnsi="Wingdings 2"/>
                <w:spacing w:val="0"/>
                <w:sz w:val="21"/>
                <w:szCs w:val="21"/>
              </w:rPr>
            </w:pPr>
            <w:r w:rsidRPr="001133A9">
              <w:rPr>
                <w:rFonts w:cs="Times New Roman"/>
                <w:spacing w:val="0"/>
                <w:kern w:val="2"/>
                <w:sz w:val="18"/>
                <w:szCs w:val="18"/>
              </w:rPr>
              <w:sym w:font="Wingdings 2" w:char="F098"/>
            </w:r>
          </w:p>
        </w:tc>
        <w:tc>
          <w:tcPr>
            <w:tcW w:w="754" w:type="dxa"/>
            <w:vAlign w:val="center"/>
          </w:tcPr>
          <w:p w:rsidR="00B9464C" w:rsidRPr="001133A9" w:rsidRDefault="00676E46" w:rsidP="00040733">
            <w:pPr>
              <w:jc w:val="center"/>
              <w:rPr>
                <w:rFonts w:ascii="Wingdings 2" w:hAnsi="Wingdings 2"/>
                <w:spacing w:val="0"/>
                <w:sz w:val="21"/>
                <w:szCs w:val="21"/>
              </w:rPr>
            </w:pPr>
            <w:r w:rsidRPr="001133A9">
              <w:rPr>
                <w:rFonts w:cs="Times New Roman"/>
                <w:sz w:val="18"/>
                <w:szCs w:val="18"/>
              </w:rPr>
              <w:sym w:font="Wingdings 2" w:char="F09D"/>
            </w:r>
          </w:p>
        </w:tc>
        <w:tc>
          <w:tcPr>
            <w:tcW w:w="973" w:type="dxa"/>
            <w:vAlign w:val="center"/>
          </w:tcPr>
          <w:p w:rsidR="00B9464C" w:rsidRPr="001133A9" w:rsidRDefault="00676E46" w:rsidP="00040733">
            <w:pPr>
              <w:jc w:val="center"/>
              <w:rPr>
                <w:rFonts w:ascii="Wingdings 2" w:hAnsi="Wingdings 2"/>
                <w:spacing w:val="0"/>
                <w:sz w:val="21"/>
                <w:szCs w:val="21"/>
              </w:rPr>
            </w:pPr>
            <w:r w:rsidRPr="001133A9">
              <w:rPr>
                <w:rFonts w:cs="Times New Roman"/>
                <w:sz w:val="18"/>
                <w:szCs w:val="18"/>
              </w:rPr>
              <w:sym w:font="Wingdings 2" w:char="F099"/>
            </w:r>
          </w:p>
        </w:tc>
        <w:tc>
          <w:tcPr>
            <w:tcW w:w="644" w:type="dxa"/>
            <w:vAlign w:val="center"/>
          </w:tcPr>
          <w:p w:rsidR="00B9464C" w:rsidRPr="001133A9" w:rsidRDefault="00676E46" w:rsidP="00040733">
            <w:pPr>
              <w:jc w:val="center"/>
              <w:rPr>
                <w:rFonts w:ascii="Wingdings 2" w:hAnsi="Wingdings 2"/>
                <w:spacing w:val="0"/>
                <w:sz w:val="21"/>
                <w:szCs w:val="21"/>
              </w:rPr>
            </w:pPr>
            <w:r w:rsidRPr="001133A9">
              <w:rPr>
                <w:rFonts w:cs="Times New Roman"/>
                <w:spacing w:val="0"/>
                <w:kern w:val="2"/>
                <w:sz w:val="18"/>
                <w:szCs w:val="18"/>
              </w:rPr>
              <w:sym w:font="Wingdings 2" w:char="F098"/>
            </w:r>
          </w:p>
        </w:tc>
        <w:tc>
          <w:tcPr>
            <w:tcW w:w="644" w:type="dxa"/>
            <w:vAlign w:val="center"/>
          </w:tcPr>
          <w:p w:rsidR="00B9464C" w:rsidRPr="001133A9" w:rsidRDefault="00390EAC" w:rsidP="00040733">
            <w:pPr>
              <w:jc w:val="center"/>
              <w:rPr>
                <w:rFonts w:ascii="Wingdings 2" w:hAnsi="Wingdings 2"/>
                <w:spacing w:val="0"/>
                <w:sz w:val="21"/>
                <w:szCs w:val="21"/>
              </w:rPr>
            </w:pPr>
            <w:r w:rsidRPr="00390EAC">
              <w:rPr>
                <w:rFonts w:ascii="Wingdings 2" w:hAnsi="Wingdings 2"/>
                <w:spacing w:val="0"/>
                <w:sz w:val="21"/>
                <w:szCs w:val="21"/>
              </w:rPr>
              <w:t></w:t>
            </w:r>
          </w:p>
        </w:tc>
      </w:tr>
      <w:tr w:rsidR="00F65EAB" w:rsidRPr="001133A9" w:rsidTr="00040733">
        <w:trPr>
          <w:trHeight w:val="270"/>
          <w:jc w:val="center"/>
        </w:trPr>
        <w:tc>
          <w:tcPr>
            <w:tcW w:w="1781" w:type="dxa"/>
            <w:vAlign w:val="center"/>
          </w:tcPr>
          <w:p w:rsidR="00F65EAB" w:rsidRPr="001133A9" w:rsidRDefault="00676E46" w:rsidP="00F01CAC">
            <w:pPr>
              <w:jc w:val="center"/>
              <w:rPr>
                <w:rFonts w:ascii="宋体" w:hAnsi="宋体"/>
                <w:spacing w:val="0"/>
                <w:sz w:val="21"/>
                <w:szCs w:val="21"/>
              </w:rPr>
            </w:pPr>
            <w:r w:rsidRPr="001133A9">
              <w:rPr>
                <w:rFonts w:ascii="宋体" w:hAnsi="宋体" w:hint="eastAsia"/>
                <w:spacing w:val="0"/>
                <w:sz w:val="21"/>
                <w:szCs w:val="21"/>
              </w:rPr>
              <w:t>交通视频监视</w:t>
            </w:r>
          </w:p>
        </w:tc>
        <w:tc>
          <w:tcPr>
            <w:tcW w:w="709"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c>
          <w:tcPr>
            <w:tcW w:w="638"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c>
          <w:tcPr>
            <w:tcW w:w="780"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c>
          <w:tcPr>
            <w:tcW w:w="790"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c>
          <w:tcPr>
            <w:tcW w:w="753" w:type="dxa"/>
            <w:vAlign w:val="center"/>
          </w:tcPr>
          <w:p w:rsidR="00F65EAB" w:rsidRPr="001133A9" w:rsidRDefault="00676E46" w:rsidP="00F01CAC">
            <w:pPr>
              <w:jc w:val="center"/>
              <w:rPr>
                <w:rFonts w:ascii="Wingdings 2" w:hAnsi="Wingdings 2"/>
                <w:sz w:val="21"/>
                <w:szCs w:val="21"/>
              </w:rPr>
            </w:pPr>
            <w:r w:rsidRPr="001133A9">
              <w:rPr>
                <w:rFonts w:cs="Times New Roman"/>
                <w:sz w:val="18"/>
                <w:szCs w:val="18"/>
              </w:rPr>
              <w:sym w:font="Wingdings 2" w:char="F09D"/>
            </w:r>
          </w:p>
        </w:tc>
        <w:tc>
          <w:tcPr>
            <w:tcW w:w="754" w:type="dxa"/>
            <w:vAlign w:val="center"/>
          </w:tcPr>
          <w:p w:rsidR="00F65EAB" w:rsidRPr="001133A9" w:rsidRDefault="00676E46" w:rsidP="00F01CAC">
            <w:pPr>
              <w:jc w:val="center"/>
              <w:rPr>
                <w:rFonts w:ascii="Wingdings 2" w:hAnsi="Wingdings 2"/>
                <w:sz w:val="21"/>
                <w:szCs w:val="21"/>
              </w:rPr>
            </w:pPr>
            <w:r w:rsidRPr="001133A9">
              <w:rPr>
                <w:rFonts w:cs="Times New Roman"/>
                <w:sz w:val="18"/>
                <w:szCs w:val="18"/>
              </w:rPr>
              <w:sym w:font="Wingdings 2" w:char="F09D"/>
            </w:r>
          </w:p>
        </w:tc>
        <w:tc>
          <w:tcPr>
            <w:tcW w:w="973" w:type="dxa"/>
            <w:vAlign w:val="center"/>
          </w:tcPr>
          <w:p w:rsidR="00F65EAB" w:rsidRPr="001133A9" w:rsidRDefault="00676E46" w:rsidP="00F01CAC">
            <w:pPr>
              <w:jc w:val="center"/>
              <w:rPr>
                <w:rFonts w:ascii="Wingdings 2" w:hAnsi="Wingdings 2"/>
                <w:sz w:val="21"/>
                <w:szCs w:val="21"/>
              </w:rPr>
            </w:pPr>
            <w:r w:rsidRPr="001133A9">
              <w:rPr>
                <w:rFonts w:cs="Times New Roman"/>
                <w:sz w:val="18"/>
                <w:szCs w:val="18"/>
              </w:rPr>
              <w:sym w:font="Wingdings 2" w:char="F099"/>
            </w:r>
          </w:p>
        </w:tc>
        <w:tc>
          <w:tcPr>
            <w:tcW w:w="644"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c>
          <w:tcPr>
            <w:tcW w:w="644" w:type="dxa"/>
            <w:vAlign w:val="center"/>
          </w:tcPr>
          <w:p w:rsidR="00F65EAB" w:rsidRPr="001133A9" w:rsidRDefault="00676E46" w:rsidP="00F01CAC">
            <w:pPr>
              <w:jc w:val="center"/>
              <w:rPr>
                <w:rFonts w:ascii="Wingdings 2" w:hAnsi="Wingdings 2"/>
                <w:spacing w:val="0"/>
                <w:sz w:val="21"/>
                <w:szCs w:val="21"/>
              </w:rPr>
            </w:pPr>
            <w:r w:rsidRPr="001133A9">
              <w:rPr>
                <w:rFonts w:ascii="Wingdings 2" w:hAnsi="Wingdings 2"/>
                <w:spacing w:val="0"/>
                <w:sz w:val="21"/>
                <w:szCs w:val="21"/>
              </w:rPr>
              <w:t></w:t>
            </w:r>
          </w:p>
        </w:tc>
      </w:tr>
      <w:tr w:rsidR="00F65EAB" w:rsidRPr="001133A9" w:rsidTr="00040733">
        <w:trPr>
          <w:trHeight w:val="270"/>
          <w:jc w:val="center"/>
        </w:trPr>
        <w:tc>
          <w:tcPr>
            <w:tcW w:w="1781" w:type="dxa"/>
            <w:vAlign w:val="center"/>
          </w:tcPr>
          <w:p w:rsidR="00F65EAB"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交通违法行为监测记录</w:t>
            </w:r>
          </w:p>
        </w:tc>
        <w:tc>
          <w:tcPr>
            <w:tcW w:w="709"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D"/>
            </w:r>
          </w:p>
        </w:tc>
        <w:tc>
          <w:tcPr>
            <w:tcW w:w="638"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D"/>
            </w:r>
          </w:p>
        </w:tc>
        <w:tc>
          <w:tcPr>
            <w:tcW w:w="780"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D"/>
            </w:r>
          </w:p>
        </w:tc>
        <w:tc>
          <w:tcPr>
            <w:tcW w:w="790"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9"/>
            </w:r>
          </w:p>
        </w:tc>
        <w:tc>
          <w:tcPr>
            <w:tcW w:w="753"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54"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973"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9"/>
            </w:r>
          </w:p>
        </w:tc>
        <w:tc>
          <w:tcPr>
            <w:tcW w:w="644"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9"/>
            </w:r>
          </w:p>
        </w:tc>
        <w:tc>
          <w:tcPr>
            <w:tcW w:w="644" w:type="dxa"/>
            <w:vAlign w:val="center"/>
          </w:tcPr>
          <w:p w:rsidR="00F65EAB" w:rsidRPr="001133A9" w:rsidRDefault="00676E46" w:rsidP="00040733">
            <w:pPr>
              <w:jc w:val="center"/>
              <w:rPr>
                <w:rFonts w:ascii="Wingdings 2" w:hAnsi="Wingdings 2"/>
                <w:sz w:val="21"/>
                <w:szCs w:val="21"/>
              </w:rPr>
            </w:pPr>
            <w:r w:rsidRPr="001133A9">
              <w:rPr>
                <w:rFonts w:cs="Times New Roman"/>
                <w:sz w:val="18"/>
                <w:szCs w:val="18"/>
              </w:rPr>
              <w:sym w:font="Wingdings 2" w:char="F099"/>
            </w:r>
          </w:p>
        </w:tc>
      </w:tr>
      <w:tr w:rsidR="00F65EAB" w:rsidRPr="001133A9" w:rsidTr="00040733">
        <w:trPr>
          <w:trHeight w:val="270"/>
          <w:jc w:val="center"/>
        </w:trPr>
        <w:tc>
          <w:tcPr>
            <w:tcW w:w="1781" w:type="dxa"/>
            <w:vAlign w:val="center"/>
          </w:tcPr>
          <w:p w:rsidR="00F65EAB"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交通流信息采集</w:t>
            </w:r>
          </w:p>
        </w:tc>
        <w:tc>
          <w:tcPr>
            <w:tcW w:w="709"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638"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80"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90"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53"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754"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973"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644"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c>
          <w:tcPr>
            <w:tcW w:w="644" w:type="dxa"/>
            <w:vAlign w:val="center"/>
          </w:tcPr>
          <w:p w:rsidR="00F65EAB" w:rsidRPr="001133A9" w:rsidRDefault="00676E46" w:rsidP="00040733">
            <w:pPr>
              <w:jc w:val="center"/>
              <w:rPr>
                <w:rFonts w:ascii="Wingdings 2" w:hAnsi="Wingdings 2"/>
                <w:spacing w:val="0"/>
                <w:sz w:val="21"/>
                <w:szCs w:val="21"/>
              </w:rPr>
            </w:pPr>
            <w:r w:rsidRPr="001133A9">
              <w:rPr>
                <w:rFonts w:ascii="Wingdings 2" w:hAnsi="Wingdings 2"/>
                <w:spacing w:val="0"/>
                <w:sz w:val="21"/>
                <w:szCs w:val="21"/>
              </w:rPr>
              <w:t></w:t>
            </w:r>
          </w:p>
        </w:tc>
      </w:tr>
      <w:tr w:rsidR="00F65EAB" w:rsidRPr="001133A9" w:rsidTr="00040733">
        <w:trPr>
          <w:trHeight w:val="270"/>
          <w:jc w:val="center"/>
        </w:trPr>
        <w:tc>
          <w:tcPr>
            <w:tcW w:w="1781" w:type="dxa"/>
            <w:vAlign w:val="center"/>
          </w:tcPr>
          <w:p w:rsidR="00F65EAB" w:rsidRPr="001133A9" w:rsidRDefault="00676E46" w:rsidP="00040733">
            <w:pPr>
              <w:jc w:val="center"/>
              <w:rPr>
                <w:rFonts w:ascii="宋体" w:hAnsi="宋体"/>
                <w:spacing w:val="0"/>
                <w:sz w:val="21"/>
                <w:szCs w:val="21"/>
              </w:rPr>
            </w:pPr>
            <w:r w:rsidRPr="001133A9">
              <w:rPr>
                <w:rFonts w:ascii="宋体" w:hAnsi="宋体" w:hint="eastAsia"/>
                <w:spacing w:val="0"/>
                <w:sz w:val="21"/>
                <w:szCs w:val="21"/>
              </w:rPr>
              <w:t>交通信息发布</w:t>
            </w:r>
          </w:p>
        </w:tc>
        <w:tc>
          <w:tcPr>
            <w:tcW w:w="709"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638"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780"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790"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753"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754"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973"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644"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c>
          <w:tcPr>
            <w:tcW w:w="644" w:type="dxa"/>
            <w:vAlign w:val="center"/>
          </w:tcPr>
          <w:p w:rsidR="00F65EAB" w:rsidRPr="001133A9" w:rsidRDefault="00676E46" w:rsidP="00040733">
            <w:pPr>
              <w:jc w:val="center"/>
              <w:rPr>
                <w:rFonts w:ascii="Wingdings 2" w:hAnsi="Wingdings 2"/>
                <w:sz w:val="21"/>
                <w:szCs w:val="21"/>
              </w:rPr>
            </w:pPr>
            <w:r w:rsidRPr="001133A9">
              <w:rPr>
                <w:rFonts w:ascii="Wingdings 2" w:hAnsi="Wingdings 2"/>
                <w:sz w:val="21"/>
                <w:szCs w:val="21"/>
              </w:rPr>
              <w:t></w:t>
            </w:r>
          </w:p>
        </w:tc>
      </w:tr>
    </w:tbl>
    <w:p w:rsidR="00E54CFF" w:rsidRPr="001133A9" w:rsidRDefault="00676E46">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040733" w:rsidRPr="001133A9" w:rsidRDefault="00676E46" w:rsidP="0081422A">
      <w:pPr>
        <w:widowControl w:val="0"/>
        <w:numPr>
          <w:ilvl w:val="0"/>
          <w:numId w:val="19"/>
        </w:numPr>
        <w:rPr>
          <w:rFonts w:cs="Times New Roman"/>
          <w:szCs w:val="24"/>
        </w:rPr>
      </w:pPr>
      <w:r w:rsidRPr="001133A9">
        <w:rPr>
          <w:rFonts w:cs="Times New Roman" w:hint="eastAsia"/>
          <w:szCs w:val="24"/>
        </w:rPr>
        <w:t>交通信号控制</w:t>
      </w:r>
      <w:r w:rsidR="003010A2" w:rsidRPr="001133A9">
        <w:rPr>
          <w:rFonts w:cs="Times New Roman" w:hint="eastAsia"/>
          <w:szCs w:val="24"/>
        </w:rPr>
        <w:t>设备</w:t>
      </w:r>
      <w:r w:rsidR="0081422A" w:rsidRPr="001133A9">
        <w:rPr>
          <w:rFonts w:cs="Times New Roman" w:hint="eastAsia"/>
          <w:szCs w:val="24"/>
        </w:rPr>
        <w:t>的布置原则应符合下列规定：</w:t>
      </w:r>
    </w:p>
    <w:p w:rsidR="0081422A" w:rsidRPr="001133A9" w:rsidRDefault="0081422A" w:rsidP="00D92566">
      <w:pPr>
        <w:ind w:firstLineChars="200" w:firstLine="512"/>
        <w:rPr>
          <w:rFonts w:cs="Times New Roman"/>
          <w:szCs w:val="24"/>
        </w:rPr>
      </w:pPr>
      <w:r w:rsidRPr="001133A9">
        <w:rPr>
          <w:rFonts w:cs="Times New Roman" w:hint="eastAsia"/>
          <w:szCs w:val="24"/>
        </w:rPr>
        <w:t xml:space="preserve">1 </w:t>
      </w:r>
      <w:r w:rsidR="00676E46" w:rsidRPr="001133A9">
        <w:rPr>
          <w:rFonts w:cs="Times New Roman" w:hint="eastAsia"/>
          <w:szCs w:val="24"/>
        </w:rPr>
        <w:t>利用交通检测、智能控制、信号配时、交通仿真等技术自动协调和控制区域内交通信号配时方案，均衡路网内交通流运行，使停车次数、延误时间及环境污染等</w:t>
      </w:r>
      <w:r w:rsidR="00390EAC" w:rsidRPr="00390EAC">
        <w:rPr>
          <w:rFonts w:cs="Times New Roman" w:hint="eastAsia"/>
          <w:szCs w:val="24"/>
        </w:rPr>
        <w:t>等降至最低</w:t>
      </w:r>
      <w:r w:rsidR="00676E46" w:rsidRPr="001133A9">
        <w:rPr>
          <w:rFonts w:cs="Times New Roman" w:hint="eastAsia"/>
          <w:szCs w:val="24"/>
        </w:rPr>
        <w:t>。</w:t>
      </w:r>
    </w:p>
    <w:p w:rsidR="00040733" w:rsidRPr="001133A9" w:rsidRDefault="0081422A" w:rsidP="00D92566">
      <w:pPr>
        <w:ind w:firstLineChars="200" w:firstLine="512"/>
        <w:rPr>
          <w:rFonts w:cs="Times New Roman"/>
          <w:szCs w:val="24"/>
        </w:rPr>
      </w:pPr>
      <w:r w:rsidRPr="001133A9">
        <w:rPr>
          <w:rFonts w:cs="Times New Roman" w:hint="eastAsia"/>
          <w:szCs w:val="24"/>
        </w:rPr>
        <w:t>2</w:t>
      </w:r>
      <w:r w:rsidR="00676E46" w:rsidRPr="001133A9">
        <w:rPr>
          <w:rFonts w:cs="Times New Roman" w:hint="eastAsia"/>
          <w:szCs w:val="24"/>
        </w:rPr>
        <w:t>交通信号控制系统</w:t>
      </w:r>
      <w:r w:rsidRPr="001133A9">
        <w:rPr>
          <w:rFonts w:cs="Times New Roman" w:hint="eastAsia"/>
          <w:szCs w:val="24"/>
        </w:rPr>
        <w:t>应</w:t>
      </w:r>
      <w:r w:rsidR="00676E46" w:rsidRPr="001133A9">
        <w:rPr>
          <w:rFonts w:cs="Times New Roman" w:hint="eastAsia"/>
          <w:szCs w:val="24"/>
        </w:rPr>
        <w:t>支持单点自适应、多时段定周期控制、手动控制、绿波控制、区域协调控制等多种控制策略。</w:t>
      </w:r>
    </w:p>
    <w:p w:rsidR="0081422A" w:rsidRPr="001133A9" w:rsidRDefault="0081422A" w:rsidP="0081422A">
      <w:pPr>
        <w:widowControl w:val="0"/>
        <w:rPr>
          <w:rFonts w:ascii="楷体" w:eastAsia="楷体" w:hAnsi="楷体" w:cs="Times New Roman"/>
          <w:szCs w:val="24"/>
        </w:rPr>
      </w:pPr>
      <w:r w:rsidRPr="001133A9">
        <w:rPr>
          <w:rFonts w:ascii="楷体" w:eastAsia="楷体" w:hAnsi="楷体" w:cs="Times New Roman" w:hint="eastAsia"/>
          <w:szCs w:val="24"/>
        </w:rPr>
        <w:t>条文说明：1充分发挥道路系统的交通效益。</w:t>
      </w:r>
    </w:p>
    <w:p w:rsidR="005A7044" w:rsidRPr="001133A9" w:rsidRDefault="00676E46" w:rsidP="00E03440">
      <w:pPr>
        <w:widowControl w:val="0"/>
        <w:numPr>
          <w:ilvl w:val="0"/>
          <w:numId w:val="19"/>
        </w:numPr>
        <w:rPr>
          <w:rFonts w:cs="Times New Roman"/>
          <w:szCs w:val="24"/>
        </w:rPr>
      </w:pPr>
      <w:r w:rsidRPr="001133A9">
        <w:rPr>
          <w:rFonts w:cs="Times New Roman" w:hint="eastAsia"/>
          <w:szCs w:val="24"/>
        </w:rPr>
        <w:t>交通视频监视</w:t>
      </w:r>
      <w:r w:rsidR="003010A2" w:rsidRPr="001133A9">
        <w:rPr>
          <w:rFonts w:cs="Times New Roman" w:hint="eastAsia"/>
          <w:szCs w:val="24"/>
        </w:rPr>
        <w:t>设备</w:t>
      </w:r>
      <w:r w:rsidR="00E03440" w:rsidRPr="001133A9">
        <w:rPr>
          <w:rFonts w:cs="Times New Roman" w:hint="eastAsia"/>
          <w:szCs w:val="24"/>
        </w:rPr>
        <w:t>的布置原则应符合下列规定：</w:t>
      </w:r>
    </w:p>
    <w:p w:rsidR="00E03440" w:rsidRPr="001133A9" w:rsidRDefault="00E03440" w:rsidP="00E03440">
      <w:pPr>
        <w:ind w:firstLineChars="200" w:firstLine="512"/>
        <w:rPr>
          <w:rFonts w:cs="Times New Roman"/>
          <w:szCs w:val="24"/>
        </w:rPr>
      </w:pPr>
      <w:r w:rsidRPr="001133A9">
        <w:rPr>
          <w:rFonts w:cs="Times New Roman" w:hint="eastAsia"/>
          <w:szCs w:val="24"/>
        </w:rPr>
        <w:t xml:space="preserve">1  </w:t>
      </w:r>
      <w:r w:rsidR="00676E46" w:rsidRPr="001133A9">
        <w:rPr>
          <w:rFonts w:cs="Times New Roman" w:hint="eastAsia"/>
          <w:szCs w:val="24"/>
        </w:rPr>
        <w:t>采集道路上的交通实况和图像信息，</w:t>
      </w:r>
      <w:r w:rsidRPr="001133A9">
        <w:rPr>
          <w:rFonts w:cs="Times New Roman" w:hint="eastAsia"/>
          <w:szCs w:val="24"/>
        </w:rPr>
        <w:t>应</w:t>
      </w:r>
      <w:r w:rsidR="00676E46" w:rsidRPr="001133A9">
        <w:rPr>
          <w:rFonts w:cs="Times New Roman" w:hint="eastAsia"/>
          <w:szCs w:val="24"/>
        </w:rPr>
        <w:t>实现交通运行状态全天</w:t>
      </w:r>
      <w:r w:rsidR="00676E46" w:rsidRPr="001133A9">
        <w:rPr>
          <w:rFonts w:cs="Times New Roman"/>
          <w:szCs w:val="24"/>
        </w:rPr>
        <w:t>24</w:t>
      </w:r>
      <w:r w:rsidR="00676E46" w:rsidRPr="001133A9">
        <w:rPr>
          <w:rFonts w:cs="Times New Roman" w:hint="eastAsia"/>
          <w:szCs w:val="24"/>
        </w:rPr>
        <w:t>小时实时监控，包括前端控制、违法取证、视频服务、储存管理和系统管理五个方面。</w:t>
      </w:r>
    </w:p>
    <w:p w:rsidR="005A7044" w:rsidRPr="001133A9" w:rsidRDefault="00E03440" w:rsidP="00E03440">
      <w:pPr>
        <w:ind w:firstLineChars="200" w:firstLine="512"/>
        <w:rPr>
          <w:rFonts w:cs="Times New Roman"/>
          <w:szCs w:val="24"/>
        </w:rPr>
      </w:pPr>
      <w:r w:rsidRPr="001133A9">
        <w:rPr>
          <w:rFonts w:cs="Times New Roman" w:hint="eastAsia"/>
          <w:szCs w:val="24"/>
        </w:rPr>
        <w:t xml:space="preserve">2  </w:t>
      </w:r>
      <w:r w:rsidR="00676E46" w:rsidRPr="001133A9">
        <w:rPr>
          <w:rFonts w:cs="Times New Roman" w:hint="eastAsia"/>
          <w:szCs w:val="24"/>
        </w:rPr>
        <w:t>在城市重要交通节点、制高点、交通事件多发点进行设置。</w:t>
      </w:r>
    </w:p>
    <w:p w:rsidR="00661568" w:rsidRPr="001133A9" w:rsidRDefault="00676E46" w:rsidP="00E03440">
      <w:pPr>
        <w:widowControl w:val="0"/>
        <w:numPr>
          <w:ilvl w:val="0"/>
          <w:numId w:val="19"/>
        </w:numPr>
        <w:rPr>
          <w:rFonts w:cs="Times New Roman"/>
          <w:szCs w:val="24"/>
        </w:rPr>
      </w:pPr>
      <w:r w:rsidRPr="001133A9">
        <w:rPr>
          <w:rFonts w:cs="Times New Roman" w:hint="eastAsia"/>
          <w:szCs w:val="24"/>
        </w:rPr>
        <w:t>交通违法行为监测记录</w:t>
      </w:r>
      <w:r w:rsidR="003010A2" w:rsidRPr="001133A9">
        <w:rPr>
          <w:rFonts w:cs="Times New Roman" w:hint="eastAsia"/>
          <w:szCs w:val="24"/>
        </w:rPr>
        <w:t>设备</w:t>
      </w:r>
      <w:r w:rsidR="00E03440" w:rsidRPr="001133A9">
        <w:rPr>
          <w:rFonts w:cs="Times New Roman" w:hint="eastAsia"/>
          <w:szCs w:val="24"/>
        </w:rPr>
        <w:t>的布置原则应符合下列规定：</w:t>
      </w:r>
    </w:p>
    <w:p w:rsidR="003010A2" w:rsidRPr="001133A9" w:rsidRDefault="003010A2" w:rsidP="003010A2">
      <w:pPr>
        <w:ind w:firstLineChars="200" w:firstLine="512"/>
        <w:rPr>
          <w:rFonts w:cs="Times New Roman"/>
          <w:szCs w:val="24"/>
        </w:rPr>
      </w:pPr>
      <w:r w:rsidRPr="001133A9">
        <w:rPr>
          <w:rFonts w:cs="Times New Roman" w:hint="eastAsia"/>
          <w:szCs w:val="24"/>
        </w:rPr>
        <w:lastRenderedPageBreak/>
        <w:t xml:space="preserve">1  </w:t>
      </w:r>
      <w:r w:rsidR="00676E46" w:rsidRPr="001133A9">
        <w:rPr>
          <w:rFonts w:cs="Times New Roman" w:hint="eastAsia"/>
          <w:szCs w:val="24"/>
        </w:rPr>
        <w:t>以闯红灯自动记录系统、机动车超速违法取证系统、机动车压黄线、逆行违法取证系统以及车载系统等作为采集设备，采集的证据统一由系统中心管理软件进行录入校核。</w:t>
      </w:r>
    </w:p>
    <w:p w:rsidR="00661568" w:rsidRPr="001133A9" w:rsidRDefault="003010A2" w:rsidP="003010A2">
      <w:pPr>
        <w:ind w:firstLineChars="200" w:firstLine="512"/>
        <w:rPr>
          <w:rFonts w:cs="Times New Roman"/>
          <w:szCs w:val="24"/>
        </w:rPr>
      </w:pPr>
      <w:r w:rsidRPr="001133A9">
        <w:rPr>
          <w:rFonts w:cs="Times New Roman" w:hint="eastAsia"/>
          <w:szCs w:val="24"/>
        </w:rPr>
        <w:t xml:space="preserve">2  </w:t>
      </w:r>
      <w:r w:rsidR="00676E46" w:rsidRPr="001133A9">
        <w:rPr>
          <w:rFonts w:cs="Times New Roman" w:hint="eastAsia"/>
          <w:szCs w:val="24"/>
        </w:rPr>
        <w:t>在违法行为多发点设置闯红灯、超速等监测记录系统。</w:t>
      </w:r>
    </w:p>
    <w:p w:rsidR="00E54CFF" w:rsidRPr="001133A9" w:rsidRDefault="00676E46" w:rsidP="003010A2">
      <w:pPr>
        <w:widowControl w:val="0"/>
        <w:numPr>
          <w:ilvl w:val="0"/>
          <w:numId w:val="19"/>
        </w:numPr>
        <w:rPr>
          <w:rFonts w:cs="Times New Roman"/>
          <w:szCs w:val="24"/>
        </w:rPr>
      </w:pPr>
      <w:r w:rsidRPr="001133A9">
        <w:rPr>
          <w:rFonts w:cs="Times New Roman" w:hint="eastAsia"/>
          <w:szCs w:val="24"/>
        </w:rPr>
        <w:t>交通流信息采集设备</w:t>
      </w:r>
      <w:r w:rsidR="003010A2" w:rsidRPr="001133A9">
        <w:rPr>
          <w:rFonts w:cs="Times New Roman" w:hint="eastAsia"/>
          <w:szCs w:val="24"/>
        </w:rPr>
        <w:t>的布置原则应符合下列规定：</w:t>
      </w:r>
    </w:p>
    <w:p w:rsidR="003010A2" w:rsidRPr="001133A9" w:rsidRDefault="003010A2" w:rsidP="003010A2">
      <w:pPr>
        <w:ind w:firstLineChars="200" w:firstLine="512"/>
        <w:rPr>
          <w:rFonts w:cs="Times New Roman"/>
          <w:szCs w:val="24"/>
        </w:rPr>
      </w:pPr>
      <w:r w:rsidRPr="001133A9">
        <w:rPr>
          <w:rFonts w:cs="Times New Roman" w:hint="eastAsia"/>
          <w:szCs w:val="24"/>
        </w:rPr>
        <w:t xml:space="preserve">1  </w:t>
      </w:r>
      <w:r w:rsidR="003079BA">
        <w:rPr>
          <w:rFonts w:cs="Times New Roman" w:hint="eastAsia"/>
          <w:szCs w:val="24"/>
        </w:rPr>
        <w:t>用交通流检测技术采集交通流量、车速、车道占有率、</w:t>
      </w:r>
      <w:r w:rsidR="00676E46" w:rsidRPr="001133A9">
        <w:rPr>
          <w:rFonts w:cs="Times New Roman" w:hint="eastAsia"/>
          <w:szCs w:val="24"/>
        </w:rPr>
        <w:t>车头时距、车辆排队长度、车辆密度等交通流数据以及交通事件信息，通过指挥中心处理后为指挥调度、交通信号控制、交通信息发布等提供决策依据。</w:t>
      </w:r>
    </w:p>
    <w:p w:rsidR="00D92566" w:rsidRPr="001133A9" w:rsidRDefault="003010A2" w:rsidP="003010A2">
      <w:pPr>
        <w:ind w:firstLineChars="200" w:firstLine="512"/>
        <w:rPr>
          <w:rFonts w:cs="Times New Roman"/>
          <w:szCs w:val="24"/>
        </w:rPr>
      </w:pPr>
      <w:r w:rsidRPr="001133A9">
        <w:rPr>
          <w:rFonts w:cs="Times New Roman" w:hint="eastAsia"/>
          <w:szCs w:val="24"/>
        </w:rPr>
        <w:t xml:space="preserve">2  </w:t>
      </w:r>
      <w:r w:rsidR="00676E46" w:rsidRPr="001133A9">
        <w:rPr>
          <w:rFonts w:cs="Times New Roman" w:hint="eastAsia"/>
          <w:szCs w:val="24"/>
        </w:rPr>
        <w:t>主要覆盖交通信号控制系统等其他系统信息采集点没有覆盖的重要路段。</w:t>
      </w:r>
    </w:p>
    <w:p w:rsidR="00040733" w:rsidRPr="001133A9" w:rsidRDefault="00676E46" w:rsidP="003010A2">
      <w:pPr>
        <w:widowControl w:val="0"/>
        <w:numPr>
          <w:ilvl w:val="0"/>
          <w:numId w:val="19"/>
        </w:numPr>
        <w:rPr>
          <w:rFonts w:cs="Times New Roman"/>
          <w:szCs w:val="24"/>
        </w:rPr>
      </w:pPr>
      <w:r w:rsidRPr="001133A9">
        <w:rPr>
          <w:rFonts w:cs="Times New Roman" w:hint="eastAsia"/>
          <w:szCs w:val="24"/>
        </w:rPr>
        <w:t>交通信息发布</w:t>
      </w:r>
      <w:r w:rsidR="003010A2" w:rsidRPr="001133A9">
        <w:rPr>
          <w:rFonts w:cs="Times New Roman" w:hint="eastAsia"/>
          <w:szCs w:val="24"/>
        </w:rPr>
        <w:t>设备的布置原则应符合下列规定：</w:t>
      </w:r>
    </w:p>
    <w:p w:rsidR="0012619E" w:rsidRPr="001133A9" w:rsidRDefault="003010A2" w:rsidP="00F65EAB">
      <w:pPr>
        <w:rPr>
          <w:rFonts w:cs="Times New Roman"/>
          <w:szCs w:val="24"/>
        </w:rPr>
      </w:pPr>
      <w:r w:rsidRPr="001133A9">
        <w:rPr>
          <w:rFonts w:cs="Times New Roman" w:hint="eastAsia"/>
          <w:szCs w:val="24"/>
        </w:rPr>
        <w:t xml:space="preserve"> 1  </w:t>
      </w:r>
      <w:r w:rsidR="00676E46" w:rsidRPr="001133A9">
        <w:rPr>
          <w:rFonts w:cs="Times New Roman" w:hint="eastAsia"/>
          <w:szCs w:val="24"/>
        </w:rPr>
        <w:t>交通信息发布设备通过</w:t>
      </w:r>
      <w:r w:rsidR="00676E46" w:rsidRPr="001133A9">
        <w:rPr>
          <w:rFonts w:cs="Times New Roman"/>
          <w:szCs w:val="24"/>
        </w:rPr>
        <w:t>LED</w:t>
      </w:r>
      <w:r w:rsidR="00676E46" w:rsidRPr="001133A9">
        <w:rPr>
          <w:rFonts w:cs="Times New Roman" w:hint="eastAsia"/>
          <w:szCs w:val="24"/>
        </w:rPr>
        <w:t>诱导屏、交通诱导可变标志、手机、电视、电台、电话、网站等多种媒介，向交通参与者提供道路的交通运行状况、道路施工、交通事故及其他交通事件、交通安全宣传教育等信息，提示或建议交通参与者选择合适的出行方式。</w:t>
      </w:r>
    </w:p>
    <w:p w:rsidR="004567E1" w:rsidRPr="001133A9" w:rsidRDefault="004567E1" w:rsidP="00F65EAB">
      <w:pPr>
        <w:rPr>
          <w:rFonts w:cs="Times New Roman"/>
          <w:szCs w:val="24"/>
        </w:rPr>
      </w:pPr>
    </w:p>
    <w:p w:rsidR="008300A2" w:rsidRPr="001133A9" w:rsidRDefault="00676E46">
      <w:pPr>
        <w:pStyle w:val="af"/>
        <w:widowControl w:val="0"/>
        <w:spacing w:line="240" w:lineRule="auto"/>
        <w:ind w:firstLineChars="0" w:firstLine="0"/>
        <w:jc w:val="center"/>
        <w:rPr>
          <w:rFonts w:cs="Times New Roman"/>
          <w:b/>
          <w:bCs/>
          <w:spacing w:val="0"/>
          <w:kern w:val="2"/>
          <w:szCs w:val="24"/>
        </w:rPr>
      </w:pPr>
      <w:r w:rsidRPr="001133A9">
        <w:rPr>
          <w:rFonts w:cs="Times New Roman"/>
          <w:b/>
          <w:bCs/>
          <w:spacing w:val="0"/>
          <w:kern w:val="2"/>
          <w:szCs w:val="24"/>
        </w:rPr>
        <w:t>II</w:t>
      </w:r>
      <w:r w:rsidRPr="001133A9">
        <w:rPr>
          <w:rFonts w:cs="Times New Roman" w:hint="eastAsia"/>
          <w:b/>
          <w:bCs/>
          <w:spacing w:val="0"/>
          <w:kern w:val="2"/>
          <w:szCs w:val="24"/>
        </w:rPr>
        <w:t>环境感知</w:t>
      </w:r>
    </w:p>
    <w:p w:rsidR="008300A2" w:rsidRPr="001133A9" w:rsidRDefault="00676E46">
      <w:pPr>
        <w:widowControl w:val="0"/>
        <w:numPr>
          <w:ilvl w:val="0"/>
          <w:numId w:val="19"/>
        </w:numPr>
        <w:rPr>
          <w:rFonts w:cs="Times New Roman"/>
          <w:szCs w:val="24"/>
        </w:rPr>
      </w:pPr>
      <w:r w:rsidRPr="001133A9">
        <w:rPr>
          <w:rFonts w:cs="Times New Roman" w:hint="eastAsia"/>
          <w:szCs w:val="24"/>
        </w:rPr>
        <w:t>环境感知设备包含各市政设施（挡墙、城市地下道路、城市桥梁）环境监测，人口人流车流密度监测，监测范围包括人口密度、温湿度、有毒气体、烟雾、噪声、水污染积水水深、化学品、核辐射污染等等。环境感知设备的感知功能应根据感知范围和运行管理要求确定，并符合下列规定：</w:t>
      </w:r>
    </w:p>
    <w:p w:rsidR="007E67C4" w:rsidRPr="001133A9" w:rsidRDefault="00676E46" w:rsidP="007E67C4">
      <w:pPr>
        <w:ind w:firstLineChars="200" w:firstLine="512"/>
        <w:rPr>
          <w:rFonts w:cs="Times New Roman"/>
          <w:szCs w:val="24"/>
        </w:rPr>
      </w:pPr>
      <w:r w:rsidRPr="001133A9">
        <w:rPr>
          <w:rFonts w:cs="Times New Roman"/>
          <w:szCs w:val="24"/>
        </w:rPr>
        <w:t xml:space="preserve">1 </w:t>
      </w:r>
      <w:r w:rsidRPr="001133A9">
        <w:rPr>
          <w:rFonts w:cs="Times New Roman" w:hint="eastAsia"/>
          <w:szCs w:val="24"/>
        </w:rPr>
        <w:t>应具备采集温度、湿度、气压等环境状态信息的功能；</w:t>
      </w:r>
    </w:p>
    <w:p w:rsidR="007E67C4" w:rsidRPr="001133A9" w:rsidRDefault="00676E46" w:rsidP="007E67C4">
      <w:pPr>
        <w:ind w:firstLineChars="200" w:firstLine="512"/>
        <w:rPr>
          <w:rFonts w:cs="Times New Roman"/>
          <w:szCs w:val="24"/>
        </w:rPr>
      </w:pPr>
      <w:r w:rsidRPr="001133A9">
        <w:rPr>
          <w:rFonts w:cs="Times New Roman"/>
          <w:szCs w:val="24"/>
        </w:rPr>
        <w:t xml:space="preserve">2 </w:t>
      </w:r>
      <w:r w:rsidRPr="001133A9">
        <w:rPr>
          <w:rFonts w:cs="Times New Roman" w:hint="eastAsia"/>
          <w:szCs w:val="24"/>
        </w:rPr>
        <w:t>应具备采集固体颗粒物浓度功能；</w:t>
      </w:r>
    </w:p>
    <w:p w:rsidR="007E67C4" w:rsidRPr="001133A9" w:rsidRDefault="00676E46" w:rsidP="007E67C4">
      <w:pPr>
        <w:ind w:firstLineChars="200" w:firstLine="512"/>
        <w:rPr>
          <w:rFonts w:cs="Times New Roman"/>
          <w:szCs w:val="24"/>
        </w:rPr>
      </w:pPr>
      <w:r w:rsidRPr="001133A9">
        <w:rPr>
          <w:rFonts w:cs="Times New Roman"/>
          <w:szCs w:val="24"/>
        </w:rPr>
        <w:t xml:space="preserve">3 </w:t>
      </w:r>
      <w:r w:rsidRPr="001133A9">
        <w:rPr>
          <w:rFonts w:cs="Times New Roman" w:hint="eastAsia"/>
          <w:szCs w:val="24"/>
        </w:rPr>
        <w:t>应具备采集室内外温度差功能；</w:t>
      </w:r>
    </w:p>
    <w:p w:rsidR="007E67C4" w:rsidRPr="001133A9" w:rsidRDefault="00676E46" w:rsidP="007E67C4">
      <w:pPr>
        <w:ind w:firstLineChars="200" w:firstLine="512"/>
        <w:rPr>
          <w:rFonts w:cs="Times New Roman"/>
          <w:szCs w:val="24"/>
        </w:rPr>
      </w:pPr>
      <w:r w:rsidRPr="001133A9">
        <w:rPr>
          <w:rFonts w:cs="Times New Roman"/>
          <w:szCs w:val="24"/>
        </w:rPr>
        <w:t xml:space="preserve">4 </w:t>
      </w:r>
      <w:r w:rsidRPr="001133A9">
        <w:rPr>
          <w:rFonts w:cs="Times New Roman" w:hint="eastAsia"/>
          <w:szCs w:val="24"/>
        </w:rPr>
        <w:t>应具有采集烟雾、有毒气体功能；</w:t>
      </w:r>
    </w:p>
    <w:p w:rsidR="007E67C4" w:rsidRPr="001133A9" w:rsidRDefault="00676E46" w:rsidP="007E67C4">
      <w:pPr>
        <w:ind w:firstLineChars="200" w:firstLine="512"/>
        <w:rPr>
          <w:rFonts w:cs="Times New Roman"/>
          <w:szCs w:val="24"/>
        </w:rPr>
      </w:pPr>
      <w:r w:rsidRPr="001133A9">
        <w:rPr>
          <w:rFonts w:cs="Times New Roman"/>
          <w:szCs w:val="24"/>
        </w:rPr>
        <w:t xml:space="preserve">5 </w:t>
      </w:r>
      <w:r w:rsidRPr="001133A9">
        <w:rPr>
          <w:rFonts w:cs="Times New Roman" w:hint="eastAsia"/>
          <w:szCs w:val="24"/>
        </w:rPr>
        <w:t>应具有采集人行密度、流量功能；</w:t>
      </w:r>
    </w:p>
    <w:p w:rsidR="007E67C4" w:rsidRPr="001133A9" w:rsidRDefault="00676E46" w:rsidP="007E67C4">
      <w:pPr>
        <w:ind w:firstLineChars="200" w:firstLine="512"/>
        <w:rPr>
          <w:rFonts w:cs="Times New Roman"/>
          <w:szCs w:val="24"/>
        </w:rPr>
      </w:pPr>
      <w:r w:rsidRPr="001133A9">
        <w:rPr>
          <w:rFonts w:cs="Times New Roman"/>
          <w:szCs w:val="24"/>
        </w:rPr>
        <w:t xml:space="preserve">6 </w:t>
      </w:r>
      <w:r w:rsidRPr="001133A9">
        <w:rPr>
          <w:rFonts w:cs="Times New Roman" w:hint="eastAsia"/>
          <w:szCs w:val="24"/>
        </w:rPr>
        <w:t>应具有环境污染报警功能；</w:t>
      </w:r>
    </w:p>
    <w:p w:rsidR="007E67C4" w:rsidRPr="001133A9" w:rsidRDefault="00676E46" w:rsidP="007E67C4">
      <w:pPr>
        <w:ind w:firstLineChars="200" w:firstLine="512"/>
        <w:rPr>
          <w:rFonts w:cs="Times New Roman"/>
          <w:szCs w:val="24"/>
        </w:rPr>
      </w:pPr>
      <w:r w:rsidRPr="001133A9">
        <w:rPr>
          <w:rFonts w:cs="Times New Roman"/>
          <w:szCs w:val="24"/>
        </w:rPr>
        <w:t xml:space="preserve">7 </w:t>
      </w:r>
      <w:r w:rsidRPr="001133A9">
        <w:rPr>
          <w:rFonts w:cs="Times New Roman" w:hint="eastAsia"/>
          <w:szCs w:val="24"/>
        </w:rPr>
        <w:t>应具有采集积水水深功能；</w:t>
      </w:r>
    </w:p>
    <w:p w:rsidR="007E67C4" w:rsidRPr="001133A9" w:rsidRDefault="00676E46" w:rsidP="007E67C4">
      <w:pPr>
        <w:ind w:firstLineChars="200" w:firstLine="512"/>
        <w:rPr>
          <w:rFonts w:cs="Times New Roman"/>
          <w:szCs w:val="24"/>
        </w:rPr>
      </w:pPr>
      <w:r w:rsidRPr="001133A9">
        <w:rPr>
          <w:rFonts w:cs="Times New Roman"/>
          <w:szCs w:val="24"/>
        </w:rPr>
        <w:lastRenderedPageBreak/>
        <w:t xml:space="preserve">8 </w:t>
      </w:r>
      <w:r w:rsidRPr="001133A9">
        <w:rPr>
          <w:rFonts w:cs="Times New Roman" w:hint="eastAsia"/>
          <w:szCs w:val="24"/>
        </w:rPr>
        <w:t>应具有化学品污染监测功能；</w:t>
      </w:r>
    </w:p>
    <w:p w:rsidR="007E67C4" w:rsidRPr="001133A9" w:rsidRDefault="00676E46" w:rsidP="007E67C4">
      <w:pPr>
        <w:ind w:firstLineChars="200" w:firstLine="512"/>
        <w:rPr>
          <w:rFonts w:cs="Times New Roman"/>
          <w:szCs w:val="24"/>
        </w:rPr>
      </w:pPr>
      <w:r w:rsidRPr="001133A9">
        <w:rPr>
          <w:rFonts w:cs="Times New Roman"/>
          <w:szCs w:val="24"/>
        </w:rPr>
        <w:t xml:space="preserve">9 </w:t>
      </w:r>
      <w:r w:rsidRPr="001133A9">
        <w:rPr>
          <w:rFonts w:cs="Times New Roman" w:hint="eastAsia"/>
          <w:szCs w:val="24"/>
        </w:rPr>
        <w:t>应具有噪声污染监测功能；</w:t>
      </w:r>
    </w:p>
    <w:p w:rsidR="007E67C4" w:rsidRPr="001133A9" w:rsidRDefault="00676E46" w:rsidP="007E67C4">
      <w:pPr>
        <w:ind w:firstLineChars="200" w:firstLine="512"/>
        <w:rPr>
          <w:rFonts w:cs="Times New Roman"/>
          <w:szCs w:val="24"/>
        </w:rPr>
      </w:pPr>
      <w:r w:rsidRPr="001133A9">
        <w:rPr>
          <w:rFonts w:cs="Times New Roman"/>
          <w:szCs w:val="24"/>
        </w:rPr>
        <w:t xml:space="preserve">10 </w:t>
      </w:r>
      <w:r w:rsidRPr="001133A9">
        <w:rPr>
          <w:rFonts w:cs="Times New Roman" w:hint="eastAsia"/>
          <w:szCs w:val="24"/>
        </w:rPr>
        <w:t>宜具有核辐射污染监测功能。</w:t>
      </w:r>
    </w:p>
    <w:p w:rsidR="001133A9" w:rsidRPr="001133A9" w:rsidRDefault="001133A9" w:rsidP="001133A9">
      <w:pPr>
        <w:widowControl w:val="0"/>
        <w:rPr>
          <w:rFonts w:cs="Times New Roman"/>
          <w:spacing w:val="0"/>
          <w:kern w:val="2"/>
          <w:szCs w:val="24"/>
        </w:rPr>
      </w:pPr>
      <w:r w:rsidRPr="001133A9">
        <w:rPr>
          <w:rFonts w:cs="Times New Roman" w:hint="eastAsia"/>
          <w:szCs w:val="24"/>
        </w:rPr>
        <w:t>条文说明：</w:t>
      </w:r>
      <w:r w:rsidRPr="001133A9">
        <w:rPr>
          <w:rFonts w:cs="Times New Roman" w:hint="eastAsia"/>
          <w:spacing w:val="0"/>
          <w:kern w:val="2"/>
          <w:szCs w:val="24"/>
        </w:rPr>
        <w:t>环境感知设施应具备对市政道路（含边坡及挡墙）、桥梁及地下道路的风向、光照、噪声、空气、火灾、温湿度、给排水等方面进行监测、探测的功能；其中</w:t>
      </w:r>
      <w:r w:rsidRPr="001133A9">
        <w:rPr>
          <w:rFonts w:cs="Times New Roman" w:hint="eastAsia"/>
        </w:rPr>
        <w:t>挡墙监测应具备对挡墙水平位移、垂直位移、滑动位移的监测功能；桥梁监测应具备对风荷载的监测功能。</w:t>
      </w:r>
    </w:p>
    <w:p w:rsidR="00F00349" w:rsidRPr="001133A9" w:rsidRDefault="00F00349" w:rsidP="00F00349">
      <w:pPr>
        <w:widowControl w:val="0"/>
        <w:numPr>
          <w:ilvl w:val="0"/>
          <w:numId w:val="19"/>
        </w:numPr>
        <w:rPr>
          <w:rFonts w:cs="Times New Roman"/>
        </w:rPr>
      </w:pPr>
      <w:r w:rsidRPr="001133A9">
        <w:rPr>
          <w:rFonts w:cs="Times New Roman" w:hint="eastAsia"/>
        </w:rPr>
        <w:t>环境感知设备应符合下列要求：</w:t>
      </w:r>
    </w:p>
    <w:p w:rsidR="00F00349" w:rsidRPr="001133A9" w:rsidRDefault="00F00349" w:rsidP="00F00349">
      <w:pPr>
        <w:ind w:firstLineChars="200" w:firstLine="512"/>
        <w:rPr>
          <w:rFonts w:cs="Times New Roman"/>
        </w:rPr>
      </w:pPr>
      <w:r w:rsidRPr="001133A9">
        <w:rPr>
          <w:rFonts w:cs="Times New Roman"/>
        </w:rPr>
        <w:t>1</w:t>
      </w:r>
      <w:r w:rsidRPr="001133A9">
        <w:rPr>
          <w:rFonts w:cs="Times New Roman" w:hint="eastAsia"/>
        </w:rPr>
        <w:t>感知设备应满足市政信息化需求和规范化运行管理要求。</w:t>
      </w:r>
    </w:p>
    <w:p w:rsidR="00F00349" w:rsidRPr="001133A9" w:rsidRDefault="00F00349" w:rsidP="00F00349">
      <w:pPr>
        <w:ind w:firstLineChars="200" w:firstLine="512"/>
        <w:rPr>
          <w:rFonts w:cs="Times New Roman"/>
        </w:rPr>
      </w:pPr>
      <w:r w:rsidRPr="001133A9">
        <w:rPr>
          <w:rFonts w:cs="Times New Roman"/>
        </w:rPr>
        <w:t>2</w:t>
      </w:r>
      <w:r w:rsidRPr="001133A9">
        <w:rPr>
          <w:rFonts w:cs="Times New Roman" w:hint="eastAsia"/>
        </w:rPr>
        <w:t>感知设备安全性要求参照</w:t>
      </w:r>
      <w:r w:rsidRPr="001133A9">
        <w:rPr>
          <w:rFonts w:cs="Times New Roman"/>
        </w:rPr>
        <w:t>GB 4943.1-2011</w:t>
      </w:r>
      <w:r w:rsidRPr="001133A9">
        <w:rPr>
          <w:rFonts w:cs="Times New Roman" w:hint="eastAsia"/>
        </w:rPr>
        <w:t>《信息技术设备安全第</w:t>
      </w:r>
      <w:r w:rsidRPr="001133A9">
        <w:rPr>
          <w:rFonts w:cs="Times New Roman"/>
        </w:rPr>
        <w:t>1</w:t>
      </w:r>
      <w:r w:rsidRPr="001133A9">
        <w:rPr>
          <w:rFonts w:cs="Times New Roman" w:hint="eastAsia"/>
        </w:rPr>
        <w:t>部分：通用要求》中第</w:t>
      </w:r>
      <w:r w:rsidRPr="001133A9">
        <w:rPr>
          <w:rFonts w:cs="Times New Roman"/>
        </w:rPr>
        <w:t>2</w:t>
      </w:r>
      <w:r w:rsidRPr="001133A9">
        <w:rPr>
          <w:rFonts w:cs="Times New Roman" w:hint="eastAsia"/>
        </w:rPr>
        <w:t>章和第</w:t>
      </w:r>
      <w:r w:rsidRPr="001133A9">
        <w:rPr>
          <w:rFonts w:cs="Times New Roman"/>
        </w:rPr>
        <w:t>5</w:t>
      </w:r>
      <w:r w:rsidRPr="001133A9">
        <w:rPr>
          <w:rFonts w:cs="Times New Roman" w:hint="eastAsia"/>
        </w:rPr>
        <w:t>章</w:t>
      </w:r>
    </w:p>
    <w:p w:rsidR="00F00349" w:rsidRPr="001133A9" w:rsidRDefault="00F00349" w:rsidP="00F00349">
      <w:pPr>
        <w:ind w:firstLineChars="200" w:firstLine="512"/>
        <w:rPr>
          <w:rFonts w:cs="Times New Roman"/>
        </w:rPr>
      </w:pPr>
      <w:r w:rsidRPr="001133A9">
        <w:rPr>
          <w:rFonts w:cs="Times New Roman"/>
        </w:rPr>
        <w:t>3</w:t>
      </w:r>
      <w:r w:rsidRPr="001133A9">
        <w:rPr>
          <w:rFonts w:cs="Times New Roman" w:hint="eastAsia"/>
        </w:rPr>
        <w:t>环境感知设备应根据所监测设施的特性进行选型，根据不同需求应具备防水、抗潮湿、抗强干扰、抗腐蚀等特性。</w:t>
      </w:r>
    </w:p>
    <w:p w:rsidR="00F00349" w:rsidRPr="001133A9" w:rsidRDefault="00F00349" w:rsidP="00F00349">
      <w:pPr>
        <w:ind w:firstLineChars="300" w:firstLine="768"/>
        <w:rPr>
          <w:rFonts w:cs="Times New Roman"/>
        </w:rPr>
      </w:pPr>
      <w:r w:rsidRPr="001133A9">
        <w:rPr>
          <w:rFonts w:cs="Times New Roman"/>
        </w:rPr>
        <w:t>1</w:t>
      </w:r>
      <w:r w:rsidRPr="001133A9">
        <w:rPr>
          <w:rFonts w:cs="Times New Roman" w:hint="eastAsia"/>
        </w:rPr>
        <w:t>）环境感知设备外壳应选用不燃材料或难燃材料。</w:t>
      </w:r>
    </w:p>
    <w:p w:rsidR="00F00349" w:rsidRPr="001133A9" w:rsidRDefault="00F00349" w:rsidP="00F00349">
      <w:pPr>
        <w:ind w:firstLineChars="300" w:firstLine="768"/>
        <w:rPr>
          <w:rFonts w:cs="Times New Roman"/>
        </w:rPr>
      </w:pPr>
      <w:r w:rsidRPr="001133A9">
        <w:rPr>
          <w:rFonts w:cs="Times New Roman"/>
        </w:rPr>
        <w:t>2</w:t>
      </w:r>
      <w:r w:rsidRPr="001133A9">
        <w:rPr>
          <w:rFonts w:cs="Times New Roman" w:hint="eastAsia"/>
        </w:rPr>
        <w:t>）温湿度监测设备应具有抗潮湿、抗高温、抗低温等特性。</w:t>
      </w:r>
    </w:p>
    <w:p w:rsidR="00F00349" w:rsidRPr="001133A9" w:rsidRDefault="00F00349" w:rsidP="00F00349">
      <w:pPr>
        <w:ind w:firstLineChars="300" w:firstLine="768"/>
        <w:rPr>
          <w:rFonts w:cs="Times New Roman"/>
        </w:rPr>
      </w:pPr>
      <w:r w:rsidRPr="001133A9">
        <w:rPr>
          <w:rFonts w:cs="Times New Roman"/>
        </w:rPr>
        <w:t>3</w:t>
      </w:r>
      <w:r w:rsidRPr="001133A9">
        <w:rPr>
          <w:rFonts w:cs="Times New Roman" w:hint="eastAsia"/>
        </w:rPr>
        <w:t>）风向监测设备应具有抗强风、抗强光等特性。</w:t>
      </w:r>
    </w:p>
    <w:p w:rsidR="00F00349" w:rsidRPr="001133A9" w:rsidRDefault="00F00349" w:rsidP="00F00349">
      <w:pPr>
        <w:ind w:firstLineChars="300" w:firstLine="768"/>
        <w:rPr>
          <w:rFonts w:cs="Times New Roman"/>
        </w:rPr>
      </w:pPr>
      <w:r w:rsidRPr="001133A9">
        <w:rPr>
          <w:rFonts w:cs="Times New Roman"/>
        </w:rPr>
        <w:t>4</w:t>
      </w:r>
      <w:r w:rsidRPr="001133A9">
        <w:rPr>
          <w:rFonts w:cs="Times New Roman" w:hint="eastAsia"/>
        </w:rPr>
        <w:t>）光照监测设备应具有抗强光、抗电磁干扰等特性。</w:t>
      </w:r>
    </w:p>
    <w:p w:rsidR="00F00349" w:rsidRPr="001133A9" w:rsidRDefault="00F00349" w:rsidP="00F00349">
      <w:pPr>
        <w:ind w:firstLineChars="300" w:firstLine="768"/>
        <w:rPr>
          <w:rFonts w:cs="Times New Roman"/>
        </w:rPr>
      </w:pPr>
      <w:r w:rsidRPr="001133A9">
        <w:rPr>
          <w:rFonts w:cs="Times New Roman"/>
        </w:rPr>
        <w:t>5</w:t>
      </w:r>
      <w:r w:rsidRPr="001133A9">
        <w:rPr>
          <w:rFonts w:cs="Times New Roman" w:hint="eastAsia"/>
        </w:rPr>
        <w:t>）水探测设备应具有防水、防腐蚀等特性。</w:t>
      </w:r>
    </w:p>
    <w:p w:rsidR="00F00349" w:rsidRPr="001133A9" w:rsidRDefault="00F00349" w:rsidP="00F00349">
      <w:pPr>
        <w:ind w:firstLineChars="300" w:firstLine="768"/>
        <w:rPr>
          <w:rFonts w:cs="Times New Roman"/>
        </w:rPr>
      </w:pPr>
      <w:r w:rsidRPr="001133A9">
        <w:rPr>
          <w:rFonts w:cs="Times New Roman"/>
        </w:rPr>
        <w:t>6</w:t>
      </w:r>
      <w:r w:rsidRPr="001133A9">
        <w:rPr>
          <w:rFonts w:cs="Times New Roman" w:hint="eastAsia"/>
        </w:rPr>
        <w:t>）空气监测设备应具有防锈蚀、防酸蚀等特性。</w:t>
      </w:r>
    </w:p>
    <w:p w:rsidR="00F00349" w:rsidRPr="001133A9" w:rsidRDefault="00F00349" w:rsidP="00F00349">
      <w:pPr>
        <w:ind w:firstLineChars="200" w:firstLine="512"/>
        <w:rPr>
          <w:rFonts w:cs="Times New Roman"/>
        </w:rPr>
      </w:pPr>
      <w:r w:rsidRPr="001133A9">
        <w:rPr>
          <w:rFonts w:cs="Times New Roman"/>
        </w:rPr>
        <w:t>4</w:t>
      </w:r>
      <w:r w:rsidRPr="001133A9">
        <w:rPr>
          <w:rFonts w:cs="Times New Roman" w:hint="eastAsia"/>
        </w:rPr>
        <w:t>安全感知设备应根据所监测设施的特性进行选型，根据不同需求应具备防火、防爆、抗压、抗扭等特性，且量程及精度应满足监测需求，能及时感知监测对象特征变化。</w:t>
      </w:r>
    </w:p>
    <w:p w:rsidR="00F00349" w:rsidRPr="001133A9" w:rsidRDefault="00F00349" w:rsidP="00F00349">
      <w:pPr>
        <w:ind w:firstLineChars="200" w:firstLine="512"/>
        <w:rPr>
          <w:rFonts w:cs="Times New Roman"/>
        </w:rPr>
      </w:pPr>
      <w:r w:rsidRPr="001133A9">
        <w:rPr>
          <w:rFonts w:cs="Times New Roman"/>
        </w:rPr>
        <w:t>5</w:t>
      </w:r>
      <w:r w:rsidRPr="001133A9">
        <w:rPr>
          <w:rFonts w:cs="Times New Roman" w:hint="eastAsia"/>
        </w:rPr>
        <w:t>通讯感知终端应根据所监测设施的特性进行选型，根据不同需求应具备防火、绝缘、抗电磁干扰等特性。</w:t>
      </w:r>
    </w:p>
    <w:p w:rsidR="00F00349" w:rsidRPr="001133A9" w:rsidRDefault="00F00349" w:rsidP="00F00349">
      <w:pPr>
        <w:ind w:firstLineChars="200" w:firstLine="512"/>
        <w:rPr>
          <w:rFonts w:cs="Times New Roman"/>
        </w:rPr>
      </w:pPr>
      <w:r w:rsidRPr="001133A9">
        <w:rPr>
          <w:rFonts w:cs="Times New Roman"/>
        </w:rPr>
        <w:t>6</w:t>
      </w:r>
      <w:r w:rsidRPr="001133A9">
        <w:rPr>
          <w:rFonts w:cs="Times New Roman" w:hint="eastAsia"/>
        </w:rPr>
        <w:t>隧道运营管理附属建筑报警区域及设备设置、联动控制等应按现行《火灾自动报警系统设计规范》及《建筑设计防火规范》确定。</w:t>
      </w:r>
    </w:p>
    <w:p w:rsidR="00344606" w:rsidRPr="001133A9" w:rsidRDefault="00C7098B" w:rsidP="00344606">
      <w:pPr>
        <w:widowControl w:val="0"/>
        <w:numPr>
          <w:ilvl w:val="0"/>
          <w:numId w:val="19"/>
        </w:numPr>
        <w:rPr>
          <w:rFonts w:cs="Times New Roman"/>
          <w:szCs w:val="24"/>
        </w:rPr>
      </w:pPr>
      <w:r w:rsidRPr="001133A9">
        <w:rPr>
          <w:rFonts w:cs="Times New Roman" w:hint="eastAsia"/>
          <w:szCs w:val="24"/>
        </w:rPr>
        <w:t>市政交通</w:t>
      </w:r>
      <w:r w:rsidR="00E52B99" w:rsidRPr="001133A9">
        <w:rPr>
          <w:rFonts w:cs="Times New Roman" w:hint="eastAsia"/>
          <w:szCs w:val="24"/>
        </w:rPr>
        <w:t>智能</w:t>
      </w:r>
      <w:r w:rsidR="00F24EC9" w:rsidRPr="001133A9">
        <w:rPr>
          <w:rFonts w:cs="Times New Roman" w:hint="eastAsia"/>
          <w:szCs w:val="24"/>
        </w:rPr>
        <w:t>环境</w:t>
      </w:r>
      <w:r w:rsidRPr="001133A9">
        <w:rPr>
          <w:rFonts w:cs="Times New Roman" w:hint="eastAsia"/>
          <w:szCs w:val="24"/>
        </w:rPr>
        <w:t>感知设施</w:t>
      </w:r>
      <w:r w:rsidR="00344606" w:rsidRPr="001133A9">
        <w:rPr>
          <w:rFonts w:cs="Times New Roman" w:hint="eastAsia"/>
          <w:szCs w:val="24"/>
        </w:rPr>
        <w:t>应</w:t>
      </w:r>
      <w:r w:rsidR="001B1C9F" w:rsidRPr="001133A9">
        <w:rPr>
          <w:rFonts w:cs="Times New Roman" w:hint="eastAsia"/>
          <w:szCs w:val="24"/>
        </w:rPr>
        <w:t>按照</w:t>
      </w:r>
      <w:r w:rsidRPr="001133A9">
        <w:rPr>
          <w:rFonts w:cs="Times New Roman" w:hint="eastAsia"/>
          <w:szCs w:val="24"/>
        </w:rPr>
        <w:t>如下</w:t>
      </w:r>
      <w:r w:rsidR="00344606" w:rsidRPr="001133A9">
        <w:rPr>
          <w:rFonts w:cs="Times New Roman" w:hint="eastAsia"/>
          <w:szCs w:val="24"/>
        </w:rPr>
        <w:t>规定配置。</w:t>
      </w:r>
    </w:p>
    <w:p w:rsidR="001B1C9F" w:rsidRPr="001133A9" w:rsidRDefault="001B1C9F" w:rsidP="001B1C9F">
      <w:pPr>
        <w:ind w:firstLineChars="200" w:firstLine="512"/>
        <w:rPr>
          <w:rFonts w:cs="Times New Roman"/>
        </w:rPr>
      </w:pPr>
      <w:r w:rsidRPr="001133A9">
        <w:rPr>
          <w:rFonts w:cs="Times New Roman"/>
        </w:rPr>
        <w:t>1</w:t>
      </w:r>
      <w:r w:rsidR="00C7098B" w:rsidRPr="001133A9">
        <w:rPr>
          <w:rFonts w:cs="Times New Roman" w:hint="eastAsia"/>
        </w:rPr>
        <w:t>市政道路智能环境</w:t>
      </w:r>
      <w:r w:rsidRPr="001133A9">
        <w:rPr>
          <w:rFonts w:cs="Times New Roman" w:hint="eastAsia"/>
        </w:rPr>
        <w:t>感知系统</w:t>
      </w:r>
      <w:r w:rsidR="00C7098B" w:rsidRPr="001133A9">
        <w:rPr>
          <w:rFonts w:cs="Times New Roman" w:hint="eastAsia"/>
        </w:rPr>
        <w:t>配置要求</w:t>
      </w:r>
      <w:r w:rsidR="00390EAC">
        <w:rPr>
          <w:rFonts w:cs="Times New Roman" w:hint="eastAsia"/>
        </w:rPr>
        <w:t>应符合表</w:t>
      </w:r>
      <w:r w:rsidR="00390EAC">
        <w:rPr>
          <w:rFonts w:cs="Times New Roman" w:hint="eastAsia"/>
        </w:rPr>
        <w:t>5.2.10-1</w:t>
      </w:r>
      <w:r w:rsidR="00390EAC">
        <w:rPr>
          <w:rFonts w:cs="Times New Roman" w:hint="eastAsia"/>
        </w:rPr>
        <w:t>的规定</w:t>
      </w:r>
      <w:r w:rsidRPr="001133A9">
        <w:rPr>
          <w:rFonts w:cs="Times New Roman" w:hint="eastAsia"/>
        </w:rPr>
        <w:t>：</w:t>
      </w:r>
    </w:p>
    <w:p w:rsidR="001B1C9F" w:rsidRPr="001133A9" w:rsidRDefault="001B1C9F" w:rsidP="001B1C9F">
      <w:pPr>
        <w:jc w:val="center"/>
        <w:rPr>
          <w:rFonts w:cs="Times New Roman"/>
          <w:b/>
          <w:bCs/>
          <w:spacing w:val="0"/>
          <w:kern w:val="2"/>
          <w:szCs w:val="22"/>
        </w:rPr>
      </w:pPr>
      <w:r w:rsidRPr="001133A9">
        <w:rPr>
          <w:rFonts w:cs="Times New Roman" w:hint="eastAsia"/>
          <w:b/>
          <w:bCs/>
          <w:spacing w:val="0"/>
          <w:kern w:val="2"/>
          <w:szCs w:val="22"/>
        </w:rPr>
        <w:lastRenderedPageBreak/>
        <w:t>表</w:t>
      </w:r>
      <w:r w:rsidR="00390EAC">
        <w:rPr>
          <w:rFonts w:cs="Times New Roman" w:hint="eastAsia"/>
        </w:rPr>
        <w:t>5.2.10-1</w:t>
      </w:r>
      <w:r w:rsidRPr="001133A9">
        <w:rPr>
          <w:rFonts w:cs="Times New Roman" w:hint="eastAsia"/>
          <w:b/>
          <w:bCs/>
          <w:spacing w:val="0"/>
          <w:kern w:val="2"/>
          <w:szCs w:val="22"/>
        </w:rPr>
        <w:t>市政道路智能环境感知系统配置表</w:t>
      </w:r>
    </w:p>
    <w:tbl>
      <w:tblPr>
        <w:tblW w:w="0" w:type="auto"/>
        <w:jc w:val="center"/>
        <w:tblLook w:val="04A0"/>
      </w:tblPr>
      <w:tblGrid>
        <w:gridCol w:w="1476"/>
        <w:gridCol w:w="1896"/>
        <w:gridCol w:w="1056"/>
        <w:gridCol w:w="1476"/>
        <w:gridCol w:w="1056"/>
        <w:gridCol w:w="1056"/>
      </w:tblGrid>
      <w:tr w:rsidR="001B1C9F" w:rsidRPr="001133A9" w:rsidTr="00B756CC">
        <w:trPr>
          <w:trHeight w:val="27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智能感知设备</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环境感知设备</w:t>
            </w:r>
          </w:p>
        </w:tc>
      </w:tr>
      <w:tr w:rsidR="001B1C9F" w:rsidRPr="001133A9" w:rsidTr="00B756CC">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类别</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噪声监测</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有害气体探测</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火灾监测</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积水探测</w:t>
            </w:r>
          </w:p>
        </w:tc>
      </w:tr>
      <w:tr w:rsidR="001B1C9F" w:rsidRPr="001133A9" w:rsidTr="00B756CC">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一般路段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快速路</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主干路</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次干路</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18"/>
                <w:szCs w:val="18"/>
              </w:rPr>
            </w:pPr>
            <w:r w:rsidRPr="001133A9">
              <w:rPr>
                <w:rFonts w:ascii="Wingdings 2" w:hAnsi="Wingdings 2"/>
                <w:spacing w:val="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其他道路</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特殊路段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长期拥堵路段</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事故多发路段</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物流或公交专用道</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重要构筑物</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桥梁段</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隧道段</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交叉口</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平面交叉</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r w:rsidR="001B1C9F" w:rsidRPr="001133A9" w:rsidTr="00B756CC">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rsidR="001B1C9F" w:rsidRPr="001133A9" w:rsidRDefault="001B1C9F" w:rsidP="00EE6607">
            <w:pPr>
              <w:spacing w:line="240" w:lineRule="auto"/>
              <w:jc w:val="left"/>
              <w:rPr>
                <w:rFonts w:ascii="宋体" w:hAnsi="宋体"/>
                <w:spacing w:val="0"/>
                <w:sz w:val="21"/>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宋体" w:hAnsi="宋体"/>
                <w:spacing w:val="0"/>
                <w:sz w:val="21"/>
                <w:szCs w:val="21"/>
              </w:rPr>
            </w:pPr>
            <w:r w:rsidRPr="001133A9">
              <w:rPr>
                <w:rFonts w:ascii="宋体" w:hAnsi="宋体" w:hint="eastAsia"/>
                <w:spacing w:val="0"/>
                <w:sz w:val="21"/>
                <w:szCs w:val="21"/>
              </w:rPr>
              <w:t>立体交叉</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c>
          <w:tcPr>
            <w:tcW w:w="0" w:type="auto"/>
            <w:tcBorders>
              <w:top w:val="nil"/>
              <w:left w:val="nil"/>
              <w:bottom w:val="single" w:sz="4" w:space="0" w:color="auto"/>
              <w:right w:val="single" w:sz="4" w:space="0" w:color="auto"/>
            </w:tcBorders>
            <w:shd w:val="clear" w:color="auto" w:fill="auto"/>
            <w:vAlign w:val="center"/>
            <w:hideMark/>
          </w:tcPr>
          <w:p w:rsidR="001B1C9F" w:rsidRPr="001133A9" w:rsidRDefault="001B1C9F" w:rsidP="00EE6607">
            <w:pPr>
              <w:spacing w:line="240" w:lineRule="auto"/>
              <w:jc w:val="center"/>
              <w:rPr>
                <w:rFonts w:ascii="Wingdings 2" w:hAnsi="Wingdings 2"/>
                <w:spacing w:val="0"/>
                <w:sz w:val="21"/>
                <w:szCs w:val="21"/>
              </w:rPr>
            </w:pPr>
            <w:r w:rsidRPr="001133A9">
              <w:rPr>
                <w:rFonts w:ascii="Wingdings 2" w:hAnsi="Wingdings 2"/>
                <w:spacing w:val="0"/>
                <w:sz w:val="21"/>
                <w:szCs w:val="21"/>
              </w:rPr>
              <w:t></w:t>
            </w:r>
          </w:p>
        </w:tc>
      </w:tr>
    </w:tbl>
    <w:p w:rsidR="001B1C9F" w:rsidRPr="001133A9" w:rsidRDefault="001B1C9F" w:rsidP="001B1C9F">
      <w:pPr>
        <w:rPr>
          <w:rFonts w:cs="Times New Roman"/>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宜配置；积水检测设置于道路凹点。</w:t>
      </w:r>
    </w:p>
    <w:p w:rsidR="001B1C9F" w:rsidRPr="001133A9" w:rsidRDefault="001B1C9F" w:rsidP="001B1C9F">
      <w:pPr>
        <w:ind w:firstLineChars="200" w:firstLine="512"/>
        <w:rPr>
          <w:rFonts w:ascii="楷体" w:eastAsia="楷体" w:hAnsi="楷体" w:cs="Times New Roman"/>
          <w:szCs w:val="24"/>
        </w:rPr>
      </w:pPr>
      <w:r w:rsidRPr="001133A9">
        <w:rPr>
          <w:rFonts w:ascii="楷体" w:eastAsia="楷体" w:hAnsi="楷体" w:cs="Times New Roman" w:hint="eastAsia"/>
          <w:szCs w:val="24"/>
        </w:rPr>
        <w:t>条文说明：由于道路积水主要集中在凹点且宜发生内涝，因此表</w:t>
      </w:r>
      <w:r w:rsidRPr="001133A9">
        <w:rPr>
          <w:rFonts w:ascii="楷体" w:eastAsia="楷体" w:hAnsi="楷体" w:cs="Times New Roman"/>
          <w:szCs w:val="24"/>
        </w:rPr>
        <w:t>5.</w:t>
      </w:r>
      <w:r w:rsidR="00390EAC">
        <w:rPr>
          <w:rFonts w:ascii="楷体" w:eastAsia="楷体" w:hAnsi="楷体" w:cs="Times New Roman" w:hint="eastAsia"/>
          <w:szCs w:val="24"/>
        </w:rPr>
        <w:t>2.10</w:t>
      </w:r>
      <w:r w:rsidRPr="001133A9">
        <w:rPr>
          <w:rFonts w:ascii="楷体" w:eastAsia="楷体" w:hAnsi="楷体" w:cs="Times New Roman"/>
          <w:szCs w:val="24"/>
        </w:rPr>
        <w:t>中积水监测主要监测道路及地下道路凹点积水，并满足《重庆市城市道路物联网监测技术导则（试行）》内的规定。由于城市地下道路的特殊环境需求，因此表5.</w:t>
      </w:r>
      <w:r w:rsidR="00390EAC">
        <w:rPr>
          <w:rFonts w:ascii="楷体" w:eastAsia="楷体" w:hAnsi="楷体" w:cs="Times New Roman" w:hint="eastAsia"/>
          <w:szCs w:val="24"/>
        </w:rPr>
        <w:t>2.10</w:t>
      </w:r>
      <w:r w:rsidRPr="001133A9">
        <w:rPr>
          <w:rFonts w:ascii="楷体" w:eastAsia="楷体" w:hAnsi="楷体" w:cs="Times New Roman"/>
          <w:szCs w:val="24"/>
        </w:rPr>
        <w:t>中有害气体探测及火灾监测主要应用于城市地下道路，其设置及要求应满足《重庆市城市道路物联网监测技术导则（试行）》内的相关规定。</w:t>
      </w:r>
    </w:p>
    <w:p w:rsidR="001B1C9F" w:rsidRPr="001133A9" w:rsidRDefault="001B1C9F" w:rsidP="001B1C9F">
      <w:pPr>
        <w:ind w:firstLineChars="200" w:firstLine="512"/>
        <w:rPr>
          <w:rFonts w:cs="Times New Roman"/>
        </w:rPr>
      </w:pPr>
      <w:r w:rsidRPr="001133A9">
        <w:rPr>
          <w:rFonts w:cs="Times New Roman"/>
        </w:rPr>
        <w:t>2</w:t>
      </w:r>
      <w:r w:rsidRPr="001133A9">
        <w:rPr>
          <w:rFonts w:cs="Times New Roman" w:hint="eastAsia"/>
        </w:rPr>
        <w:t>市政</w:t>
      </w:r>
      <w:r w:rsidRPr="001133A9">
        <w:rPr>
          <w:rFonts w:cs="Times New Roman" w:hint="eastAsia"/>
          <w:szCs w:val="24"/>
        </w:rPr>
        <w:t>边坡及挡墙</w:t>
      </w:r>
      <w:r w:rsidRPr="001133A9">
        <w:rPr>
          <w:rFonts w:cs="Times New Roman" w:hint="eastAsia"/>
        </w:rPr>
        <w:t>智能环境感知系统</w:t>
      </w:r>
      <w:r w:rsidR="00C7098B" w:rsidRPr="001133A9">
        <w:rPr>
          <w:rFonts w:cs="Times New Roman" w:hint="eastAsia"/>
        </w:rPr>
        <w:t>系统配置要求</w:t>
      </w:r>
      <w:r w:rsidR="00390EAC">
        <w:rPr>
          <w:rFonts w:cs="Times New Roman" w:hint="eastAsia"/>
        </w:rPr>
        <w:t>应符合表</w:t>
      </w:r>
      <w:r w:rsidR="00390EAC">
        <w:rPr>
          <w:rFonts w:cs="Times New Roman" w:hint="eastAsia"/>
        </w:rPr>
        <w:t>5.2.10-2</w:t>
      </w:r>
      <w:r w:rsidR="00390EAC">
        <w:rPr>
          <w:rFonts w:cs="Times New Roman" w:hint="eastAsia"/>
        </w:rPr>
        <w:t>的规定</w:t>
      </w:r>
      <w:r w:rsidRPr="001133A9">
        <w:rPr>
          <w:rFonts w:cs="Times New Roman" w:hint="eastAsia"/>
        </w:rPr>
        <w:t>：</w:t>
      </w:r>
    </w:p>
    <w:p w:rsidR="001B1C9F" w:rsidRPr="001133A9" w:rsidRDefault="001B1C9F" w:rsidP="001B1C9F">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2.10-2</w:t>
      </w:r>
      <w:r w:rsidRPr="001133A9">
        <w:rPr>
          <w:rFonts w:cs="Times New Roman" w:hint="eastAsia"/>
          <w:b/>
          <w:bCs/>
          <w:spacing w:val="0"/>
          <w:kern w:val="2"/>
          <w:szCs w:val="22"/>
        </w:rPr>
        <w:t>市政边坡（含挡墙）智能环境感知系统配置表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2882"/>
        <w:gridCol w:w="1406"/>
        <w:gridCol w:w="1381"/>
        <w:gridCol w:w="1275"/>
      </w:tblGrid>
      <w:tr w:rsidR="001B1C9F" w:rsidRPr="001133A9" w:rsidTr="00B756CC">
        <w:trPr>
          <w:jc w:val="center"/>
        </w:trPr>
        <w:tc>
          <w:tcPr>
            <w:tcW w:w="2617" w:type="pct"/>
            <w:gridSpan w:val="2"/>
            <w:vAlign w:val="center"/>
          </w:tcPr>
          <w:p w:rsidR="001B1C9F" w:rsidRPr="001133A9" w:rsidRDefault="001B1C9F" w:rsidP="00EE6607">
            <w:pPr>
              <w:widowControl w:val="0"/>
              <w:jc w:val="center"/>
              <w:rPr>
                <w:rFonts w:cs="Times New Roman"/>
                <w:sz w:val="21"/>
              </w:rPr>
            </w:pPr>
            <w:r w:rsidRPr="001133A9">
              <w:rPr>
                <w:rFonts w:cs="Times New Roman" w:hint="eastAsia"/>
                <w:sz w:val="21"/>
              </w:rPr>
              <w:t>智能感知设备</w:t>
            </w:r>
          </w:p>
        </w:tc>
        <w:tc>
          <w:tcPr>
            <w:tcW w:w="2383" w:type="pct"/>
            <w:gridSpan w:val="3"/>
            <w:vAlign w:val="center"/>
          </w:tcPr>
          <w:p w:rsidR="001B1C9F" w:rsidRPr="001133A9" w:rsidRDefault="001B1C9F" w:rsidP="00EE6607">
            <w:pPr>
              <w:widowControl w:val="0"/>
              <w:jc w:val="center"/>
              <w:rPr>
                <w:rFonts w:cs="Times New Roman"/>
                <w:sz w:val="21"/>
              </w:rPr>
            </w:pPr>
            <w:r w:rsidRPr="001133A9">
              <w:rPr>
                <w:rFonts w:cs="Times New Roman" w:hint="eastAsia"/>
                <w:sz w:val="21"/>
              </w:rPr>
              <w:t>挡墙</w:t>
            </w:r>
          </w:p>
        </w:tc>
      </w:tr>
      <w:tr w:rsidR="001B1C9F" w:rsidRPr="001133A9" w:rsidTr="00B756CC">
        <w:trPr>
          <w:trHeight w:val="305"/>
          <w:jc w:val="center"/>
        </w:trPr>
        <w:tc>
          <w:tcPr>
            <w:tcW w:w="926" w:type="pct"/>
            <w:vMerge w:val="restart"/>
            <w:vAlign w:val="center"/>
          </w:tcPr>
          <w:p w:rsidR="001B1C9F" w:rsidRPr="001133A9" w:rsidRDefault="001B1C9F" w:rsidP="00EE6607">
            <w:pPr>
              <w:widowControl w:val="0"/>
              <w:jc w:val="center"/>
              <w:rPr>
                <w:rFonts w:cs="Times New Roman"/>
                <w:sz w:val="21"/>
              </w:rPr>
            </w:pPr>
            <w:r w:rsidRPr="001133A9">
              <w:rPr>
                <w:rFonts w:cs="Times New Roman" w:hint="eastAsia"/>
                <w:sz w:val="21"/>
              </w:rPr>
              <w:t>环境感知设备</w:t>
            </w: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安全等级</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一级</w:t>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二级</w:t>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三级</w:t>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温湿度监测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8"/>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D"/>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风向监测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光照监测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噪声监测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水探测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8"/>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D"/>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空气监测</w:t>
            </w:r>
          </w:p>
        </w:tc>
        <w:tc>
          <w:tcPr>
            <w:tcW w:w="825"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sz w:val="21"/>
              </w:rPr>
              <w:sym w:font="Wingdings 2" w:char="F099"/>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积水探测</w:t>
            </w:r>
          </w:p>
        </w:tc>
        <w:tc>
          <w:tcPr>
            <w:tcW w:w="825"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w:t>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有害气体探测</w:t>
            </w:r>
          </w:p>
        </w:tc>
        <w:tc>
          <w:tcPr>
            <w:tcW w:w="825"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w:t>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r>
      <w:tr w:rsidR="001B1C9F" w:rsidRPr="001133A9" w:rsidTr="00B756CC">
        <w:trPr>
          <w:trHeight w:val="305"/>
          <w:jc w:val="center"/>
        </w:trPr>
        <w:tc>
          <w:tcPr>
            <w:tcW w:w="926" w:type="pct"/>
            <w:vMerge/>
            <w:vAlign w:val="center"/>
          </w:tcPr>
          <w:p w:rsidR="001B1C9F" w:rsidRPr="001133A9" w:rsidRDefault="001B1C9F" w:rsidP="00EE6607">
            <w:pPr>
              <w:widowControl w:val="0"/>
              <w:jc w:val="center"/>
              <w:rPr>
                <w:rFonts w:cs="Times New Roman"/>
                <w:sz w:val="21"/>
              </w:rPr>
            </w:pPr>
          </w:p>
        </w:tc>
        <w:tc>
          <w:tcPr>
            <w:tcW w:w="1691"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火灾监测</w:t>
            </w:r>
          </w:p>
        </w:tc>
        <w:tc>
          <w:tcPr>
            <w:tcW w:w="825" w:type="pct"/>
            <w:vAlign w:val="center"/>
          </w:tcPr>
          <w:p w:rsidR="001B1C9F" w:rsidRPr="001133A9" w:rsidRDefault="001B1C9F" w:rsidP="00EE6607">
            <w:pPr>
              <w:widowControl w:val="0"/>
              <w:spacing w:line="400" w:lineRule="exact"/>
              <w:jc w:val="center"/>
              <w:rPr>
                <w:rFonts w:cs="Times New Roman"/>
                <w:sz w:val="21"/>
              </w:rPr>
            </w:pPr>
            <w:r w:rsidRPr="001133A9">
              <w:rPr>
                <w:rFonts w:cs="Times New Roman" w:hint="eastAsia"/>
                <w:sz w:val="21"/>
              </w:rPr>
              <w:t>—</w:t>
            </w:r>
          </w:p>
        </w:tc>
        <w:tc>
          <w:tcPr>
            <w:tcW w:w="810"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c>
          <w:tcPr>
            <w:tcW w:w="748" w:type="pct"/>
            <w:vAlign w:val="center"/>
          </w:tcPr>
          <w:p w:rsidR="001B1C9F" w:rsidRPr="001133A9" w:rsidRDefault="001B1C9F" w:rsidP="00EE6607">
            <w:pPr>
              <w:widowControl w:val="0"/>
              <w:jc w:val="center"/>
              <w:rPr>
                <w:rFonts w:cs="Times New Roman"/>
                <w:sz w:val="21"/>
              </w:rPr>
            </w:pPr>
            <w:r w:rsidRPr="001133A9">
              <w:rPr>
                <w:rFonts w:cs="Times New Roman" w:hint="eastAsia"/>
                <w:sz w:val="21"/>
              </w:rPr>
              <w:t>—</w:t>
            </w:r>
          </w:p>
        </w:tc>
      </w:tr>
    </w:tbl>
    <w:p w:rsidR="00344606" w:rsidRPr="001133A9" w:rsidRDefault="00C7098B" w:rsidP="00C7098B">
      <w:pPr>
        <w:rPr>
          <w:rFonts w:cs="Times New Roman"/>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C7098B" w:rsidRPr="001133A9" w:rsidRDefault="00C7098B" w:rsidP="00C7098B">
      <w:pPr>
        <w:ind w:firstLineChars="200" w:firstLine="512"/>
        <w:rPr>
          <w:rFonts w:cs="Times New Roman"/>
        </w:rPr>
      </w:pPr>
      <w:r w:rsidRPr="001133A9">
        <w:rPr>
          <w:rFonts w:cs="Times New Roman"/>
        </w:rPr>
        <w:t>3</w:t>
      </w:r>
      <w:r w:rsidRPr="001133A9">
        <w:rPr>
          <w:rFonts w:cs="Times New Roman" w:hint="eastAsia"/>
        </w:rPr>
        <w:t>市政桥梁智能环境感知系统系统配置要求</w:t>
      </w:r>
      <w:r w:rsidR="00390EAC">
        <w:rPr>
          <w:rFonts w:cs="Times New Roman" w:hint="eastAsia"/>
        </w:rPr>
        <w:t>应符合表</w:t>
      </w:r>
      <w:r w:rsidR="00390EAC">
        <w:rPr>
          <w:rFonts w:cs="Times New Roman" w:hint="eastAsia"/>
        </w:rPr>
        <w:t>5.2.10-3</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w:t>
      </w:r>
      <w:r w:rsidRPr="001133A9">
        <w:rPr>
          <w:rFonts w:cs="Times New Roman"/>
          <w:b/>
          <w:bCs/>
          <w:spacing w:val="0"/>
          <w:kern w:val="2"/>
          <w:szCs w:val="22"/>
        </w:rPr>
        <w:t>10</w:t>
      </w:r>
      <w:r w:rsidR="00390EAC">
        <w:rPr>
          <w:rFonts w:cs="Times New Roman" w:hint="eastAsia"/>
          <w:b/>
          <w:bCs/>
          <w:spacing w:val="0"/>
          <w:kern w:val="2"/>
          <w:szCs w:val="22"/>
        </w:rPr>
        <w:t>-3</w:t>
      </w:r>
      <w:r w:rsidRPr="001133A9">
        <w:rPr>
          <w:rFonts w:cs="Times New Roman" w:hint="eastAsia"/>
          <w:b/>
          <w:bCs/>
          <w:spacing w:val="0"/>
          <w:kern w:val="2"/>
          <w:szCs w:val="22"/>
        </w:rPr>
        <w:t>市政桥梁结构智能环境感知系统配置表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2478"/>
        <w:gridCol w:w="1410"/>
        <w:gridCol w:w="1834"/>
        <w:gridCol w:w="1444"/>
      </w:tblGrid>
      <w:tr w:rsidR="00C7098B" w:rsidRPr="001133A9" w:rsidTr="00B756CC">
        <w:trPr>
          <w:jc w:val="center"/>
        </w:trPr>
        <w:tc>
          <w:tcPr>
            <w:tcW w:w="2249" w:type="pct"/>
            <w:gridSpan w:val="2"/>
            <w:vAlign w:val="center"/>
          </w:tcPr>
          <w:p w:rsidR="00C7098B" w:rsidRPr="001133A9" w:rsidRDefault="00C7098B" w:rsidP="00EE6607">
            <w:pPr>
              <w:widowControl w:val="0"/>
              <w:jc w:val="center"/>
              <w:rPr>
                <w:rFonts w:cs="Times New Roman"/>
                <w:sz w:val="21"/>
              </w:rPr>
            </w:pPr>
            <w:r w:rsidRPr="001133A9">
              <w:rPr>
                <w:rFonts w:cs="Times New Roman" w:hint="eastAsia"/>
                <w:sz w:val="21"/>
              </w:rPr>
              <w:t>智能感知设备</w:t>
            </w:r>
          </w:p>
        </w:tc>
        <w:tc>
          <w:tcPr>
            <w:tcW w:w="2751" w:type="pct"/>
            <w:gridSpan w:val="3"/>
            <w:vAlign w:val="center"/>
          </w:tcPr>
          <w:p w:rsidR="00C7098B" w:rsidRPr="001133A9" w:rsidRDefault="00C7098B" w:rsidP="00EE6607">
            <w:pPr>
              <w:widowControl w:val="0"/>
              <w:jc w:val="center"/>
              <w:rPr>
                <w:rFonts w:cs="Times New Roman"/>
                <w:sz w:val="21"/>
              </w:rPr>
            </w:pPr>
            <w:r w:rsidRPr="001133A9">
              <w:rPr>
                <w:rFonts w:cs="Times New Roman" w:hint="eastAsia"/>
                <w:sz w:val="21"/>
              </w:rPr>
              <w:t>城市桥梁</w:t>
            </w:r>
          </w:p>
        </w:tc>
      </w:tr>
      <w:tr w:rsidR="00C7098B" w:rsidRPr="001133A9" w:rsidTr="00B756CC">
        <w:trPr>
          <w:trHeight w:val="305"/>
          <w:jc w:val="center"/>
        </w:trPr>
        <w:tc>
          <w:tcPr>
            <w:tcW w:w="796" w:type="pct"/>
            <w:vMerge w:val="restart"/>
            <w:vAlign w:val="center"/>
          </w:tcPr>
          <w:p w:rsidR="00C7098B" w:rsidRPr="001133A9" w:rsidRDefault="00C7098B" w:rsidP="00EE6607">
            <w:pPr>
              <w:widowControl w:val="0"/>
              <w:jc w:val="center"/>
              <w:rPr>
                <w:rFonts w:cs="Times New Roman"/>
                <w:sz w:val="21"/>
              </w:rPr>
            </w:pPr>
            <w:r w:rsidRPr="001133A9">
              <w:rPr>
                <w:rFonts w:cs="Times New Roman" w:hint="eastAsia"/>
                <w:sz w:val="21"/>
              </w:rPr>
              <w:t>环境感知设备</w:t>
            </w: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安全等级</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大桥、特大桥</w:t>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中桥</w:t>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小桥</w:t>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温湿度监测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风向监测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8"/>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光照监测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噪声监测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水探测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空气监测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spacing w:line="400" w:lineRule="exact"/>
              <w:jc w:val="center"/>
              <w:rPr>
                <w:rFonts w:cs="Times New Roman"/>
                <w:sz w:val="21"/>
              </w:rPr>
            </w:pPr>
            <w:r w:rsidRPr="001133A9">
              <w:rPr>
                <w:rFonts w:cs="Times New Roman" w:hint="eastAsia"/>
                <w:sz w:val="21"/>
              </w:rPr>
              <w:t>积水探测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spacing w:line="400" w:lineRule="exact"/>
              <w:jc w:val="center"/>
              <w:rPr>
                <w:rFonts w:cs="Times New Roman"/>
                <w:sz w:val="21"/>
              </w:rPr>
            </w:pPr>
            <w:r w:rsidRPr="001133A9">
              <w:rPr>
                <w:rFonts w:cs="Times New Roman" w:hint="eastAsia"/>
                <w:sz w:val="21"/>
              </w:rPr>
              <w:t>有害气体探测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r>
      <w:tr w:rsidR="00C7098B" w:rsidRPr="001133A9" w:rsidTr="00B756CC">
        <w:trPr>
          <w:trHeight w:val="305"/>
          <w:jc w:val="center"/>
        </w:trPr>
        <w:tc>
          <w:tcPr>
            <w:tcW w:w="796" w:type="pct"/>
            <w:vMerge/>
            <w:vAlign w:val="center"/>
          </w:tcPr>
          <w:p w:rsidR="00C7098B" w:rsidRPr="001133A9" w:rsidRDefault="00C7098B" w:rsidP="00EE6607">
            <w:pPr>
              <w:widowControl w:val="0"/>
              <w:jc w:val="center"/>
              <w:rPr>
                <w:rFonts w:cs="Times New Roman"/>
                <w:sz w:val="21"/>
              </w:rPr>
            </w:pPr>
          </w:p>
        </w:tc>
        <w:tc>
          <w:tcPr>
            <w:tcW w:w="1454" w:type="pct"/>
            <w:vAlign w:val="center"/>
          </w:tcPr>
          <w:p w:rsidR="00C7098B" w:rsidRPr="001133A9" w:rsidRDefault="00C7098B" w:rsidP="00EE6607">
            <w:pPr>
              <w:widowControl w:val="0"/>
              <w:spacing w:line="400" w:lineRule="exact"/>
              <w:jc w:val="center"/>
              <w:rPr>
                <w:rFonts w:cs="Times New Roman"/>
                <w:sz w:val="21"/>
              </w:rPr>
            </w:pPr>
            <w:r w:rsidRPr="001133A9">
              <w:rPr>
                <w:rFonts w:cs="Times New Roman" w:hint="eastAsia"/>
                <w:sz w:val="21"/>
              </w:rPr>
              <w:t>火灾监测</w:t>
            </w:r>
          </w:p>
        </w:tc>
        <w:tc>
          <w:tcPr>
            <w:tcW w:w="82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107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c>
          <w:tcPr>
            <w:tcW w:w="84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w:t>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宜配置；积水检测设置于道路凹点。</w:t>
      </w:r>
    </w:p>
    <w:p w:rsidR="00C7098B" w:rsidRPr="001133A9" w:rsidRDefault="00C7098B" w:rsidP="008C0840">
      <w:pPr>
        <w:ind w:firstLineChars="200" w:firstLine="512"/>
        <w:rPr>
          <w:rFonts w:cs="Times New Roman"/>
        </w:rPr>
      </w:pPr>
      <w:r w:rsidRPr="001133A9">
        <w:rPr>
          <w:rFonts w:cs="Times New Roman"/>
        </w:rPr>
        <w:t>4</w:t>
      </w:r>
      <w:r w:rsidRPr="001133A9">
        <w:rPr>
          <w:rFonts w:cs="Times New Roman" w:hint="eastAsia"/>
        </w:rPr>
        <w:t>市政</w:t>
      </w:r>
      <w:r w:rsidRPr="001133A9">
        <w:rPr>
          <w:rFonts w:cs="Times New Roman" w:hint="eastAsia"/>
          <w:szCs w:val="24"/>
        </w:rPr>
        <w:t>地下道路</w:t>
      </w:r>
      <w:r w:rsidRPr="001133A9">
        <w:rPr>
          <w:rFonts w:cs="Times New Roman" w:hint="eastAsia"/>
        </w:rPr>
        <w:t>智能环境感知系统系统配置要求</w:t>
      </w:r>
      <w:r w:rsidR="00390EAC">
        <w:rPr>
          <w:rFonts w:cs="Times New Roman" w:hint="eastAsia"/>
        </w:rPr>
        <w:t>应符合表</w:t>
      </w:r>
      <w:r w:rsidR="00390EAC">
        <w:rPr>
          <w:rFonts w:cs="Times New Roman" w:hint="eastAsia"/>
        </w:rPr>
        <w:t>5.2.10-4</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2.10-4</w:t>
      </w:r>
      <w:r w:rsidRPr="001133A9">
        <w:rPr>
          <w:rFonts w:cs="Times New Roman" w:hint="eastAsia"/>
          <w:b/>
          <w:bCs/>
          <w:spacing w:val="0"/>
          <w:kern w:val="2"/>
          <w:szCs w:val="22"/>
        </w:rPr>
        <w:t>市政地下道路结构智能环境感知系统配置表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3001"/>
        <w:gridCol w:w="1328"/>
        <w:gridCol w:w="1220"/>
        <w:gridCol w:w="1329"/>
      </w:tblGrid>
      <w:tr w:rsidR="00C7098B" w:rsidRPr="001133A9" w:rsidTr="00B756CC">
        <w:trPr>
          <w:jc w:val="center"/>
        </w:trPr>
        <w:tc>
          <w:tcPr>
            <w:tcW w:w="2725" w:type="pct"/>
            <w:gridSpan w:val="2"/>
            <w:vAlign w:val="center"/>
          </w:tcPr>
          <w:p w:rsidR="00C7098B" w:rsidRPr="001133A9" w:rsidRDefault="00C7098B" w:rsidP="00C7098B">
            <w:pPr>
              <w:widowControl w:val="0"/>
              <w:jc w:val="center"/>
              <w:rPr>
                <w:rFonts w:cs="Times New Roman"/>
                <w:sz w:val="21"/>
              </w:rPr>
            </w:pPr>
            <w:r w:rsidRPr="001133A9">
              <w:rPr>
                <w:rFonts w:cs="Times New Roman" w:hint="eastAsia"/>
                <w:sz w:val="21"/>
              </w:rPr>
              <w:t>智能感知设备</w:t>
            </w:r>
          </w:p>
        </w:tc>
        <w:tc>
          <w:tcPr>
            <w:tcW w:w="2275" w:type="pct"/>
            <w:gridSpan w:val="3"/>
            <w:vAlign w:val="center"/>
          </w:tcPr>
          <w:p w:rsidR="00C7098B" w:rsidRPr="001133A9" w:rsidRDefault="00C7098B" w:rsidP="00C7098B">
            <w:pPr>
              <w:widowControl w:val="0"/>
              <w:jc w:val="center"/>
              <w:rPr>
                <w:rFonts w:cs="Times New Roman"/>
                <w:sz w:val="21"/>
              </w:rPr>
            </w:pPr>
            <w:r w:rsidRPr="001133A9">
              <w:rPr>
                <w:rFonts w:cs="Times New Roman" w:hint="eastAsia"/>
                <w:sz w:val="21"/>
              </w:rPr>
              <w:t>城市地下道路</w:t>
            </w:r>
          </w:p>
        </w:tc>
      </w:tr>
      <w:tr w:rsidR="00C7098B" w:rsidRPr="001133A9" w:rsidTr="00B756CC">
        <w:trPr>
          <w:trHeight w:val="305"/>
          <w:jc w:val="center"/>
        </w:trPr>
        <w:tc>
          <w:tcPr>
            <w:tcW w:w="964" w:type="pct"/>
            <w:vMerge w:val="restart"/>
            <w:vAlign w:val="center"/>
          </w:tcPr>
          <w:p w:rsidR="00C7098B" w:rsidRPr="001133A9" w:rsidRDefault="00C7098B" w:rsidP="00C7098B">
            <w:pPr>
              <w:widowControl w:val="0"/>
              <w:jc w:val="center"/>
              <w:rPr>
                <w:rFonts w:cs="Times New Roman"/>
                <w:sz w:val="21"/>
              </w:rPr>
            </w:pPr>
            <w:r w:rsidRPr="001133A9">
              <w:rPr>
                <w:rFonts w:cs="Times New Roman" w:hint="eastAsia"/>
                <w:sz w:val="21"/>
              </w:rPr>
              <w:t>环境感知设备</w:t>
            </w: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安全等级</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一级</w:t>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二级</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三级</w:t>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温湿度监测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风向监测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光照监测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噪声监测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水探测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空气监测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spacing w:line="400" w:lineRule="exact"/>
              <w:jc w:val="center"/>
              <w:rPr>
                <w:rFonts w:cs="Times New Roman"/>
                <w:sz w:val="21"/>
              </w:rPr>
            </w:pPr>
            <w:r w:rsidRPr="001133A9">
              <w:rPr>
                <w:rFonts w:cs="Times New Roman" w:hint="eastAsia"/>
                <w:sz w:val="21"/>
              </w:rPr>
              <w:t>积水探测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spacing w:line="400" w:lineRule="exact"/>
              <w:jc w:val="center"/>
              <w:rPr>
                <w:rFonts w:cs="Times New Roman"/>
                <w:sz w:val="21"/>
              </w:rPr>
            </w:pPr>
            <w:r w:rsidRPr="001133A9">
              <w:rPr>
                <w:rFonts w:cs="Times New Roman" w:hint="eastAsia"/>
                <w:sz w:val="21"/>
              </w:rPr>
              <w:t>有害气体探测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64" w:type="pct"/>
            <w:vMerge/>
            <w:vAlign w:val="center"/>
          </w:tcPr>
          <w:p w:rsidR="00C7098B" w:rsidRPr="001133A9" w:rsidRDefault="00C7098B" w:rsidP="00C7098B">
            <w:pPr>
              <w:widowControl w:val="0"/>
              <w:jc w:val="center"/>
              <w:rPr>
                <w:rFonts w:cs="Times New Roman"/>
                <w:sz w:val="21"/>
              </w:rPr>
            </w:pPr>
          </w:p>
        </w:tc>
        <w:tc>
          <w:tcPr>
            <w:tcW w:w="1761" w:type="pct"/>
            <w:vAlign w:val="center"/>
          </w:tcPr>
          <w:p w:rsidR="00C7098B" w:rsidRPr="001133A9" w:rsidRDefault="00C7098B" w:rsidP="00C7098B">
            <w:pPr>
              <w:widowControl w:val="0"/>
              <w:spacing w:line="400" w:lineRule="exact"/>
              <w:jc w:val="center"/>
              <w:rPr>
                <w:rFonts w:cs="Times New Roman"/>
                <w:sz w:val="21"/>
              </w:rPr>
            </w:pPr>
            <w:r w:rsidRPr="001133A9">
              <w:rPr>
                <w:rFonts w:cs="Times New Roman" w:hint="eastAsia"/>
                <w:sz w:val="21"/>
              </w:rPr>
              <w:t>火灾监测</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1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宜配置；积水检测设置于道路凹点。</w:t>
      </w:r>
    </w:p>
    <w:p w:rsidR="008300A2" w:rsidRPr="001133A9" w:rsidRDefault="00676E46">
      <w:pPr>
        <w:widowControl w:val="0"/>
        <w:numPr>
          <w:ilvl w:val="0"/>
          <w:numId w:val="19"/>
        </w:numPr>
        <w:rPr>
          <w:rFonts w:cs="Times New Roman"/>
        </w:rPr>
      </w:pPr>
      <w:r w:rsidRPr="001133A9">
        <w:rPr>
          <w:rFonts w:cs="Times New Roman" w:hint="eastAsia"/>
          <w:szCs w:val="24"/>
        </w:rPr>
        <w:t>环境</w:t>
      </w:r>
      <w:r w:rsidRPr="001133A9">
        <w:rPr>
          <w:rFonts w:cs="Times New Roman" w:hint="eastAsia"/>
        </w:rPr>
        <w:t>感知设备布置原则应符合下列规定：</w:t>
      </w:r>
    </w:p>
    <w:p w:rsidR="00E54CFF" w:rsidRPr="001133A9" w:rsidRDefault="00676E46">
      <w:pPr>
        <w:ind w:firstLineChars="200" w:firstLine="512"/>
        <w:rPr>
          <w:rFonts w:cs="Times New Roman"/>
        </w:rPr>
      </w:pPr>
      <w:r w:rsidRPr="001133A9">
        <w:rPr>
          <w:rFonts w:cs="Times New Roman"/>
        </w:rPr>
        <w:t>1</w:t>
      </w:r>
      <w:r w:rsidRPr="001133A9">
        <w:rPr>
          <w:rFonts w:cs="Times New Roman" w:hint="eastAsia"/>
        </w:rPr>
        <w:t>积水探测设备应安装在道路凹点等易涝点区域，每处应至少安装</w:t>
      </w:r>
      <w:r w:rsidRPr="001133A9">
        <w:rPr>
          <w:rFonts w:cs="Times New Roman"/>
        </w:rPr>
        <w:t>1</w:t>
      </w:r>
      <w:r w:rsidRPr="001133A9">
        <w:rPr>
          <w:rFonts w:cs="Times New Roman" w:hint="eastAsia"/>
        </w:rPr>
        <w:t>个水探测设备。</w:t>
      </w:r>
    </w:p>
    <w:p w:rsidR="00E54CFF" w:rsidRPr="001133A9" w:rsidRDefault="00676E46">
      <w:pPr>
        <w:ind w:firstLineChars="200" w:firstLine="512"/>
        <w:rPr>
          <w:rFonts w:cs="Times New Roman"/>
        </w:rPr>
      </w:pPr>
      <w:r w:rsidRPr="001133A9">
        <w:rPr>
          <w:rFonts w:cs="Times New Roman"/>
        </w:rPr>
        <w:t>2</w:t>
      </w:r>
      <w:r w:rsidRPr="001133A9">
        <w:rPr>
          <w:rFonts w:cs="Times New Roman" w:hint="eastAsia"/>
        </w:rPr>
        <w:t>有害气体监测及火灾监测应安装于隧道内。</w:t>
      </w:r>
    </w:p>
    <w:p w:rsidR="00E54CFF" w:rsidRPr="001133A9" w:rsidRDefault="00676E46">
      <w:pPr>
        <w:ind w:firstLineChars="200" w:firstLine="512"/>
        <w:rPr>
          <w:rFonts w:cs="Times New Roman"/>
        </w:rPr>
      </w:pPr>
      <w:r w:rsidRPr="001133A9">
        <w:rPr>
          <w:rFonts w:cs="Times New Roman"/>
        </w:rPr>
        <w:t>3</w:t>
      </w:r>
      <w:r w:rsidRPr="001133A9">
        <w:rPr>
          <w:rFonts w:cs="Times New Roman" w:hint="eastAsia"/>
        </w:rPr>
        <w:t>风向监测设备应根据市政设施运行需要设置。布点位置应避免外界破坏、干扰，且便于日常维护、检修。</w:t>
      </w:r>
    </w:p>
    <w:p w:rsidR="00E54CFF" w:rsidRPr="001133A9" w:rsidRDefault="00676E46">
      <w:pPr>
        <w:ind w:firstLineChars="200" w:firstLine="512"/>
        <w:rPr>
          <w:rFonts w:cs="Times New Roman"/>
        </w:rPr>
      </w:pPr>
      <w:r w:rsidRPr="001133A9">
        <w:rPr>
          <w:rFonts w:cs="Times New Roman"/>
        </w:rPr>
        <w:t>4</w:t>
      </w:r>
      <w:r w:rsidRPr="001133A9">
        <w:rPr>
          <w:rFonts w:cs="Times New Roman" w:hint="eastAsia"/>
        </w:rPr>
        <w:t>光照监测设备应安装在测量区域内光照均匀的位置。布点位置应避免前方遮挡。</w:t>
      </w:r>
    </w:p>
    <w:p w:rsidR="00E54CFF" w:rsidRPr="001133A9" w:rsidRDefault="00676E46">
      <w:pPr>
        <w:ind w:firstLineChars="200" w:firstLine="512"/>
        <w:rPr>
          <w:rFonts w:cs="Times New Roman"/>
        </w:rPr>
      </w:pPr>
      <w:r w:rsidRPr="001133A9">
        <w:rPr>
          <w:rFonts w:cs="Times New Roman"/>
        </w:rPr>
        <w:t>5</w:t>
      </w:r>
      <w:r w:rsidRPr="001133A9">
        <w:rPr>
          <w:rFonts w:cs="Times New Roman" w:hint="eastAsia"/>
        </w:rPr>
        <w:t>噪声监测设备应根据市政设施运行需要设置。布点位置应避免外界破坏、干扰且便于操作。</w:t>
      </w:r>
    </w:p>
    <w:p w:rsidR="00E54CFF" w:rsidRPr="001133A9" w:rsidRDefault="00676E46">
      <w:pPr>
        <w:ind w:firstLineChars="200" w:firstLine="512"/>
        <w:rPr>
          <w:rFonts w:cs="Times New Roman"/>
        </w:rPr>
      </w:pPr>
      <w:r w:rsidRPr="001133A9">
        <w:rPr>
          <w:rFonts w:cs="Times New Roman"/>
        </w:rPr>
        <w:t>6</w:t>
      </w:r>
      <w:r w:rsidRPr="001133A9">
        <w:rPr>
          <w:rFonts w:cs="Times New Roman" w:hint="eastAsia"/>
        </w:rPr>
        <w:t>水探测设备应安装在蓄水池、水箱、集水坑等市政供水、排水区域，每处应至少安装</w:t>
      </w:r>
      <w:r w:rsidRPr="001133A9">
        <w:rPr>
          <w:rFonts w:cs="Times New Roman"/>
        </w:rPr>
        <w:t>1</w:t>
      </w:r>
      <w:r w:rsidRPr="001133A9">
        <w:rPr>
          <w:rFonts w:cs="Times New Roman" w:hint="eastAsia"/>
        </w:rPr>
        <w:t>个水探测设备。</w:t>
      </w:r>
    </w:p>
    <w:p w:rsidR="00E54CFF" w:rsidRPr="001133A9" w:rsidRDefault="00676E46">
      <w:pPr>
        <w:ind w:firstLineChars="200" w:firstLine="512"/>
        <w:rPr>
          <w:rFonts w:cs="Times New Roman"/>
        </w:rPr>
      </w:pPr>
      <w:r w:rsidRPr="001133A9">
        <w:rPr>
          <w:rFonts w:cs="Times New Roman"/>
        </w:rPr>
        <w:t>7</w:t>
      </w:r>
      <w:r w:rsidRPr="001133A9">
        <w:rPr>
          <w:rFonts w:cs="Times New Roman" w:hint="eastAsia"/>
        </w:rPr>
        <w:t>空气监测设备应安装在监测空间四周。空间面积小于</w:t>
      </w:r>
      <w:r w:rsidRPr="001133A9">
        <w:rPr>
          <w:rFonts w:cs="Times New Roman"/>
        </w:rPr>
        <w:t>50</w:t>
      </w:r>
      <w:r w:rsidRPr="001133A9">
        <w:rPr>
          <w:rFonts w:cs="Times New Roman" w:hint="eastAsia"/>
        </w:rPr>
        <w:t>㎡的应设置</w:t>
      </w:r>
      <w:r w:rsidRPr="001133A9">
        <w:rPr>
          <w:rFonts w:cs="Times New Roman"/>
        </w:rPr>
        <w:t>2</w:t>
      </w:r>
      <w:r w:rsidRPr="001133A9">
        <w:rPr>
          <w:rFonts w:cs="Times New Roman" w:hint="eastAsia"/>
        </w:rPr>
        <w:t>个，空间面积大于</w:t>
      </w:r>
      <w:r w:rsidRPr="001133A9">
        <w:rPr>
          <w:rFonts w:cs="Times New Roman"/>
        </w:rPr>
        <w:t>50</w:t>
      </w:r>
      <w:r w:rsidRPr="001133A9">
        <w:rPr>
          <w:rFonts w:cs="Times New Roman" w:hint="eastAsia"/>
        </w:rPr>
        <w:t>㎡的应至少设置</w:t>
      </w:r>
      <w:r w:rsidRPr="001133A9">
        <w:rPr>
          <w:rFonts w:cs="Times New Roman"/>
        </w:rPr>
        <w:t>4</w:t>
      </w:r>
      <w:r w:rsidRPr="001133A9">
        <w:rPr>
          <w:rFonts w:cs="Times New Roman" w:hint="eastAsia"/>
        </w:rPr>
        <w:t>个。</w:t>
      </w:r>
    </w:p>
    <w:p w:rsidR="001370E3" w:rsidRPr="001133A9" w:rsidRDefault="001370E3">
      <w:pPr>
        <w:ind w:firstLineChars="200" w:firstLine="512"/>
        <w:rPr>
          <w:rFonts w:cs="Times New Roman"/>
        </w:rPr>
      </w:pPr>
    </w:p>
    <w:p w:rsidR="007E67C4" w:rsidRPr="001133A9" w:rsidRDefault="00676E46" w:rsidP="007E67C4">
      <w:pPr>
        <w:pStyle w:val="af"/>
        <w:widowControl w:val="0"/>
        <w:spacing w:line="240" w:lineRule="auto"/>
        <w:ind w:firstLineChars="0" w:firstLine="0"/>
        <w:jc w:val="center"/>
        <w:rPr>
          <w:rFonts w:cs="Times New Roman"/>
          <w:b/>
          <w:bCs/>
          <w:spacing w:val="0"/>
          <w:kern w:val="2"/>
          <w:szCs w:val="24"/>
        </w:rPr>
      </w:pPr>
      <w:r w:rsidRPr="001133A9">
        <w:rPr>
          <w:rFonts w:cs="Times New Roman"/>
          <w:b/>
          <w:bCs/>
          <w:spacing w:val="0"/>
          <w:kern w:val="2"/>
          <w:szCs w:val="24"/>
        </w:rPr>
        <w:t>IV</w:t>
      </w:r>
      <w:r w:rsidRPr="001133A9">
        <w:rPr>
          <w:rFonts w:cs="Times New Roman" w:hint="eastAsia"/>
          <w:b/>
          <w:bCs/>
          <w:spacing w:val="0"/>
          <w:kern w:val="2"/>
          <w:szCs w:val="24"/>
        </w:rPr>
        <w:t>安全感知</w:t>
      </w:r>
    </w:p>
    <w:p w:rsidR="000D3603" w:rsidRPr="00B756CC" w:rsidRDefault="000D3603" w:rsidP="00B756CC">
      <w:pPr>
        <w:widowControl w:val="0"/>
        <w:numPr>
          <w:ilvl w:val="0"/>
          <w:numId w:val="19"/>
        </w:numPr>
        <w:rPr>
          <w:rFonts w:cs="Times New Roman"/>
          <w:szCs w:val="24"/>
        </w:rPr>
      </w:pPr>
      <w:r w:rsidRPr="00B756CC">
        <w:rPr>
          <w:rFonts w:cs="Times New Roman" w:hint="eastAsia"/>
          <w:szCs w:val="24"/>
        </w:rPr>
        <w:t>安全感知设施应具备对人员安全、环境安全、市政安全等方面的感知功能，以保障市政道路（含边坡及挡墙）、桥梁及地下道路及相关设施设备安全运行。</w:t>
      </w:r>
    </w:p>
    <w:p w:rsidR="008300A2" w:rsidRPr="001133A9" w:rsidRDefault="00676E46">
      <w:pPr>
        <w:widowControl w:val="0"/>
        <w:numPr>
          <w:ilvl w:val="0"/>
          <w:numId w:val="19"/>
        </w:numPr>
        <w:rPr>
          <w:rFonts w:cs="Times New Roman"/>
        </w:rPr>
      </w:pPr>
      <w:r w:rsidRPr="001133A9">
        <w:rPr>
          <w:rFonts w:cs="Times New Roman" w:hint="eastAsia"/>
          <w:szCs w:val="24"/>
        </w:rPr>
        <w:t>安全感知设备应具有采集人员密度、结构安全性、市政设施环境安全、行为安全和其他突发事件等涉及市政设施安全信息的能力。安全感知设备的感知功能应根据感知范围和运行管理要求确定，并符合下列规定：</w:t>
      </w:r>
    </w:p>
    <w:p w:rsidR="007E67C4" w:rsidRPr="001133A9" w:rsidRDefault="00676E46" w:rsidP="007E67C4">
      <w:pPr>
        <w:ind w:firstLineChars="200" w:firstLine="512"/>
        <w:rPr>
          <w:rFonts w:cs="Times New Roman"/>
          <w:szCs w:val="24"/>
        </w:rPr>
      </w:pPr>
      <w:r w:rsidRPr="001133A9">
        <w:rPr>
          <w:rFonts w:cs="Times New Roman"/>
          <w:szCs w:val="24"/>
        </w:rPr>
        <w:lastRenderedPageBreak/>
        <w:tab/>
        <w:t>1</w:t>
      </w:r>
      <w:r w:rsidRPr="001133A9">
        <w:rPr>
          <w:rFonts w:cs="Times New Roman" w:hint="eastAsia"/>
          <w:szCs w:val="24"/>
        </w:rPr>
        <w:t>应具有采集人员密度的功能；</w:t>
      </w:r>
    </w:p>
    <w:p w:rsidR="007E67C4" w:rsidRPr="001133A9" w:rsidRDefault="00676E46" w:rsidP="007E67C4">
      <w:pPr>
        <w:ind w:firstLineChars="200" w:firstLine="512"/>
        <w:rPr>
          <w:rFonts w:cs="Times New Roman"/>
          <w:szCs w:val="24"/>
        </w:rPr>
      </w:pPr>
      <w:r w:rsidRPr="001133A9">
        <w:rPr>
          <w:rFonts w:cs="Times New Roman"/>
          <w:szCs w:val="24"/>
        </w:rPr>
        <w:tab/>
        <w:t>2</w:t>
      </w:r>
      <w:r w:rsidRPr="001133A9">
        <w:rPr>
          <w:rFonts w:cs="Times New Roman" w:hint="eastAsia"/>
          <w:szCs w:val="24"/>
        </w:rPr>
        <w:t>应具备监测市政设施结构安全性的功能；</w:t>
      </w:r>
    </w:p>
    <w:p w:rsidR="007E67C4" w:rsidRPr="001133A9" w:rsidRDefault="00676E46" w:rsidP="007E67C4">
      <w:pPr>
        <w:ind w:firstLineChars="200" w:firstLine="512"/>
        <w:rPr>
          <w:rFonts w:cs="Times New Roman"/>
          <w:szCs w:val="24"/>
        </w:rPr>
      </w:pPr>
      <w:r w:rsidRPr="001133A9">
        <w:rPr>
          <w:rFonts w:cs="Times New Roman"/>
          <w:szCs w:val="24"/>
        </w:rPr>
        <w:tab/>
        <w:t>3</w:t>
      </w:r>
      <w:r w:rsidRPr="001133A9">
        <w:rPr>
          <w:rFonts w:cs="Times New Roman" w:hint="eastAsia"/>
          <w:szCs w:val="24"/>
        </w:rPr>
        <w:t>应具备市政设施环境安全的检测能力；</w:t>
      </w:r>
    </w:p>
    <w:p w:rsidR="007E67C4" w:rsidRPr="001133A9" w:rsidRDefault="00676E46" w:rsidP="007E67C4">
      <w:pPr>
        <w:ind w:firstLineChars="200" w:firstLine="512"/>
        <w:rPr>
          <w:rFonts w:cs="Times New Roman"/>
          <w:szCs w:val="24"/>
        </w:rPr>
      </w:pPr>
      <w:r w:rsidRPr="001133A9">
        <w:rPr>
          <w:rFonts w:cs="Times New Roman"/>
          <w:szCs w:val="24"/>
        </w:rPr>
        <w:tab/>
        <w:t>4</w:t>
      </w:r>
      <w:r w:rsidRPr="001133A9">
        <w:rPr>
          <w:rFonts w:cs="Times New Roman" w:hint="eastAsia"/>
          <w:szCs w:val="24"/>
        </w:rPr>
        <w:t>宜具备行为安全检测的功能；</w:t>
      </w:r>
    </w:p>
    <w:p w:rsidR="007E67C4" w:rsidRPr="001133A9" w:rsidRDefault="00676E46" w:rsidP="007E67C4">
      <w:pPr>
        <w:ind w:firstLineChars="200" w:firstLine="512"/>
        <w:rPr>
          <w:rFonts w:cs="Times New Roman"/>
          <w:szCs w:val="24"/>
        </w:rPr>
      </w:pPr>
      <w:r w:rsidRPr="001133A9">
        <w:rPr>
          <w:rFonts w:cs="Times New Roman"/>
          <w:szCs w:val="24"/>
        </w:rPr>
        <w:tab/>
        <w:t>5</w:t>
      </w:r>
      <w:r w:rsidRPr="001133A9">
        <w:rPr>
          <w:rFonts w:cs="Times New Roman" w:hint="eastAsia"/>
          <w:szCs w:val="24"/>
        </w:rPr>
        <w:t>宜具备突发事件检测的功能；</w:t>
      </w:r>
    </w:p>
    <w:p w:rsidR="007E67C4" w:rsidRPr="001133A9" w:rsidRDefault="00676E46" w:rsidP="007E67C4">
      <w:pPr>
        <w:ind w:firstLineChars="200" w:firstLine="512"/>
        <w:rPr>
          <w:rFonts w:cs="Times New Roman"/>
          <w:szCs w:val="24"/>
        </w:rPr>
      </w:pPr>
      <w:r w:rsidRPr="001133A9">
        <w:rPr>
          <w:rFonts w:cs="Times New Roman"/>
          <w:szCs w:val="24"/>
        </w:rPr>
        <w:tab/>
        <w:t>6</w:t>
      </w:r>
      <w:r w:rsidRPr="001133A9">
        <w:rPr>
          <w:rFonts w:cs="Times New Roman" w:hint="eastAsia"/>
          <w:szCs w:val="24"/>
        </w:rPr>
        <w:t>宜具有信息安全的防护能力。</w:t>
      </w:r>
    </w:p>
    <w:p w:rsidR="00C7098B" w:rsidRPr="001133A9" w:rsidRDefault="00C7098B" w:rsidP="00C7098B">
      <w:pPr>
        <w:widowControl w:val="0"/>
        <w:numPr>
          <w:ilvl w:val="0"/>
          <w:numId w:val="19"/>
        </w:numPr>
        <w:rPr>
          <w:rFonts w:cs="Times New Roman"/>
          <w:bCs/>
          <w:szCs w:val="24"/>
        </w:rPr>
      </w:pPr>
      <w:r w:rsidRPr="001133A9">
        <w:rPr>
          <w:rFonts w:cs="Times New Roman" w:hint="eastAsia"/>
          <w:bCs/>
          <w:spacing w:val="0"/>
          <w:kern w:val="2"/>
          <w:szCs w:val="22"/>
        </w:rPr>
        <w:t>市政交通</w:t>
      </w:r>
      <w:r w:rsidR="00E52B99" w:rsidRPr="001133A9">
        <w:rPr>
          <w:rFonts w:cs="Times New Roman" w:hint="eastAsia"/>
          <w:bCs/>
          <w:spacing w:val="0"/>
          <w:kern w:val="2"/>
          <w:szCs w:val="22"/>
        </w:rPr>
        <w:t>智能</w:t>
      </w:r>
      <w:r w:rsidRPr="001133A9">
        <w:rPr>
          <w:rFonts w:cs="Times New Roman" w:hint="eastAsia"/>
          <w:szCs w:val="24"/>
        </w:rPr>
        <w:t>安全感知设施应按照如下规定配置。</w:t>
      </w:r>
    </w:p>
    <w:p w:rsidR="00C7098B" w:rsidRPr="001133A9" w:rsidRDefault="00C7098B" w:rsidP="00C7098B">
      <w:pPr>
        <w:ind w:firstLineChars="200" w:firstLine="512"/>
        <w:rPr>
          <w:rFonts w:cs="Times New Roman"/>
        </w:rPr>
      </w:pPr>
      <w:r w:rsidRPr="001133A9">
        <w:rPr>
          <w:rFonts w:cs="Times New Roman"/>
        </w:rPr>
        <w:t>1</w:t>
      </w:r>
      <w:r w:rsidRPr="001133A9">
        <w:rPr>
          <w:rFonts w:cs="Times New Roman" w:hint="eastAsia"/>
        </w:rPr>
        <w:t>市政</w:t>
      </w:r>
      <w:r w:rsidRPr="001133A9">
        <w:rPr>
          <w:rFonts w:cs="Times New Roman" w:hint="eastAsia"/>
          <w:szCs w:val="24"/>
        </w:rPr>
        <w:t>道路</w:t>
      </w:r>
      <w:r w:rsidRPr="001133A9">
        <w:rPr>
          <w:rFonts w:cs="Times New Roman" w:hint="eastAsia"/>
        </w:rPr>
        <w:t>智能安全感知系统系统配置要求</w:t>
      </w:r>
      <w:r w:rsidR="00390EAC">
        <w:rPr>
          <w:rFonts w:cs="Times New Roman" w:hint="eastAsia"/>
        </w:rPr>
        <w:t>应符合表</w:t>
      </w:r>
      <w:r w:rsidR="00390EAC">
        <w:rPr>
          <w:rFonts w:cs="Times New Roman" w:hint="eastAsia"/>
        </w:rPr>
        <w:t>5.2.14-1</w:t>
      </w:r>
      <w:r w:rsidR="00390EAC">
        <w:rPr>
          <w:rFonts w:cs="Times New Roman" w:hint="eastAsia"/>
        </w:rPr>
        <w:t>的规定</w:t>
      </w:r>
      <w:r w:rsidRPr="001133A9">
        <w:rPr>
          <w:rFonts w:cs="Times New Roman" w:hint="eastAsia"/>
        </w:rPr>
        <w:t>：</w:t>
      </w:r>
    </w:p>
    <w:p w:rsidR="00523C90" w:rsidRPr="001133A9" w:rsidRDefault="00676E46" w:rsidP="00523C90">
      <w:pPr>
        <w:jc w:val="center"/>
        <w:rPr>
          <w:rFonts w:cs="Times New Roman"/>
        </w:rPr>
      </w:pPr>
      <w:r w:rsidRPr="001133A9">
        <w:rPr>
          <w:rFonts w:cs="Times New Roman" w:hint="eastAsia"/>
          <w:b/>
          <w:bCs/>
          <w:spacing w:val="0"/>
          <w:kern w:val="2"/>
          <w:szCs w:val="22"/>
        </w:rPr>
        <w:t>表</w:t>
      </w:r>
      <w:r w:rsidRPr="001133A9">
        <w:rPr>
          <w:rFonts w:cs="Times New Roman"/>
          <w:b/>
          <w:bCs/>
          <w:spacing w:val="0"/>
          <w:kern w:val="2"/>
          <w:szCs w:val="22"/>
        </w:rPr>
        <w:t>5.2</w:t>
      </w:r>
      <w:r w:rsidR="00390EAC">
        <w:rPr>
          <w:rFonts w:cs="Times New Roman" w:hint="eastAsia"/>
          <w:b/>
          <w:bCs/>
          <w:spacing w:val="0"/>
          <w:kern w:val="2"/>
          <w:szCs w:val="22"/>
        </w:rPr>
        <w:t>.14</w:t>
      </w:r>
      <w:r w:rsidRPr="001133A9">
        <w:rPr>
          <w:rFonts w:cs="Times New Roman" w:hint="eastAsia"/>
          <w:b/>
          <w:bCs/>
          <w:spacing w:val="0"/>
          <w:kern w:val="2"/>
          <w:szCs w:val="22"/>
        </w:rPr>
        <w:t>市政道路智能安全感知系统配置表</w:t>
      </w:r>
    </w:p>
    <w:tbl>
      <w:tblPr>
        <w:tblW w:w="8838" w:type="dxa"/>
        <w:jc w:val="center"/>
        <w:tblLayout w:type="fixed"/>
        <w:tblLook w:val="04A0"/>
      </w:tblPr>
      <w:tblGrid>
        <w:gridCol w:w="849"/>
        <w:gridCol w:w="1299"/>
        <w:gridCol w:w="737"/>
        <w:gridCol w:w="739"/>
        <w:gridCol w:w="739"/>
        <w:gridCol w:w="818"/>
        <w:gridCol w:w="739"/>
        <w:gridCol w:w="739"/>
        <w:gridCol w:w="983"/>
        <w:gridCol w:w="613"/>
        <w:gridCol w:w="583"/>
      </w:tblGrid>
      <w:tr w:rsidR="00523C90" w:rsidRPr="001133A9" w:rsidTr="00523C90">
        <w:trPr>
          <w:trHeight w:val="270"/>
          <w:jc w:val="center"/>
        </w:trPr>
        <w:tc>
          <w:tcPr>
            <w:tcW w:w="2148" w:type="dxa"/>
            <w:gridSpan w:val="2"/>
            <w:tcBorders>
              <w:top w:val="single" w:sz="4" w:space="0" w:color="auto"/>
              <w:left w:val="single" w:sz="4" w:space="0" w:color="auto"/>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智能感知设备</w:t>
            </w:r>
          </w:p>
        </w:tc>
        <w:tc>
          <w:tcPr>
            <w:tcW w:w="3033" w:type="dxa"/>
            <w:gridSpan w:val="4"/>
            <w:tcBorders>
              <w:top w:val="single" w:sz="4" w:space="0" w:color="auto"/>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一般路段</w:t>
            </w:r>
          </w:p>
        </w:tc>
        <w:tc>
          <w:tcPr>
            <w:tcW w:w="2461" w:type="dxa"/>
            <w:gridSpan w:val="3"/>
            <w:tcBorders>
              <w:top w:val="single" w:sz="4" w:space="0" w:color="auto"/>
              <w:left w:val="single" w:sz="4" w:space="0" w:color="auto"/>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特殊路段</w:t>
            </w:r>
          </w:p>
        </w:tc>
        <w:tc>
          <w:tcPr>
            <w:tcW w:w="1196" w:type="dxa"/>
            <w:gridSpan w:val="2"/>
            <w:tcBorders>
              <w:top w:val="single" w:sz="4" w:space="0" w:color="auto"/>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交叉口</w:t>
            </w:r>
          </w:p>
        </w:tc>
      </w:tr>
      <w:tr w:rsidR="00523C90" w:rsidRPr="001133A9" w:rsidTr="00523C90">
        <w:trPr>
          <w:trHeight w:val="375"/>
          <w:jc w:val="center"/>
        </w:trPr>
        <w:tc>
          <w:tcPr>
            <w:tcW w:w="2148" w:type="dxa"/>
            <w:gridSpan w:val="2"/>
            <w:tcBorders>
              <w:top w:val="single" w:sz="4" w:space="0" w:color="auto"/>
              <w:left w:val="single" w:sz="4" w:space="0" w:color="auto"/>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类别</w:t>
            </w:r>
          </w:p>
        </w:tc>
        <w:tc>
          <w:tcPr>
            <w:tcW w:w="737"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快速路</w:t>
            </w:r>
          </w:p>
        </w:tc>
        <w:tc>
          <w:tcPr>
            <w:tcW w:w="739"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主干路</w:t>
            </w:r>
          </w:p>
        </w:tc>
        <w:tc>
          <w:tcPr>
            <w:tcW w:w="739"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次干路</w:t>
            </w:r>
          </w:p>
        </w:tc>
        <w:tc>
          <w:tcPr>
            <w:tcW w:w="818" w:type="dxa"/>
            <w:tcBorders>
              <w:top w:val="single" w:sz="4" w:space="0" w:color="auto"/>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其他</w:t>
            </w:r>
          </w:p>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道路</w:t>
            </w:r>
          </w:p>
        </w:tc>
        <w:tc>
          <w:tcPr>
            <w:tcW w:w="739" w:type="dxa"/>
            <w:tcBorders>
              <w:top w:val="nil"/>
              <w:left w:val="single" w:sz="4" w:space="0" w:color="auto"/>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长期拥堵路段</w:t>
            </w:r>
          </w:p>
        </w:tc>
        <w:tc>
          <w:tcPr>
            <w:tcW w:w="739"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事故多发路段</w:t>
            </w:r>
          </w:p>
        </w:tc>
        <w:tc>
          <w:tcPr>
            <w:tcW w:w="983"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物流或公交专用道</w:t>
            </w:r>
          </w:p>
        </w:tc>
        <w:tc>
          <w:tcPr>
            <w:tcW w:w="613"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平面交叉</w:t>
            </w:r>
          </w:p>
        </w:tc>
        <w:tc>
          <w:tcPr>
            <w:tcW w:w="583" w:type="dxa"/>
            <w:tcBorders>
              <w:top w:val="nil"/>
              <w:left w:val="nil"/>
              <w:bottom w:val="single" w:sz="4" w:space="0" w:color="auto"/>
              <w:right w:val="single" w:sz="4" w:space="0" w:color="auto"/>
            </w:tcBorders>
            <w:vAlign w:val="center"/>
          </w:tcPr>
          <w:p w:rsidR="00523C90" w:rsidRPr="001133A9" w:rsidRDefault="00676E46" w:rsidP="00523C90">
            <w:pPr>
              <w:spacing w:line="240" w:lineRule="auto"/>
              <w:jc w:val="center"/>
              <w:rPr>
                <w:rFonts w:ascii="宋体" w:hAnsi="宋体"/>
                <w:spacing w:val="0"/>
                <w:sz w:val="21"/>
                <w:szCs w:val="21"/>
              </w:rPr>
            </w:pPr>
            <w:r w:rsidRPr="001133A9">
              <w:rPr>
                <w:rFonts w:ascii="宋体" w:hAnsi="宋体" w:hint="eastAsia"/>
                <w:spacing w:val="0"/>
                <w:sz w:val="21"/>
                <w:szCs w:val="21"/>
              </w:rPr>
              <w:t>立体交叉</w:t>
            </w:r>
          </w:p>
        </w:tc>
      </w:tr>
      <w:tr w:rsidR="00523C90" w:rsidRPr="001133A9" w:rsidTr="00523C90">
        <w:trPr>
          <w:trHeight w:val="270"/>
          <w:jc w:val="center"/>
        </w:trPr>
        <w:tc>
          <w:tcPr>
            <w:tcW w:w="849" w:type="dxa"/>
            <w:vMerge w:val="restart"/>
            <w:tcBorders>
              <w:top w:val="nil"/>
              <w:left w:val="single" w:sz="4" w:space="0" w:color="auto"/>
              <w:bottom w:val="single" w:sz="4" w:space="0" w:color="auto"/>
              <w:right w:val="single" w:sz="4" w:space="0" w:color="auto"/>
            </w:tcBorders>
            <w:vAlign w:val="center"/>
          </w:tcPr>
          <w:p w:rsidR="00523C90" w:rsidRPr="001133A9" w:rsidRDefault="00676E46" w:rsidP="00B756CC">
            <w:pPr>
              <w:widowControl w:val="0"/>
              <w:spacing w:line="400" w:lineRule="exact"/>
              <w:jc w:val="center"/>
              <w:rPr>
                <w:rFonts w:cs="Times New Roman"/>
                <w:sz w:val="21"/>
              </w:rPr>
            </w:pPr>
            <w:r w:rsidRPr="001133A9">
              <w:rPr>
                <w:rFonts w:cs="Times New Roman" w:hint="eastAsia"/>
                <w:sz w:val="21"/>
              </w:rPr>
              <w:t>安全感知设备</w:t>
            </w:r>
          </w:p>
        </w:tc>
        <w:tc>
          <w:tcPr>
            <w:tcW w:w="1299" w:type="dxa"/>
            <w:tcBorders>
              <w:top w:val="nil"/>
              <w:left w:val="nil"/>
              <w:bottom w:val="single" w:sz="4" w:space="0" w:color="auto"/>
              <w:right w:val="single" w:sz="4" w:space="0" w:color="auto"/>
            </w:tcBorders>
          </w:tcPr>
          <w:p w:rsidR="00523C90" w:rsidRPr="001133A9" w:rsidRDefault="00676E46" w:rsidP="00523C90">
            <w:pPr>
              <w:widowControl w:val="0"/>
              <w:jc w:val="center"/>
              <w:rPr>
                <w:rFonts w:cs="Times New Roman"/>
                <w:sz w:val="21"/>
              </w:rPr>
            </w:pPr>
            <w:r w:rsidRPr="001133A9">
              <w:rPr>
                <w:rFonts w:cs="Times New Roman" w:hint="eastAsia"/>
                <w:sz w:val="21"/>
              </w:rPr>
              <w:t>人员安全</w:t>
            </w:r>
          </w:p>
        </w:tc>
        <w:tc>
          <w:tcPr>
            <w:tcW w:w="737"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818" w:type="dxa"/>
            <w:tcBorders>
              <w:top w:val="single" w:sz="4" w:space="0" w:color="auto"/>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single" w:sz="4" w:space="0" w:color="auto"/>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739"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983"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D"/>
            </w:r>
          </w:p>
        </w:tc>
        <w:tc>
          <w:tcPr>
            <w:tcW w:w="61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8"/>
            </w:r>
          </w:p>
        </w:tc>
        <w:tc>
          <w:tcPr>
            <w:tcW w:w="58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8"/>
            </w:r>
          </w:p>
        </w:tc>
      </w:tr>
      <w:tr w:rsidR="00523C90" w:rsidRPr="001133A9" w:rsidTr="00523C90">
        <w:trPr>
          <w:trHeight w:val="270"/>
          <w:jc w:val="center"/>
        </w:trPr>
        <w:tc>
          <w:tcPr>
            <w:tcW w:w="849" w:type="dxa"/>
            <w:vMerge/>
            <w:tcBorders>
              <w:top w:val="nil"/>
              <w:left w:val="single" w:sz="4" w:space="0" w:color="auto"/>
              <w:bottom w:val="single" w:sz="4" w:space="0" w:color="auto"/>
              <w:right w:val="single" w:sz="4" w:space="0" w:color="auto"/>
            </w:tcBorders>
            <w:vAlign w:val="center"/>
          </w:tcPr>
          <w:p w:rsidR="00523C90" w:rsidRPr="001133A9" w:rsidRDefault="00523C90" w:rsidP="00523C90">
            <w:pPr>
              <w:spacing w:line="240" w:lineRule="auto"/>
              <w:jc w:val="left"/>
              <w:rPr>
                <w:rFonts w:ascii="宋体" w:hAnsi="宋体"/>
                <w:spacing w:val="0"/>
                <w:sz w:val="21"/>
                <w:szCs w:val="21"/>
              </w:rPr>
            </w:pPr>
          </w:p>
        </w:tc>
        <w:tc>
          <w:tcPr>
            <w:tcW w:w="1299" w:type="dxa"/>
            <w:tcBorders>
              <w:top w:val="nil"/>
              <w:left w:val="nil"/>
              <w:bottom w:val="single" w:sz="4" w:space="0" w:color="auto"/>
              <w:right w:val="single" w:sz="4" w:space="0" w:color="auto"/>
            </w:tcBorders>
          </w:tcPr>
          <w:p w:rsidR="00523C90" w:rsidRPr="001133A9" w:rsidRDefault="00676E46" w:rsidP="00523C90">
            <w:pPr>
              <w:widowControl w:val="0"/>
              <w:jc w:val="center"/>
              <w:rPr>
                <w:rFonts w:cs="Times New Roman"/>
                <w:sz w:val="21"/>
              </w:rPr>
            </w:pPr>
            <w:r w:rsidRPr="001133A9">
              <w:rPr>
                <w:rFonts w:cs="Times New Roman" w:hint="eastAsia"/>
                <w:sz w:val="21"/>
              </w:rPr>
              <w:t>环境安全</w:t>
            </w:r>
          </w:p>
        </w:tc>
        <w:tc>
          <w:tcPr>
            <w:tcW w:w="737"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818" w:type="dxa"/>
            <w:tcBorders>
              <w:top w:val="single" w:sz="4" w:space="0" w:color="auto"/>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739" w:type="dxa"/>
            <w:tcBorders>
              <w:top w:val="nil"/>
              <w:left w:val="single" w:sz="4" w:space="0" w:color="auto"/>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739"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983"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D"/>
            </w:r>
          </w:p>
        </w:tc>
        <w:tc>
          <w:tcPr>
            <w:tcW w:w="61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58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r>
      <w:tr w:rsidR="00523C90" w:rsidRPr="001133A9" w:rsidTr="00523C90">
        <w:trPr>
          <w:trHeight w:val="270"/>
          <w:jc w:val="center"/>
        </w:trPr>
        <w:tc>
          <w:tcPr>
            <w:tcW w:w="849" w:type="dxa"/>
            <w:vMerge/>
            <w:tcBorders>
              <w:top w:val="nil"/>
              <w:left w:val="single" w:sz="4" w:space="0" w:color="auto"/>
              <w:bottom w:val="single" w:sz="4" w:space="0" w:color="auto"/>
              <w:right w:val="single" w:sz="4" w:space="0" w:color="auto"/>
            </w:tcBorders>
            <w:vAlign w:val="center"/>
          </w:tcPr>
          <w:p w:rsidR="00523C90" w:rsidRPr="001133A9" w:rsidRDefault="00523C90" w:rsidP="00523C90">
            <w:pPr>
              <w:spacing w:line="240" w:lineRule="auto"/>
              <w:jc w:val="left"/>
              <w:rPr>
                <w:rFonts w:ascii="宋体" w:hAnsi="宋体"/>
                <w:spacing w:val="0"/>
                <w:sz w:val="21"/>
                <w:szCs w:val="21"/>
              </w:rPr>
            </w:pPr>
          </w:p>
        </w:tc>
        <w:tc>
          <w:tcPr>
            <w:tcW w:w="1299" w:type="dxa"/>
            <w:tcBorders>
              <w:top w:val="nil"/>
              <w:left w:val="nil"/>
              <w:bottom w:val="single" w:sz="4" w:space="0" w:color="auto"/>
              <w:right w:val="single" w:sz="4" w:space="0" w:color="auto"/>
            </w:tcBorders>
          </w:tcPr>
          <w:p w:rsidR="00523C90" w:rsidRPr="001133A9" w:rsidRDefault="00676E46" w:rsidP="00523C90">
            <w:pPr>
              <w:widowControl w:val="0"/>
              <w:jc w:val="center"/>
              <w:rPr>
                <w:rFonts w:cs="Times New Roman"/>
                <w:sz w:val="21"/>
              </w:rPr>
            </w:pPr>
            <w:r w:rsidRPr="001133A9">
              <w:rPr>
                <w:rFonts w:cs="Times New Roman" w:hint="eastAsia"/>
                <w:sz w:val="21"/>
              </w:rPr>
              <w:t>市政安全</w:t>
            </w:r>
          </w:p>
        </w:tc>
        <w:tc>
          <w:tcPr>
            <w:tcW w:w="737"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D"/>
            </w:r>
          </w:p>
        </w:tc>
        <w:tc>
          <w:tcPr>
            <w:tcW w:w="739"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818" w:type="dxa"/>
            <w:tcBorders>
              <w:top w:val="single" w:sz="4" w:space="0" w:color="auto"/>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739" w:type="dxa"/>
            <w:tcBorders>
              <w:top w:val="nil"/>
              <w:left w:val="single" w:sz="4" w:space="0" w:color="auto"/>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739"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983" w:type="dxa"/>
            <w:tcBorders>
              <w:top w:val="nil"/>
              <w:left w:val="nil"/>
              <w:bottom w:val="single" w:sz="4" w:space="0" w:color="auto"/>
              <w:right w:val="single" w:sz="4" w:space="0" w:color="auto"/>
            </w:tcBorders>
            <w:vAlign w:val="center"/>
          </w:tcPr>
          <w:p w:rsidR="00523C90" w:rsidRPr="001133A9" w:rsidRDefault="00676E46" w:rsidP="00523C90">
            <w:pPr>
              <w:jc w:val="center"/>
              <w:rPr>
                <w:rFonts w:cs="Times New Roman"/>
                <w:sz w:val="21"/>
              </w:rPr>
            </w:pPr>
            <w:r w:rsidRPr="001133A9">
              <w:rPr>
                <w:rFonts w:cs="Times New Roman"/>
                <w:sz w:val="21"/>
              </w:rPr>
              <w:sym w:font="Wingdings 2" w:char="F098"/>
            </w:r>
          </w:p>
        </w:tc>
        <w:tc>
          <w:tcPr>
            <w:tcW w:w="61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c>
          <w:tcPr>
            <w:tcW w:w="583" w:type="dxa"/>
            <w:tcBorders>
              <w:top w:val="nil"/>
              <w:left w:val="nil"/>
              <w:bottom w:val="single" w:sz="4" w:space="0" w:color="auto"/>
              <w:right w:val="single" w:sz="4" w:space="0" w:color="auto"/>
            </w:tcBorders>
            <w:vAlign w:val="center"/>
          </w:tcPr>
          <w:p w:rsidR="00523C90" w:rsidRPr="001133A9" w:rsidRDefault="00676E46" w:rsidP="00523C90">
            <w:pPr>
              <w:widowControl w:val="0"/>
              <w:spacing w:line="400" w:lineRule="exact"/>
              <w:jc w:val="center"/>
              <w:rPr>
                <w:rFonts w:cs="Times New Roman"/>
                <w:sz w:val="21"/>
              </w:rPr>
            </w:pPr>
            <w:r w:rsidRPr="001133A9">
              <w:rPr>
                <w:rFonts w:cs="Times New Roman"/>
                <w:sz w:val="21"/>
              </w:rPr>
              <w:sym w:font="Wingdings 2" w:char="F099"/>
            </w:r>
          </w:p>
        </w:tc>
      </w:tr>
    </w:tbl>
    <w:p w:rsidR="00523C90" w:rsidRPr="001133A9" w:rsidRDefault="00676E46" w:rsidP="00523C90">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523C90" w:rsidRPr="001133A9" w:rsidRDefault="00676E46" w:rsidP="00523C90">
      <w:pPr>
        <w:rPr>
          <w:rFonts w:ascii="楷体" w:eastAsia="楷体" w:hAnsi="楷体" w:cs="Times New Roman"/>
        </w:rPr>
      </w:pPr>
      <w:r w:rsidRPr="001133A9">
        <w:rPr>
          <w:rFonts w:ascii="楷体" w:eastAsia="楷体" w:hAnsi="楷体" w:cs="Times New Roman" w:hint="eastAsia"/>
        </w:rPr>
        <w:t>条文说明：市政（管道）安全主要指管道结构安全，避免管道结构损坏造成路面沉降、管道溢水等事故，且在特殊路段应加强监测，并满足《重庆市城镇排水管网监测技术导则（试行）》内的规定。</w:t>
      </w:r>
    </w:p>
    <w:p w:rsidR="00E52B99" w:rsidRPr="001133A9" w:rsidRDefault="00E52B99" w:rsidP="00E52B99">
      <w:pPr>
        <w:ind w:firstLineChars="200" w:firstLine="512"/>
        <w:rPr>
          <w:rFonts w:cs="Times New Roman"/>
        </w:rPr>
      </w:pPr>
      <w:r w:rsidRPr="001133A9">
        <w:rPr>
          <w:rFonts w:cs="Times New Roman"/>
        </w:rPr>
        <w:t>2</w:t>
      </w:r>
      <w:r w:rsidRPr="001133A9">
        <w:rPr>
          <w:rFonts w:cs="Times New Roman" w:hint="eastAsia"/>
          <w:bCs/>
          <w:spacing w:val="0"/>
          <w:kern w:val="2"/>
          <w:szCs w:val="22"/>
        </w:rPr>
        <w:t>市政边坡（含挡墙）智能</w:t>
      </w:r>
      <w:r w:rsidRPr="001133A9">
        <w:rPr>
          <w:rFonts w:cs="Times New Roman" w:hint="eastAsia"/>
          <w:szCs w:val="24"/>
        </w:rPr>
        <w:t>安全</w:t>
      </w:r>
      <w:r w:rsidRPr="001133A9">
        <w:rPr>
          <w:rFonts w:cs="Times New Roman" w:hint="eastAsia"/>
        </w:rPr>
        <w:t>感知系统配置要求</w:t>
      </w:r>
      <w:r w:rsidR="00390EAC">
        <w:rPr>
          <w:rFonts w:cs="Times New Roman" w:hint="eastAsia"/>
        </w:rPr>
        <w:t>应符合表</w:t>
      </w:r>
      <w:r w:rsidR="00390EAC">
        <w:rPr>
          <w:rFonts w:cs="Times New Roman" w:hint="eastAsia"/>
        </w:rPr>
        <w:t>5.2.14-2</w:t>
      </w:r>
      <w:r w:rsidR="00390EAC">
        <w:rPr>
          <w:rFonts w:cs="Times New Roman" w:hint="eastAsia"/>
        </w:rPr>
        <w:t>的规定</w:t>
      </w:r>
      <w:r w:rsidRPr="001133A9">
        <w:rPr>
          <w:rFonts w:cs="Times New Roman" w:hint="eastAsia"/>
        </w:rPr>
        <w:t>：</w:t>
      </w:r>
    </w:p>
    <w:p w:rsidR="00E52B99" w:rsidRPr="001133A9" w:rsidRDefault="00E52B99" w:rsidP="00523C90">
      <w:pPr>
        <w:rPr>
          <w:rFonts w:ascii="楷体" w:eastAsia="楷体" w:hAnsi="楷体" w:cs="Times New Roman"/>
        </w:rPr>
      </w:pP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2.14-2</w:t>
      </w:r>
      <w:r w:rsidRPr="001133A9">
        <w:rPr>
          <w:rFonts w:cs="Times New Roman" w:hint="eastAsia"/>
          <w:b/>
          <w:bCs/>
          <w:spacing w:val="0"/>
          <w:kern w:val="2"/>
          <w:szCs w:val="22"/>
        </w:rPr>
        <w:t>市政边坡（含挡墙）智能安全感知系统配置表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2504"/>
        <w:gridCol w:w="1546"/>
        <w:gridCol w:w="1449"/>
        <w:gridCol w:w="1418"/>
      </w:tblGrid>
      <w:tr w:rsidR="00C7098B" w:rsidRPr="001133A9" w:rsidTr="00B756CC">
        <w:trPr>
          <w:jc w:val="center"/>
        </w:trPr>
        <w:tc>
          <w:tcPr>
            <w:tcW w:w="2411" w:type="pct"/>
            <w:gridSpan w:val="2"/>
            <w:vAlign w:val="center"/>
          </w:tcPr>
          <w:p w:rsidR="00C7098B" w:rsidRPr="001133A9" w:rsidRDefault="00C7098B" w:rsidP="00C7098B">
            <w:pPr>
              <w:widowControl w:val="0"/>
              <w:jc w:val="center"/>
              <w:rPr>
                <w:rFonts w:cs="Times New Roman"/>
                <w:sz w:val="21"/>
              </w:rPr>
            </w:pPr>
            <w:r w:rsidRPr="001133A9">
              <w:rPr>
                <w:rFonts w:cs="Times New Roman" w:hint="eastAsia"/>
                <w:sz w:val="21"/>
              </w:rPr>
              <w:t>智能感知设备</w:t>
            </w:r>
          </w:p>
        </w:tc>
        <w:tc>
          <w:tcPr>
            <w:tcW w:w="2589" w:type="pct"/>
            <w:gridSpan w:val="3"/>
            <w:vAlign w:val="center"/>
          </w:tcPr>
          <w:p w:rsidR="00C7098B" w:rsidRPr="001133A9" w:rsidRDefault="00C7098B" w:rsidP="00C7098B">
            <w:pPr>
              <w:widowControl w:val="0"/>
              <w:jc w:val="center"/>
              <w:rPr>
                <w:rFonts w:cs="Times New Roman"/>
                <w:sz w:val="21"/>
              </w:rPr>
            </w:pPr>
            <w:r w:rsidRPr="001133A9">
              <w:rPr>
                <w:rFonts w:cs="Times New Roman" w:hint="eastAsia"/>
                <w:sz w:val="21"/>
              </w:rPr>
              <w:t>挡墙</w:t>
            </w:r>
          </w:p>
        </w:tc>
      </w:tr>
      <w:tr w:rsidR="00C7098B" w:rsidRPr="001133A9" w:rsidTr="00B756CC">
        <w:trPr>
          <w:trHeight w:val="305"/>
          <w:jc w:val="center"/>
        </w:trPr>
        <w:tc>
          <w:tcPr>
            <w:tcW w:w="942" w:type="pct"/>
            <w:vMerge w:val="restart"/>
            <w:vAlign w:val="center"/>
          </w:tcPr>
          <w:p w:rsidR="00C7098B" w:rsidRPr="001133A9" w:rsidRDefault="00C7098B" w:rsidP="00B756CC">
            <w:pPr>
              <w:widowControl w:val="0"/>
              <w:jc w:val="center"/>
              <w:rPr>
                <w:rFonts w:cs="Times New Roman"/>
                <w:sz w:val="21"/>
              </w:rPr>
            </w:pPr>
            <w:r w:rsidRPr="001133A9">
              <w:rPr>
                <w:rFonts w:cs="Times New Roman" w:hint="eastAsia"/>
                <w:sz w:val="21"/>
              </w:rPr>
              <w:t>安全感知设备</w:t>
            </w:r>
          </w:p>
        </w:tc>
        <w:tc>
          <w:tcPr>
            <w:tcW w:w="146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安全等级</w:t>
            </w:r>
          </w:p>
        </w:tc>
        <w:tc>
          <w:tcPr>
            <w:tcW w:w="907"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一级</w:t>
            </w:r>
          </w:p>
        </w:tc>
        <w:tc>
          <w:tcPr>
            <w:tcW w:w="850"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二级</w:t>
            </w:r>
          </w:p>
        </w:tc>
        <w:tc>
          <w:tcPr>
            <w:tcW w:w="832"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三级</w:t>
            </w:r>
          </w:p>
        </w:tc>
      </w:tr>
      <w:tr w:rsidR="00C7098B" w:rsidRPr="001133A9" w:rsidTr="00B756CC">
        <w:trPr>
          <w:trHeight w:val="305"/>
          <w:jc w:val="center"/>
        </w:trPr>
        <w:tc>
          <w:tcPr>
            <w:tcW w:w="942" w:type="pct"/>
            <w:vMerge/>
            <w:vAlign w:val="center"/>
          </w:tcPr>
          <w:p w:rsidR="00C7098B" w:rsidRPr="001133A9" w:rsidRDefault="00C7098B" w:rsidP="00C7098B">
            <w:pPr>
              <w:widowControl w:val="0"/>
              <w:jc w:val="center"/>
              <w:rPr>
                <w:rFonts w:cs="Times New Roman"/>
                <w:sz w:val="21"/>
              </w:rPr>
            </w:pPr>
          </w:p>
        </w:tc>
        <w:tc>
          <w:tcPr>
            <w:tcW w:w="146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人员安全</w:t>
            </w:r>
          </w:p>
        </w:tc>
        <w:tc>
          <w:tcPr>
            <w:tcW w:w="907"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50"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32"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B756CC">
        <w:trPr>
          <w:trHeight w:val="305"/>
          <w:jc w:val="center"/>
        </w:trPr>
        <w:tc>
          <w:tcPr>
            <w:tcW w:w="942" w:type="pct"/>
            <w:vMerge/>
            <w:vAlign w:val="center"/>
          </w:tcPr>
          <w:p w:rsidR="00C7098B" w:rsidRPr="001133A9" w:rsidRDefault="00C7098B" w:rsidP="00C7098B">
            <w:pPr>
              <w:widowControl w:val="0"/>
              <w:jc w:val="center"/>
              <w:rPr>
                <w:rFonts w:cs="Times New Roman"/>
                <w:sz w:val="21"/>
              </w:rPr>
            </w:pPr>
          </w:p>
        </w:tc>
        <w:tc>
          <w:tcPr>
            <w:tcW w:w="146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环境安全</w:t>
            </w:r>
          </w:p>
        </w:tc>
        <w:tc>
          <w:tcPr>
            <w:tcW w:w="907"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50"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32"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942" w:type="pct"/>
            <w:vMerge/>
            <w:vAlign w:val="center"/>
          </w:tcPr>
          <w:p w:rsidR="00C7098B" w:rsidRPr="001133A9" w:rsidRDefault="00C7098B" w:rsidP="00C7098B">
            <w:pPr>
              <w:widowControl w:val="0"/>
              <w:jc w:val="center"/>
              <w:rPr>
                <w:rFonts w:cs="Times New Roman"/>
                <w:sz w:val="21"/>
              </w:rPr>
            </w:pPr>
          </w:p>
        </w:tc>
        <w:tc>
          <w:tcPr>
            <w:tcW w:w="146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结构安全</w:t>
            </w:r>
          </w:p>
        </w:tc>
        <w:tc>
          <w:tcPr>
            <w:tcW w:w="907"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50"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32"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lastRenderedPageBreak/>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E52B99" w:rsidRPr="001133A9" w:rsidRDefault="00E52B99" w:rsidP="00E52B99">
      <w:pPr>
        <w:ind w:firstLineChars="200" w:firstLine="512"/>
        <w:rPr>
          <w:rFonts w:cs="Times New Roman"/>
        </w:rPr>
      </w:pPr>
      <w:r w:rsidRPr="001133A9">
        <w:rPr>
          <w:rFonts w:cs="Times New Roman"/>
        </w:rPr>
        <w:t>3</w:t>
      </w:r>
      <w:r w:rsidRPr="001133A9">
        <w:rPr>
          <w:rFonts w:cs="Times New Roman" w:hint="eastAsia"/>
          <w:bCs/>
          <w:spacing w:val="0"/>
          <w:kern w:val="2"/>
          <w:szCs w:val="22"/>
        </w:rPr>
        <w:t>市政桥梁结构智能</w:t>
      </w:r>
      <w:r w:rsidRPr="001133A9">
        <w:rPr>
          <w:rFonts w:cs="Times New Roman" w:hint="eastAsia"/>
          <w:szCs w:val="24"/>
        </w:rPr>
        <w:t>安全</w:t>
      </w:r>
      <w:r w:rsidRPr="001133A9">
        <w:rPr>
          <w:rFonts w:cs="Times New Roman" w:hint="eastAsia"/>
        </w:rPr>
        <w:t>感知系统配置要求</w:t>
      </w:r>
      <w:r w:rsidR="00390EAC">
        <w:rPr>
          <w:rFonts w:cs="Times New Roman" w:hint="eastAsia"/>
        </w:rPr>
        <w:t>应符合表</w:t>
      </w:r>
      <w:r w:rsidR="00390EAC">
        <w:rPr>
          <w:rFonts w:cs="Times New Roman" w:hint="eastAsia"/>
        </w:rPr>
        <w:t>5.2.14-3</w:t>
      </w:r>
      <w:r w:rsidR="00390EAC">
        <w:rPr>
          <w:rFonts w:cs="Times New Roman" w:hint="eastAsia"/>
        </w:rPr>
        <w:t>的规定</w:t>
      </w:r>
      <w:r w:rsidRPr="001133A9">
        <w:rPr>
          <w:rFonts w:cs="Times New Roman" w:hint="eastAsia"/>
        </w:rPr>
        <w:t>：</w:t>
      </w:r>
    </w:p>
    <w:p w:rsidR="00C7098B" w:rsidRPr="001133A9" w:rsidRDefault="00C7098B" w:rsidP="00390EAC">
      <w:pPr>
        <w:pStyle w:val="af"/>
        <w:widowControl w:val="0"/>
        <w:spacing w:line="240" w:lineRule="auto"/>
        <w:ind w:firstLineChars="0" w:firstLine="0"/>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2.14-3</w:t>
      </w:r>
      <w:r w:rsidRPr="001133A9">
        <w:rPr>
          <w:rFonts w:cs="Times New Roman" w:hint="eastAsia"/>
          <w:b/>
          <w:bCs/>
          <w:spacing w:val="0"/>
          <w:kern w:val="2"/>
          <w:szCs w:val="22"/>
        </w:rPr>
        <w:t>市政桥梁结构智能安全感知系统配置表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209"/>
        <w:gridCol w:w="1825"/>
        <w:gridCol w:w="1577"/>
        <w:gridCol w:w="1493"/>
      </w:tblGrid>
      <w:tr w:rsidR="00C7098B" w:rsidRPr="001133A9" w:rsidTr="00B756CC">
        <w:trPr>
          <w:jc w:val="center"/>
        </w:trPr>
        <w:tc>
          <w:tcPr>
            <w:tcW w:w="2127" w:type="pct"/>
            <w:gridSpan w:val="2"/>
            <w:vAlign w:val="center"/>
          </w:tcPr>
          <w:p w:rsidR="00C7098B" w:rsidRPr="001133A9" w:rsidRDefault="00C7098B" w:rsidP="00EE6607">
            <w:pPr>
              <w:widowControl w:val="0"/>
              <w:jc w:val="center"/>
              <w:rPr>
                <w:rFonts w:cs="Times New Roman"/>
                <w:sz w:val="21"/>
              </w:rPr>
            </w:pPr>
            <w:r w:rsidRPr="001133A9">
              <w:rPr>
                <w:rFonts w:cs="Times New Roman" w:hint="eastAsia"/>
                <w:sz w:val="21"/>
              </w:rPr>
              <w:t>智能感知设备</w:t>
            </w:r>
          </w:p>
        </w:tc>
        <w:tc>
          <w:tcPr>
            <w:tcW w:w="2873" w:type="pct"/>
            <w:gridSpan w:val="3"/>
            <w:vAlign w:val="center"/>
          </w:tcPr>
          <w:p w:rsidR="00C7098B" w:rsidRPr="001133A9" w:rsidRDefault="00C7098B" w:rsidP="00EE6607">
            <w:pPr>
              <w:widowControl w:val="0"/>
              <w:jc w:val="center"/>
              <w:rPr>
                <w:rFonts w:cs="Times New Roman"/>
                <w:sz w:val="21"/>
              </w:rPr>
            </w:pPr>
            <w:r w:rsidRPr="001133A9">
              <w:rPr>
                <w:rFonts w:cs="Times New Roman" w:hint="eastAsia"/>
                <w:sz w:val="21"/>
              </w:rPr>
              <w:t>城市桥梁</w:t>
            </w:r>
          </w:p>
        </w:tc>
      </w:tr>
      <w:tr w:rsidR="00C7098B" w:rsidRPr="001133A9" w:rsidTr="00B756CC">
        <w:trPr>
          <w:trHeight w:val="305"/>
          <w:jc w:val="center"/>
        </w:trPr>
        <w:tc>
          <w:tcPr>
            <w:tcW w:w="832" w:type="pct"/>
            <w:vMerge w:val="restart"/>
            <w:vAlign w:val="center"/>
          </w:tcPr>
          <w:p w:rsidR="00C7098B" w:rsidRPr="001133A9" w:rsidRDefault="00C7098B" w:rsidP="00B756CC">
            <w:pPr>
              <w:widowControl w:val="0"/>
              <w:jc w:val="center"/>
              <w:rPr>
                <w:rFonts w:cs="Times New Roman"/>
                <w:sz w:val="21"/>
              </w:rPr>
            </w:pPr>
            <w:r w:rsidRPr="001133A9">
              <w:rPr>
                <w:rFonts w:cs="Times New Roman" w:hint="eastAsia"/>
                <w:sz w:val="21"/>
              </w:rPr>
              <w:t>安全感知设备</w:t>
            </w:r>
          </w:p>
        </w:tc>
        <w:tc>
          <w:tcPr>
            <w:tcW w:w="129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安全等级</w:t>
            </w:r>
          </w:p>
        </w:tc>
        <w:tc>
          <w:tcPr>
            <w:tcW w:w="1071"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大桥、特大桥</w:t>
            </w:r>
          </w:p>
        </w:tc>
        <w:tc>
          <w:tcPr>
            <w:tcW w:w="925"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中桥</w:t>
            </w:r>
          </w:p>
        </w:tc>
        <w:tc>
          <w:tcPr>
            <w:tcW w:w="877"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小桥、涵洞</w:t>
            </w:r>
          </w:p>
        </w:tc>
      </w:tr>
      <w:tr w:rsidR="00C7098B" w:rsidRPr="001133A9" w:rsidTr="00B756CC">
        <w:trPr>
          <w:trHeight w:val="305"/>
          <w:jc w:val="center"/>
        </w:trPr>
        <w:tc>
          <w:tcPr>
            <w:tcW w:w="832" w:type="pct"/>
            <w:vMerge/>
            <w:vAlign w:val="center"/>
          </w:tcPr>
          <w:p w:rsidR="00C7098B" w:rsidRPr="001133A9" w:rsidRDefault="00C7098B" w:rsidP="00EE6607">
            <w:pPr>
              <w:widowControl w:val="0"/>
              <w:jc w:val="center"/>
              <w:rPr>
                <w:rFonts w:cs="Times New Roman"/>
                <w:sz w:val="21"/>
              </w:rPr>
            </w:pPr>
          </w:p>
        </w:tc>
        <w:tc>
          <w:tcPr>
            <w:tcW w:w="129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人员安全</w:t>
            </w:r>
          </w:p>
        </w:tc>
        <w:tc>
          <w:tcPr>
            <w:tcW w:w="1071"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8"/>
            </w:r>
          </w:p>
        </w:tc>
        <w:tc>
          <w:tcPr>
            <w:tcW w:w="925"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8"/>
            </w:r>
          </w:p>
        </w:tc>
        <w:tc>
          <w:tcPr>
            <w:tcW w:w="87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r>
      <w:tr w:rsidR="00C7098B" w:rsidRPr="001133A9" w:rsidTr="00B756CC">
        <w:trPr>
          <w:trHeight w:val="305"/>
          <w:jc w:val="center"/>
        </w:trPr>
        <w:tc>
          <w:tcPr>
            <w:tcW w:w="832" w:type="pct"/>
            <w:vMerge/>
            <w:vAlign w:val="center"/>
          </w:tcPr>
          <w:p w:rsidR="00C7098B" w:rsidRPr="001133A9" w:rsidRDefault="00C7098B" w:rsidP="00EE6607">
            <w:pPr>
              <w:widowControl w:val="0"/>
              <w:jc w:val="center"/>
              <w:rPr>
                <w:rFonts w:cs="Times New Roman"/>
                <w:sz w:val="21"/>
              </w:rPr>
            </w:pPr>
          </w:p>
        </w:tc>
        <w:tc>
          <w:tcPr>
            <w:tcW w:w="129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环境安全</w:t>
            </w:r>
          </w:p>
        </w:tc>
        <w:tc>
          <w:tcPr>
            <w:tcW w:w="1071"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925"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c>
          <w:tcPr>
            <w:tcW w:w="87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9"/>
            </w:r>
          </w:p>
        </w:tc>
      </w:tr>
      <w:tr w:rsidR="00C7098B" w:rsidRPr="001133A9" w:rsidTr="00B756CC">
        <w:trPr>
          <w:trHeight w:val="305"/>
          <w:jc w:val="center"/>
        </w:trPr>
        <w:tc>
          <w:tcPr>
            <w:tcW w:w="832" w:type="pct"/>
            <w:vMerge/>
            <w:vAlign w:val="center"/>
          </w:tcPr>
          <w:p w:rsidR="00C7098B" w:rsidRPr="001133A9" w:rsidRDefault="00C7098B" w:rsidP="00EE6607">
            <w:pPr>
              <w:widowControl w:val="0"/>
              <w:jc w:val="center"/>
              <w:rPr>
                <w:rFonts w:cs="Times New Roman"/>
                <w:sz w:val="21"/>
              </w:rPr>
            </w:pPr>
          </w:p>
        </w:tc>
        <w:tc>
          <w:tcPr>
            <w:tcW w:w="1296" w:type="pct"/>
            <w:vAlign w:val="center"/>
          </w:tcPr>
          <w:p w:rsidR="00C7098B" w:rsidRPr="001133A9" w:rsidRDefault="00C7098B" w:rsidP="00EE6607">
            <w:pPr>
              <w:widowControl w:val="0"/>
              <w:jc w:val="center"/>
              <w:rPr>
                <w:rFonts w:cs="Times New Roman"/>
                <w:sz w:val="21"/>
              </w:rPr>
            </w:pPr>
            <w:r w:rsidRPr="001133A9">
              <w:rPr>
                <w:rFonts w:cs="Times New Roman" w:hint="eastAsia"/>
                <w:sz w:val="21"/>
              </w:rPr>
              <w:t>结构安全</w:t>
            </w:r>
          </w:p>
        </w:tc>
        <w:tc>
          <w:tcPr>
            <w:tcW w:w="1071"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8"/>
            </w:r>
          </w:p>
        </w:tc>
        <w:tc>
          <w:tcPr>
            <w:tcW w:w="925"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8"/>
            </w:r>
          </w:p>
        </w:tc>
        <w:tc>
          <w:tcPr>
            <w:tcW w:w="877" w:type="pct"/>
            <w:vAlign w:val="center"/>
          </w:tcPr>
          <w:p w:rsidR="00C7098B" w:rsidRPr="001133A9" w:rsidRDefault="00C7098B" w:rsidP="00EE6607">
            <w:pPr>
              <w:widowControl w:val="0"/>
              <w:jc w:val="center"/>
              <w:rPr>
                <w:rFonts w:cs="Times New Roman"/>
                <w:sz w:val="21"/>
              </w:rPr>
            </w:pPr>
            <w:r w:rsidRPr="001133A9">
              <w:rPr>
                <w:rFonts w:cs="Times New Roman"/>
                <w:sz w:val="21"/>
              </w:rPr>
              <w:sym w:font="Wingdings 2" w:char="F09D"/>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t>注：</w:t>
      </w:r>
      <w:r w:rsidRPr="001133A9">
        <w:rPr>
          <w:spacing w:val="0"/>
          <w:kern w:val="2"/>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sym w:font="Wingdings 2" w:char="F099"/>
      </w:r>
      <w:r w:rsidRPr="001133A9">
        <w:rPr>
          <w:rFonts w:cs="Times New Roman"/>
          <w:sz w:val="18"/>
          <w:szCs w:val="18"/>
        </w:rPr>
        <w:t>—</w:t>
      </w:r>
      <w:r w:rsidRPr="001133A9">
        <w:rPr>
          <w:rFonts w:cs="Times New Roman" w:hint="eastAsia"/>
          <w:sz w:val="18"/>
          <w:szCs w:val="18"/>
        </w:rPr>
        <w:t>可配置；</w:t>
      </w:r>
      <w:r w:rsidRPr="001133A9">
        <w:sym w:font="Wingdings 2" w:char="F09D"/>
      </w:r>
      <w:r w:rsidRPr="001133A9">
        <w:rPr>
          <w:rFonts w:cs="Times New Roman"/>
          <w:sz w:val="18"/>
          <w:szCs w:val="18"/>
        </w:rPr>
        <w:t>—</w:t>
      </w:r>
      <w:r w:rsidRPr="001133A9">
        <w:rPr>
          <w:rFonts w:cs="Times New Roman" w:hint="eastAsia"/>
          <w:sz w:val="18"/>
          <w:szCs w:val="18"/>
        </w:rPr>
        <w:t>宜配置</w:t>
      </w:r>
    </w:p>
    <w:p w:rsidR="00E52B99" w:rsidRPr="001133A9" w:rsidRDefault="00E52B99" w:rsidP="00E52B99">
      <w:pPr>
        <w:ind w:firstLineChars="200" w:firstLine="512"/>
        <w:rPr>
          <w:rFonts w:cs="Times New Roman"/>
        </w:rPr>
      </w:pPr>
      <w:r w:rsidRPr="001133A9">
        <w:rPr>
          <w:rFonts w:cs="Times New Roman"/>
        </w:rPr>
        <w:t>4</w:t>
      </w:r>
      <w:r w:rsidRPr="001133A9">
        <w:rPr>
          <w:rFonts w:cs="Times New Roman" w:hint="eastAsia"/>
          <w:bCs/>
          <w:spacing w:val="0"/>
          <w:kern w:val="2"/>
          <w:szCs w:val="22"/>
        </w:rPr>
        <w:t>市政地下道路智能</w:t>
      </w:r>
      <w:r w:rsidRPr="001133A9">
        <w:rPr>
          <w:rFonts w:cs="Times New Roman" w:hint="eastAsia"/>
          <w:szCs w:val="24"/>
        </w:rPr>
        <w:t>安全</w:t>
      </w:r>
      <w:r w:rsidRPr="001133A9">
        <w:rPr>
          <w:rFonts w:cs="Times New Roman" w:hint="eastAsia"/>
        </w:rPr>
        <w:t>感知系统配置要求</w:t>
      </w:r>
      <w:r w:rsidR="00390EAC">
        <w:rPr>
          <w:rFonts w:cs="Times New Roman" w:hint="eastAsia"/>
        </w:rPr>
        <w:t>应符合表</w:t>
      </w:r>
      <w:r w:rsidR="00390EAC">
        <w:rPr>
          <w:rFonts w:cs="Times New Roman" w:hint="eastAsia"/>
        </w:rPr>
        <w:t>5.2.14-4</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rPr>
        <w:t>2.14-4</w:t>
      </w:r>
      <w:r w:rsidRPr="001133A9">
        <w:rPr>
          <w:rFonts w:cs="Times New Roman" w:hint="eastAsia"/>
          <w:b/>
          <w:bCs/>
          <w:spacing w:val="0"/>
          <w:kern w:val="2"/>
          <w:szCs w:val="22"/>
        </w:rPr>
        <w:t>市政地下道路结构智能安全感知系统配置表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70"/>
        <w:gridCol w:w="2059"/>
        <w:gridCol w:w="2059"/>
        <w:gridCol w:w="2059"/>
      </w:tblGrid>
      <w:tr w:rsidR="00C7098B" w:rsidRPr="001133A9" w:rsidTr="00B756CC">
        <w:trPr>
          <w:jc w:val="center"/>
        </w:trPr>
        <w:tc>
          <w:tcPr>
            <w:tcW w:w="1376" w:type="pct"/>
            <w:gridSpan w:val="2"/>
            <w:vAlign w:val="center"/>
          </w:tcPr>
          <w:p w:rsidR="00C7098B" w:rsidRPr="001133A9" w:rsidRDefault="00C7098B" w:rsidP="00C7098B">
            <w:pPr>
              <w:widowControl w:val="0"/>
              <w:jc w:val="center"/>
              <w:rPr>
                <w:rFonts w:cs="Times New Roman"/>
                <w:sz w:val="21"/>
              </w:rPr>
            </w:pPr>
            <w:r w:rsidRPr="001133A9">
              <w:rPr>
                <w:rFonts w:cs="Times New Roman" w:hint="eastAsia"/>
                <w:sz w:val="21"/>
              </w:rPr>
              <w:t>智能感知设备</w:t>
            </w:r>
          </w:p>
        </w:tc>
        <w:tc>
          <w:tcPr>
            <w:tcW w:w="3624" w:type="pct"/>
            <w:gridSpan w:val="3"/>
            <w:vAlign w:val="center"/>
          </w:tcPr>
          <w:p w:rsidR="00C7098B" w:rsidRPr="001133A9" w:rsidRDefault="00C7098B" w:rsidP="00C7098B">
            <w:pPr>
              <w:widowControl w:val="0"/>
              <w:jc w:val="center"/>
              <w:rPr>
                <w:rFonts w:cs="Times New Roman"/>
                <w:sz w:val="21"/>
              </w:rPr>
            </w:pPr>
            <w:r w:rsidRPr="001133A9">
              <w:rPr>
                <w:rFonts w:cs="Times New Roman" w:hint="eastAsia"/>
                <w:sz w:val="21"/>
              </w:rPr>
              <w:t>城市地下道路</w:t>
            </w:r>
          </w:p>
        </w:tc>
      </w:tr>
      <w:tr w:rsidR="00C7098B" w:rsidRPr="001133A9" w:rsidTr="00B756CC">
        <w:trPr>
          <w:trHeight w:val="305"/>
          <w:jc w:val="center"/>
        </w:trPr>
        <w:tc>
          <w:tcPr>
            <w:tcW w:w="396" w:type="pct"/>
            <w:vMerge w:val="restart"/>
            <w:vAlign w:val="center"/>
          </w:tcPr>
          <w:p w:rsidR="00C7098B" w:rsidRPr="001133A9" w:rsidRDefault="00C7098B" w:rsidP="00B756CC">
            <w:pPr>
              <w:widowControl w:val="0"/>
              <w:jc w:val="center"/>
              <w:rPr>
                <w:rFonts w:cs="Times New Roman"/>
                <w:sz w:val="21"/>
              </w:rPr>
            </w:pPr>
            <w:r w:rsidRPr="001133A9">
              <w:rPr>
                <w:rFonts w:cs="Times New Roman" w:hint="eastAsia"/>
                <w:sz w:val="21"/>
              </w:rPr>
              <w:t>安全感知设备</w:t>
            </w:r>
          </w:p>
        </w:tc>
        <w:tc>
          <w:tcPr>
            <w:tcW w:w="980"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安全等级</w:t>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一级</w:t>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二级</w:t>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三级</w:t>
            </w:r>
          </w:p>
        </w:tc>
      </w:tr>
      <w:tr w:rsidR="00C7098B" w:rsidRPr="001133A9" w:rsidTr="00B756CC">
        <w:trPr>
          <w:trHeight w:val="305"/>
          <w:jc w:val="center"/>
        </w:trPr>
        <w:tc>
          <w:tcPr>
            <w:tcW w:w="396" w:type="pct"/>
            <w:vMerge/>
            <w:vAlign w:val="center"/>
          </w:tcPr>
          <w:p w:rsidR="00C7098B" w:rsidRPr="001133A9" w:rsidRDefault="00C7098B" w:rsidP="00C7098B">
            <w:pPr>
              <w:widowControl w:val="0"/>
              <w:jc w:val="center"/>
              <w:rPr>
                <w:rFonts w:cs="Times New Roman"/>
                <w:sz w:val="21"/>
              </w:rPr>
            </w:pPr>
          </w:p>
        </w:tc>
        <w:tc>
          <w:tcPr>
            <w:tcW w:w="980"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人员安全</w:t>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B756CC">
        <w:trPr>
          <w:trHeight w:val="305"/>
          <w:jc w:val="center"/>
        </w:trPr>
        <w:tc>
          <w:tcPr>
            <w:tcW w:w="396" w:type="pct"/>
            <w:vMerge/>
            <w:vAlign w:val="center"/>
          </w:tcPr>
          <w:p w:rsidR="00C7098B" w:rsidRPr="001133A9" w:rsidRDefault="00C7098B" w:rsidP="00C7098B">
            <w:pPr>
              <w:widowControl w:val="0"/>
              <w:jc w:val="center"/>
              <w:rPr>
                <w:rFonts w:cs="Times New Roman"/>
                <w:sz w:val="21"/>
              </w:rPr>
            </w:pPr>
          </w:p>
        </w:tc>
        <w:tc>
          <w:tcPr>
            <w:tcW w:w="980"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结构安全</w:t>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1208"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bl>
    <w:p w:rsidR="00C7098B" w:rsidRPr="001133A9" w:rsidRDefault="00C7098B" w:rsidP="00C7098B">
      <w:pPr>
        <w:ind w:firstLineChars="200" w:firstLine="360"/>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F00349" w:rsidRPr="001133A9" w:rsidRDefault="00F00349" w:rsidP="00F00349">
      <w:pPr>
        <w:widowControl w:val="0"/>
        <w:numPr>
          <w:ilvl w:val="0"/>
          <w:numId w:val="19"/>
        </w:numPr>
        <w:rPr>
          <w:rFonts w:cs="Times New Roman"/>
        </w:rPr>
      </w:pPr>
      <w:r w:rsidRPr="001133A9">
        <w:rPr>
          <w:rFonts w:cs="Times New Roman" w:hint="eastAsia"/>
        </w:rPr>
        <w:t>安全感知设备布置原则应符合下列规定：</w:t>
      </w:r>
    </w:p>
    <w:p w:rsidR="00F00349" w:rsidRPr="001133A9" w:rsidRDefault="00F00349" w:rsidP="00F00349">
      <w:pPr>
        <w:ind w:firstLineChars="200" w:firstLine="512"/>
        <w:rPr>
          <w:rFonts w:cs="Times New Roman"/>
        </w:rPr>
      </w:pPr>
      <w:r w:rsidRPr="001133A9">
        <w:rPr>
          <w:rFonts w:cs="Times New Roman"/>
        </w:rPr>
        <w:t>1</w:t>
      </w:r>
      <w:r w:rsidRPr="001133A9">
        <w:rPr>
          <w:rFonts w:cs="Times New Roman" w:hint="eastAsia"/>
        </w:rPr>
        <w:t>人员安全感知设备应安装在人员密集处的主要出入口、通道、井盖等位置。布点位置应能清晰监测人员行为活动，避免强光照射。</w:t>
      </w:r>
    </w:p>
    <w:p w:rsidR="00F00349" w:rsidRPr="001133A9" w:rsidRDefault="00F00349" w:rsidP="00F00349">
      <w:pPr>
        <w:ind w:firstLineChars="200" w:firstLine="512"/>
        <w:rPr>
          <w:rFonts w:cs="Times New Roman"/>
        </w:rPr>
      </w:pPr>
      <w:r w:rsidRPr="001133A9">
        <w:rPr>
          <w:rFonts w:cs="Times New Roman"/>
        </w:rPr>
        <w:t>2</w:t>
      </w:r>
      <w:r w:rsidRPr="001133A9">
        <w:rPr>
          <w:rFonts w:cs="Times New Roman" w:hint="eastAsia"/>
        </w:rPr>
        <w:t>环境安全感知设备应安装在易燃易爆场所或需要监测环境变化的电井、泵房、化粪池、设备夹层等场所。布点位置应能及时反映环境变化。</w:t>
      </w:r>
    </w:p>
    <w:p w:rsidR="00F00349" w:rsidRPr="001133A9" w:rsidRDefault="00F00349" w:rsidP="00F00349">
      <w:pPr>
        <w:ind w:firstLineChars="200" w:firstLine="512"/>
        <w:rPr>
          <w:rFonts w:cs="Times New Roman"/>
        </w:rPr>
      </w:pPr>
      <w:r w:rsidRPr="001133A9">
        <w:rPr>
          <w:rFonts w:cs="Times New Roman"/>
        </w:rPr>
        <w:t>3</w:t>
      </w:r>
      <w:r w:rsidRPr="001133A9">
        <w:rPr>
          <w:rFonts w:cs="Times New Roman" w:hint="eastAsia"/>
        </w:rPr>
        <w:t>市政（管道）安全感知设备应安装在地基、基础、上部结构、湿陷性土等特殊地区的管道等的敏感位置上，能准确反映结构变形、裂缝、管道损坏等特征。根据结构物的安全等级，安全等级为一级应适当加密监测点及提高监测频率。监测点应结合结构的受力特点布置，选择受力较大或影响结构整体安全的关键构件、截面和部位。</w:t>
      </w:r>
    </w:p>
    <w:p w:rsidR="001B1C9F" w:rsidRPr="001133A9" w:rsidRDefault="001B1C9F" w:rsidP="001B1C9F">
      <w:pPr>
        <w:pStyle w:val="af"/>
        <w:widowControl w:val="0"/>
        <w:spacing w:line="240" w:lineRule="auto"/>
        <w:ind w:firstLineChars="0" w:firstLine="0"/>
        <w:jc w:val="center"/>
        <w:rPr>
          <w:rFonts w:cs="Times New Roman"/>
          <w:b/>
          <w:bCs/>
          <w:spacing w:val="0"/>
          <w:kern w:val="2"/>
          <w:szCs w:val="24"/>
        </w:rPr>
      </w:pPr>
      <w:r w:rsidRPr="001133A9">
        <w:rPr>
          <w:rFonts w:cs="Times New Roman"/>
          <w:b/>
          <w:bCs/>
          <w:spacing w:val="0"/>
          <w:kern w:val="2"/>
          <w:szCs w:val="24"/>
        </w:rPr>
        <w:t>IV</w:t>
      </w:r>
      <w:r w:rsidRPr="001133A9">
        <w:rPr>
          <w:rFonts w:cs="Times New Roman" w:hint="eastAsia"/>
          <w:b/>
          <w:bCs/>
          <w:spacing w:val="0"/>
          <w:kern w:val="2"/>
          <w:szCs w:val="24"/>
        </w:rPr>
        <w:t>设施设备</w:t>
      </w:r>
    </w:p>
    <w:p w:rsidR="001B1C9F" w:rsidRPr="001133A9" w:rsidRDefault="001B1C9F" w:rsidP="001B1C9F">
      <w:pPr>
        <w:widowControl w:val="0"/>
        <w:numPr>
          <w:ilvl w:val="0"/>
          <w:numId w:val="19"/>
        </w:numPr>
        <w:rPr>
          <w:rFonts w:cs="Times New Roman"/>
          <w:szCs w:val="24"/>
        </w:rPr>
      </w:pPr>
      <w:r w:rsidRPr="001133A9">
        <w:rPr>
          <w:rFonts w:cs="Times New Roman" w:hint="eastAsia"/>
          <w:szCs w:val="24"/>
        </w:rPr>
        <w:t>市政交通空间感知设施的感知功能应根据感知范围和运行管理要求确定，并符合下列要求：</w:t>
      </w:r>
    </w:p>
    <w:p w:rsidR="001B1C9F" w:rsidRPr="001133A9" w:rsidRDefault="001B1C9F" w:rsidP="001B1C9F">
      <w:pPr>
        <w:pStyle w:val="af"/>
        <w:widowControl w:val="0"/>
        <w:numPr>
          <w:ilvl w:val="0"/>
          <w:numId w:val="12"/>
        </w:numPr>
        <w:ind w:left="0" w:firstLine="512"/>
        <w:rPr>
          <w:rFonts w:cs="Times New Roman"/>
          <w:spacing w:val="0"/>
          <w:kern w:val="2"/>
          <w:szCs w:val="24"/>
        </w:rPr>
      </w:pPr>
      <w:r w:rsidRPr="001133A9">
        <w:rPr>
          <w:rFonts w:cs="Times New Roman" w:hint="eastAsia"/>
        </w:rPr>
        <w:lastRenderedPageBreak/>
        <w:t>安全感知设施应具备对人员安全、环境安全、市政安全等方面的感知功能，以保障市政道路（含边坡及挡墙）、桥梁及地下道路及相关设施设备安全运行。</w:t>
      </w:r>
    </w:p>
    <w:p w:rsidR="001B1C9F" w:rsidRPr="00C71AF6" w:rsidRDefault="001B1C9F" w:rsidP="00C71AF6">
      <w:pPr>
        <w:pStyle w:val="af"/>
        <w:widowControl w:val="0"/>
        <w:numPr>
          <w:ilvl w:val="0"/>
          <w:numId w:val="12"/>
        </w:numPr>
        <w:ind w:left="0" w:firstLine="480"/>
        <w:rPr>
          <w:rFonts w:cs="Times New Roman"/>
          <w:spacing w:val="0"/>
          <w:kern w:val="2"/>
          <w:szCs w:val="24"/>
        </w:rPr>
      </w:pPr>
      <w:r w:rsidRPr="001133A9">
        <w:rPr>
          <w:rFonts w:cs="Times New Roman" w:hint="eastAsia"/>
          <w:spacing w:val="0"/>
          <w:kern w:val="2"/>
          <w:szCs w:val="24"/>
        </w:rPr>
        <w:t>设施设备感知应</w:t>
      </w:r>
      <w:r w:rsidRPr="001133A9">
        <w:rPr>
          <w:rFonts w:cs="Times New Roman" w:hint="eastAsia"/>
        </w:rPr>
        <w:t>具备环境设施感知终端、安全设施感知终端及通讯设施感知终端，以保证其他设施正常运行。</w:t>
      </w:r>
    </w:p>
    <w:p w:rsidR="001B1C9F" w:rsidRPr="001133A9" w:rsidRDefault="001B1C9F" w:rsidP="001B1C9F">
      <w:pPr>
        <w:widowControl w:val="0"/>
        <w:numPr>
          <w:ilvl w:val="0"/>
          <w:numId w:val="19"/>
        </w:numPr>
        <w:rPr>
          <w:rFonts w:cs="Times New Roman"/>
        </w:rPr>
      </w:pPr>
      <w:r w:rsidRPr="001133A9">
        <w:rPr>
          <w:rFonts w:cs="Times New Roman" w:hint="eastAsia"/>
          <w:szCs w:val="24"/>
        </w:rPr>
        <w:t>市政设施感知设备</w:t>
      </w:r>
      <w:r w:rsidRPr="001133A9">
        <w:rPr>
          <w:rFonts w:cs="Times New Roman" w:hint="eastAsia"/>
        </w:rPr>
        <w:t>范围包括供配电、给水排水、电梯扶梯、空气调节、设备能耗、公共照明、漏水积水和有害气体</w:t>
      </w:r>
      <w:r w:rsidRPr="001133A9">
        <w:rPr>
          <w:rFonts w:cs="Times New Roman"/>
        </w:rPr>
        <w:t>(</w:t>
      </w:r>
      <w:r w:rsidRPr="001133A9">
        <w:rPr>
          <w:rFonts w:cs="Times New Roman" w:hint="eastAsia"/>
        </w:rPr>
        <w:t>含给排水管道内</w:t>
      </w:r>
      <w:r w:rsidRPr="001133A9">
        <w:rPr>
          <w:rFonts w:cs="Times New Roman"/>
        </w:rPr>
        <w:t>)</w:t>
      </w:r>
      <w:r w:rsidRPr="001133A9">
        <w:rPr>
          <w:rFonts w:cs="Times New Roman" w:hint="eastAsia"/>
        </w:rPr>
        <w:t>等全部或者部分，以满足对市政信息设施的规范化高效管理。设施感知</w:t>
      </w:r>
      <w:r w:rsidRPr="001133A9">
        <w:rPr>
          <w:rFonts w:cs="Times New Roman" w:hint="eastAsia"/>
          <w:szCs w:val="24"/>
        </w:rPr>
        <w:t>设备的感知功能应根据感知范围和运行管理要求确定，并符合下列规定：</w:t>
      </w:r>
    </w:p>
    <w:p w:rsidR="001B1C9F" w:rsidRPr="001133A9" w:rsidRDefault="001B1C9F" w:rsidP="001B1C9F">
      <w:pPr>
        <w:ind w:firstLineChars="221" w:firstLine="566"/>
        <w:rPr>
          <w:rFonts w:cs="Times New Roman"/>
        </w:rPr>
      </w:pPr>
      <w:r w:rsidRPr="001133A9">
        <w:rPr>
          <w:rFonts w:cs="Times New Roman"/>
        </w:rPr>
        <w:t>1</w:t>
      </w:r>
      <w:r w:rsidRPr="001133A9">
        <w:rPr>
          <w:rFonts w:cs="Times New Roman" w:hint="eastAsia"/>
        </w:rPr>
        <w:t>设施感知设备应具备监控功能；</w:t>
      </w:r>
    </w:p>
    <w:p w:rsidR="001B1C9F" w:rsidRPr="001133A9" w:rsidRDefault="001B1C9F" w:rsidP="001B1C9F">
      <w:pPr>
        <w:ind w:firstLineChars="221" w:firstLine="566"/>
        <w:rPr>
          <w:rFonts w:cs="Times New Roman"/>
        </w:rPr>
      </w:pPr>
      <w:r w:rsidRPr="001133A9">
        <w:rPr>
          <w:rFonts w:cs="Times New Roman"/>
        </w:rPr>
        <w:t>2</w:t>
      </w:r>
      <w:r w:rsidRPr="001133A9">
        <w:rPr>
          <w:rFonts w:cs="Times New Roman" w:hint="eastAsia"/>
        </w:rPr>
        <w:t>设施感知设备应具备安全保护功能；</w:t>
      </w:r>
    </w:p>
    <w:p w:rsidR="001B1C9F" w:rsidRPr="001133A9" w:rsidRDefault="001B1C9F" w:rsidP="001B1C9F">
      <w:pPr>
        <w:ind w:firstLineChars="221" w:firstLine="566"/>
        <w:rPr>
          <w:rFonts w:cs="Times New Roman"/>
        </w:rPr>
      </w:pPr>
      <w:r w:rsidRPr="001133A9">
        <w:rPr>
          <w:rFonts w:cs="Times New Roman"/>
        </w:rPr>
        <w:t>3</w:t>
      </w:r>
      <w:r w:rsidRPr="001133A9">
        <w:rPr>
          <w:rFonts w:cs="Times New Roman" w:hint="eastAsia"/>
        </w:rPr>
        <w:t>设施感知设备应具备远程控制功能；</w:t>
      </w:r>
    </w:p>
    <w:p w:rsidR="001B1C9F" w:rsidRPr="001133A9" w:rsidRDefault="001B1C9F" w:rsidP="001B1C9F">
      <w:pPr>
        <w:ind w:firstLineChars="221" w:firstLine="566"/>
        <w:rPr>
          <w:rFonts w:cs="Times New Roman"/>
        </w:rPr>
      </w:pPr>
      <w:r w:rsidRPr="001133A9">
        <w:rPr>
          <w:rFonts w:cs="Times New Roman"/>
        </w:rPr>
        <w:t>4</w:t>
      </w:r>
      <w:r w:rsidRPr="001133A9">
        <w:rPr>
          <w:rFonts w:cs="Times New Roman" w:hint="eastAsia"/>
        </w:rPr>
        <w:t>设施感知设备应具备自动启停和自动调节功能，并应以实现远程控制功能为前提；</w:t>
      </w:r>
    </w:p>
    <w:p w:rsidR="001B1C9F" w:rsidRPr="001133A9" w:rsidRDefault="001B1C9F" w:rsidP="001B1C9F">
      <w:pPr>
        <w:ind w:firstLineChars="221" w:firstLine="566"/>
        <w:rPr>
          <w:rFonts w:cs="Times New Roman"/>
        </w:rPr>
      </w:pPr>
      <w:r w:rsidRPr="001133A9">
        <w:rPr>
          <w:rFonts w:cs="Times New Roman"/>
        </w:rPr>
        <w:t>5</w:t>
      </w:r>
      <w:r w:rsidRPr="001133A9">
        <w:rPr>
          <w:rFonts w:cs="Times New Roman" w:hint="eastAsia"/>
        </w:rPr>
        <w:t>设施感知设备终端应能进行记录监测设备在启停、运行及维修处理过程中的参数，且记录数据应包括参数和时间标签两部分，相应数据在数据库中的保存时间不小于半年，并可导出至其他存储介质。</w:t>
      </w:r>
    </w:p>
    <w:p w:rsidR="001B1C9F" w:rsidRPr="001133A9" w:rsidRDefault="001B1C9F" w:rsidP="001B1C9F">
      <w:pPr>
        <w:ind w:firstLineChars="200" w:firstLine="512"/>
        <w:rPr>
          <w:rFonts w:cs="Times New Roman"/>
          <w:b/>
          <w:bCs/>
          <w:sz w:val="30"/>
        </w:rPr>
      </w:pPr>
      <w:r w:rsidRPr="001133A9">
        <w:rPr>
          <w:rFonts w:cs="Times New Roman"/>
        </w:rPr>
        <w:t>6</w:t>
      </w:r>
      <w:r w:rsidRPr="001133A9">
        <w:rPr>
          <w:rFonts w:cs="Times New Roman" w:hint="eastAsia"/>
        </w:rPr>
        <w:t>应对供配电设备、给水排水设备、电梯与自动扶梯设备、机械通风及排烟设备、公共照明系统、市政设备能耗进行监测。</w:t>
      </w:r>
    </w:p>
    <w:p w:rsidR="00C7098B" w:rsidRPr="001133A9" w:rsidRDefault="00C7098B" w:rsidP="00C7098B">
      <w:pPr>
        <w:widowControl w:val="0"/>
        <w:numPr>
          <w:ilvl w:val="0"/>
          <w:numId w:val="19"/>
        </w:numPr>
        <w:rPr>
          <w:rFonts w:cs="Times New Roman"/>
          <w:bCs/>
          <w:szCs w:val="24"/>
        </w:rPr>
      </w:pPr>
      <w:r w:rsidRPr="001133A9">
        <w:rPr>
          <w:rFonts w:cs="Times New Roman" w:hint="eastAsia"/>
          <w:bCs/>
          <w:spacing w:val="0"/>
          <w:kern w:val="2"/>
          <w:szCs w:val="22"/>
        </w:rPr>
        <w:t>市政</w:t>
      </w:r>
      <w:r w:rsidR="00E52B99" w:rsidRPr="001133A9">
        <w:rPr>
          <w:rFonts w:cs="Times New Roman" w:hint="eastAsia"/>
          <w:bCs/>
          <w:spacing w:val="0"/>
          <w:kern w:val="2"/>
          <w:szCs w:val="22"/>
        </w:rPr>
        <w:t>交通智能</w:t>
      </w:r>
      <w:r w:rsidRPr="001133A9">
        <w:rPr>
          <w:rFonts w:cs="Times New Roman"/>
          <w:szCs w:val="24"/>
        </w:rPr>
        <w:t>设施</w:t>
      </w:r>
      <w:r w:rsidRPr="001133A9">
        <w:rPr>
          <w:rFonts w:cs="Times New Roman" w:hint="eastAsia"/>
          <w:szCs w:val="24"/>
        </w:rPr>
        <w:t>感知</w:t>
      </w:r>
      <w:r w:rsidR="00E52B99" w:rsidRPr="001133A9">
        <w:rPr>
          <w:rFonts w:cs="Times New Roman" w:hint="eastAsia"/>
          <w:szCs w:val="24"/>
        </w:rPr>
        <w:t>应用</w:t>
      </w:r>
      <w:r w:rsidR="00F00349" w:rsidRPr="001133A9">
        <w:rPr>
          <w:rFonts w:cs="Times New Roman" w:hint="eastAsia"/>
          <w:szCs w:val="24"/>
        </w:rPr>
        <w:t>应</w:t>
      </w:r>
      <w:r w:rsidRPr="001133A9">
        <w:rPr>
          <w:rFonts w:cs="Times New Roman" w:hint="eastAsia"/>
          <w:szCs w:val="24"/>
        </w:rPr>
        <w:t>按照如下规定配置。</w:t>
      </w:r>
    </w:p>
    <w:p w:rsidR="00E52B99" w:rsidRPr="001133A9" w:rsidRDefault="00E52B99" w:rsidP="00E52B99">
      <w:pPr>
        <w:ind w:firstLineChars="200" w:firstLine="512"/>
        <w:rPr>
          <w:rFonts w:cs="Times New Roman"/>
        </w:rPr>
      </w:pPr>
      <w:r w:rsidRPr="001133A9">
        <w:rPr>
          <w:rFonts w:cs="Times New Roman"/>
        </w:rPr>
        <w:t>1</w:t>
      </w:r>
      <w:r w:rsidRPr="001133A9">
        <w:rPr>
          <w:rFonts w:cs="Times New Roman" w:hint="eastAsia"/>
          <w:bCs/>
          <w:spacing w:val="0"/>
          <w:kern w:val="2"/>
          <w:szCs w:val="22"/>
        </w:rPr>
        <w:t>市政道路智能</w:t>
      </w:r>
      <w:r w:rsidRPr="001133A9">
        <w:rPr>
          <w:rFonts w:cs="Times New Roman" w:hint="eastAsia"/>
          <w:szCs w:val="24"/>
        </w:rPr>
        <w:t>设施</w:t>
      </w:r>
      <w:r w:rsidRPr="001133A9">
        <w:rPr>
          <w:rFonts w:cs="Times New Roman" w:hint="eastAsia"/>
        </w:rPr>
        <w:t>感知系统配置要求</w:t>
      </w:r>
      <w:r w:rsidR="00390EAC">
        <w:rPr>
          <w:rFonts w:cs="Times New Roman" w:hint="eastAsia"/>
        </w:rPr>
        <w:t>应符合表</w:t>
      </w:r>
      <w:r w:rsidR="00390EAC">
        <w:rPr>
          <w:rFonts w:cs="Times New Roman" w:hint="eastAsia"/>
        </w:rPr>
        <w:t>5.2.18-1</w:t>
      </w:r>
      <w:r w:rsidR="00390EAC">
        <w:rPr>
          <w:rFonts w:cs="Times New Roman" w:hint="eastAsia"/>
        </w:rPr>
        <w:t>的规定</w:t>
      </w:r>
      <w:r w:rsidRPr="001133A9">
        <w:rPr>
          <w:rFonts w:cs="Times New Roman" w:hint="eastAsia"/>
        </w:rPr>
        <w:t>：</w:t>
      </w:r>
    </w:p>
    <w:p w:rsidR="00E52B99" w:rsidRPr="001133A9" w:rsidRDefault="00E52B99" w:rsidP="00E52B99">
      <w:pPr>
        <w:jc w:val="center"/>
        <w:rPr>
          <w:rFonts w:cs="Times New Roman"/>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2.18-1</w:t>
      </w:r>
      <w:r w:rsidRPr="001133A9">
        <w:rPr>
          <w:rFonts w:cs="Times New Roman" w:hint="eastAsia"/>
          <w:b/>
          <w:bCs/>
          <w:spacing w:val="0"/>
          <w:kern w:val="2"/>
          <w:szCs w:val="22"/>
        </w:rPr>
        <w:t>市政道路智能设施感知系统配置表</w:t>
      </w:r>
    </w:p>
    <w:tbl>
      <w:tblPr>
        <w:tblW w:w="7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737"/>
        <w:gridCol w:w="737"/>
        <w:gridCol w:w="821"/>
        <w:gridCol w:w="737"/>
        <w:gridCol w:w="737"/>
        <w:gridCol w:w="984"/>
        <w:gridCol w:w="1235"/>
        <w:gridCol w:w="1086"/>
      </w:tblGrid>
      <w:tr w:rsidR="00E52B99" w:rsidRPr="001133A9" w:rsidTr="00EE6607">
        <w:trPr>
          <w:trHeight w:val="270"/>
          <w:jc w:val="center"/>
        </w:trPr>
        <w:tc>
          <w:tcPr>
            <w:tcW w:w="3032" w:type="dxa"/>
            <w:gridSpan w:val="4"/>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一般路段</w:t>
            </w:r>
          </w:p>
        </w:tc>
        <w:tc>
          <w:tcPr>
            <w:tcW w:w="2458" w:type="dxa"/>
            <w:gridSpan w:val="3"/>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特殊路段</w:t>
            </w:r>
          </w:p>
        </w:tc>
        <w:tc>
          <w:tcPr>
            <w:tcW w:w="2321" w:type="dxa"/>
            <w:gridSpan w:val="2"/>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交叉口</w:t>
            </w:r>
          </w:p>
        </w:tc>
      </w:tr>
      <w:tr w:rsidR="00E52B99" w:rsidRPr="001133A9" w:rsidTr="00EE6607">
        <w:trPr>
          <w:trHeight w:val="375"/>
          <w:jc w:val="center"/>
        </w:trPr>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快速路</w:t>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主干路</w:t>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次干路</w:t>
            </w:r>
          </w:p>
        </w:tc>
        <w:tc>
          <w:tcPr>
            <w:tcW w:w="821"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其他</w:t>
            </w:r>
          </w:p>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道路</w:t>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长期拥堵路段</w:t>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事故多发路段</w:t>
            </w:r>
          </w:p>
        </w:tc>
        <w:tc>
          <w:tcPr>
            <w:tcW w:w="984"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物流或公交专用道</w:t>
            </w:r>
          </w:p>
        </w:tc>
        <w:tc>
          <w:tcPr>
            <w:tcW w:w="1235"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平面</w:t>
            </w:r>
          </w:p>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交叉</w:t>
            </w:r>
          </w:p>
        </w:tc>
        <w:tc>
          <w:tcPr>
            <w:tcW w:w="1086"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立体</w:t>
            </w:r>
          </w:p>
          <w:p w:rsidR="00E52B99" w:rsidRPr="001133A9" w:rsidRDefault="00E52B99" w:rsidP="00E52B99">
            <w:pPr>
              <w:spacing w:line="240" w:lineRule="auto"/>
              <w:jc w:val="center"/>
              <w:rPr>
                <w:rFonts w:ascii="宋体" w:hAnsi="宋体"/>
                <w:spacing w:val="0"/>
                <w:sz w:val="21"/>
                <w:szCs w:val="21"/>
              </w:rPr>
            </w:pPr>
            <w:r w:rsidRPr="001133A9">
              <w:rPr>
                <w:rFonts w:ascii="宋体" w:hAnsi="宋体" w:hint="eastAsia"/>
                <w:spacing w:val="0"/>
                <w:sz w:val="21"/>
                <w:szCs w:val="21"/>
              </w:rPr>
              <w:t>交叉</w:t>
            </w:r>
          </w:p>
        </w:tc>
      </w:tr>
      <w:tr w:rsidR="00E52B99" w:rsidRPr="001133A9" w:rsidTr="00EE6607">
        <w:trPr>
          <w:trHeight w:val="375"/>
          <w:jc w:val="center"/>
        </w:trPr>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D"/>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D"/>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D"/>
            </w:r>
          </w:p>
        </w:tc>
        <w:tc>
          <w:tcPr>
            <w:tcW w:w="821"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9"/>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8"/>
            </w:r>
          </w:p>
        </w:tc>
        <w:tc>
          <w:tcPr>
            <w:tcW w:w="737"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8"/>
            </w:r>
          </w:p>
        </w:tc>
        <w:tc>
          <w:tcPr>
            <w:tcW w:w="984"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D"/>
            </w:r>
          </w:p>
        </w:tc>
        <w:tc>
          <w:tcPr>
            <w:tcW w:w="1235"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8"/>
            </w:r>
          </w:p>
        </w:tc>
        <w:tc>
          <w:tcPr>
            <w:tcW w:w="1086" w:type="dxa"/>
            <w:vAlign w:val="center"/>
          </w:tcPr>
          <w:p w:rsidR="00E52B99" w:rsidRPr="001133A9" w:rsidRDefault="00E52B99" w:rsidP="00E52B99">
            <w:pPr>
              <w:spacing w:line="240" w:lineRule="auto"/>
              <w:jc w:val="center"/>
              <w:rPr>
                <w:rFonts w:ascii="宋体" w:hAnsi="宋体"/>
                <w:spacing w:val="0"/>
                <w:sz w:val="21"/>
                <w:szCs w:val="21"/>
              </w:rPr>
            </w:pPr>
            <w:r w:rsidRPr="001133A9">
              <w:rPr>
                <w:rFonts w:cs="Times New Roman"/>
                <w:sz w:val="21"/>
              </w:rPr>
              <w:sym w:font="Wingdings 2" w:char="F098"/>
            </w:r>
          </w:p>
        </w:tc>
      </w:tr>
    </w:tbl>
    <w:p w:rsidR="00E52B99" w:rsidRPr="001133A9" w:rsidRDefault="00E52B99" w:rsidP="00E52B99">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E52B99" w:rsidRPr="001133A9" w:rsidRDefault="00E52B99" w:rsidP="00E52B99">
      <w:pPr>
        <w:ind w:firstLineChars="200" w:firstLine="512"/>
        <w:rPr>
          <w:rFonts w:cs="Times New Roman"/>
        </w:rPr>
      </w:pPr>
      <w:r w:rsidRPr="001133A9">
        <w:rPr>
          <w:rFonts w:cs="Times New Roman"/>
        </w:rPr>
        <w:t>2</w:t>
      </w:r>
      <w:r w:rsidRPr="001133A9">
        <w:rPr>
          <w:rFonts w:cs="Times New Roman" w:hint="eastAsia"/>
          <w:bCs/>
          <w:spacing w:val="0"/>
          <w:kern w:val="2"/>
          <w:szCs w:val="22"/>
        </w:rPr>
        <w:t>市政边坡（含挡墙）智能</w:t>
      </w:r>
      <w:r w:rsidRPr="001133A9">
        <w:rPr>
          <w:rFonts w:cs="Times New Roman" w:hint="eastAsia"/>
          <w:szCs w:val="24"/>
        </w:rPr>
        <w:t>设施</w:t>
      </w:r>
      <w:r w:rsidRPr="001133A9">
        <w:rPr>
          <w:rFonts w:cs="Times New Roman" w:hint="eastAsia"/>
        </w:rPr>
        <w:t>感知系统配置要求</w:t>
      </w:r>
      <w:r w:rsidR="00390EAC">
        <w:rPr>
          <w:rFonts w:cs="Times New Roman" w:hint="eastAsia"/>
        </w:rPr>
        <w:t>应符合表</w:t>
      </w:r>
      <w:r w:rsidR="00390EAC">
        <w:rPr>
          <w:rFonts w:cs="Times New Roman" w:hint="eastAsia"/>
        </w:rPr>
        <w:t>5.2.18-2</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b/>
          <w:bCs/>
          <w:spacing w:val="0"/>
          <w:kern w:val="2"/>
          <w:szCs w:val="22"/>
        </w:rPr>
        <w:lastRenderedPageBreak/>
        <w:t>5.</w:t>
      </w:r>
      <w:r w:rsidR="00390EAC">
        <w:rPr>
          <w:rFonts w:cs="Times New Roman" w:hint="eastAsia"/>
          <w:b/>
          <w:bCs/>
          <w:spacing w:val="0"/>
          <w:kern w:val="2"/>
          <w:szCs w:val="22"/>
        </w:rPr>
        <w:t>2.18-2</w:t>
      </w:r>
      <w:r w:rsidRPr="001133A9">
        <w:rPr>
          <w:rFonts w:cs="Times New Roman" w:hint="eastAsia"/>
          <w:b/>
          <w:bCs/>
          <w:spacing w:val="0"/>
          <w:kern w:val="2"/>
          <w:szCs w:val="22"/>
        </w:rPr>
        <w:t>市政边坡（含挡墙）智能设施感知系统配置表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8"/>
        <w:gridCol w:w="1560"/>
        <w:gridCol w:w="1842"/>
        <w:gridCol w:w="1894"/>
      </w:tblGrid>
      <w:tr w:rsidR="00C7098B" w:rsidRPr="001133A9" w:rsidTr="003F5DA4">
        <w:trPr>
          <w:jc w:val="center"/>
        </w:trPr>
        <w:tc>
          <w:tcPr>
            <w:tcW w:w="1893" w:type="pct"/>
            <w:gridSpan w:val="2"/>
            <w:vAlign w:val="center"/>
          </w:tcPr>
          <w:p w:rsidR="00C7098B" w:rsidRPr="001133A9" w:rsidRDefault="00C7098B" w:rsidP="00EE6607">
            <w:pPr>
              <w:widowControl w:val="0"/>
              <w:jc w:val="center"/>
              <w:rPr>
                <w:rFonts w:cs="Times New Roman"/>
                <w:sz w:val="21"/>
              </w:rPr>
            </w:pPr>
            <w:r w:rsidRPr="001133A9">
              <w:rPr>
                <w:rFonts w:cs="Times New Roman" w:hint="eastAsia"/>
                <w:sz w:val="21"/>
              </w:rPr>
              <w:t>智能感知设备</w:t>
            </w:r>
          </w:p>
        </w:tc>
        <w:tc>
          <w:tcPr>
            <w:tcW w:w="3107" w:type="pct"/>
            <w:gridSpan w:val="3"/>
            <w:vAlign w:val="center"/>
          </w:tcPr>
          <w:p w:rsidR="00C7098B" w:rsidRPr="001133A9" w:rsidRDefault="00C7098B" w:rsidP="00EE6607">
            <w:pPr>
              <w:widowControl w:val="0"/>
              <w:jc w:val="center"/>
              <w:rPr>
                <w:rFonts w:cs="Times New Roman"/>
                <w:sz w:val="21"/>
              </w:rPr>
            </w:pPr>
            <w:r w:rsidRPr="001133A9">
              <w:rPr>
                <w:rFonts w:cs="Times New Roman" w:hint="eastAsia"/>
                <w:sz w:val="21"/>
              </w:rPr>
              <w:t>挡墙</w:t>
            </w:r>
          </w:p>
        </w:tc>
      </w:tr>
      <w:tr w:rsidR="00110408" w:rsidRPr="001133A9" w:rsidTr="003F5DA4">
        <w:trPr>
          <w:trHeight w:val="617"/>
          <w:jc w:val="center"/>
        </w:trPr>
        <w:tc>
          <w:tcPr>
            <w:tcW w:w="979" w:type="pct"/>
            <w:vMerge w:val="restart"/>
            <w:vAlign w:val="center"/>
          </w:tcPr>
          <w:p w:rsidR="00C7098B" w:rsidRPr="001133A9" w:rsidRDefault="003F5DA4" w:rsidP="00EE6607">
            <w:pPr>
              <w:widowControl w:val="0"/>
              <w:rPr>
                <w:rFonts w:cs="Times New Roman"/>
                <w:sz w:val="21"/>
              </w:rPr>
            </w:pPr>
            <w:r w:rsidRPr="001133A9">
              <w:rPr>
                <w:rFonts w:cs="Times New Roman" w:hint="eastAsia"/>
                <w:sz w:val="21"/>
              </w:rPr>
              <w:t>设施感知设备</w:t>
            </w:r>
          </w:p>
        </w:tc>
        <w:tc>
          <w:tcPr>
            <w:tcW w:w="914" w:type="pct"/>
            <w:vAlign w:val="center"/>
          </w:tcPr>
          <w:p w:rsidR="00C7098B" w:rsidRPr="001133A9" w:rsidRDefault="003F5DA4" w:rsidP="00EE6607">
            <w:pPr>
              <w:widowControl w:val="0"/>
              <w:jc w:val="center"/>
              <w:rPr>
                <w:rFonts w:cs="Times New Roman"/>
                <w:sz w:val="21"/>
              </w:rPr>
            </w:pPr>
            <w:r w:rsidRPr="001133A9">
              <w:rPr>
                <w:rFonts w:cs="Times New Roman" w:hint="eastAsia"/>
                <w:sz w:val="21"/>
              </w:rPr>
              <w:t>安全等级</w:t>
            </w:r>
          </w:p>
        </w:tc>
        <w:tc>
          <w:tcPr>
            <w:tcW w:w="915" w:type="pct"/>
            <w:vAlign w:val="center"/>
          </w:tcPr>
          <w:p w:rsidR="00C7098B" w:rsidRPr="001133A9" w:rsidRDefault="003F5DA4" w:rsidP="00EE6607">
            <w:pPr>
              <w:widowControl w:val="0"/>
              <w:jc w:val="center"/>
              <w:rPr>
                <w:rFonts w:cs="Times New Roman"/>
                <w:sz w:val="21"/>
              </w:rPr>
            </w:pPr>
            <w:r w:rsidRPr="001133A9">
              <w:rPr>
                <w:rFonts w:cs="Times New Roman" w:hint="eastAsia"/>
                <w:sz w:val="21"/>
              </w:rPr>
              <w:t>一级</w:t>
            </w:r>
          </w:p>
        </w:tc>
        <w:tc>
          <w:tcPr>
            <w:tcW w:w="1081" w:type="pct"/>
            <w:vAlign w:val="center"/>
          </w:tcPr>
          <w:p w:rsidR="00C7098B" w:rsidRPr="001133A9" w:rsidRDefault="003F5DA4" w:rsidP="00EE6607">
            <w:pPr>
              <w:widowControl w:val="0"/>
              <w:jc w:val="center"/>
              <w:rPr>
                <w:rFonts w:cs="Times New Roman"/>
                <w:sz w:val="21"/>
              </w:rPr>
            </w:pPr>
            <w:r>
              <w:rPr>
                <w:rFonts w:cs="Times New Roman" w:hint="eastAsia"/>
                <w:sz w:val="21"/>
              </w:rPr>
              <w:t>二</w:t>
            </w:r>
            <w:r w:rsidRPr="001133A9">
              <w:rPr>
                <w:rFonts w:cs="Times New Roman" w:hint="eastAsia"/>
                <w:sz w:val="21"/>
              </w:rPr>
              <w:t>级</w:t>
            </w:r>
          </w:p>
        </w:tc>
        <w:tc>
          <w:tcPr>
            <w:tcW w:w="1111" w:type="pct"/>
            <w:vAlign w:val="center"/>
          </w:tcPr>
          <w:p w:rsidR="00C7098B" w:rsidRPr="001133A9" w:rsidRDefault="003F5DA4" w:rsidP="00EE6607">
            <w:pPr>
              <w:widowControl w:val="0"/>
              <w:jc w:val="center"/>
              <w:rPr>
                <w:rFonts w:cs="Times New Roman"/>
                <w:sz w:val="21"/>
              </w:rPr>
            </w:pPr>
            <w:r>
              <w:rPr>
                <w:rFonts w:cs="Times New Roman" w:hint="eastAsia"/>
                <w:sz w:val="21"/>
              </w:rPr>
              <w:t>三</w:t>
            </w:r>
            <w:r w:rsidRPr="001133A9">
              <w:rPr>
                <w:rFonts w:cs="Times New Roman" w:hint="eastAsia"/>
                <w:sz w:val="21"/>
              </w:rPr>
              <w:t>级</w:t>
            </w:r>
          </w:p>
        </w:tc>
      </w:tr>
      <w:tr w:rsidR="003F5DA4" w:rsidRPr="001133A9" w:rsidTr="003F5DA4">
        <w:trPr>
          <w:trHeight w:val="305"/>
          <w:jc w:val="center"/>
        </w:trPr>
        <w:tc>
          <w:tcPr>
            <w:tcW w:w="979" w:type="pct"/>
            <w:vMerge/>
            <w:vAlign w:val="center"/>
          </w:tcPr>
          <w:p w:rsidR="003F5DA4" w:rsidRPr="001133A9" w:rsidRDefault="003F5DA4" w:rsidP="00EE6607">
            <w:pPr>
              <w:widowControl w:val="0"/>
              <w:rPr>
                <w:rFonts w:cs="Times New Roman"/>
                <w:sz w:val="21"/>
              </w:rPr>
            </w:pPr>
          </w:p>
        </w:tc>
        <w:tc>
          <w:tcPr>
            <w:tcW w:w="914" w:type="pct"/>
            <w:vAlign w:val="center"/>
          </w:tcPr>
          <w:p w:rsidR="003F5DA4" w:rsidRPr="001133A9" w:rsidRDefault="003F5DA4" w:rsidP="00105751">
            <w:pPr>
              <w:widowControl w:val="0"/>
              <w:jc w:val="center"/>
              <w:rPr>
                <w:rFonts w:cs="Times New Roman"/>
                <w:sz w:val="21"/>
              </w:rPr>
            </w:pPr>
            <w:r w:rsidRPr="001133A9">
              <w:rPr>
                <w:rFonts w:cs="Times New Roman" w:hint="eastAsia"/>
                <w:sz w:val="21"/>
              </w:rPr>
              <w:t>环境设施</w:t>
            </w:r>
          </w:p>
        </w:tc>
        <w:tc>
          <w:tcPr>
            <w:tcW w:w="915" w:type="pct"/>
            <w:vAlign w:val="center"/>
          </w:tcPr>
          <w:p w:rsidR="003F5DA4" w:rsidRPr="001133A9" w:rsidRDefault="003F5DA4" w:rsidP="00105751">
            <w:pPr>
              <w:widowControl w:val="0"/>
              <w:jc w:val="center"/>
              <w:rPr>
                <w:rFonts w:cs="Times New Roman"/>
                <w:sz w:val="21"/>
              </w:rPr>
            </w:pPr>
            <w:r w:rsidRPr="001133A9">
              <w:rPr>
                <w:rFonts w:cs="Times New Roman"/>
                <w:sz w:val="21"/>
              </w:rPr>
              <w:sym w:font="Wingdings 2" w:char="F09D"/>
            </w:r>
          </w:p>
        </w:tc>
        <w:tc>
          <w:tcPr>
            <w:tcW w:w="1081" w:type="pct"/>
            <w:vAlign w:val="center"/>
          </w:tcPr>
          <w:p w:rsidR="003F5DA4" w:rsidRPr="001133A9" w:rsidRDefault="003F5DA4" w:rsidP="00105751">
            <w:pPr>
              <w:widowControl w:val="0"/>
              <w:jc w:val="center"/>
              <w:rPr>
                <w:rFonts w:cs="Times New Roman"/>
                <w:sz w:val="21"/>
              </w:rPr>
            </w:pPr>
            <w:r w:rsidRPr="001133A9">
              <w:rPr>
                <w:rFonts w:cs="Times New Roman"/>
                <w:sz w:val="21"/>
              </w:rPr>
              <w:sym w:font="Wingdings 2" w:char="F09D"/>
            </w:r>
          </w:p>
        </w:tc>
        <w:tc>
          <w:tcPr>
            <w:tcW w:w="1111" w:type="pct"/>
            <w:vAlign w:val="center"/>
          </w:tcPr>
          <w:p w:rsidR="003F5DA4" w:rsidRPr="001133A9" w:rsidRDefault="003F5DA4" w:rsidP="00105751">
            <w:pPr>
              <w:widowControl w:val="0"/>
              <w:jc w:val="center"/>
              <w:rPr>
                <w:rFonts w:cs="Times New Roman"/>
                <w:sz w:val="21"/>
              </w:rPr>
            </w:pPr>
            <w:r w:rsidRPr="001133A9">
              <w:rPr>
                <w:rFonts w:cs="Times New Roman"/>
                <w:sz w:val="21"/>
              </w:rPr>
              <w:sym w:font="Wingdings 2" w:char="F099"/>
            </w:r>
          </w:p>
        </w:tc>
      </w:tr>
      <w:tr w:rsidR="003F5DA4" w:rsidRPr="001133A9" w:rsidTr="003F5DA4">
        <w:trPr>
          <w:trHeight w:val="305"/>
          <w:jc w:val="center"/>
        </w:trPr>
        <w:tc>
          <w:tcPr>
            <w:tcW w:w="979" w:type="pct"/>
            <w:vMerge/>
            <w:vAlign w:val="center"/>
          </w:tcPr>
          <w:p w:rsidR="003F5DA4" w:rsidRPr="001133A9" w:rsidRDefault="003F5DA4" w:rsidP="00EE6607">
            <w:pPr>
              <w:widowControl w:val="0"/>
              <w:rPr>
                <w:rFonts w:cs="Times New Roman"/>
                <w:sz w:val="21"/>
              </w:rPr>
            </w:pPr>
          </w:p>
        </w:tc>
        <w:tc>
          <w:tcPr>
            <w:tcW w:w="914" w:type="pct"/>
            <w:vAlign w:val="center"/>
          </w:tcPr>
          <w:p w:rsidR="003F5DA4" w:rsidRPr="001133A9" w:rsidRDefault="003F5DA4" w:rsidP="00EE6607">
            <w:pPr>
              <w:widowControl w:val="0"/>
              <w:jc w:val="center"/>
              <w:rPr>
                <w:rFonts w:cs="Times New Roman"/>
                <w:sz w:val="21"/>
              </w:rPr>
            </w:pPr>
            <w:r w:rsidRPr="001133A9">
              <w:rPr>
                <w:rFonts w:cs="Times New Roman" w:hint="eastAsia"/>
                <w:sz w:val="21"/>
              </w:rPr>
              <w:t>安全设施</w:t>
            </w:r>
          </w:p>
        </w:tc>
        <w:tc>
          <w:tcPr>
            <w:tcW w:w="915"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8"/>
            </w:r>
          </w:p>
        </w:tc>
        <w:tc>
          <w:tcPr>
            <w:tcW w:w="1081"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8"/>
            </w:r>
          </w:p>
        </w:tc>
        <w:tc>
          <w:tcPr>
            <w:tcW w:w="1111"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D"/>
            </w:r>
          </w:p>
        </w:tc>
      </w:tr>
      <w:tr w:rsidR="003F5DA4" w:rsidRPr="001133A9" w:rsidTr="003F5DA4">
        <w:trPr>
          <w:trHeight w:val="305"/>
          <w:jc w:val="center"/>
        </w:trPr>
        <w:tc>
          <w:tcPr>
            <w:tcW w:w="979" w:type="pct"/>
            <w:vMerge/>
            <w:vAlign w:val="center"/>
          </w:tcPr>
          <w:p w:rsidR="003F5DA4" w:rsidRPr="001133A9" w:rsidRDefault="003F5DA4" w:rsidP="00EE6607">
            <w:pPr>
              <w:widowControl w:val="0"/>
              <w:rPr>
                <w:rFonts w:cs="Times New Roman"/>
                <w:sz w:val="21"/>
              </w:rPr>
            </w:pPr>
          </w:p>
        </w:tc>
        <w:tc>
          <w:tcPr>
            <w:tcW w:w="914" w:type="pct"/>
            <w:vAlign w:val="center"/>
          </w:tcPr>
          <w:p w:rsidR="003F5DA4" w:rsidRPr="001133A9" w:rsidRDefault="003F5DA4" w:rsidP="00EE6607">
            <w:pPr>
              <w:widowControl w:val="0"/>
              <w:jc w:val="center"/>
              <w:rPr>
                <w:rFonts w:cs="Times New Roman"/>
                <w:sz w:val="21"/>
              </w:rPr>
            </w:pPr>
            <w:r w:rsidRPr="001133A9">
              <w:rPr>
                <w:rFonts w:cs="Times New Roman" w:hint="eastAsia"/>
                <w:sz w:val="21"/>
              </w:rPr>
              <w:t>通讯设施</w:t>
            </w:r>
          </w:p>
        </w:tc>
        <w:tc>
          <w:tcPr>
            <w:tcW w:w="915"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9"/>
            </w:r>
          </w:p>
        </w:tc>
        <w:tc>
          <w:tcPr>
            <w:tcW w:w="1081"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9"/>
            </w:r>
          </w:p>
        </w:tc>
        <w:tc>
          <w:tcPr>
            <w:tcW w:w="1111" w:type="pct"/>
            <w:vAlign w:val="center"/>
          </w:tcPr>
          <w:p w:rsidR="003F5DA4" w:rsidRPr="001133A9" w:rsidRDefault="003F5DA4" w:rsidP="00EE6607">
            <w:pPr>
              <w:widowControl w:val="0"/>
              <w:jc w:val="center"/>
              <w:rPr>
                <w:rFonts w:cs="Times New Roman"/>
                <w:sz w:val="21"/>
              </w:rPr>
            </w:pPr>
            <w:r w:rsidRPr="001133A9">
              <w:rPr>
                <w:rFonts w:cs="Times New Roman"/>
                <w:sz w:val="21"/>
              </w:rPr>
              <w:sym w:font="Wingdings 2" w:char="F099"/>
            </w:r>
          </w:p>
        </w:tc>
      </w:tr>
    </w:tbl>
    <w:p w:rsidR="00C7098B" w:rsidRPr="001133A9" w:rsidRDefault="00C7098B" w:rsidP="00C7098B">
      <w:pPr>
        <w:ind w:firstLineChars="200" w:firstLine="360"/>
        <w:rPr>
          <w:rFonts w:cs="Times New Roman"/>
          <w:sz w:val="18"/>
          <w:szCs w:val="18"/>
        </w:rPr>
      </w:pPr>
      <w:r w:rsidRPr="001133A9">
        <w:rPr>
          <w:rFonts w:cs="Times New Roman" w:hint="eastAsia"/>
          <w:spacing w:val="0"/>
          <w:kern w:val="2"/>
          <w:sz w:val="18"/>
          <w:szCs w:val="18"/>
        </w:rPr>
        <w:t>注：</w:t>
      </w:r>
      <w:r w:rsidRPr="001133A9">
        <w:rPr>
          <w:spacing w:val="0"/>
          <w:kern w:val="2"/>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sym w:font="Wingdings 2" w:char="F099"/>
      </w:r>
      <w:r w:rsidRPr="001133A9">
        <w:rPr>
          <w:rFonts w:cs="Times New Roman"/>
          <w:sz w:val="18"/>
          <w:szCs w:val="18"/>
        </w:rPr>
        <w:t>—</w:t>
      </w:r>
      <w:r w:rsidRPr="001133A9">
        <w:rPr>
          <w:rFonts w:cs="Times New Roman" w:hint="eastAsia"/>
          <w:sz w:val="18"/>
          <w:szCs w:val="18"/>
        </w:rPr>
        <w:t>可配置；</w:t>
      </w:r>
      <w:r w:rsidRPr="001133A9">
        <w:sym w:font="Wingdings 2" w:char="F09D"/>
      </w:r>
      <w:r w:rsidRPr="001133A9">
        <w:rPr>
          <w:rFonts w:cs="Times New Roman"/>
          <w:sz w:val="18"/>
          <w:szCs w:val="18"/>
        </w:rPr>
        <w:t>—</w:t>
      </w:r>
      <w:r w:rsidRPr="001133A9">
        <w:rPr>
          <w:rFonts w:cs="Times New Roman" w:hint="eastAsia"/>
          <w:sz w:val="18"/>
          <w:szCs w:val="18"/>
        </w:rPr>
        <w:t>宜配置</w:t>
      </w:r>
    </w:p>
    <w:p w:rsidR="00E52B99" w:rsidRPr="001133A9" w:rsidRDefault="00E52B99" w:rsidP="00E52B99">
      <w:pPr>
        <w:ind w:firstLineChars="200" w:firstLine="480"/>
        <w:rPr>
          <w:rFonts w:cs="Times New Roman"/>
        </w:rPr>
      </w:pPr>
      <w:r w:rsidRPr="001133A9">
        <w:rPr>
          <w:rFonts w:cs="Times New Roman" w:hint="eastAsia"/>
          <w:bCs/>
          <w:spacing w:val="0"/>
          <w:kern w:val="2"/>
          <w:szCs w:val="22"/>
        </w:rPr>
        <w:t>3</w:t>
      </w:r>
      <w:r w:rsidRPr="001133A9">
        <w:rPr>
          <w:rFonts w:cs="Times New Roman" w:hint="eastAsia"/>
          <w:bCs/>
          <w:spacing w:val="0"/>
          <w:kern w:val="2"/>
          <w:szCs w:val="22"/>
        </w:rPr>
        <w:t>市政桥梁结构智能</w:t>
      </w:r>
      <w:bookmarkStart w:id="48" w:name="_GoBack"/>
      <w:bookmarkEnd w:id="48"/>
      <w:r w:rsidRPr="001133A9">
        <w:rPr>
          <w:rFonts w:cs="Times New Roman" w:hint="eastAsia"/>
          <w:szCs w:val="24"/>
        </w:rPr>
        <w:t>设施</w:t>
      </w:r>
      <w:r w:rsidRPr="001133A9">
        <w:rPr>
          <w:rFonts w:cs="Times New Roman" w:hint="eastAsia"/>
        </w:rPr>
        <w:t>感知系统配置要求</w:t>
      </w:r>
      <w:r w:rsidR="00390EAC">
        <w:rPr>
          <w:rFonts w:cs="Times New Roman" w:hint="eastAsia"/>
        </w:rPr>
        <w:t>应符合表</w:t>
      </w:r>
      <w:r w:rsidR="00390EAC">
        <w:rPr>
          <w:rFonts w:cs="Times New Roman" w:hint="eastAsia"/>
        </w:rPr>
        <w:t>5.2.18-3</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2.18-3</w:t>
      </w:r>
      <w:r w:rsidRPr="001133A9">
        <w:rPr>
          <w:rFonts w:cs="Times New Roman" w:hint="eastAsia"/>
          <w:b/>
          <w:bCs/>
          <w:spacing w:val="0"/>
          <w:kern w:val="2"/>
          <w:szCs w:val="22"/>
        </w:rPr>
        <w:t>市政桥梁结构智能设施感知系统配置表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153"/>
        <w:gridCol w:w="1621"/>
        <w:gridCol w:w="1553"/>
        <w:gridCol w:w="1527"/>
      </w:tblGrid>
      <w:tr w:rsidR="00C7098B" w:rsidRPr="001133A9" w:rsidTr="00110408">
        <w:trPr>
          <w:jc w:val="center"/>
        </w:trPr>
        <w:tc>
          <w:tcPr>
            <w:tcW w:w="2242" w:type="pct"/>
            <w:gridSpan w:val="2"/>
            <w:vAlign w:val="center"/>
          </w:tcPr>
          <w:p w:rsidR="00C7098B" w:rsidRPr="001133A9" w:rsidRDefault="00C7098B" w:rsidP="00C7098B">
            <w:pPr>
              <w:widowControl w:val="0"/>
              <w:jc w:val="center"/>
              <w:rPr>
                <w:rFonts w:cs="Times New Roman"/>
                <w:sz w:val="21"/>
              </w:rPr>
            </w:pPr>
            <w:r w:rsidRPr="001133A9">
              <w:rPr>
                <w:rFonts w:cs="Times New Roman" w:hint="eastAsia"/>
                <w:sz w:val="21"/>
              </w:rPr>
              <w:t>智能感知设备</w:t>
            </w:r>
          </w:p>
        </w:tc>
        <w:tc>
          <w:tcPr>
            <w:tcW w:w="2758" w:type="pct"/>
            <w:gridSpan w:val="3"/>
            <w:vAlign w:val="center"/>
          </w:tcPr>
          <w:p w:rsidR="00C7098B" w:rsidRPr="001133A9" w:rsidRDefault="00C7098B" w:rsidP="00C7098B">
            <w:pPr>
              <w:widowControl w:val="0"/>
              <w:jc w:val="center"/>
              <w:rPr>
                <w:rFonts w:cs="Times New Roman"/>
                <w:sz w:val="21"/>
              </w:rPr>
            </w:pPr>
            <w:r w:rsidRPr="001133A9">
              <w:rPr>
                <w:rFonts w:cs="Times New Roman" w:hint="eastAsia"/>
                <w:sz w:val="21"/>
              </w:rPr>
              <w:t>城市桥梁</w:t>
            </w:r>
          </w:p>
        </w:tc>
      </w:tr>
      <w:tr w:rsidR="00C7098B" w:rsidRPr="001133A9" w:rsidTr="003F5DA4">
        <w:trPr>
          <w:trHeight w:val="305"/>
          <w:jc w:val="center"/>
        </w:trPr>
        <w:tc>
          <w:tcPr>
            <w:tcW w:w="979" w:type="pct"/>
            <w:vMerge w:val="restart"/>
            <w:vAlign w:val="center"/>
          </w:tcPr>
          <w:p w:rsidR="00C7098B" w:rsidRPr="001133A9" w:rsidRDefault="00C7098B" w:rsidP="00110408">
            <w:pPr>
              <w:widowControl w:val="0"/>
              <w:rPr>
                <w:rFonts w:cs="Times New Roman"/>
                <w:sz w:val="21"/>
              </w:rPr>
            </w:pPr>
            <w:r w:rsidRPr="001133A9">
              <w:rPr>
                <w:rFonts w:cs="Times New Roman" w:hint="eastAsia"/>
                <w:sz w:val="21"/>
              </w:rPr>
              <w:t>设施感知设备</w:t>
            </w:r>
          </w:p>
        </w:tc>
        <w:tc>
          <w:tcPr>
            <w:tcW w:w="1263"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安全等级</w:t>
            </w:r>
          </w:p>
        </w:tc>
        <w:tc>
          <w:tcPr>
            <w:tcW w:w="95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大桥、特大桥</w:t>
            </w:r>
          </w:p>
        </w:tc>
        <w:tc>
          <w:tcPr>
            <w:tcW w:w="911"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中桥</w:t>
            </w:r>
          </w:p>
        </w:tc>
        <w:tc>
          <w:tcPr>
            <w:tcW w:w="896"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小桥、涵洞</w:t>
            </w:r>
          </w:p>
        </w:tc>
      </w:tr>
      <w:tr w:rsidR="00C7098B" w:rsidRPr="001133A9" w:rsidTr="003F5DA4">
        <w:trPr>
          <w:trHeight w:val="305"/>
          <w:jc w:val="center"/>
        </w:trPr>
        <w:tc>
          <w:tcPr>
            <w:tcW w:w="979" w:type="pct"/>
            <w:vMerge/>
            <w:vAlign w:val="center"/>
          </w:tcPr>
          <w:p w:rsidR="00C7098B" w:rsidRPr="001133A9" w:rsidRDefault="00C7098B" w:rsidP="00C7098B">
            <w:pPr>
              <w:widowControl w:val="0"/>
              <w:rPr>
                <w:rFonts w:cs="Times New Roman"/>
                <w:sz w:val="21"/>
              </w:rPr>
            </w:pPr>
          </w:p>
        </w:tc>
        <w:tc>
          <w:tcPr>
            <w:tcW w:w="1263"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环境设施</w:t>
            </w:r>
          </w:p>
        </w:tc>
        <w:tc>
          <w:tcPr>
            <w:tcW w:w="95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91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9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r w:rsidR="00C7098B" w:rsidRPr="001133A9" w:rsidTr="003F5DA4">
        <w:trPr>
          <w:trHeight w:val="305"/>
          <w:jc w:val="center"/>
        </w:trPr>
        <w:tc>
          <w:tcPr>
            <w:tcW w:w="979" w:type="pct"/>
            <w:vMerge/>
            <w:vAlign w:val="center"/>
          </w:tcPr>
          <w:p w:rsidR="00C7098B" w:rsidRPr="001133A9" w:rsidRDefault="00C7098B" w:rsidP="00C7098B">
            <w:pPr>
              <w:widowControl w:val="0"/>
              <w:rPr>
                <w:rFonts w:cs="Times New Roman"/>
                <w:sz w:val="21"/>
              </w:rPr>
            </w:pPr>
          </w:p>
        </w:tc>
        <w:tc>
          <w:tcPr>
            <w:tcW w:w="1263"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安全设施</w:t>
            </w:r>
          </w:p>
        </w:tc>
        <w:tc>
          <w:tcPr>
            <w:tcW w:w="95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91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9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3F5DA4">
        <w:trPr>
          <w:trHeight w:val="305"/>
          <w:jc w:val="center"/>
        </w:trPr>
        <w:tc>
          <w:tcPr>
            <w:tcW w:w="979" w:type="pct"/>
            <w:vMerge/>
            <w:vAlign w:val="center"/>
          </w:tcPr>
          <w:p w:rsidR="00C7098B" w:rsidRPr="001133A9" w:rsidRDefault="00C7098B" w:rsidP="00C7098B">
            <w:pPr>
              <w:widowControl w:val="0"/>
              <w:rPr>
                <w:rFonts w:cs="Times New Roman"/>
                <w:sz w:val="21"/>
              </w:rPr>
            </w:pPr>
          </w:p>
        </w:tc>
        <w:tc>
          <w:tcPr>
            <w:tcW w:w="1263"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通讯设施</w:t>
            </w:r>
          </w:p>
        </w:tc>
        <w:tc>
          <w:tcPr>
            <w:tcW w:w="95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911"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9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E52B99" w:rsidRPr="001133A9" w:rsidRDefault="00E52B99" w:rsidP="00E52B99">
      <w:pPr>
        <w:ind w:firstLineChars="200" w:firstLine="480"/>
        <w:rPr>
          <w:rFonts w:cs="Times New Roman"/>
        </w:rPr>
      </w:pPr>
      <w:r w:rsidRPr="001133A9">
        <w:rPr>
          <w:rFonts w:cs="Times New Roman"/>
          <w:bCs/>
          <w:spacing w:val="0"/>
          <w:kern w:val="2"/>
          <w:szCs w:val="22"/>
        </w:rPr>
        <w:t>4</w:t>
      </w:r>
      <w:r w:rsidRPr="001133A9">
        <w:rPr>
          <w:rFonts w:cs="Times New Roman" w:hint="eastAsia"/>
          <w:bCs/>
          <w:spacing w:val="0"/>
          <w:kern w:val="2"/>
          <w:szCs w:val="22"/>
        </w:rPr>
        <w:t>市政地下道路结构智能</w:t>
      </w:r>
      <w:r w:rsidRPr="001133A9">
        <w:rPr>
          <w:rFonts w:cs="Times New Roman" w:hint="eastAsia"/>
          <w:szCs w:val="24"/>
        </w:rPr>
        <w:t>设施</w:t>
      </w:r>
      <w:r w:rsidRPr="001133A9">
        <w:rPr>
          <w:rFonts w:cs="Times New Roman" w:hint="eastAsia"/>
        </w:rPr>
        <w:t>感知系统配置要求</w:t>
      </w:r>
      <w:r w:rsidR="00390EAC">
        <w:rPr>
          <w:rFonts w:cs="Times New Roman" w:hint="eastAsia"/>
        </w:rPr>
        <w:t>应符合表</w:t>
      </w:r>
      <w:r w:rsidR="00390EAC">
        <w:rPr>
          <w:rFonts w:cs="Times New Roman" w:hint="eastAsia"/>
        </w:rPr>
        <w:t>5.2.18-4</w:t>
      </w:r>
      <w:r w:rsidR="00390EAC">
        <w:rPr>
          <w:rFonts w:cs="Times New Roman" w:hint="eastAsia"/>
        </w:rPr>
        <w:t>的规定</w:t>
      </w:r>
      <w:r w:rsidRPr="001133A9">
        <w:rPr>
          <w:rFonts w:cs="Times New Roman" w:hint="eastAsia"/>
        </w:rPr>
        <w:t>：</w:t>
      </w:r>
    </w:p>
    <w:p w:rsidR="00C7098B" w:rsidRPr="001133A9" w:rsidRDefault="00C7098B" w:rsidP="00C7098B">
      <w:pPr>
        <w:widowControl w:val="0"/>
        <w:spacing w:line="240" w:lineRule="auto"/>
        <w:jc w:val="center"/>
        <w:rPr>
          <w:rFonts w:cs="Times New Roman"/>
          <w:b/>
          <w:bCs/>
          <w:spacing w:val="0"/>
          <w:kern w:val="2"/>
          <w:szCs w:val="22"/>
        </w:rPr>
      </w:pPr>
      <w:r w:rsidRPr="001133A9">
        <w:rPr>
          <w:rFonts w:cs="Times New Roman" w:hint="eastAsia"/>
          <w:b/>
          <w:bCs/>
          <w:spacing w:val="0"/>
          <w:kern w:val="2"/>
          <w:szCs w:val="22"/>
        </w:rPr>
        <w:t>表</w:t>
      </w:r>
      <w:r w:rsidRPr="001133A9">
        <w:rPr>
          <w:rFonts w:cs="Times New Roman"/>
          <w:b/>
          <w:bCs/>
          <w:spacing w:val="0"/>
          <w:kern w:val="2"/>
          <w:szCs w:val="22"/>
        </w:rPr>
        <w:t>5.</w:t>
      </w:r>
      <w:r w:rsidR="00390EAC">
        <w:rPr>
          <w:rFonts w:cs="Times New Roman" w:hint="eastAsia"/>
          <w:b/>
          <w:bCs/>
          <w:spacing w:val="0"/>
          <w:kern w:val="2"/>
          <w:szCs w:val="22"/>
        </w:rPr>
        <w:t>2.18-4</w:t>
      </w:r>
      <w:r w:rsidRPr="001133A9">
        <w:rPr>
          <w:rFonts w:cs="Times New Roman" w:hint="eastAsia"/>
          <w:b/>
          <w:bCs/>
          <w:spacing w:val="0"/>
          <w:kern w:val="2"/>
          <w:szCs w:val="22"/>
        </w:rPr>
        <w:t>市政地下道路结构智能设施感知系统配置表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2855"/>
        <w:gridCol w:w="1300"/>
        <w:gridCol w:w="1328"/>
        <w:gridCol w:w="1442"/>
      </w:tblGrid>
      <w:tr w:rsidR="00C7098B" w:rsidRPr="001133A9" w:rsidTr="00110408">
        <w:trPr>
          <w:jc w:val="center"/>
        </w:trPr>
        <w:tc>
          <w:tcPr>
            <w:tcW w:w="2612" w:type="pct"/>
            <w:gridSpan w:val="2"/>
            <w:vAlign w:val="center"/>
          </w:tcPr>
          <w:p w:rsidR="00C7098B" w:rsidRPr="001133A9" w:rsidRDefault="00C7098B" w:rsidP="00C7098B">
            <w:pPr>
              <w:widowControl w:val="0"/>
              <w:jc w:val="center"/>
              <w:rPr>
                <w:rFonts w:cs="Times New Roman"/>
                <w:sz w:val="21"/>
              </w:rPr>
            </w:pPr>
            <w:r w:rsidRPr="001133A9">
              <w:rPr>
                <w:rFonts w:cs="Times New Roman" w:hint="eastAsia"/>
                <w:sz w:val="21"/>
              </w:rPr>
              <w:t>智能感知设备</w:t>
            </w:r>
          </w:p>
        </w:tc>
        <w:tc>
          <w:tcPr>
            <w:tcW w:w="2388" w:type="pct"/>
            <w:gridSpan w:val="3"/>
            <w:vAlign w:val="center"/>
          </w:tcPr>
          <w:p w:rsidR="00C7098B" w:rsidRPr="001133A9" w:rsidRDefault="00C7098B" w:rsidP="00C7098B">
            <w:pPr>
              <w:widowControl w:val="0"/>
              <w:jc w:val="center"/>
              <w:rPr>
                <w:rFonts w:cs="Times New Roman"/>
                <w:sz w:val="21"/>
              </w:rPr>
            </w:pPr>
            <w:r w:rsidRPr="001133A9">
              <w:rPr>
                <w:rFonts w:cs="Times New Roman" w:hint="eastAsia"/>
                <w:sz w:val="21"/>
              </w:rPr>
              <w:t>城市地下道路</w:t>
            </w:r>
          </w:p>
        </w:tc>
      </w:tr>
      <w:tr w:rsidR="00C7098B" w:rsidRPr="001133A9" w:rsidTr="00110408">
        <w:trPr>
          <w:trHeight w:val="305"/>
          <w:jc w:val="center"/>
        </w:trPr>
        <w:tc>
          <w:tcPr>
            <w:tcW w:w="937" w:type="pct"/>
            <w:vMerge w:val="restart"/>
            <w:vAlign w:val="center"/>
          </w:tcPr>
          <w:p w:rsidR="00C7098B" w:rsidRPr="001133A9" w:rsidRDefault="00C7098B" w:rsidP="00110408">
            <w:pPr>
              <w:widowControl w:val="0"/>
              <w:rPr>
                <w:rFonts w:cs="Times New Roman"/>
                <w:sz w:val="21"/>
              </w:rPr>
            </w:pPr>
            <w:r w:rsidRPr="001133A9">
              <w:rPr>
                <w:rFonts w:cs="Times New Roman" w:hint="eastAsia"/>
                <w:sz w:val="21"/>
              </w:rPr>
              <w:t>设施感知设备</w:t>
            </w:r>
          </w:p>
        </w:tc>
        <w:tc>
          <w:tcPr>
            <w:tcW w:w="1675"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安全等级</w:t>
            </w:r>
          </w:p>
        </w:tc>
        <w:tc>
          <w:tcPr>
            <w:tcW w:w="763"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一级</w:t>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二级</w:t>
            </w:r>
          </w:p>
        </w:tc>
        <w:tc>
          <w:tcPr>
            <w:tcW w:w="846"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三级</w:t>
            </w:r>
          </w:p>
        </w:tc>
      </w:tr>
      <w:tr w:rsidR="00C7098B" w:rsidRPr="001133A9" w:rsidTr="00110408">
        <w:trPr>
          <w:trHeight w:val="305"/>
          <w:jc w:val="center"/>
        </w:trPr>
        <w:tc>
          <w:tcPr>
            <w:tcW w:w="937" w:type="pct"/>
            <w:vMerge/>
            <w:vAlign w:val="center"/>
          </w:tcPr>
          <w:p w:rsidR="00C7098B" w:rsidRPr="001133A9" w:rsidRDefault="00C7098B" w:rsidP="00C7098B">
            <w:pPr>
              <w:widowControl w:val="0"/>
              <w:rPr>
                <w:rFonts w:cs="Times New Roman"/>
                <w:sz w:val="21"/>
              </w:rPr>
            </w:pPr>
          </w:p>
        </w:tc>
        <w:tc>
          <w:tcPr>
            <w:tcW w:w="1675"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环境设施</w:t>
            </w:r>
          </w:p>
        </w:tc>
        <w:tc>
          <w:tcPr>
            <w:tcW w:w="763"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4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110408">
        <w:trPr>
          <w:trHeight w:val="305"/>
          <w:jc w:val="center"/>
        </w:trPr>
        <w:tc>
          <w:tcPr>
            <w:tcW w:w="937" w:type="pct"/>
            <w:vMerge/>
            <w:vAlign w:val="center"/>
          </w:tcPr>
          <w:p w:rsidR="00C7098B" w:rsidRPr="001133A9" w:rsidRDefault="00C7098B" w:rsidP="00C7098B">
            <w:pPr>
              <w:widowControl w:val="0"/>
              <w:rPr>
                <w:rFonts w:cs="Times New Roman"/>
                <w:sz w:val="21"/>
              </w:rPr>
            </w:pPr>
          </w:p>
        </w:tc>
        <w:tc>
          <w:tcPr>
            <w:tcW w:w="1675"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安全设施</w:t>
            </w:r>
          </w:p>
        </w:tc>
        <w:tc>
          <w:tcPr>
            <w:tcW w:w="763"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84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r>
      <w:tr w:rsidR="00C7098B" w:rsidRPr="001133A9" w:rsidTr="00110408">
        <w:trPr>
          <w:trHeight w:val="305"/>
          <w:jc w:val="center"/>
        </w:trPr>
        <w:tc>
          <w:tcPr>
            <w:tcW w:w="937" w:type="pct"/>
            <w:vMerge/>
            <w:vAlign w:val="center"/>
          </w:tcPr>
          <w:p w:rsidR="00C7098B" w:rsidRPr="001133A9" w:rsidRDefault="00C7098B" w:rsidP="00C7098B">
            <w:pPr>
              <w:widowControl w:val="0"/>
              <w:rPr>
                <w:rFonts w:cs="Times New Roman"/>
                <w:sz w:val="21"/>
              </w:rPr>
            </w:pPr>
          </w:p>
        </w:tc>
        <w:tc>
          <w:tcPr>
            <w:tcW w:w="1675" w:type="pct"/>
            <w:vAlign w:val="center"/>
          </w:tcPr>
          <w:p w:rsidR="00C7098B" w:rsidRPr="001133A9" w:rsidRDefault="00C7098B" w:rsidP="00C7098B">
            <w:pPr>
              <w:widowControl w:val="0"/>
              <w:jc w:val="center"/>
              <w:rPr>
                <w:rFonts w:cs="Times New Roman"/>
                <w:sz w:val="21"/>
              </w:rPr>
            </w:pPr>
            <w:r w:rsidRPr="001133A9">
              <w:rPr>
                <w:rFonts w:cs="Times New Roman" w:hint="eastAsia"/>
                <w:sz w:val="21"/>
              </w:rPr>
              <w:t>通讯设施</w:t>
            </w:r>
          </w:p>
        </w:tc>
        <w:tc>
          <w:tcPr>
            <w:tcW w:w="763"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8"/>
            </w:r>
          </w:p>
        </w:tc>
        <w:tc>
          <w:tcPr>
            <w:tcW w:w="779"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D"/>
            </w:r>
          </w:p>
        </w:tc>
        <w:tc>
          <w:tcPr>
            <w:tcW w:w="846" w:type="pct"/>
            <w:vAlign w:val="center"/>
          </w:tcPr>
          <w:p w:rsidR="00C7098B" w:rsidRPr="001133A9" w:rsidRDefault="00C7098B" w:rsidP="00C7098B">
            <w:pPr>
              <w:widowControl w:val="0"/>
              <w:jc w:val="center"/>
              <w:rPr>
                <w:rFonts w:cs="Times New Roman"/>
                <w:sz w:val="21"/>
              </w:rPr>
            </w:pPr>
            <w:r w:rsidRPr="001133A9">
              <w:rPr>
                <w:rFonts w:cs="Times New Roman"/>
                <w:sz w:val="21"/>
              </w:rPr>
              <w:sym w:font="Wingdings 2" w:char="F099"/>
            </w:r>
          </w:p>
        </w:tc>
      </w:tr>
    </w:tbl>
    <w:p w:rsidR="00C7098B" w:rsidRPr="001133A9" w:rsidRDefault="00C7098B" w:rsidP="00C7098B">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F00349" w:rsidRPr="001133A9" w:rsidRDefault="00F00349" w:rsidP="00F00349">
      <w:pPr>
        <w:widowControl w:val="0"/>
        <w:numPr>
          <w:ilvl w:val="0"/>
          <w:numId w:val="19"/>
        </w:numPr>
        <w:rPr>
          <w:rFonts w:cs="Times New Roman"/>
        </w:rPr>
      </w:pPr>
      <w:r w:rsidRPr="001133A9">
        <w:rPr>
          <w:rFonts w:cs="Times New Roman" w:hint="eastAsia"/>
        </w:rPr>
        <w:t>设施感知设备是监测相应设施有无、设施工况和运行状态是否正常的终端设备，包括设备设施感知终端</w:t>
      </w:r>
      <w:r w:rsidRPr="001133A9">
        <w:rPr>
          <w:rFonts w:cs="Times New Roman"/>
        </w:rPr>
        <w:t>、</w:t>
      </w:r>
      <w:r w:rsidRPr="001133A9">
        <w:rPr>
          <w:rFonts w:cs="Times New Roman" w:hint="eastAsia"/>
        </w:rPr>
        <w:t>安全设施感知终端和通讯备设施感知终端，终端布置原则应符合下列规定：</w:t>
      </w:r>
    </w:p>
    <w:p w:rsidR="00F00349" w:rsidRPr="001133A9" w:rsidRDefault="00F00349" w:rsidP="00F00349">
      <w:pPr>
        <w:ind w:firstLineChars="200" w:firstLine="512"/>
        <w:rPr>
          <w:rFonts w:cs="Times New Roman"/>
        </w:rPr>
      </w:pPr>
      <w:r w:rsidRPr="001133A9">
        <w:rPr>
          <w:rFonts w:cs="Times New Roman"/>
        </w:rPr>
        <w:lastRenderedPageBreak/>
        <w:t>1</w:t>
      </w:r>
      <w:r w:rsidRPr="001133A9">
        <w:rPr>
          <w:rFonts w:cs="Times New Roman" w:hint="eastAsia"/>
        </w:rPr>
        <w:t>设备设施感知终端应安装在所需监测的设备设施上。如应在每个配电箱、变电器上安装</w:t>
      </w:r>
      <w:r w:rsidRPr="001133A9">
        <w:rPr>
          <w:rFonts w:cs="Times New Roman"/>
        </w:rPr>
        <w:t>1</w:t>
      </w:r>
      <w:r w:rsidRPr="001133A9">
        <w:rPr>
          <w:rFonts w:cs="Times New Roman" w:hint="eastAsia"/>
        </w:rPr>
        <w:t>个供配电设备感知终端；应在每个水泵等设备上安装</w:t>
      </w:r>
      <w:r w:rsidRPr="001133A9">
        <w:rPr>
          <w:rFonts w:cs="Times New Roman"/>
        </w:rPr>
        <w:t>1</w:t>
      </w:r>
      <w:r w:rsidRPr="001133A9">
        <w:rPr>
          <w:rFonts w:cs="Times New Roman" w:hint="eastAsia"/>
        </w:rPr>
        <w:t>个给排水设备感知终端。</w:t>
      </w:r>
    </w:p>
    <w:p w:rsidR="00F00349" w:rsidRPr="001133A9" w:rsidRDefault="00F00349" w:rsidP="00F00349">
      <w:pPr>
        <w:ind w:firstLineChars="200" w:firstLine="512"/>
        <w:rPr>
          <w:rFonts w:cs="Times New Roman"/>
        </w:rPr>
      </w:pPr>
      <w:r w:rsidRPr="001133A9">
        <w:rPr>
          <w:rFonts w:cs="Times New Roman"/>
        </w:rPr>
        <w:t>2</w:t>
      </w:r>
      <w:r w:rsidRPr="001133A9">
        <w:rPr>
          <w:rFonts w:cs="Times New Roman" w:hint="eastAsia"/>
        </w:rPr>
        <w:t>安全设施感知终端应安装在所需监测的安全设施上。且每个安全设施都应至少配备</w:t>
      </w:r>
      <w:r w:rsidRPr="001133A9">
        <w:rPr>
          <w:rFonts w:cs="Times New Roman"/>
        </w:rPr>
        <w:t>1</w:t>
      </w:r>
      <w:r w:rsidRPr="001133A9">
        <w:rPr>
          <w:rFonts w:cs="Times New Roman" w:hint="eastAsia"/>
        </w:rPr>
        <w:t>个设施感知终端，且应布置在设施运行最不利点。</w:t>
      </w:r>
    </w:p>
    <w:p w:rsidR="00F00349" w:rsidRPr="001133A9" w:rsidRDefault="00F00349" w:rsidP="00F00349">
      <w:pPr>
        <w:ind w:firstLineChars="200" w:firstLine="512"/>
        <w:rPr>
          <w:rFonts w:cs="Times New Roman"/>
        </w:rPr>
      </w:pPr>
      <w:r w:rsidRPr="001133A9">
        <w:rPr>
          <w:rFonts w:cs="Times New Roman"/>
        </w:rPr>
        <w:t>3</w:t>
      </w:r>
      <w:r w:rsidRPr="001133A9">
        <w:rPr>
          <w:rFonts w:cs="Times New Roman" w:hint="eastAsia"/>
        </w:rPr>
        <w:t>通讯设施感知终端应安装在所需监测的通讯设施上。且每个通讯设施都应至少配备</w:t>
      </w:r>
      <w:r w:rsidRPr="001133A9">
        <w:rPr>
          <w:rFonts w:cs="Times New Roman"/>
        </w:rPr>
        <w:t>1</w:t>
      </w:r>
      <w:r w:rsidRPr="001133A9">
        <w:rPr>
          <w:rFonts w:cs="Times New Roman" w:hint="eastAsia"/>
        </w:rPr>
        <w:t>个设施感知终端，实时监测通讯设施的安全防护和运行状态。</w:t>
      </w:r>
    </w:p>
    <w:p w:rsidR="00AD2024" w:rsidRPr="001133A9" w:rsidRDefault="00676E46" w:rsidP="00AD2024">
      <w:pPr>
        <w:jc w:val="center"/>
        <w:outlineLvl w:val="1"/>
        <w:rPr>
          <w:rFonts w:cs="Times New Roman"/>
          <w:b/>
          <w:bCs/>
          <w:sz w:val="32"/>
          <w:szCs w:val="32"/>
        </w:rPr>
      </w:pPr>
      <w:bookmarkStart w:id="49" w:name="_Toc5910"/>
      <w:bookmarkStart w:id="50" w:name="_Toc106809214"/>
      <w:r w:rsidRPr="001133A9">
        <w:rPr>
          <w:rFonts w:cs="Times New Roman"/>
          <w:b/>
          <w:bCs/>
          <w:sz w:val="32"/>
          <w:szCs w:val="32"/>
        </w:rPr>
        <w:t>5.3</w:t>
      </w:r>
      <w:r w:rsidR="002E0A09">
        <w:rPr>
          <w:rFonts w:cs="Times New Roman" w:hint="eastAsia"/>
          <w:b/>
          <w:bCs/>
          <w:sz w:val="32"/>
          <w:szCs w:val="32"/>
        </w:rPr>
        <w:t>市政</w:t>
      </w:r>
      <w:r w:rsidRPr="001133A9">
        <w:rPr>
          <w:rFonts w:cs="Times New Roman" w:hint="eastAsia"/>
          <w:b/>
          <w:bCs/>
          <w:sz w:val="32"/>
          <w:szCs w:val="32"/>
        </w:rPr>
        <w:t>公共空间感知</w:t>
      </w:r>
      <w:bookmarkEnd w:id="49"/>
      <w:r w:rsidRPr="001133A9">
        <w:rPr>
          <w:rFonts w:cs="Times New Roman" w:hint="eastAsia"/>
          <w:b/>
          <w:bCs/>
          <w:sz w:val="32"/>
          <w:szCs w:val="32"/>
        </w:rPr>
        <w:t>设施</w:t>
      </w:r>
      <w:bookmarkEnd w:id="50"/>
    </w:p>
    <w:p w:rsidR="00AD2024" w:rsidRPr="001133A9" w:rsidRDefault="00AD2024" w:rsidP="00AD2024">
      <w:pPr>
        <w:rPr>
          <w:rFonts w:cs="Times New Roman"/>
          <w:szCs w:val="24"/>
        </w:rPr>
      </w:pPr>
    </w:p>
    <w:p w:rsidR="008300A2" w:rsidRPr="001133A9" w:rsidRDefault="00676E46">
      <w:pPr>
        <w:widowControl w:val="0"/>
        <w:numPr>
          <w:ilvl w:val="0"/>
          <w:numId w:val="20"/>
        </w:numPr>
        <w:rPr>
          <w:rFonts w:cs="Times New Roman"/>
          <w:spacing w:val="0"/>
          <w:kern w:val="2"/>
          <w:szCs w:val="24"/>
        </w:rPr>
      </w:pPr>
      <w:r w:rsidRPr="001133A9">
        <w:rPr>
          <w:rFonts w:cs="Times New Roman" w:hint="eastAsia"/>
          <w:spacing w:val="0"/>
          <w:kern w:val="2"/>
          <w:szCs w:val="24"/>
        </w:rPr>
        <w:t>公共空间感知</w:t>
      </w:r>
      <w:r w:rsidR="004C239C" w:rsidRPr="001133A9">
        <w:rPr>
          <w:rFonts w:cs="Times New Roman" w:hint="eastAsia"/>
          <w:szCs w:val="24"/>
        </w:rPr>
        <w:t>设备的感知功能应根据感知范围和运行管理要求确定，并符合下列规定：</w:t>
      </w:r>
    </w:p>
    <w:p w:rsidR="002F0307" w:rsidRPr="001133A9" w:rsidRDefault="00676E46" w:rsidP="002F0307">
      <w:pPr>
        <w:widowControl w:val="0"/>
        <w:numPr>
          <w:ilvl w:val="0"/>
          <w:numId w:val="14"/>
        </w:numPr>
        <w:ind w:left="0" w:firstLineChars="200" w:firstLine="480"/>
        <w:rPr>
          <w:rFonts w:cs="Times New Roman"/>
          <w:spacing w:val="0"/>
          <w:kern w:val="2"/>
          <w:szCs w:val="24"/>
        </w:rPr>
      </w:pPr>
      <w:r w:rsidRPr="001133A9">
        <w:rPr>
          <w:rFonts w:cs="Times New Roman" w:hint="eastAsia"/>
          <w:spacing w:val="0"/>
          <w:kern w:val="2"/>
          <w:szCs w:val="24"/>
        </w:rPr>
        <w:t>基础设施建设应包括信息基础建设（有线通信网、无线通信网、无线宽带网、电子信息屏、多媒体触摸屏、视频监控、智能广播、求助设施、感测设施）和数据基础建设。</w:t>
      </w:r>
    </w:p>
    <w:p w:rsidR="002F0307" w:rsidRPr="001133A9" w:rsidRDefault="00676E46" w:rsidP="002F0307">
      <w:pPr>
        <w:widowControl w:val="0"/>
        <w:numPr>
          <w:ilvl w:val="0"/>
          <w:numId w:val="14"/>
        </w:numPr>
        <w:ind w:left="0" w:firstLineChars="200" w:firstLine="480"/>
        <w:rPr>
          <w:rFonts w:cs="Times New Roman"/>
          <w:spacing w:val="0"/>
          <w:kern w:val="2"/>
          <w:szCs w:val="24"/>
        </w:rPr>
      </w:pPr>
      <w:r w:rsidRPr="001133A9">
        <w:rPr>
          <w:rFonts w:cs="Times New Roman" w:hint="eastAsia"/>
          <w:spacing w:val="0"/>
          <w:kern w:val="2"/>
          <w:szCs w:val="24"/>
        </w:rPr>
        <w:t>智慧管理应包括智慧监控管理、智慧灯控管理、停车场监测管理、智能厕所管理、手机</w:t>
      </w:r>
      <w:r w:rsidRPr="001133A9">
        <w:rPr>
          <w:rFonts w:cs="Times New Roman"/>
          <w:spacing w:val="0"/>
          <w:kern w:val="2"/>
          <w:szCs w:val="24"/>
        </w:rPr>
        <w:t>app</w:t>
      </w:r>
      <w:r w:rsidRPr="001133A9">
        <w:rPr>
          <w:rFonts w:cs="Times New Roman" w:hint="eastAsia"/>
          <w:spacing w:val="0"/>
          <w:kern w:val="2"/>
          <w:szCs w:val="24"/>
        </w:rPr>
        <w:t>及导览系统等。</w:t>
      </w:r>
    </w:p>
    <w:p w:rsidR="008300A2" w:rsidRPr="001133A9" w:rsidRDefault="00676E46">
      <w:pPr>
        <w:widowControl w:val="0"/>
        <w:numPr>
          <w:ilvl w:val="0"/>
          <w:numId w:val="14"/>
        </w:numPr>
        <w:ind w:left="0" w:firstLineChars="200" w:firstLine="480"/>
        <w:rPr>
          <w:rFonts w:cs="Times New Roman"/>
          <w:spacing w:val="0"/>
          <w:kern w:val="2"/>
          <w:szCs w:val="24"/>
        </w:rPr>
      </w:pPr>
      <w:r w:rsidRPr="001133A9">
        <w:rPr>
          <w:rFonts w:cs="Times New Roman" w:hint="eastAsia"/>
          <w:spacing w:val="0"/>
          <w:kern w:val="2"/>
          <w:szCs w:val="24"/>
        </w:rPr>
        <w:t>智慧养护应包括植物水肥管理（土壤</w:t>
      </w:r>
      <w:r w:rsidRPr="001133A9">
        <w:rPr>
          <w:rFonts w:cs="Times New Roman"/>
          <w:spacing w:val="0"/>
          <w:kern w:val="2"/>
          <w:szCs w:val="24"/>
        </w:rPr>
        <w:t>PH</w:t>
      </w:r>
      <w:r w:rsidRPr="001133A9">
        <w:rPr>
          <w:rFonts w:cs="Times New Roman" w:hint="eastAsia"/>
          <w:spacing w:val="0"/>
          <w:kern w:val="2"/>
          <w:szCs w:val="24"/>
        </w:rPr>
        <w:t>值、水分、盐分、土壤温度、肥料含量）、植物病虫害监测、植物冻害预警。</w:t>
      </w:r>
    </w:p>
    <w:p w:rsidR="004C239C" w:rsidRPr="001133A9" w:rsidRDefault="004C239C" w:rsidP="004C239C">
      <w:pPr>
        <w:widowControl w:val="0"/>
        <w:rPr>
          <w:rFonts w:cs="Times New Roman"/>
          <w:spacing w:val="0"/>
          <w:kern w:val="2"/>
          <w:szCs w:val="24"/>
        </w:rPr>
      </w:pPr>
    </w:p>
    <w:p w:rsidR="00AD2024" w:rsidRPr="001E5ED6" w:rsidRDefault="00B25DB9" w:rsidP="004C239C">
      <w:pPr>
        <w:widowControl w:val="0"/>
        <w:jc w:val="center"/>
        <w:rPr>
          <w:rFonts w:cs="Times New Roman"/>
          <w:b/>
          <w:bCs/>
        </w:rPr>
      </w:pPr>
      <w:r w:rsidRPr="001E5ED6">
        <w:rPr>
          <w:rFonts w:cs="Times New Roman"/>
          <w:b/>
        </w:rPr>
        <w:fldChar w:fldCharType="begin"/>
      </w:r>
      <w:r w:rsidR="004C239C" w:rsidRPr="001E5ED6">
        <w:rPr>
          <w:rFonts w:cs="Times New Roman" w:hint="eastAsia"/>
          <w:b/>
        </w:rPr>
        <w:instrText>= 1 \* ROMAN</w:instrText>
      </w:r>
      <w:r w:rsidRPr="001E5ED6">
        <w:rPr>
          <w:rFonts w:cs="Times New Roman"/>
          <w:b/>
        </w:rPr>
        <w:fldChar w:fldCharType="separate"/>
      </w:r>
      <w:r w:rsidR="004C239C" w:rsidRPr="001E5ED6">
        <w:rPr>
          <w:rFonts w:cs="Times New Roman"/>
          <w:b/>
          <w:noProof/>
        </w:rPr>
        <w:t>I</w:t>
      </w:r>
      <w:r w:rsidRPr="001E5ED6">
        <w:rPr>
          <w:rFonts w:cs="Times New Roman"/>
          <w:b/>
        </w:rPr>
        <w:fldChar w:fldCharType="end"/>
      </w:r>
      <w:r w:rsidR="00676E46" w:rsidRPr="001E5ED6">
        <w:rPr>
          <w:rFonts w:cs="Times New Roman" w:hint="eastAsia"/>
          <w:b/>
        </w:rPr>
        <w:t>基础设施建设</w:t>
      </w:r>
    </w:p>
    <w:p w:rsidR="00AD2024" w:rsidRPr="001133A9" w:rsidRDefault="004C239C" w:rsidP="006F60B0">
      <w:pPr>
        <w:widowControl w:val="0"/>
        <w:numPr>
          <w:ilvl w:val="0"/>
          <w:numId w:val="20"/>
        </w:numPr>
        <w:jc w:val="left"/>
        <w:rPr>
          <w:rFonts w:cs="Times New Roman"/>
          <w:spacing w:val="0"/>
          <w:kern w:val="2"/>
          <w:szCs w:val="24"/>
        </w:rPr>
      </w:pPr>
      <w:r w:rsidRPr="001133A9">
        <w:rPr>
          <w:rFonts w:cs="Times New Roman" w:hint="eastAsia"/>
          <w:spacing w:val="0"/>
          <w:kern w:val="2"/>
          <w:szCs w:val="24"/>
        </w:rPr>
        <w:t>基础设施建设的配置</w:t>
      </w:r>
      <w:r w:rsidR="00676E46" w:rsidRPr="001133A9">
        <w:rPr>
          <w:rFonts w:cs="Times New Roman" w:hint="eastAsia"/>
          <w:spacing w:val="0"/>
          <w:kern w:val="2"/>
          <w:szCs w:val="24"/>
        </w:rPr>
        <w:t>应</w:t>
      </w:r>
      <w:r w:rsidRPr="001133A9">
        <w:rPr>
          <w:rFonts w:cs="Times New Roman" w:hint="eastAsia"/>
          <w:spacing w:val="0"/>
          <w:kern w:val="2"/>
          <w:szCs w:val="24"/>
        </w:rPr>
        <w:t>符合表</w:t>
      </w:r>
      <w:r w:rsidRPr="001133A9">
        <w:rPr>
          <w:rFonts w:cs="Times New Roman" w:hint="eastAsia"/>
          <w:spacing w:val="0"/>
          <w:kern w:val="2"/>
          <w:szCs w:val="24"/>
        </w:rPr>
        <w:t>5.3.</w:t>
      </w:r>
      <w:r w:rsidR="00390EAC">
        <w:rPr>
          <w:rFonts w:cs="Times New Roman" w:hint="eastAsia"/>
          <w:spacing w:val="0"/>
          <w:kern w:val="2"/>
          <w:szCs w:val="24"/>
        </w:rPr>
        <w:t>2</w:t>
      </w:r>
      <w:r w:rsidRPr="001133A9">
        <w:rPr>
          <w:rFonts w:cs="Times New Roman" w:hint="eastAsia"/>
          <w:spacing w:val="0"/>
          <w:kern w:val="2"/>
          <w:szCs w:val="24"/>
        </w:rPr>
        <w:t>的规定</w:t>
      </w:r>
      <w:r w:rsidR="00676E46" w:rsidRPr="001133A9">
        <w:rPr>
          <w:rFonts w:cs="Times New Roman" w:hint="eastAsia"/>
          <w:spacing w:val="0"/>
          <w:kern w:val="2"/>
          <w:szCs w:val="24"/>
        </w:rPr>
        <w:t>：</w:t>
      </w:r>
    </w:p>
    <w:p w:rsidR="00AD2024" w:rsidRPr="001133A9" w:rsidRDefault="00676E46" w:rsidP="00AD2024">
      <w:pPr>
        <w:ind w:firstLineChars="900" w:firstLine="2168"/>
        <w:rPr>
          <w:rFonts w:cs="Times New Roman"/>
          <w:b/>
          <w:bCs/>
          <w:szCs w:val="24"/>
        </w:rPr>
      </w:pPr>
      <w:r w:rsidRPr="001133A9">
        <w:rPr>
          <w:rFonts w:cs="Times New Roman" w:hint="eastAsia"/>
          <w:b/>
          <w:bCs/>
          <w:spacing w:val="0"/>
          <w:kern w:val="2"/>
          <w:szCs w:val="22"/>
        </w:rPr>
        <w:t>表</w:t>
      </w:r>
      <w:r w:rsidRPr="001133A9">
        <w:rPr>
          <w:rFonts w:cs="Times New Roman"/>
          <w:b/>
          <w:bCs/>
          <w:spacing w:val="0"/>
          <w:kern w:val="2"/>
          <w:szCs w:val="22"/>
        </w:rPr>
        <w:t>5.</w:t>
      </w:r>
      <w:r w:rsidR="004C239C" w:rsidRPr="001133A9">
        <w:rPr>
          <w:rFonts w:cs="Times New Roman" w:hint="eastAsia"/>
          <w:b/>
          <w:bCs/>
          <w:spacing w:val="0"/>
          <w:kern w:val="2"/>
          <w:szCs w:val="22"/>
        </w:rPr>
        <w:t>3.</w:t>
      </w:r>
      <w:r w:rsidR="00390EAC">
        <w:rPr>
          <w:rFonts w:cs="Times New Roman" w:hint="eastAsia"/>
          <w:b/>
          <w:bCs/>
          <w:spacing w:val="0"/>
          <w:kern w:val="2"/>
          <w:szCs w:val="22"/>
        </w:rPr>
        <w:t>2</w:t>
      </w:r>
      <w:r w:rsidRPr="001133A9">
        <w:rPr>
          <w:rFonts w:cs="Times New Roman" w:hint="eastAsia"/>
          <w:b/>
          <w:bCs/>
          <w:szCs w:val="24"/>
        </w:rPr>
        <w:t>公共空间基础设施建设配置表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2442"/>
        <w:gridCol w:w="1273"/>
        <w:gridCol w:w="1283"/>
        <w:gridCol w:w="1118"/>
        <w:gridCol w:w="1181"/>
      </w:tblGrid>
      <w:tr w:rsidR="00AD2024" w:rsidRPr="001133A9" w:rsidTr="00110408">
        <w:trPr>
          <w:jc w:val="center"/>
        </w:trPr>
        <w:tc>
          <w:tcPr>
            <w:tcW w:w="2151" w:type="pct"/>
            <w:gridSpan w:val="2"/>
            <w:vAlign w:val="center"/>
          </w:tcPr>
          <w:p w:rsidR="00AD2024" w:rsidRPr="001133A9" w:rsidRDefault="00676E46" w:rsidP="00523C90">
            <w:pPr>
              <w:widowControl w:val="0"/>
              <w:jc w:val="center"/>
              <w:rPr>
                <w:rFonts w:cs="Times New Roman"/>
                <w:sz w:val="21"/>
              </w:rPr>
            </w:pPr>
            <w:r w:rsidRPr="001133A9">
              <w:rPr>
                <w:rFonts w:cs="Times New Roman" w:hint="eastAsia"/>
                <w:sz w:val="21"/>
              </w:rPr>
              <w:t>项目内容</w:t>
            </w:r>
          </w:p>
        </w:tc>
        <w:tc>
          <w:tcPr>
            <w:tcW w:w="2849" w:type="pct"/>
            <w:gridSpan w:val="4"/>
            <w:vAlign w:val="center"/>
          </w:tcPr>
          <w:p w:rsidR="00AD2024" w:rsidRPr="001133A9" w:rsidRDefault="00676E46" w:rsidP="00523C90">
            <w:pPr>
              <w:widowControl w:val="0"/>
              <w:jc w:val="center"/>
              <w:rPr>
                <w:rFonts w:cs="Times New Roman"/>
                <w:sz w:val="21"/>
              </w:rPr>
            </w:pPr>
            <w:r w:rsidRPr="001133A9">
              <w:rPr>
                <w:rFonts w:cs="Times New Roman" w:hint="eastAsia"/>
                <w:sz w:val="21"/>
              </w:rPr>
              <w:t>绿地类别</w:t>
            </w:r>
          </w:p>
        </w:tc>
      </w:tr>
      <w:tr w:rsidR="00AD2024" w:rsidRPr="001133A9" w:rsidTr="00110408">
        <w:trPr>
          <w:trHeight w:val="305"/>
          <w:jc w:val="center"/>
        </w:trPr>
        <w:tc>
          <w:tcPr>
            <w:tcW w:w="718" w:type="pct"/>
            <w:vMerge w:val="restart"/>
            <w:vAlign w:val="center"/>
          </w:tcPr>
          <w:p w:rsidR="00AD2024" w:rsidRPr="001133A9" w:rsidRDefault="00676E46" w:rsidP="00110408">
            <w:pPr>
              <w:widowControl w:val="0"/>
              <w:rPr>
                <w:rFonts w:cs="Times New Roman"/>
                <w:sz w:val="21"/>
              </w:rPr>
            </w:pPr>
            <w:r w:rsidRPr="001133A9">
              <w:rPr>
                <w:rFonts w:cs="Times New Roman" w:hint="eastAsia"/>
                <w:sz w:val="21"/>
              </w:rPr>
              <w:t>设施感知设备</w:t>
            </w: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hint="eastAsia"/>
                <w:sz w:val="21"/>
              </w:rPr>
              <w:t>安全等级</w:t>
            </w:r>
          </w:p>
        </w:tc>
        <w:tc>
          <w:tcPr>
            <w:tcW w:w="747" w:type="pct"/>
            <w:vAlign w:val="center"/>
          </w:tcPr>
          <w:p w:rsidR="00AD2024" w:rsidRPr="001133A9" w:rsidRDefault="00676E46" w:rsidP="00523C90">
            <w:pPr>
              <w:widowControl w:val="0"/>
              <w:spacing w:line="240" w:lineRule="auto"/>
              <w:jc w:val="center"/>
              <w:rPr>
                <w:rFonts w:cs="Times New Roman"/>
                <w:sz w:val="21"/>
              </w:rPr>
            </w:pPr>
            <w:r w:rsidRPr="001133A9">
              <w:rPr>
                <w:rFonts w:cs="Times New Roman" w:hint="eastAsia"/>
                <w:sz w:val="21"/>
              </w:rPr>
              <w:t>公园绿地</w:t>
            </w:r>
          </w:p>
        </w:tc>
        <w:tc>
          <w:tcPr>
            <w:tcW w:w="753" w:type="pct"/>
            <w:vAlign w:val="center"/>
          </w:tcPr>
          <w:p w:rsidR="00AD2024" w:rsidRPr="001133A9" w:rsidRDefault="00676E46" w:rsidP="00523C90">
            <w:pPr>
              <w:widowControl w:val="0"/>
              <w:spacing w:line="240" w:lineRule="auto"/>
              <w:jc w:val="center"/>
              <w:rPr>
                <w:rFonts w:cs="Times New Roman"/>
                <w:sz w:val="21"/>
              </w:rPr>
            </w:pPr>
            <w:r w:rsidRPr="001133A9">
              <w:rPr>
                <w:rFonts w:cs="Times New Roman" w:hint="eastAsia"/>
                <w:sz w:val="21"/>
              </w:rPr>
              <w:t>防护绿地</w:t>
            </w:r>
          </w:p>
        </w:tc>
        <w:tc>
          <w:tcPr>
            <w:tcW w:w="656" w:type="pct"/>
            <w:vAlign w:val="center"/>
          </w:tcPr>
          <w:p w:rsidR="00AD2024" w:rsidRPr="001133A9" w:rsidRDefault="00676E46" w:rsidP="00523C90">
            <w:pPr>
              <w:widowControl w:val="0"/>
              <w:spacing w:line="240" w:lineRule="auto"/>
              <w:jc w:val="center"/>
              <w:rPr>
                <w:rFonts w:cs="Times New Roman"/>
                <w:sz w:val="21"/>
              </w:rPr>
            </w:pPr>
            <w:r w:rsidRPr="001133A9">
              <w:rPr>
                <w:rFonts w:cs="Times New Roman" w:hint="eastAsia"/>
                <w:sz w:val="21"/>
              </w:rPr>
              <w:t>附属绿地</w:t>
            </w:r>
          </w:p>
        </w:tc>
        <w:tc>
          <w:tcPr>
            <w:tcW w:w="693" w:type="pct"/>
            <w:vAlign w:val="center"/>
          </w:tcPr>
          <w:p w:rsidR="00AD2024" w:rsidRPr="001133A9" w:rsidRDefault="00676E46" w:rsidP="00523C90">
            <w:pPr>
              <w:widowControl w:val="0"/>
              <w:spacing w:line="240" w:lineRule="auto"/>
              <w:jc w:val="center"/>
              <w:rPr>
                <w:rFonts w:cs="Times New Roman"/>
                <w:sz w:val="21"/>
              </w:rPr>
            </w:pPr>
            <w:r w:rsidRPr="001133A9">
              <w:rPr>
                <w:rFonts w:cs="Times New Roman" w:hint="eastAsia"/>
                <w:sz w:val="21"/>
              </w:rPr>
              <w:t>其他绿地</w:t>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ascii="宋体" w:hAnsi="宋体" w:hint="eastAsia"/>
                <w:sz w:val="21"/>
                <w:szCs w:val="21"/>
              </w:rPr>
              <w:t>视频监控</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hint="eastAsia"/>
                <w:sz w:val="21"/>
              </w:rPr>
              <w:t>求助设施</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hint="eastAsia"/>
                <w:sz w:val="21"/>
              </w:rPr>
              <w:t>人流量监测</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hint="eastAsia"/>
                <w:sz w:val="21"/>
              </w:rPr>
              <w:t>噪音监测</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sz w:val="21"/>
              </w:rPr>
              <w:t>PM2.5</w:t>
            </w:r>
            <w:r w:rsidRPr="001133A9">
              <w:rPr>
                <w:rFonts w:cs="Times New Roman" w:hint="eastAsia"/>
                <w:sz w:val="21"/>
              </w:rPr>
              <w:t>监测</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r>
      <w:tr w:rsidR="00AD2024" w:rsidRPr="001133A9" w:rsidTr="00110408">
        <w:trPr>
          <w:trHeight w:val="305"/>
          <w:jc w:val="center"/>
        </w:trPr>
        <w:tc>
          <w:tcPr>
            <w:tcW w:w="718" w:type="pct"/>
            <w:vMerge/>
            <w:vAlign w:val="center"/>
          </w:tcPr>
          <w:p w:rsidR="00AD2024" w:rsidRPr="001133A9" w:rsidRDefault="00AD2024" w:rsidP="00523C90">
            <w:pPr>
              <w:widowControl w:val="0"/>
              <w:rPr>
                <w:rFonts w:cs="Times New Roman"/>
                <w:sz w:val="21"/>
              </w:rPr>
            </w:pPr>
          </w:p>
        </w:tc>
        <w:tc>
          <w:tcPr>
            <w:tcW w:w="1433" w:type="pct"/>
            <w:vAlign w:val="center"/>
          </w:tcPr>
          <w:p w:rsidR="00AD2024" w:rsidRPr="001133A9" w:rsidRDefault="00676E46" w:rsidP="00523C90">
            <w:pPr>
              <w:widowControl w:val="0"/>
              <w:jc w:val="center"/>
              <w:rPr>
                <w:rFonts w:cs="Times New Roman"/>
                <w:sz w:val="21"/>
              </w:rPr>
            </w:pPr>
            <w:r w:rsidRPr="001133A9">
              <w:rPr>
                <w:rFonts w:cs="Times New Roman" w:hint="eastAsia"/>
                <w:sz w:val="21"/>
              </w:rPr>
              <w:t>温湿度监测</w:t>
            </w:r>
          </w:p>
        </w:tc>
        <w:tc>
          <w:tcPr>
            <w:tcW w:w="747"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75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D"/>
            </w:r>
          </w:p>
        </w:tc>
        <w:tc>
          <w:tcPr>
            <w:tcW w:w="656"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8"/>
            </w:r>
          </w:p>
        </w:tc>
        <w:tc>
          <w:tcPr>
            <w:tcW w:w="693" w:type="pct"/>
            <w:vAlign w:val="center"/>
          </w:tcPr>
          <w:p w:rsidR="00AD2024" w:rsidRPr="001133A9" w:rsidRDefault="00676E46" w:rsidP="00523C90">
            <w:pPr>
              <w:widowControl w:val="0"/>
              <w:jc w:val="center"/>
              <w:rPr>
                <w:rFonts w:cs="Times New Roman"/>
                <w:sz w:val="21"/>
              </w:rPr>
            </w:pPr>
            <w:r w:rsidRPr="001133A9">
              <w:rPr>
                <w:rFonts w:cs="Times New Roman"/>
                <w:sz w:val="21"/>
              </w:rPr>
              <w:sym w:font="Wingdings 2" w:char="F099"/>
            </w:r>
          </w:p>
        </w:tc>
      </w:tr>
    </w:tbl>
    <w:p w:rsidR="00AD2024" w:rsidRPr="001133A9" w:rsidRDefault="00AD2024" w:rsidP="00AD2024">
      <w:pPr>
        <w:rPr>
          <w:rFonts w:cs="Times New Roman"/>
          <w:b/>
          <w:bCs/>
          <w:szCs w:val="24"/>
        </w:rPr>
      </w:pPr>
    </w:p>
    <w:p w:rsidR="00AD2024" w:rsidRPr="001133A9" w:rsidRDefault="00676E46" w:rsidP="00AD2024">
      <w:pPr>
        <w:spacing w:line="240" w:lineRule="auto"/>
        <w:rPr>
          <w:rFonts w:cs="Times New Roman"/>
          <w:szCs w:val="24"/>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信息基础建设</w:t>
      </w:r>
      <w:r w:rsidR="004C239C" w:rsidRPr="001133A9">
        <w:rPr>
          <w:rFonts w:cs="Times New Roman" w:hint="eastAsia"/>
          <w:spacing w:val="0"/>
          <w:kern w:val="2"/>
          <w:szCs w:val="24"/>
        </w:rPr>
        <w:t>的</w:t>
      </w:r>
      <w:r w:rsidR="004E6BBA" w:rsidRPr="001133A9">
        <w:rPr>
          <w:rFonts w:cs="Times New Roman" w:hint="eastAsia"/>
          <w:spacing w:val="0"/>
          <w:kern w:val="2"/>
          <w:szCs w:val="24"/>
        </w:rPr>
        <w:t>布</w:t>
      </w:r>
      <w:r w:rsidR="004C239C" w:rsidRPr="001133A9">
        <w:rPr>
          <w:rFonts w:cs="Times New Roman" w:hint="eastAsia"/>
          <w:spacing w:val="0"/>
          <w:kern w:val="2"/>
          <w:szCs w:val="24"/>
        </w:rPr>
        <w:t>置</w:t>
      </w:r>
      <w:r w:rsidR="004E6BBA" w:rsidRPr="001133A9">
        <w:rPr>
          <w:rFonts w:cs="Times New Roman" w:hint="eastAsia"/>
          <w:spacing w:val="0"/>
          <w:kern w:val="2"/>
          <w:szCs w:val="24"/>
        </w:rPr>
        <w:t>原则</w:t>
      </w:r>
      <w:r w:rsidR="004C239C" w:rsidRPr="001133A9">
        <w:rPr>
          <w:rFonts w:cs="Times New Roman" w:hint="eastAsia"/>
          <w:spacing w:val="0"/>
          <w:kern w:val="2"/>
          <w:szCs w:val="24"/>
        </w:rPr>
        <w:t>应符合下列规定：</w:t>
      </w:r>
    </w:p>
    <w:p w:rsidR="00AD2024" w:rsidRPr="001133A9" w:rsidRDefault="004C239C" w:rsidP="00AD2024">
      <w:pPr>
        <w:ind w:firstLineChars="200" w:firstLine="512"/>
        <w:rPr>
          <w:rFonts w:cs="Times New Roman"/>
        </w:rPr>
      </w:pPr>
      <w:r w:rsidRPr="001133A9">
        <w:rPr>
          <w:rFonts w:cs="Times New Roman" w:hint="eastAsia"/>
        </w:rPr>
        <w:t xml:space="preserve">1  </w:t>
      </w:r>
      <w:r w:rsidR="00676E46" w:rsidRPr="001133A9">
        <w:rPr>
          <w:rFonts w:cs="Times New Roman" w:hint="eastAsia"/>
        </w:rPr>
        <w:t>实现视频监控全覆盖，重要地段应采用高清摄像头。</w:t>
      </w:r>
    </w:p>
    <w:p w:rsidR="00AD2024" w:rsidRPr="001133A9" w:rsidRDefault="004C239C" w:rsidP="00AD2024">
      <w:pPr>
        <w:ind w:firstLine="480"/>
        <w:rPr>
          <w:rFonts w:cs="Times New Roman"/>
        </w:rPr>
      </w:pPr>
      <w:r w:rsidRPr="001133A9">
        <w:rPr>
          <w:rFonts w:cs="Times New Roman" w:hint="eastAsia"/>
        </w:rPr>
        <w:t xml:space="preserve">2  </w:t>
      </w:r>
      <w:r w:rsidR="00676E46" w:rsidRPr="001133A9">
        <w:rPr>
          <w:rFonts w:ascii="宋体" w:hAnsi="宋体" w:hint="eastAsia"/>
          <w:szCs w:val="21"/>
        </w:rPr>
        <w:t>在市政景观</w:t>
      </w:r>
      <w:r w:rsidR="00676E46" w:rsidRPr="001133A9">
        <w:rPr>
          <w:rFonts w:ascii="宋体" w:hAnsi="宋体"/>
          <w:szCs w:val="21"/>
        </w:rPr>
        <w:t>主路等重要场所安装报警柱</w:t>
      </w:r>
      <w:r w:rsidR="00676E46" w:rsidRPr="001133A9">
        <w:rPr>
          <w:rFonts w:ascii="宋体" w:hAnsi="宋体" w:hint="eastAsia"/>
          <w:szCs w:val="21"/>
        </w:rPr>
        <w:t>等求助设施</w:t>
      </w:r>
      <w:r w:rsidR="00676E46" w:rsidRPr="001133A9">
        <w:rPr>
          <w:rFonts w:ascii="宋体" w:hAnsi="宋体"/>
          <w:szCs w:val="21"/>
        </w:rPr>
        <w:t>，</w:t>
      </w:r>
      <w:r w:rsidR="00676E46" w:rsidRPr="001133A9">
        <w:rPr>
          <w:rFonts w:ascii="宋体" w:hAnsi="宋体" w:hint="eastAsia"/>
          <w:szCs w:val="21"/>
        </w:rPr>
        <w:t>报警柱宜集成音视频报警、视频监控和广播喊话等功能。</w:t>
      </w:r>
    </w:p>
    <w:p w:rsidR="00AD2024" w:rsidRPr="001133A9" w:rsidRDefault="004C239C" w:rsidP="00AD2024">
      <w:pPr>
        <w:ind w:firstLineChars="200" w:firstLine="512"/>
        <w:rPr>
          <w:rFonts w:cs="Times New Roman"/>
        </w:rPr>
      </w:pPr>
      <w:r w:rsidRPr="001133A9">
        <w:rPr>
          <w:rFonts w:cs="Times New Roman" w:hint="eastAsia"/>
        </w:rPr>
        <w:t xml:space="preserve">3  </w:t>
      </w:r>
      <w:r w:rsidR="00676E46" w:rsidRPr="001133A9">
        <w:rPr>
          <w:rFonts w:cs="Times New Roman" w:hint="eastAsia"/>
        </w:rPr>
        <w:t>对人流量监测</w:t>
      </w:r>
      <w:r w:rsidR="00676E46" w:rsidRPr="001133A9">
        <w:rPr>
          <w:rFonts w:ascii="宋体" w:hAnsi="宋体" w:hint="eastAsia"/>
          <w:szCs w:val="24"/>
        </w:rPr>
        <w:t>应包含对出入口人流计数管理，游客总量实时统计，游客滞留热点地区统计与监控，流量超限自动报警等。</w:t>
      </w:r>
    </w:p>
    <w:p w:rsidR="00AD2024" w:rsidRPr="001133A9" w:rsidRDefault="004C239C" w:rsidP="00AD2024">
      <w:pPr>
        <w:ind w:firstLineChars="200" w:firstLine="512"/>
        <w:rPr>
          <w:rFonts w:cs="Times New Roman"/>
        </w:rPr>
      </w:pPr>
      <w:r w:rsidRPr="001133A9">
        <w:rPr>
          <w:rFonts w:cs="Times New Roman" w:hint="eastAsia"/>
        </w:rPr>
        <w:t xml:space="preserve">4  </w:t>
      </w:r>
      <w:r w:rsidR="00676E46" w:rsidRPr="001133A9">
        <w:rPr>
          <w:rFonts w:cs="Times New Roman" w:hint="eastAsia"/>
        </w:rPr>
        <w:t>公共空间宜合理设置温湿度传感器、</w:t>
      </w:r>
      <w:r w:rsidR="00676E46" w:rsidRPr="001133A9">
        <w:rPr>
          <w:rFonts w:cs="Times New Roman"/>
        </w:rPr>
        <w:t>PM2.5</w:t>
      </w:r>
      <w:r w:rsidR="00676E46" w:rsidRPr="001133A9">
        <w:rPr>
          <w:rFonts w:cs="Times New Roman" w:hint="eastAsia"/>
        </w:rPr>
        <w:t>传感器、臭氧传感器、噪声传感器、负氧离子传感器等各类感测设施，实现对公共空间环境的实时监测。</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数据基础建设</w:t>
      </w:r>
      <w:r w:rsidR="004C239C" w:rsidRPr="001133A9">
        <w:rPr>
          <w:rFonts w:cs="Times New Roman" w:hint="eastAsia"/>
          <w:spacing w:val="0"/>
          <w:kern w:val="2"/>
          <w:szCs w:val="24"/>
        </w:rPr>
        <w:t>的设置应符合下列规定：</w:t>
      </w:r>
    </w:p>
    <w:p w:rsidR="00AD2024" w:rsidRPr="001133A9" w:rsidRDefault="004C239C" w:rsidP="00AD2024">
      <w:pPr>
        <w:ind w:firstLineChars="200" w:firstLine="512"/>
        <w:rPr>
          <w:rFonts w:cs="Times New Roman"/>
        </w:rPr>
      </w:pPr>
      <w:r w:rsidRPr="001133A9">
        <w:rPr>
          <w:rFonts w:cs="Times New Roman" w:hint="eastAsia"/>
        </w:rPr>
        <w:t xml:space="preserve">1  </w:t>
      </w:r>
      <w:r w:rsidR="00676E46" w:rsidRPr="001133A9">
        <w:rPr>
          <w:rFonts w:cs="Times New Roman" w:hint="eastAsia"/>
        </w:rPr>
        <w:t>公共空间应建设标准统一、资源共享、接口开放的数据管理中心</w:t>
      </w:r>
      <w:r w:rsidRPr="001133A9">
        <w:rPr>
          <w:rFonts w:cs="Times New Roman" w:hint="eastAsia"/>
        </w:rPr>
        <w:t>；</w:t>
      </w:r>
    </w:p>
    <w:p w:rsidR="00AD2024" w:rsidRPr="001133A9" w:rsidRDefault="004C239C" w:rsidP="00AD2024">
      <w:pPr>
        <w:ind w:firstLineChars="200" w:firstLine="512"/>
        <w:rPr>
          <w:rFonts w:cs="Times New Roman"/>
        </w:rPr>
      </w:pPr>
      <w:r w:rsidRPr="001133A9">
        <w:rPr>
          <w:rFonts w:cs="Times New Roman" w:hint="eastAsia"/>
        </w:rPr>
        <w:t xml:space="preserve">2  </w:t>
      </w:r>
      <w:r w:rsidRPr="001133A9">
        <w:rPr>
          <w:rFonts w:cs="Times New Roman" w:hint="eastAsia"/>
        </w:rPr>
        <w:t>具备</w:t>
      </w:r>
      <w:r w:rsidR="00676E46" w:rsidRPr="001133A9">
        <w:rPr>
          <w:rFonts w:cs="Times New Roman" w:hint="eastAsia"/>
        </w:rPr>
        <w:t>完善公共空间基础矢量、影像数据，包括资源分布的空间数据、属性数据、照片及文字介绍等；</w:t>
      </w:r>
    </w:p>
    <w:p w:rsidR="00AD2024" w:rsidRPr="001133A9" w:rsidRDefault="004C239C" w:rsidP="00AD2024">
      <w:pPr>
        <w:ind w:firstLineChars="200" w:firstLine="512"/>
        <w:rPr>
          <w:rFonts w:cs="Times New Roman"/>
        </w:rPr>
      </w:pPr>
      <w:r w:rsidRPr="001133A9">
        <w:rPr>
          <w:rFonts w:cs="Times New Roman" w:hint="eastAsia"/>
        </w:rPr>
        <w:t xml:space="preserve">3  </w:t>
      </w:r>
      <w:r w:rsidR="00676E46" w:rsidRPr="001133A9">
        <w:rPr>
          <w:rFonts w:cs="Times New Roman" w:hint="eastAsia"/>
        </w:rPr>
        <w:t>在保障安全的基础上，可实现数据的远程访问和调用。</w:t>
      </w:r>
    </w:p>
    <w:p w:rsidR="004C239C" w:rsidRPr="001133A9" w:rsidRDefault="004C239C" w:rsidP="004C239C">
      <w:pPr>
        <w:widowControl w:val="0"/>
        <w:jc w:val="center"/>
        <w:rPr>
          <w:rFonts w:cs="Times New Roman"/>
        </w:rPr>
      </w:pPr>
    </w:p>
    <w:p w:rsidR="00AD2024" w:rsidRPr="001E5ED6" w:rsidRDefault="00B25DB9" w:rsidP="004C239C">
      <w:pPr>
        <w:widowControl w:val="0"/>
        <w:jc w:val="center"/>
        <w:rPr>
          <w:rFonts w:cs="Times New Roman"/>
          <w:b/>
        </w:rPr>
      </w:pPr>
      <w:r w:rsidRPr="001E5ED6">
        <w:rPr>
          <w:rFonts w:cs="Times New Roman"/>
          <w:b/>
        </w:rPr>
        <w:fldChar w:fldCharType="begin"/>
      </w:r>
      <w:r w:rsidR="004C239C" w:rsidRPr="001E5ED6">
        <w:rPr>
          <w:rFonts w:cs="Times New Roman" w:hint="eastAsia"/>
          <w:b/>
        </w:rPr>
        <w:instrText>= 2 \* ROMAN</w:instrText>
      </w:r>
      <w:r w:rsidRPr="001E5ED6">
        <w:rPr>
          <w:rFonts w:cs="Times New Roman"/>
          <w:b/>
        </w:rPr>
        <w:fldChar w:fldCharType="separate"/>
      </w:r>
      <w:r w:rsidR="004C239C" w:rsidRPr="001E5ED6">
        <w:rPr>
          <w:rFonts w:cs="Times New Roman"/>
          <w:b/>
          <w:noProof/>
        </w:rPr>
        <w:t>II</w:t>
      </w:r>
      <w:r w:rsidRPr="001E5ED6">
        <w:rPr>
          <w:rFonts w:cs="Times New Roman"/>
          <w:b/>
        </w:rPr>
        <w:fldChar w:fldCharType="end"/>
      </w:r>
      <w:r w:rsidR="00676E46" w:rsidRPr="001E5ED6">
        <w:rPr>
          <w:rFonts w:cs="Times New Roman" w:hint="eastAsia"/>
          <w:b/>
        </w:rPr>
        <w:t>智慧服务</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可通过视频监控、射频识别、红外感应、激光扫描等感测技术，实时感知公共空间绿色资源、基础设施、人流量的信息，方便管理人员分析判断。</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根据光照强度、时间或人流密度对市政景观。照明设备进行远程开关控制，可实现全开、全关功能或单独控制某一路灯光的开关，实现对不同区域景观照明的智能控制。</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有较大规模停车场的公共空间宜建设智能停车管理系统，或接入区域智</w:t>
      </w:r>
      <w:r w:rsidRPr="001133A9">
        <w:rPr>
          <w:rFonts w:cs="Times New Roman" w:hint="eastAsia"/>
          <w:spacing w:val="0"/>
          <w:kern w:val="2"/>
          <w:szCs w:val="24"/>
        </w:rPr>
        <w:lastRenderedPageBreak/>
        <w:t>能交通停车系统内，并达到下列要求：</w:t>
      </w:r>
    </w:p>
    <w:p w:rsidR="00AD2024" w:rsidRPr="001133A9" w:rsidRDefault="004C239C" w:rsidP="00AD2024">
      <w:pPr>
        <w:ind w:firstLineChars="200" w:firstLine="512"/>
        <w:rPr>
          <w:rFonts w:cs="Times New Roman"/>
        </w:rPr>
      </w:pPr>
      <w:r w:rsidRPr="001133A9">
        <w:rPr>
          <w:rFonts w:cs="Times New Roman" w:hint="eastAsia"/>
        </w:rPr>
        <w:t xml:space="preserve">1  </w:t>
      </w:r>
      <w:r w:rsidR="00676E46" w:rsidRPr="001133A9">
        <w:rPr>
          <w:rFonts w:cs="Times New Roman" w:hint="eastAsia"/>
        </w:rPr>
        <w:t>实现对停车位的实时监测，车辆进出电子提示和停车场可视化管理；</w:t>
      </w:r>
    </w:p>
    <w:p w:rsidR="00AD2024" w:rsidRPr="001133A9" w:rsidRDefault="004C239C" w:rsidP="00AD2024">
      <w:pPr>
        <w:ind w:firstLineChars="200" w:firstLine="512"/>
        <w:rPr>
          <w:rFonts w:cs="Times New Roman"/>
        </w:rPr>
      </w:pPr>
      <w:r w:rsidRPr="001133A9">
        <w:rPr>
          <w:rFonts w:cs="Times New Roman" w:hint="eastAsia"/>
        </w:rPr>
        <w:t xml:space="preserve">2  </w:t>
      </w:r>
      <w:r w:rsidR="00676E46" w:rsidRPr="001133A9">
        <w:rPr>
          <w:rFonts w:cs="Times New Roman" w:hint="eastAsia"/>
        </w:rPr>
        <w:t>能够通过智能手机等各类智能终端查询停车场位置及车位信息；</w:t>
      </w:r>
    </w:p>
    <w:p w:rsidR="00AD2024" w:rsidRPr="001133A9" w:rsidRDefault="004C239C" w:rsidP="00AD2024">
      <w:pPr>
        <w:ind w:firstLineChars="200" w:firstLine="512"/>
        <w:rPr>
          <w:rFonts w:cs="Times New Roman"/>
        </w:rPr>
      </w:pPr>
      <w:r w:rsidRPr="001133A9">
        <w:rPr>
          <w:rFonts w:cs="Times New Roman" w:hint="eastAsia"/>
        </w:rPr>
        <w:t xml:space="preserve">2  </w:t>
      </w:r>
      <w:r w:rsidR="00676E46" w:rsidRPr="001133A9">
        <w:rPr>
          <w:rFonts w:cs="Times New Roman" w:hint="eastAsia"/>
        </w:rPr>
        <w:t>实现停车空位智能引导。</w:t>
      </w:r>
    </w:p>
    <w:p w:rsidR="00AD2024" w:rsidRPr="001133A9" w:rsidRDefault="00676E46" w:rsidP="00AD2024">
      <w:pPr>
        <w:ind w:firstLineChars="200" w:firstLine="512"/>
        <w:rPr>
          <w:rFonts w:cs="Times New Roman"/>
        </w:rPr>
      </w:pPr>
      <w:r w:rsidRPr="001133A9">
        <w:rPr>
          <w:rFonts w:cs="Times New Roman"/>
        </w:rPr>
        <w:t>4</w:t>
      </w:r>
      <w:r w:rsidRPr="001133A9">
        <w:rPr>
          <w:rFonts w:cs="Times New Roman" w:hint="eastAsia"/>
        </w:rPr>
        <w:t>人流量较大的公共空间宜建设智能厕所，并达到下列要求：</w:t>
      </w:r>
    </w:p>
    <w:p w:rsidR="00AD2024" w:rsidRPr="001133A9" w:rsidRDefault="00676E46" w:rsidP="00AD2024">
      <w:pPr>
        <w:ind w:firstLineChars="200" w:firstLine="512"/>
        <w:rPr>
          <w:rFonts w:cs="Times New Roman"/>
        </w:rPr>
      </w:pPr>
      <w:r w:rsidRPr="001133A9">
        <w:rPr>
          <w:rFonts w:cs="Times New Roman"/>
        </w:rPr>
        <w:t>1</w:t>
      </w:r>
      <w:r w:rsidRPr="001133A9">
        <w:rPr>
          <w:rFonts w:cs="Times New Roman" w:hint="eastAsia"/>
        </w:rPr>
        <w:t>）能够通过智能手机、多媒体触摸屏等各类智能终端查询厕所位置及实时使用状态；</w:t>
      </w:r>
    </w:p>
    <w:p w:rsidR="00AD2024" w:rsidRPr="001133A9" w:rsidRDefault="00676E46" w:rsidP="00AD2024">
      <w:pPr>
        <w:ind w:firstLineChars="200" w:firstLine="512"/>
        <w:rPr>
          <w:rFonts w:cs="Times New Roman"/>
        </w:rPr>
      </w:pPr>
      <w:r w:rsidRPr="001133A9">
        <w:rPr>
          <w:rFonts w:cs="Times New Roman"/>
        </w:rPr>
        <w:t>2</w:t>
      </w:r>
      <w:r w:rsidRPr="001133A9">
        <w:rPr>
          <w:rFonts w:cs="Times New Roman" w:hint="eastAsia"/>
        </w:rPr>
        <w:t>）应实现厕所内部智能维护，如温湿度自动调控，气味超标自动排风，厕所设备故障自动检测等。</w:t>
      </w:r>
    </w:p>
    <w:p w:rsidR="001D419D" w:rsidRPr="001133A9" w:rsidRDefault="001D419D" w:rsidP="001D419D">
      <w:pPr>
        <w:widowControl w:val="0"/>
        <w:jc w:val="center"/>
        <w:rPr>
          <w:rFonts w:cs="Times New Roman"/>
        </w:rPr>
      </w:pPr>
    </w:p>
    <w:p w:rsidR="00AD2024" w:rsidRPr="001E5ED6" w:rsidRDefault="00B25DB9" w:rsidP="001D419D">
      <w:pPr>
        <w:widowControl w:val="0"/>
        <w:jc w:val="center"/>
        <w:rPr>
          <w:rFonts w:cs="Times New Roman"/>
          <w:b/>
          <w:bCs/>
        </w:rPr>
      </w:pPr>
      <w:r w:rsidRPr="001E5ED6">
        <w:rPr>
          <w:rFonts w:cs="Times New Roman"/>
          <w:b/>
        </w:rPr>
        <w:fldChar w:fldCharType="begin"/>
      </w:r>
      <w:r w:rsidR="001D419D" w:rsidRPr="001E5ED6">
        <w:rPr>
          <w:rFonts w:cs="Times New Roman" w:hint="eastAsia"/>
          <w:b/>
        </w:rPr>
        <w:instrText>= 3 \* ROMAN</w:instrText>
      </w:r>
      <w:r w:rsidRPr="001E5ED6">
        <w:rPr>
          <w:rFonts w:cs="Times New Roman"/>
          <w:b/>
        </w:rPr>
        <w:fldChar w:fldCharType="separate"/>
      </w:r>
      <w:r w:rsidR="001D419D" w:rsidRPr="001E5ED6">
        <w:rPr>
          <w:rFonts w:cs="Times New Roman"/>
          <w:b/>
          <w:noProof/>
        </w:rPr>
        <w:t>III</w:t>
      </w:r>
      <w:r w:rsidRPr="001E5ED6">
        <w:rPr>
          <w:rFonts w:cs="Times New Roman"/>
          <w:b/>
        </w:rPr>
        <w:fldChar w:fldCharType="end"/>
      </w:r>
      <w:r w:rsidR="00676E46" w:rsidRPr="001E5ED6">
        <w:rPr>
          <w:rFonts w:cs="Times New Roman" w:hint="eastAsia"/>
          <w:b/>
        </w:rPr>
        <w:t>智慧养护</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公共空间智慧养护</w:t>
      </w:r>
      <w:r w:rsidR="001D419D" w:rsidRPr="001133A9">
        <w:rPr>
          <w:rFonts w:cs="Times New Roman" w:hint="eastAsia"/>
          <w:spacing w:val="0"/>
          <w:kern w:val="2"/>
          <w:szCs w:val="24"/>
        </w:rPr>
        <w:t>应用应包含但不限于表</w:t>
      </w:r>
      <w:r w:rsidR="001D419D" w:rsidRPr="001133A9">
        <w:rPr>
          <w:rFonts w:cs="Times New Roman" w:hint="eastAsia"/>
          <w:spacing w:val="0"/>
          <w:kern w:val="2"/>
          <w:szCs w:val="24"/>
        </w:rPr>
        <w:t>5.</w:t>
      </w:r>
      <w:r w:rsidR="00013ADF" w:rsidRPr="001133A9">
        <w:rPr>
          <w:rFonts w:cs="Times New Roman" w:hint="eastAsia"/>
          <w:spacing w:val="0"/>
          <w:kern w:val="2"/>
          <w:szCs w:val="24"/>
        </w:rPr>
        <w:t>3</w:t>
      </w:r>
      <w:r w:rsidR="001D419D" w:rsidRPr="001133A9">
        <w:rPr>
          <w:rFonts w:cs="Times New Roman" w:hint="eastAsia"/>
          <w:spacing w:val="0"/>
          <w:kern w:val="2"/>
          <w:szCs w:val="24"/>
        </w:rPr>
        <w:t>.</w:t>
      </w:r>
      <w:r w:rsidR="00390EAC">
        <w:rPr>
          <w:rFonts w:cs="Times New Roman" w:hint="eastAsia"/>
          <w:spacing w:val="0"/>
          <w:kern w:val="2"/>
          <w:szCs w:val="24"/>
        </w:rPr>
        <w:t>8</w:t>
      </w:r>
      <w:r w:rsidR="001D419D" w:rsidRPr="001133A9">
        <w:rPr>
          <w:rFonts w:cs="Times New Roman" w:hint="eastAsia"/>
          <w:spacing w:val="0"/>
          <w:kern w:val="2"/>
          <w:szCs w:val="24"/>
        </w:rPr>
        <w:t>的规定配置</w:t>
      </w:r>
      <w:r w:rsidR="00013ADF" w:rsidRPr="001133A9">
        <w:rPr>
          <w:rFonts w:cs="Times New Roman" w:hint="eastAsia"/>
          <w:spacing w:val="0"/>
          <w:kern w:val="2"/>
          <w:szCs w:val="24"/>
        </w:rPr>
        <w:t>：</w:t>
      </w:r>
    </w:p>
    <w:p w:rsidR="00AD2024" w:rsidRPr="001133A9" w:rsidRDefault="00676E46" w:rsidP="00AD2024">
      <w:pPr>
        <w:jc w:val="center"/>
        <w:rPr>
          <w:rFonts w:cs="Times New Roman"/>
          <w:b/>
          <w:bCs/>
          <w:szCs w:val="24"/>
        </w:rPr>
      </w:pPr>
      <w:r w:rsidRPr="001133A9">
        <w:rPr>
          <w:rFonts w:cs="Times New Roman" w:hint="eastAsia"/>
          <w:b/>
          <w:bCs/>
          <w:spacing w:val="0"/>
          <w:kern w:val="2"/>
          <w:szCs w:val="22"/>
        </w:rPr>
        <w:t>表</w:t>
      </w:r>
      <w:r w:rsidRPr="001133A9">
        <w:rPr>
          <w:rFonts w:cs="Times New Roman"/>
          <w:b/>
          <w:bCs/>
          <w:spacing w:val="0"/>
          <w:kern w:val="2"/>
          <w:szCs w:val="22"/>
        </w:rPr>
        <w:t>5.</w:t>
      </w:r>
      <w:r w:rsidR="00013ADF" w:rsidRPr="001133A9">
        <w:rPr>
          <w:rFonts w:cs="Times New Roman" w:hint="eastAsia"/>
          <w:b/>
          <w:bCs/>
          <w:spacing w:val="0"/>
          <w:kern w:val="2"/>
          <w:szCs w:val="22"/>
        </w:rPr>
        <w:t>3.</w:t>
      </w:r>
      <w:r w:rsidR="00390EAC">
        <w:rPr>
          <w:rFonts w:cs="Times New Roman" w:hint="eastAsia"/>
          <w:b/>
          <w:bCs/>
          <w:spacing w:val="0"/>
          <w:kern w:val="2"/>
          <w:szCs w:val="22"/>
        </w:rPr>
        <w:t>8</w:t>
      </w:r>
      <w:r w:rsidRPr="001133A9">
        <w:rPr>
          <w:rFonts w:cs="Times New Roman" w:hint="eastAsia"/>
          <w:b/>
          <w:bCs/>
          <w:szCs w:val="24"/>
        </w:rPr>
        <w:t>公共空间智慧养护感知系统配置表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1"/>
        <w:gridCol w:w="1420"/>
        <w:gridCol w:w="1560"/>
        <w:gridCol w:w="1416"/>
        <w:gridCol w:w="1186"/>
      </w:tblGrid>
      <w:tr w:rsidR="0055189F" w:rsidRPr="001133A9" w:rsidTr="0055189F">
        <w:trPr>
          <w:jc w:val="center"/>
        </w:trPr>
        <w:tc>
          <w:tcPr>
            <w:tcW w:w="563" w:type="pct"/>
            <w:vMerge w:val="restart"/>
            <w:vAlign w:val="center"/>
          </w:tcPr>
          <w:p w:rsidR="0055189F" w:rsidRPr="001133A9" w:rsidRDefault="0055189F" w:rsidP="00523C90">
            <w:pPr>
              <w:widowControl w:val="0"/>
              <w:jc w:val="center"/>
              <w:rPr>
                <w:rFonts w:cs="Times New Roman"/>
                <w:sz w:val="21"/>
              </w:rPr>
            </w:pPr>
            <w:r w:rsidRPr="001133A9">
              <w:rPr>
                <w:rFonts w:ascii="宋体" w:hAnsi="宋体" w:hint="eastAsia"/>
                <w:b/>
                <w:bCs/>
                <w:sz w:val="21"/>
                <w:szCs w:val="21"/>
              </w:rPr>
              <w:t>建设内容</w:t>
            </w:r>
          </w:p>
        </w:tc>
        <w:tc>
          <w:tcPr>
            <w:tcW w:w="1162" w:type="pct"/>
            <w:vMerge w:val="restart"/>
            <w:vAlign w:val="center"/>
          </w:tcPr>
          <w:p w:rsidR="0055189F" w:rsidRPr="001133A9" w:rsidRDefault="0055189F" w:rsidP="00523C90">
            <w:pPr>
              <w:widowControl w:val="0"/>
              <w:jc w:val="center"/>
              <w:rPr>
                <w:rFonts w:cs="Times New Roman"/>
                <w:sz w:val="21"/>
              </w:rPr>
            </w:pPr>
            <w:r w:rsidRPr="001133A9">
              <w:rPr>
                <w:rFonts w:cs="Times New Roman" w:hint="eastAsia"/>
                <w:b/>
                <w:bCs/>
                <w:sz w:val="21"/>
              </w:rPr>
              <w:t>项目内容</w:t>
            </w:r>
          </w:p>
        </w:tc>
        <w:tc>
          <w:tcPr>
            <w:tcW w:w="3275" w:type="pct"/>
            <w:gridSpan w:val="4"/>
            <w:vAlign w:val="center"/>
          </w:tcPr>
          <w:p w:rsidR="0055189F" w:rsidRPr="001133A9" w:rsidRDefault="0055189F" w:rsidP="00523C90">
            <w:pPr>
              <w:widowControl w:val="0"/>
              <w:jc w:val="center"/>
              <w:rPr>
                <w:rFonts w:cs="Times New Roman"/>
                <w:sz w:val="21"/>
              </w:rPr>
            </w:pPr>
            <w:r w:rsidRPr="001133A9">
              <w:rPr>
                <w:rFonts w:cs="Times New Roman" w:hint="eastAsia"/>
                <w:b/>
                <w:bCs/>
                <w:sz w:val="21"/>
              </w:rPr>
              <w:t>绿地类别</w:t>
            </w:r>
          </w:p>
        </w:tc>
      </w:tr>
      <w:tr w:rsidR="0055189F" w:rsidRPr="001133A9" w:rsidTr="0055189F">
        <w:trPr>
          <w:trHeight w:val="305"/>
          <w:jc w:val="center"/>
        </w:trPr>
        <w:tc>
          <w:tcPr>
            <w:tcW w:w="563" w:type="pct"/>
            <w:vMerge/>
            <w:vAlign w:val="center"/>
          </w:tcPr>
          <w:p w:rsidR="0055189F" w:rsidRPr="001133A9" w:rsidRDefault="0055189F" w:rsidP="00523C90">
            <w:pPr>
              <w:widowControl w:val="0"/>
              <w:rPr>
                <w:rFonts w:cs="Times New Roman"/>
                <w:sz w:val="21"/>
              </w:rPr>
            </w:pPr>
          </w:p>
        </w:tc>
        <w:tc>
          <w:tcPr>
            <w:tcW w:w="1162" w:type="pct"/>
            <w:vMerge/>
            <w:vAlign w:val="center"/>
          </w:tcPr>
          <w:p w:rsidR="0055189F" w:rsidRPr="001133A9" w:rsidRDefault="0055189F" w:rsidP="00523C90">
            <w:pPr>
              <w:widowControl w:val="0"/>
              <w:jc w:val="center"/>
              <w:rPr>
                <w:rFonts w:cs="Times New Roman"/>
                <w:sz w:val="21"/>
              </w:rPr>
            </w:pPr>
          </w:p>
        </w:tc>
        <w:tc>
          <w:tcPr>
            <w:tcW w:w="833" w:type="pct"/>
            <w:vAlign w:val="center"/>
          </w:tcPr>
          <w:p w:rsidR="0055189F" w:rsidRPr="001133A9" w:rsidRDefault="0055189F" w:rsidP="00523C90">
            <w:pPr>
              <w:widowControl w:val="0"/>
              <w:spacing w:line="240" w:lineRule="auto"/>
              <w:jc w:val="center"/>
              <w:rPr>
                <w:rFonts w:cs="Times New Roman"/>
                <w:sz w:val="21"/>
              </w:rPr>
            </w:pPr>
            <w:r w:rsidRPr="001133A9">
              <w:rPr>
                <w:rFonts w:cs="Times New Roman" w:hint="eastAsia"/>
                <w:sz w:val="21"/>
              </w:rPr>
              <w:t>公园绿地</w:t>
            </w:r>
          </w:p>
        </w:tc>
        <w:tc>
          <w:tcPr>
            <w:tcW w:w="915" w:type="pct"/>
            <w:vAlign w:val="center"/>
          </w:tcPr>
          <w:p w:rsidR="0055189F" w:rsidRPr="001133A9" w:rsidRDefault="0055189F" w:rsidP="00523C90">
            <w:pPr>
              <w:widowControl w:val="0"/>
              <w:spacing w:line="240" w:lineRule="auto"/>
              <w:jc w:val="center"/>
              <w:rPr>
                <w:rFonts w:cs="Times New Roman"/>
                <w:sz w:val="21"/>
              </w:rPr>
            </w:pPr>
            <w:r w:rsidRPr="001133A9">
              <w:rPr>
                <w:rFonts w:cs="Times New Roman" w:hint="eastAsia"/>
                <w:sz w:val="21"/>
              </w:rPr>
              <w:t>防护绿地</w:t>
            </w:r>
          </w:p>
        </w:tc>
        <w:tc>
          <w:tcPr>
            <w:tcW w:w="831" w:type="pct"/>
            <w:vAlign w:val="center"/>
          </w:tcPr>
          <w:p w:rsidR="0055189F" w:rsidRPr="001133A9" w:rsidRDefault="0055189F" w:rsidP="00523C90">
            <w:pPr>
              <w:widowControl w:val="0"/>
              <w:spacing w:line="240" w:lineRule="auto"/>
              <w:jc w:val="center"/>
              <w:rPr>
                <w:rFonts w:cs="Times New Roman"/>
                <w:sz w:val="21"/>
              </w:rPr>
            </w:pPr>
            <w:r w:rsidRPr="001133A9">
              <w:rPr>
                <w:rFonts w:cs="Times New Roman" w:hint="eastAsia"/>
                <w:sz w:val="21"/>
              </w:rPr>
              <w:t>附属绿地</w:t>
            </w:r>
          </w:p>
        </w:tc>
        <w:tc>
          <w:tcPr>
            <w:tcW w:w="696" w:type="pct"/>
            <w:vAlign w:val="center"/>
          </w:tcPr>
          <w:p w:rsidR="0055189F" w:rsidRPr="001133A9" w:rsidRDefault="0055189F" w:rsidP="00523C90">
            <w:pPr>
              <w:widowControl w:val="0"/>
              <w:spacing w:line="240" w:lineRule="auto"/>
              <w:jc w:val="center"/>
              <w:rPr>
                <w:rFonts w:cs="Times New Roman"/>
                <w:sz w:val="21"/>
              </w:rPr>
            </w:pPr>
            <w:r w:rsidRPr="001133A9">
              <w:rPr>
                <w:rFonts w:cs="Times New Roman" w:hint="eastAsia"/>
                <w:sz w:val="21"/>
              </w:rPr>
              <w:t>其他绿地</w:t>
            </w:r>
          </w:p>
        </w:tc>
      </w:tr>
      <w:tr w:rsidR="0055189F" w:rsidRPr="001133A9" w:rsidTr="0055189F">
        <w:trPr>
          <w:trHeight w:val="513"/>
          <w:jc w:val="center"/>
        </w:trPr>
        <w:tc>
          <w:tcPr>
            <w:tcW w:w="563" w:type="pct"/>
            <w:vMerge w:val="restart"/>
            <w:vAlign w:val="center"/>
          </w:tcPr>
          <w:p w:rsidR="0055189F" w:rsidRPr="001133A9" w:rsidRDefault="0055189F" w:rsidP="00523C90">
            <w:pPr>
              <w:widowControl w:val="0"/>
              <w:rPr>
                <w:rFonts w:cs="Times New Roman"/>
                <w:sz w:val="21"/>
              </w:rPr>
            </w:pPr>
            <w:r w:rsidRPr="001133A9">
              <w:rPr>
                <w:rFonts w:cs="Times New Roman" w:hint="eastAsia"/>
                <w:b/>
                <w:bCs/>
                <w:sz w:val="21"/>
              </w:rPr>
              <w:t>智慧养护设备</w:t>
            </w:r>
          </w:p>
        </w:tc>
        <w:tc>
          <w:tcPr>
            <w:tcW w:w="1162" w:type="pct"/>
            <w:vAlign w:val="center"/>
          </w:tcPr>
          <w:p w:rsidR="0055189F" w:rsidRPr="001133A9" w:rsidRDefault="0055189F" w:rsidP="00105751">
            <w:pPr>
              <w:jc w:val="center"/>
              <w:rPr>
                <w:rFonts w:cs="Times New Roman"/>
                <w:sz w:val="21"/>
              </w:rPr>
            </w:pPr>
            <w:r w:rsidRPr="001133A9">
              <w:rPr>
                <w:rFonts w:ascii="宋体" w:hAnsi="宋体" w:hint="eastAsia"/>
                <w:sz w:val="21"/>
                <w:szCs w:val="21"/>
              </w:rPr>
              <w:t>水分</w:t>
            </w:r>
          </w:p>
        </w:tc>
        <w:tc>
          <w:tcPr>
            <w:tcW w:w="833"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915"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831"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696" w:type="pct"/>
            <w:vAlign w:val="center"/>
          </w:tcPr>
          <w:p w:rsidR="0055189F" w:rsidRPr="001133A9" w:rsidRDefault="0055189F" w:rsidP="00105751">
            <w:pPr>
              <w:widowControl w:val="0"/>
              <w:jc w:val="center"/>
              <w:rPr>
                <w:rFonts w:cs="Times New Roman"/>
                <w:sz w:val="21"/>
              </w:rPr>
            </w:pPr>
            <w:r w:rsidRPr="001133A9">
              <w:rPr>
                <w:rFonts w:cs="Times New Roman"/>
                <w:sz w:val="21"/>
              </w:rPr>
              <w:sym w:font="Wingdings 2" w:char="F09D"/>
            </w:r>
          </w:p>
        </w:tc>
      </w:tr>
      <w:tr w:rsidR="0055189F" w:rsidRPr="001133A9" w:rsidTr="0055189F">
        <w:trPr>
          <w:trHeight w:val="305"/>
          <w:jc w:val="center"/>
        </w:trPr>
        <w:tc>
          <w:tcPr>
            <w:tcW w:w="563" w:type="pct"/>
            <w:vMerge/>
            <w:vAlign w:val="center"/>
          </w:tcPr>
          <w:p w:rsidR="0055189F" w:rsidRPr="001133A9" w:rsidRDefault="0055189F" w:rsidP="00523C90">
            <w:pPr>
              <w:widowControl w:val="0"/>
              <w:rPr>
                <w:rFonts w:cs="Times New Roman"/>
                <w:sz w:val="21"/>
              </w:rPr>
            </w:pPr>
          </w:p>
        </w:tc>
        <w:tc>
          <w:tcPr>
            <w:tcW w:w="1162" w:type="pct"/>
            <w:vAlign w:val="center"/>
          </w:tcPr>
          <w:p w:rsidR="0055189F" w:rsidRPr="001133A9" w:rsidRDefault="0055189F" w:rsidP="00105751">
            <w:pPr>
              <w:jc w:val="center"/>
              <w:rPr>
                <w:rFonts w:cs="Times New Roman"/>
                <w:sz w:val="21"/>
              </w:rPr>
            </w:pPr>
            <w:r w:rsidRPr="001133A9">
              <w:rPr>
                <w:rFonts w:ascii="宋体" w:hAnsi="宋体" w:hint="eastAsia"/>
                <w:sz w:val="21"/>
                <w:szCs w:val="21"/>
              </w:rPr>
              <w:t>盐分</w:t>
            </w:r>
          </w:p>
        </w:tc>
        <w:tc>
          <w:tcPr>
            <w:tcW w:w="833"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915"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831"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696" w:type="pct"/>
            <w:vAlign w:val="center"/>
          </w:tcPr>
          <w:p w:rsidR="0055189F" w:rsidRPr="001133A9" w:rsidRDefault="0055189F" w:rsidP="00105751">
            <w:pPr>
              <w:widowControl w:val="0"/>
              <w:jc w:val="center"/>
              <w:rPr>
                <w:rFonts w:cs="Times New Roman"/>
                <w:sz w:val="21"/>
              </w:rPr>
            </w:pPr>
            <w:r w:rsidRPr="001133A9">
              <w:rPr>
                <w:rFonts w:cs="Times New Roman"/>
                <w:sz w:val="21"/>
              </w:rPr>
              <w:sym w:font="Wingdings 2" w:char="F099"/>
            </w:r>
          </w:p>
        </w:tc>
      </w:tr>
      <w:tr w:rsidR="0055189F" w:rsidRPr="001133A9" w:rsidTr="0055189F">
        <w:trPr>
          <w:trHeight w:val="305"/>
          <w:jc w:val="center"/>
        </w:trPr>
        <w:tc>
          <w:tcPr>
            <w:tcW w:w="563" w:type="pct"/>
            <w:vMerge/>
            <w:vAlign w:val="center"/>
          </w:tcPr>
          <w:p w:rsidR="0055189F" w:rsidRPr="001133A9" w:rsidRDefault="0055189F" w:rsidP="00523C90">
            <w:pPr>
              <w:widowControl w:val="0"/>
              <w:rPr>
                <w:rFonts w:cs="Times New Roman"/>
                <w:sz w:val="21"/>
              </w:rPr>
            </w:pPr>
          </w:p>
        </w:tc>
        <w:tc>
          <w:tcPr>
            <w:tcW w:w="1162" w:type="pct"/>
            <w:vAlign w:val="center"/>
          </w:tcPr>
          <w:p w:rsidR="0055189F" w:rsidRPr="001133A9" w:rsidRDefault="0055189F" w:rsidP="00105751">
            <w:pPr>
              <w:jc w:val="center"/>
              <w:rPr>
                <w:rFonts w:cs="Times New Roman"/>
                <w:sz w:val="21"/>
              </w:rPr>
            </w:pPr>
            <w:r w:rsidRPr="001133A9">
              <w:rPr>
                <w:rFonts w:ascii="宋体" w:hAnsi="宋体" w:hint="eastAsia"/>
                <w:sz w:val="21"/>
                <w:szCs w:val="21"/>
              </w:rPr>
              <w:t>土壤温度</w:t>
            </w:r>
          </w:p>
        </w:tc>
        <w:tc>
          <w:tcPr>
            <w:tcW w:w="833"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915"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831" w:type="pct"/>
            <w:vAlign w:val="center"/>
          </w:tcPr>
          <w:p w:rsidR="0055189F" w:rsidRPr="001133A9" w:rsidRDefault="0055189F" w:rsidP="00105751">
            <w:pPr>
              <w:jc w:val="center"/>
              <w:rPr>
                <w:rFonts w:cs="Times New Roman"/>
                <w:sz w:val="21"/>
              </w:rPr>
            </w:pPr>
            <w:r w:rsidRPr="001133A9">
              <w:rPr>
                <w:rFonts w:cs="Times New Roman"/>
                <w:sz w:val="18"/>
                <w:szCs w:val="18"/>
              </w:rPr>
              <w:sym w:font="Wingdings 2" w:char="F09D"/>
            </w:r>
          </w:p>
        </w:tc>
        <w:tc>
          <w:tcPr>
            <w:tcW w:w="696" w:type="pct"/>
            <w:vAlign w:val="center"/>
          </w:tcPr>
          <w:p w:rsidR="0055189F" w:rsidRPr="001133A9" w:rsidRDefault="0055189F" w:rsidP="00105751">
            <w:pPr>
              <w:widowControl w:val="0"/>
              <w:jc w:val="center"/>
              <w:rPr>
                <w:rFonts w:cs="Times New Roman"/>
                <w:sz w:val="21"/>
              </w:rPr>
            </w:pPr>
            <w:r w:rsidRPr="001133A9">
              <w:rPr>
                <w:rFonts w:cs="Times New Roman"/>
                <w:sz w:val="21"/>
              </w:rPr>
              <w:sym w:font="Wingdings 2" w:char="F099"/>
            </w:r>
          </w:p>
        </w:tc>
      </w:tr>
      <w:tr w:rsidR="0055189F" w:rsidRPr="001133A9" w:rsidTr="0055189F">
        <w:trPr>
          <w:trHeight w:val="204"/>
          <w:jc w:val="center"/>
        </w:trPr>
        <w:tc>
          <w:tcPr>
            <w:tcW w:w="563" w:type="pct"/>
            <w:vMerge/>
            <w:vAlign w:val="center"/>
          </w:tcPr>
          <w:p w:rsidR="0055189F" w:rsidRPr="001133A9" w:rsidRDefault="0055189F" w:rsidP="00523C90">
            <w:pPr>
              <w:widowControl w:val="0"/>
              <w:rPr>
                <w:rFonts w:cs="Times New Roman"/>
                <w:sz w:val="21"/>
              </w:rPr>
            </w:pPr>
          </w:p>
        </w:tc>
        <w:tc>
          <w:tcPr>
            <w:tcW w:w="1162" w:type="pct"/>
            <w:vAlign w:val="center"/>
          </w:tcPr>
          <w:p w:rsidR="0055189F" w:rsidRPr="001133A9" w:rsidRDefault="0055189F" w:rsidP="00105751">
            <w:pPr>
              <w:jc w:val="center"/>
              <w:rPr>
                <w:rFonts w:cs="Times New Roman"/>
                <w:sz w:val="21"/>
              </w:rPr>
            </w:pPr>
            <w:r w:rsidRPr="001133A9">
              <w:rPr>
                <w:rFonts w:ascii="宋体" w:hAnsi="宋体" w:hint="eastAsia"/>
                <w:sz w:val="21"/>
                <w:szCs w:val="21"/>
              </w:rPr>
              <w:t>肥料含量</w:t>
            </w:r>
          </w:p>
        </w:tc>
        <w:tc>
          <w:tcPr>
            <w:tcW w:w="833"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915"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831" w:type="pct"/>
            <w:vAlign w:val="center"/>
          </w:tcPr>
          <w:p w:rsidR="0055189F" w:rsidRPr="001133A9" w:rsidRDefault="0055189F" w:rsidP="00105751">
            <w:pPr>
              <w:jc w:val="center"/>
              <w:rPr>
                <w:rFonts w:cs="Times New Roman"/>
                <w:sz w:val="21"/>
              </w:rPr>
            </w:pPr>
            <w:r w:rsidRPr="001133A9">
              <w:rPr>
                <w:rFonts w:ascii="宋体" w:hAnsi="宋体"/>
                <w:sz w:val="21"/>
                <w:szCs w:val="21"/>
              </w:rPr>
              <w:sym w:font="Wingdings 2" w:char="F098"/>
            </w:r>
          </w:p>
        </w:tc>
        <w:tc>
          <w:tcPr>
            <w:tcW w:w="696" w:type="pct"/>
            <w:vAlign w:val="center"/>
          </w:tcPr>
          <w:p w:rsidR="0055189F" w:rsidRPr="001133A9" w:rsidRDefault="0055189F" w:rsidP="00105751">
            <w:pPr>
              <w:widowControl w:val="0"/>
              <w:jc w:val="center"/>
              <w:rPr>
                <w:rFonts w:cs="Times New Roman"/>
                <w:sz w:val="21"/>
              </w:rPr>
            </w:pPr>
            <w:r w:rsidRPr="001133A9">
              <w:rPr>
                <w:rFonts w:cs="Times New Roman"/>
                <w:sz w:val="21"/>
              </w:rPr>
              <w:sym w:font="Wingdings 2" w:char="F099"/>
            </w:r>
          </w:p>
        </w:tc>
      </w:tr>
      <w:tr w:rsidR="0055189F" w:rsidRPr="001133A9" w:rsidTr="0055189F">
        <w:trPr>
          <w:trHeight w:val="305"/>
          <w:jc w:val="center"/>
        </w:trPr>
        <w:tc>
          <w:tcPr>
            <w:tcW w:w="563" w:type="pct"/>
            <w:vMerge/>
            <w:vAlign w:val="center"/>
          </w:tcPr>
          <w:p w:rsidR="0055189F" w:rsidRPr="001133A9" w:rsidRDefault="0055189F" w:rsidP="00523C90">
            <w:pPr>
              <w:widowControl w:val="0"/>
              <w:rPr>
                <w:rFonts w:cs="Times New Roman"/>
                <w:sz w:val="21"/>
              </w:rPr>
            </w:pPr>
          </w:p>
        </w:tc>
        <w:tc>
          <w:tcPr>
            <w:tcW w:w="1162" w:type="pct"/>
            <w:vAlign w:val="center"/>
          </w:tcPr>
          <w:p w:rsidR="0055189F" w:rsidRPr="001133A9" w:rsidRDefault="0055189F" w:rsidP="00523C90">
            <w:pPr>
              <w:jc w:val="center"/>
              <w:rPr>
                <w:rFonts w:cs="Times New Roman"/>
                <w:sz w:val="21"/>
              </w:rPr>
            </w:pPr>
            <w:r w:rsidRPr="001133A9">
              <w:rPr>
                <w:rFonts w:ascii="宋体" w:hAnsi="宋体" w:hint="eastAsia"/>
                <w:sz w:val="21"/>
                <w:szCs w:val="21"/>
              </w:rPr>
              <w:t>植物病虫害监测</w:t>
            </w:r>
          </w:p>
        </w:tc>
        <w:tc>
          <w:tcPr>
            <w:tcW w:w="833" w:type="pct"/>
            <w:vAlign w:val="center"/>
          </w:tcPr>
          <w:p w:rsidR="0055189F" w:rsidRPr="001133A9" w:rsidRDefault="0055189F" w:rsidP="00523C90">
            <w:pPr>
              <w:jc w:val="center"/>
              <w:rPr>
                <w:rFonts w:cs="Times New Roman"/>
                <w:sz w:val="21"/>
              </w:rPr>
            </w:pPr>
            <w:r w:rsidRPr="001133A9">
              <w:rPr>
                <w:rFonts w:ascii="宋体" w:hAnsi="宋体"/>
                <w:sz w:val="21"/>
                <w:szCs w:val="21"/>
              </w:rPr>
              <w:sym w:font="Wingdings 2" w:char="F098"/>
            </w:r>
          </w:p>
        </w:tc>
        <w:tc>
          <w:tcPr>
            <w:tcW w:w="915" w:type="pct"/>
            <w:vAlign w:val="center"/>
          </w:tcPr>
          <w:p w:rsidR="0055189F" w:rsidRPr="001133A9" w:rsidRDefault="0055189F" w:rsidP="00523C90">
            <w:pPr>
              <w:jc w:val="center"/>
              <w:rPr>
                <w:rFonts w:cs="Times New Roman"/>
                <w:sz w:val="21"/>
              </w:rPr>
            </w:pPr>
            <w:r w:rsidRPr="001133A9">
              <w:rPr>
                <w:rFonts w:ascii="宋体" w:hAnsi="宋体"/>
                <w:sz w:val="21"/>
                <w:szCs w:val="21"/>
              </w:rPr>
              <w:sym w:font="Wingdings 2" w:char="F098"/>
            </w:r>
          </w:p>
        </w:tc>
        <w:tc>
          <w:tcPr>
            <w:tcW w:w="831" w:type="pct"/>
            <w:vAlign w:val="center"/>
          </w:tcPr>
          <w:p w:rsidR="0055189F" w:rsidRPr="001133A9" w:rsidRDefault="0055189F" w:rsidP="00523C90">
            <w:pPr>
              <w:jc w:val="center"/>
              <w:rPr>
                <w:rFonts w:cs="Times New Roman"/>
                <w:sz w:val="21"/>
              </w:rPr>
            </w:pPr>
            <w:r w:rsidRPr="001133A9">
              <w:rPr>
                <w:rFonts w:ascii="宋体" w:hAnsi="宋体"/>
                <w:sz w:val="21"/>
                <w:szCs w:val="21"/>
              </w:rPr>
              <w:sym w:font="Wingdings 2" w:char="F098"/>
            </w:r>
          </w:p>
        </w:tc>
        <w:tc>
          <w:tcPr>
            <w:tcW w:w="696" w:type="pct"/>
            <w:vAlign w:val="center"/>
          </w:tcPr>
          <w:p w:rsidR="0055189F" w:rsidRPr="001133A9" w:rsidRDefault="0055189F" w:rsidP="00523C90">
            <w:pPr>
              <w:widowControl w:val="0"/>
              <w:jc w:val="center"/>
              <w:rPr>
                <w:rFonts w:cs="Times New Roman"/>
                <w:sz w:val="21"/>
              </w:rPr>
            </w:pPr>
            <w:r w:rsidRPr="001133A9">
              <w:rPr>
                <w:rFonts w:ascii="宋体" w:hAnsi="宋体"/>
                <w:sz w:val="21"/>
                <w:szCs w:val="21"/>
              </w:rPr>
              <w:sym w:font="Wingdings 2" w:char="F098"/>
            </w:r>
          </w:p>
        </w:tc>
      </w:tr>
      <w:tr w:rsidR="0055189F" w:rsidRPr="001133A9" w:rsidTr="0055189F">
        <w:trPr>
          <w:trHeight w:val="305"/>
          <w:jc w:val="center"/>
        </w:trPr>
        <w:tc>
          <w:tcPr>
            <w:tcW w:w="563" w:type="pct"/>
            <w:vMerge/>
            <w:vAlign w:val="center"/>
          </w:tcPr>
          <w:p w:rsidR="0055189F" w:rsidRPr="001133A9" w:rsidRDefault="0055189F" w:rsidP="00523C90">
            <w:pPr>
              <w:widowControl w:val="0"/>
              <w:rPr>
                <w:rFonts w:cs="Times New Roman"/>
                <w:sz w:val="21"/>
              </w:rPr>
            </w:pPr>
          </w:p>
        </w:tc>
        <w:tc>
          <w:tcPr>
            <w:tcW w:w="1162" w:type="pct"/>
            <w:vAlign w:val="center"/>
          </w:tcPr>
          <w:p w:rsidR="0055189F" w:rsidRPr="001133A9" w:rsidRDefault="0055189F" w:rsidP="00523C90">
            <w:pPr>
              <w:jc w:val="center"/>
              <w:rPr>
                <w:rFonts w:cs="Times New Roman"/>
                <w:sz w:val="21"/>
              </w:rPr>
            </w:pPr>
            <w:r w:rsidRPr="001133A9">
              <w:rPr>
                <w:rFonts w:ascii="宋体" w:hAnsi="宋体" w:hint="eastAsia"/>
                <w:sz w:val="21"/>
                <w:szCs w:val="21"/>
              </w:rPr>
              <w:t>植物冻害预警</w:t>
            </w:r>
          </w:p>
        </w:tc>
        <w:tc>
          <w:tcPr>
            <w:tcW w:w="833" w:type="pct"/>
            <w:vAlign w:val="center"/>
          </w:tcPr>
          <w:p w:rsidR="0055189F" w:rsidRPr="001133A9" w:rsidRDefault="0055189F" w:rsidP="00523C90">
            <w:pPr>
              <w:jc w:val="center"/>
              <w:rPr>
                <w:rFonts w:cs="Times New Roman"/>
                <w:sz w:val="21"/>
              </w:rPr>
            </w:pPr>
            <w:r w:rsidRPr="001133A9">
              <w:rPr>
                <w:rFonts w:cs="Times New Roman"/>
                <w:sz w:val="18"/>
                <w:szCs w:val="18"/>
              </w:rPr>
              <w:sym w:font="Wingdings 2" w:char="F09D"/>
            </w:r>
          </w:p>
        </w:tc>
        <w:tc>
          <w:tcPr>
            <w:tcW w:w="915" w:type="pct"/>
            <w:vAlign w:val="center"/>
          </w:tcPr>
          <w:p w:rsidR="0055189F" w:rsidRPr="001133A9" w:rsidRDefault="0055189F" w:rsidP="00523C90">
            <w:pPr>
              <w:jc w:val="center"/>
              <w:rPr>
                <w:rFonts w:cs="Times New Roman"/>
                <w:sz w:val="21"/>
              </w:rPr>
            </w:pPr>
            <w:r w:rsidRPr="001133A9">
              <w:rPr>
                <w:rFonts w:cs="Times New Roman"/>
                <w:sz w:val="21"/>
              </w:rPr>
              <w:sym w:font="Wingdings 2" w:char="F099"/>
            </w:r>
          </w:p>
        </w:tc>
        <w:tc>
          <w:tcPr>
            <w:tcW w:w="831" w:type="pct"/>
            <w:vAlign w:val="center"/>
          </w:tcPr>
          <w:p w:rsidR="0055189F" w:rsidRPr="001133A9" w:rsidRDefault="0055189F" w:rsidP="00523C90">
            <w:pPr>
              <w:jc w:val="center"/>
              <w:rPr>
                <w:rFonts w:cs="Times New Roman"/>
                <w:sz w:val="21"/>
              </w:rPr>
            </w:pPr>
            <w:r w:rsidRPr="001133A9">
              <w:rPr>
                <w:rFonts w:cs="Times New Roman"/>
                <w:sz w:val="21"/>
              </w:rPr>
              <w:sym w:font="Wingdings 2" w:char="F099"/>
            </w:r>
          </w:p>
        </w:tc>
        <w:tc>
          <w:tcPr>
            <w:tcW w:w="696" w:type="pct"/>
            <w:vAlign w:val="center"/>
          </w:tcPr>
          <w:p w:rsidR="0055189F" w:rsidRPr="001133A9" w:rsidRDefault="0055189F" w:rsidP="00523C90">
            <w:pPr>
              <w:widowControl w:val="0"/>
              <w:spacing w:line="240" w:lineRule="auto"/>
              <w:jc w:val="center"/>
              <w:rPr>
                <w:rFonts w:cs="Times New Roman"/>
                <w:sz w:val="21"/>
              </w:rPr>
            </w:pPr>
            <w:r w:rsidRPr="001133A9">
              <w:rPr>
                <w:rFonts w:cs="Times New Roman"/>
                <w:sz w:val="21"/>
              </w:rPr>
              <w:sym w:font="Wingdings 2" w:char="F099"/>
            </w:r>
          </w:p>
        </w:tc>
      </w:tr>
    </w:tbl>
    <w:p w:rsidR="00AD2024" w:rsidRPr="001133A9" w:rsidRDefault="00676E46" w:rsidP="00AD2024">
      <w:pPr>
        <w:rPr>
          <w:rFonts w:cs="Times New Roman"/>
          <w:sz w:val="18"/>
          <w:szCs w:val="18"/>
        </w:rPr>
      </w:pPr>
      <w:r w:rsidRPr="001133A9">
        <w:rPr>
          <w:rFonts w:cs="Times New Roman" w:hint="eastAsia"/>
          <w:spacing w:val="0"/>
          <w:kern w:val="2"/>
          <w:sz w:val="18"/>
          <w:szCs w:val="18"/>
        </w:rPr>
        <w:t>注：</w:t>
      </w:r>
      <w:r w:rsidRPr="001133A9">
        <w:rPr>
          <w:rFonts w:cs="Times New Roman"/>
          <w:spacing w:val="0"/>
          <w:kern w:val="2"/>
          <w:sz w:val="18"/>
          <w:szCs w:val="18"/>
        </w:rPr>
        <w:sym w:font="Wingdings 2" w:char="F098"/>
      </w:r>
      <w:r w:rsidRPr="001133A9">
        <w:rPr>
          <w:rFonts w:cs="Times New Roman"/>
          <w:spacing w:val="0"/>
          <w:kern w:val="2"/>
          <w:sz w:val="18"/>
          <w:szCs w:val="18"/>
        </w:rPr>
        <w:t>—</w:t>
      </w:r>
      <w:r w:rsidRPr="001133A9">
        <w:rPr>
          <w:rFonts w:cs="Times New Roman" w:hint="eastAsia"/>
          <w:spacing w:val="0"/>
          <w:kern w:val="2"/>
          <w:sz w:val="18"/>
          <w:szCs w:val="18"/>
        </w:rPr>
        <w:t>应配置；</w:t>
      </w:r>
      <w:r w:rsidRPr="001133A9">
        <w:rPr>
          <w:rFonts w:cs="Times New Roman"/>
          <w:sz w:val="18"/>
          <w:szCs w:val="18"/>
        </w:rPr>
        <w:sym w:font="Wingdings 2" w:char="F099"/>
      </w:r>
      <w:r w:rsidRPr="001133A9">
        <w:rPr>
          <w:rFonts w:cs="Times New Roman"/>
          <w:sz w:val="18"/>
          <w:szCs w:val="18"/>
        </w:rPr>
        <w:t>—</w:t>
      </w:r>
      <w:r w:rsidRPr="001133A9">
        <w:rPr>
          <w:rFonts w:cs="Times New Roman" w:hint="eastAsia"/>
          <w:sz w:val="18"/>
          <w:szCs w:val="18"/>
        </w:rPr>
        <w:t>可配置；</w:t>
      </w:r>
      <w:r w:rsidRPr="001133A9">
        <w:rPr>
          <w:rFonts w:cs="Times New Roman"/>
          <w:sz w:val="18"/>
          <w:szCs w:val="18"/>
        </w:rPr>
        <w:sym w:font="Wingdings 2" w:char="F09D"/>
      </w:r>
      <w:r w:rsidRPr="001133A9">
        <w:rPr>
          <w:rFonts w:cs="Times New Roman"/>
          <w:sz w:val="18"/>
          <w:szCs w:val="18"/>
        </w:rPr>
        <w:t>—</w:t>
      </w:r>
      <w:r w:rsidRPr="001133A9">
        <w:rPr>
          <w:rFonts w:cs="Times New Roman" w:hint="eastAsia"/>
          <w:sz w:val="18"/>
          <w:szCs w:val="18"/>
        </w:rPr>
        <w:t>宜配置</w:t>
      </w:r>
    </w:p>
    <w:p w:rsidR="00AD2024" w:rsidRPr="001133A9" w:rsidRDefault="00676E46" w:rsidP="006F60B0">
      <w:pPr>
        <w:widowControl w:val="0"/>
        <w:numPr>
          <w:ilvl w:val="0"/>
          <w:numId w:val="20"/>
        </w:numPr>
        <w:rPr>
          <w:rFonts w:cs="Times New Roman"/>
          <w:spacing w:val="0"/>
          <w:kern w:val="2"/>
          <w:szCs w:val="24"/>
        </w:rPr>
      </w:pPr>
      <w:r w:rsidRPr="001133A9">
        <w:rPr>
          <w:rFonts w:cs="Times New Roman" w:hint="eastAsia"/>
          <w:spacing w:val="0"/>
          <w:kern w:val="2"/>
          <w:szCs w:val="24"/>
        </w:rPr>
        <w:t>要实现养护过程的信息化与智能化，需提供日常养护流程及关键技术可视化指导，并实时记录养护过程、养护信息，明确记录养护人、阶段等内容，根据设备情况做出调整。</w:t>
      </w:r>
    </w:p>
    <w:p w:rsidR="00AD2024" w:rsidRPr="001133A9" w:rsidRDefault="00013ADF" w:rsidP="00013ADF">
      <w:pPr>
        <w:ind w:firstLineChars="200" w:firstLine="512"/>
        <w:rPr>
          <w:rFonts w:cs="Times New Roman"/>
        </w:rPr>
      </w:pPr>
      <w:r w:rsidRPr="001133A9">
        <w:rPr>
          <w:rFonts w:cs="Times New Roman" w:hint="eastAsia"/>
        </w:rPr>
        <w:t xml:space="preserve">1  </w:t>
      </w:r>
      <w:r w:rsidR="00676E46" w:rsidRPr="001133A9">
        <w:rPr>
          <w:rFonts w:cs="Times New Roman" w:hint="eastAsia"/>
        </w:rPr>
        <w:t>对土壤</w:t>
      </w:r>
      <w:r w:rsidR="00676E46" w:rsidRPr="001133A9">
        <w:rPr>
          <w:rFonts w:cs="Times New Roman"/>
        </w:rPr>
        <w:t>PH</w:t>
      </w:r>
      <w:r w:rsidR="00676E46" w:rsidRPr="001133A9">
        <w:rPr>
          <w:rFonts w:cs="Times New Roman" w:hint="eastAsia"/>
        </w:rPr>
        <w:t>值、水分、盐分、土壤温度以及氮磷钾含量进行监测，当系统检测到土壤水分等不足时会自动进行灌溉，达到植物所需量时自动停止灌溉，保障植物正常生长时所需的养分。</w:t>
      </w:r>
    </w:p>
    <w:p w:rsidR="00AD2024" w:rsidRPr="001133A9" w:rsidRDefault="00676E46" w:rsidP="00013ADF">
      <w:pPr>
        <w:ind w:firstLineChars="200" w:firstLine="512"/>
        <w:rPr>
          <w:rFonts w:cs="Times New Roman"/>
        </w:rPr>
      </w:pPr>
      <w:r w:rsidRPr="001133A9">
        <w:rPr>
          <w:rFonts w:cs="Times New Roman"/>
        </w:rPr>
        <w:lastRenderedPageBreak/>
        <w:t>2</w:t>
      </w:r>
      <w:r w:rsidRPr="001133A9">
        <w:rPr>
          <w:rFonts w:cs="Times New Roman" w:hint="eastAsia"/>
        </w:rPr>
        <w:t>可以进行自动和手动控制喷灌，分片区分组团独立控制，可以设置喷灌时长、喷灌范围、喷灌地点。</w:t>
      </w:r>
    </w:p>
    <w:p w:rsidR="00AD2024" w:rsidRPr="001133A9" w:rsidRDefault="00676E46" w:rsidP="00013ADF">
      <w:pPr>
        <w:ind w:firstLineChars="200" w:firstLine="512"/>
        <w:rPr>
          <w:rFonts w:cs="Times New Roman"/>
        </w:rPr>
      </w:pPr>
      <w:r w:rsidRPr="001133A9">
        <w:rPr>
          <w:rFonts w:cs="Times New Roman"/>
        </w:rPr>
        <w:t>3</w:t>
      </w:r>
      <w:r w:rsidRPr="001133A9">
        <w:rPr>
          <w:rFonts w:cs="Times New Roman" w:hint="eastAsia"/>
        </w:rPr>
        <w:t>通过遥感技术、视频检测技术对植物的病虫害进行监控，运用图像识别技术，对比数据库储存的植物枝叶样本来分析抽样点的植物枝叶变化，帮助技术人员可以第一时间锁定发生病虫害的区域，及时采取病虫害防治措施。</w:t>
      </w:r>
    </w:p>
    <w:p w:rsidR="00E54CFF" w:rsidRPr="001133A9" w:rsidRDefault="00676E46">
      <w:pPr>
        <w:ind w:firstLineChars="100" w:firstLine="256"/>
        <w:rPr>
          <w:rFonts w:cs="Times New Roman"/>
        </w:rPr>
        <w:sectPr w:rsidR="00E54CFF" w:rsidRPr="001133A9">
          <w:pgSz w:w="11906" w:h="16838"/>
          <w:pgMar w:top="1440" w:right="1800" w:bottom="1440" w:left="1800" w:header="851" w:footer="992" w:gutter="0"/>
          <w:cols w:space="720"/>
          <w:docGrid w:type="lines" w:linePitch="326"/>
        </w:sectPr>
      </w:pPr>
      <w:r w:rsidRPr="001133A9">
        <w:rPr>
          <w:rFonts w:cs="Times New Roman"/>
        </w:rPr>
        <w:t>4</w:t>
      </w:r>
      <w:r w:rsidRPr="001133A9">
        <w:rPr>
          <w:rFonts w:cs="Times New Roman" w:hint="eastAsia"/>
        </w:rPr>
        <w:t>构建公共空间绿地不同植物冻害监测预警等级指标，根据天气预报提前发出冻害预警，为园林植物防寒工作提供科学依据和指导。</w:t>
      </w:r>
    </w:p>
    <w:p w:rsidR="00E54CFF" w:rsidRPr="001133A9" w:rsidRDefault="00F01CAC">
      <w:pPr>
        <w:keepNext/>
        <w:keepLines/>
        <w:spacing w:before="240" w:after="240"/>
        <w:jc w:val="center"/>
        <w:outlineLvl w:val="0"/>
        <w:rPr>
          <w:rFonts w:cs="Times New Roman"/>
          <w:b/>
          <w:bCs/>
          <w:kern w:val="44"/>
          <w:sz w:val="36"/>
          <w:szCs w:val="44"/>
        </w:rPr>
      </w:pPr>
      <w:bookmarkStart w:id="51" w:name="_Toc25099"/>
      <w:bookmarkStart w:id="52" w:name="_Toc106809215"/>
      <w:bookmarkStart w:id="53" w:name="_Toc51749354"/>
      <w:bookmarkStart w:id="54" w:name="_Toc51749361"/>
      <w:r w:rsidRPr="001133A9">
        <w:rPr>
          <w:rFonts w:cs="Times New Roman"/>
          <w:b/>
          <w:bCs/>
          <w:kern w:val="44"/>
          <w:sz w:val="36"/>
          <w:szCs w:val="44"/>
        </w:rPr>
        <w:lastRenderedPageBreak/>
        <w:t>6</w:t>
      </w:r>
      <w:r w:rsidR="0031604A" w:rsidRPr="001133A9">
        <w:rPr>
          <w:rFonts w:cs="Times New Roman"/>
          <w:b/>
          <w:bCs/>
          <w:kern w:val="44"/>
          <w:sz w:val="36"/>
          <w:szCs w:val="44"/>
        </w:rPr>
        <w:t>施工与调试</w:t>
      </w:r>
      <w:bookmarkEnd w:id="51"/>
      <w:bookmarkEnd w:id="52"/>
    </w:p>
    <w:p w:rsidR="008C0840" w:rsidRPr="001133A9" w:rsidRDefault="00F71680" w:rsidP="008C0840">
      <w:pPr>
        <w:keepNext/>
        <w:keepLines/>
        <w:spacing w:before="240" w:after="240"/>
        <w:jc w:val="center"/>
        <w:outlineLvl w:val="1"/>
        <w:rPr>
          <w:rFonts w:cs="Times New Roman"/>
          <w:b/>
          <w:bCs/>
          <w:sz w:val="30"/>
          <w:szCs w:val="32"/>
        </w:rPr>
      </w:pPr>
      <w:bookmarkStart w:id="55" w:name="_Toc106809216"/>
      <w:r>
        <w:rPr>
          <w:rFonts w:cs="Times New Roman" w:hint="eastAsia"/>
          <w:b/>
          <w:bCs/>
          <w:sz w:val="30"/>
          <w:szCs w:val="32"/>
        </w:rPr>
        <w:t>6</w:t>
      </w:r>
      <w:r w:rsidR="008C0840" w:rsidRPr="001133A9">
        <w:rPr>
          <w:rFonts w:cs="Times New Roman"/>
          <w:b/>
          <w:bCs/>
          <w:sz w:val="30"/>
          <w:szCs w:val="32"/>
        </w:rPr>
        <w:t>.1</w:t>
      </w:r>
      <w:r w:rsidR="008C0840" w:rsidRPr="001133A9">
        <w:rPr>
          <w:rFonts w:cs="Times New Roman" w:hint="eastAsia"/>
          <w:b/>
          <w:bCs/>
          <w:sz w:val="30"/>
          <w:szCs w:val="32"/>
        </w:rPr>
        <w:t>一般规定</w:t>
      </w:r>
      <w:bookmarkEnd w:id="55"/>
    </w:p>
    <w:p w:rsidR="008C0840" w:rsidRPr="001133A9" w:rsidRDefault="001B6CD3" w:rsidP="008C0840">
      <w:pPr>
        <w:numPr>
          <w:ilvl w:val="255"/>
          <w:numId w:val="0"/>
        </w:numPr>
        <w:rPr>
          <w:rFonts w:cs="Times New Roman"/>
        </w:rPr>
      </w:pPr>
      <w:r>
        <w:rPr>
          <w:rFonts w:cs="Times New Roman" w:hint="eastAsia"/>
        </w:rPr>
        <w:t>6</w:t>
      </w:r>
      <w:r w:rsidR="008C0840" w:rsidRPr="001133A9">
        <w:rPr>
          <w:rFonts w:cs="Times New Roman" w:hint="eastAsia"/>
        </w:rPr>
        <w:t xml:space="preserve">.1.1  </w:t>
      </w:r>
      <w:r w:rsidR="008C0840" w:rsidRPr="001133A9">
        <w:rPr>
          <w:rFonts w:cs="Times New Roman" w:hint="eastAsia"/>
        </w:rPr>
        <w:t>新建城市道路的市政智能感知系统，应与道路主体工程同步设计、同步建设、同步投用。在高边坡、挡墙、桥梁上布置市政智能感知系统时，应设置后期运维通道，并随主体工程同步建设。</w:t>
      </w:r>
    </w:p>
    <w:p w:rsidR="008C0840" w:rsidRPr="001133A9" w:rsidRDefault="001B6CD3" w:rsidP="008C0840">
      <w:pPr>
        <w:numPr>
          <w:ilvl w:val="255"/>
          <w:numId w:val="0"/>
        </w:numPr>
        <w:rPr>
          <w:rFonts w:cs="Times New Roman"/>
        </w:rPr>
      </w:pPr>
      <w:r>
        <w:rPr>
          <w:rFonts w:cs="Times New Roman" w:hint="eastAsia"/>
        </w:rPr>
        <w:t>6</w:t>
      </w:r>
      <w:r w:rsidR="008C0840" w:rsidRPr="001133A9">
        <w:rPr>
          <w:rFonts w:cs="Times New Roman" w:hint="eastAsia"/>
        </w:rPr>
        <w:t xml:space="preserve">.1.2  </w:t>
      </w:r>
      <w:r w:rsidR="008C0840" w:rsidRPr="001133A9">
        <w:rPr>
          <w:rFonts w:cs="Times New Roman" w:hint="eastAsia"/>
        </w:rPr>
        <w:t>市政智能感知系统施工应对施工范围进行详细的勘察，特别是遇到管线分布比较密集的地段，应在详细勘察的基础上，采用物探、地质雷达等测量工具等方式对管线进行摸底调查。</w:t>
      </w:r>
    </w:p>
    <w:p w:rsidR="008C0840" w:rsidRPr="001133A9" w:rsidRDefault="001B6CD3" w:rsidP="008C0840">
      <w:pPr>
        <w:rPr>
          <w:rFonts w:cs="Times New Roman"/>
        </w:rPr>
      </w:pPr>
      <w:r>
        <w:rPr>
          <w:rFonts w:cs="Times New Roman" w:hint="eastAsia"/>
        </w:rPr>
        <w:t>6</w:t>
      </w:r>
      <w:r w:rsidR="008C0840" w:rsidRPr="001133A9">
        <w:rPr>
          <w:rFonts w:cs="Times New Roman"/>
        </w:rPr>
        <w:t>.1.</w:t>
      </w:r>
      <w:r w:rsidR="008C0840" w:rsidRPr="001133A9">
        <w:rPr>
          <w:rFonts w:cs="Times New Roman" w:hint="eastAsia"/>
        </w:rPr>
        <w:t>3</w:t>
      </w:r>
      <w:r w:rsidR="008C0840" w:rsidRPr="001133A9">
        <w:rPr>
          <w:rFonts w:cs="Times New Roman" w:hint="eastAsia"/>
        </w:rPr>
        <w:t>市政智能感知系统应进行专篇设计，并绘制专篇施工图。工程施工前，建设单位应组织监理、施工及设计单位进行设计图纸会审和技术交底。</w:t>
      </w:r>
    </w:p>
    <w:p w:rsidR="008C0840" w:rsidRPr="001133A9" w:rsidRDefault="001B6CD3" w:rsidP="008C0840">
      <w:pPr>
        <w:numPr>
          <w:ilvl w:val="255"/>
          <w:numId w:val="0"/>
        </w:numPr>
        <w:rPr>
          <w:rFonts w:cs="Times New Roman"/>
        </w:rPr>
      </w:pPr>
      <w:r>
        <w:rPr>
          <w:rFonts w:cs="Times New Roman" w:hint="eastAsia"/>
        </w:rPr>
        <w:t>6</w:t>
      </w:r>
      <w:r w:rsidR="008C0840" w:rsidRPr="001133A9">
        <w:rPr>
          <w:rFonts w:cs="Times New Roman"/>
        </w:rPr>
        <w:t>.1.</w:t>
      </w:r>
      <w:r w:rsidR="008C0840" w:rsidRPr="001133A9">
        <w:rPr>
          <w:rFonts w:cs="Times New Roman" w:hint="eastAsia"/>
        </w:rPr>
        <w:t>4</w:t>
      </w:r>
      <w:r w:rsidR="008C0840" w:rsidRPr="001133A9">
        <w:rPr>
          <w:rFonts w:cs="Times New Roman" w:hint="eastAsia"/>
        </w:rPr>
        <w:t>工程施工前，施工单位应编制专项施工方案。</w:t>
      </w:r>
      <w:r w:rsidR="008C0840" w:rsidRPr="001133A9">
        <w:rPr>
          <w:rFonts w:cs="Times New Roman"/>
        </w:rPr>
        <w:t>市政智能管网施工在正式动工之前，一定要将相关的手续办理好，特别是</w:t>
      </w:r>
      <w:r w:rsidR="008C0840" w:rsidRPr="001133A9">
        <w:rPr>
          <w:rFonts w:cs="Times New Roman"/>
        </w:rPr>
        <w:t>“</w:t>
      </w:r>
      <w:r w:rsidR="008C0840" w:rsidRPr="001133A9">
        <w:rPr>
          <w:rFonts w:cs="Times New Roman"/>
        </w:rPr>
        <w:t>三卡一单</w:t>
      </w:r>
      <w:r w:rsidR="008C0840" w:rsidRPr="001133A9">
        <w:rPr>
          <w:rFonts w:cs="Times New Roman"/>
        </w:rPr>
        <w:t>”</w:t>
      </w:r>
      <w:r w:rsidR="008C0840" w:rsidRPr="001133A9">
        <w:rPr>
          <w:rFonts w:cs="Times New Roman"/>
        </w:rPr>
        <w:t>即管线监护申请卡、公用管线监护交底卡、管线交底卡和共用管线施工配合业务联系单需办理完毕方可施工。</w:t>
      </w:r>
    </w:p>
    <w:p w:rsidR="008C0840" w:rsidRDefault="001B6CD3" w:rsidP="008C0840">
      <w:pPr>
        <w:rPr>
          <w:rFonts w:cs="Times New Roman"/>
        </w:rPr>
      </w:pPr>
      <w:r>
        <w:rPr>
          <w:rFonts w:cs="Times New Roman" w:hint="eastAsia"/>
        </w:rPr>
        <w:t>6</w:t>
      </w:r>
      <w:r w:rsidR="008C0840" w:rsidRPr="001133A9">
        <w:rPr>
          <w:rFonts w:cs="Times New Roman"/>
        </w:rPr>
        <w:t>.1.</w:t>
      </w:r>
      <w:r w:rsidR="008C0840" w:rsidRPr="001133A9">
        <w:rPr>
          <w:rFonts w:cs="Times New Roman" w:hint="eastAsia"/>
        </w:rPr>
        <w:t>5</w:t>
      </w:r>
      <w:r w:rsidR="008C0840" w:rsidRPr="001133A9">
        <w:rPr>
          <w:rFonts w:cs="Times New Roman" w:hint="eastAsia"/>
        </w:rPr>
        <w:t>施工前应做好隐蔽工程的验收。</w:t>
      </w:r>
    </w:p>
    <w:p w:rsidR="00277DEF" w:rsidRPr="00277DEF" w:rsidRDefault="00277DEF" w:rsidP="00277DEF">
      <w:pPr>
        <w:spacing w:line="500" w:lineRule="exact"/>
        <w:rPr>
          <w:rFonts w:ascii="方正楷体_GBK" w:eastAsia="方正楷体_GBK" w:cs="Times New Roman"/>
        </w:rPr>
      </w:pPr>
      <w:r w:rsidRPr="00277DEF">
        <w:rPr>
          <w:rFonts w:ascii="方正楷体_GBK" w:eastAsia="方正楷体_GBK" w:cs="Times New Roman" w:hint="eastAsia"/>
        </w:rPr>
        <w:t>条文说明：隐蔽工程是指电气管线等需要覆盖、掩盖的工程。而隐蔽工程覆盖、掩盖后无法检查其工程质量。因此必须在隐蔽工程进行覆盖、掩盖前做好隐蔽部位、所选用的原材料、施工工艺检查验收工作。</w:t>
      </w:r>
    </w:p>
    <w:p w:rsidR="008C0840" w:rsidRPr="001133A9" w:rsidRDefault="001B6CD3" w:rsidP="008C0840">
      <w:pPr>
        <w:rPr>
          <w:rFonts w:cs="Times New Roman"/>
        </w:rPr>
      </w:pPr>
      <w:r>
        <w:rPr>
          <w:rFonts w:cs="Times New Roman" w:hint="eastAsia"/>
        </w:rPr>
        <w:t>6</w:t>
      </w:r>
      <w:r w:rsidR="008C0840" w:rsidRPr="001133A9">
        <w:rPr>
          <w:rFonts w:cs="Times New Roman"/>
        </w:rPr>
        <w:t>.1.</w:t>
      </w:r>
      <w:r w:rsidR="008C0840" w:rsidRPr="001133A9">
        <w:rPr>
          <w:rFonts w:cs="Times New Roman" w:hint="eastAsia"/>
        </w:rPr>
        <w:t>6</w:t>
      </w:r>
      <w:r w:rsidR="008C0840" w:rsidRPr="001133A9">
        <w:rPr>
          <w:rFonts w:cs="Times New Roman" w:hint="eastAsia"/>
        </w:rPr>
        <w:t>工程实施应进行工序之间的交接检查，每道工序检查合格后方能进入下道工序的施工。</w:t>
      </w:r>
    </w:p>
    <w:p w:rsidR="008C0840" w:rsidRPr="001133A9" w:rsidRDefault="001B6CD3" w:rsidP="008C0840">
      <w:pPr>
        <w:rPr>
          <w:rFonts w:cs="Times New Roman"/>
        </w:rPr>
      </w:pPr>
      <w:r>
        <w:rPr>
          <w:rFonts w:cs="Times New Roman" w:hint="eastAsia"/>
        </w:rPr>
        <w:t>6</w:t>
      </w:r>
      <w:r w:rsidR="008C0840" w:rsidRPr="001133A9">
        <w:rPr>
          <w:rFonts w:cs="Times New Roman" w:hint="eastAsia"/>
        </w:rPr>
        <w:t xml:space="preserve">.1.7  </w:t>
      </w:r>
      <w:r w:rsidR="008C0840" w:rsidRPr="001133A9">
        <w:rPr>
          <w:rFonts w:cs="Times New Roman" w:hint="eastAsia"/>
        </w:rPr>
        <w:t>专业施工人员应培训合格后上岗。</w:t>
      </w:r>
    </w:p>
    <w:p w:rsidR="008C0840" w:rsidRDefault="001B6CD3" w:rsidP="008C0840">
      <w:pPr>
        <w:rPr>
          <w:rFonts w:cs="Times New Roman"/>
        </w:rPr>
      </w:pPr>
      <w:r>
        <w:rPr>
          <w:rFonts w:cs="Times New Roman" w:hint="eastAsia"/>
        </w:rPr>
        <w:t>6</w:t>
      </w:r>
      <w:r w:rsidR="008C0840" w:rsidRPr="001133A9">
        <w:rPr>
          <w:rFonts w:cs="Times New Roman" w:hint="eastAsia"/>
        </w:rPr>
        <w:t>.1.8</w:t>
      </w:r>
      <w:r w:rsidR="008C0840" w:rsidRPr="001133A9">
        <w:rPr>
          <w:rFonts w:hint="eastAsia"/>
        </w:rPr>
        <w:t>安装、调试用的各类计量及检测器具、仪器和仪表必须检定合格，且在有效期内</w:t>
      </w:r>
      <w:r w:rsidR="008C0840" w:rsidRPr="001133A9">
        <w:rPr>
          <w:rFonts w:cs="Times New Roman" w:hint="eastAsia"/>
        </w:rPr>
        <w:t>。</w:t>
      </w:r>
      <w:r w:rsidR="008C0840" w:rsidRPr="001133A9">
        <w:rPr>
          <w:rFonts w:cs="Times New Roman"/>
        </w:rPr>
        <w:br/>
      </w:r>
      <w:r>
        <w:rPr>
          <w:rFonts w:cs="Times New Roman" w:hint="eastAsia"/>
        </w:rPr>
        <w:t>6</w:t>
      </w:r>
      <w:r w:rsidR="008C0840" w:rsidRPr="001133A9">
        <w:rPr>
          <w:rFonts w:cs="Times New Roman"/>
        </w:rPr>
        <w:t>.1.</w:t>
      </w:r>
      <w:r w:rsidR="008C0840" w:rsidRPr="001133A9">
        <w:rPr>
          <w:rFonts w:cs="Times New Roman" w:hint="eastAsia"/>
        </w:rPr>
        <w:t xml:space="preserve">9  </w:t>
      </w:r>
      <w:r w:rsidR="008C0840" w:rsidRPr="001133A9">
        <w:rPr>
          <w:rFonts w:cs="Times New Roman" w:hint="eastAsia"/>
        </w:rPr>
        <w:t>各种设施、设备安装应牢固、安全，应具有相关防火、防水、防尘、防雷措施。</w:t>
      </w:r>
    </w:p>
    <w:p w:rsidR="00277DEF" w:rsidRPr="00277DEF" w:rsidRDefault="00277DEF" w:rsidP="00277DEF">
      <w:pPr>
        <w:spacing w:line="400" w:lineRule="exact"/>
        <w:rPr>
          <w:rFonts w:ascii="方正楷体_GBK" w:eastAsia="方正楷体_GBK" w:cs="Times New Roman"/>
        </w:rPr>
      </w:pPr>
      <w:r w:rsidRPr="00277DEF">
        <w:rPr>
          <w:rFonts w:ascii="方正楷体_GBK" w:eastAsia="方正楷体_GBK" w:cs="Times New Roman" w:hint="eastAsia"/>
        </w:rPr>
        <w:t>条文说明：智能感知系统中安装有大量的电子设备，这些设备分属于不同的系统，由于这些设备工作频率、抗干扰能力和功能等都不相同，因此为</w:t>
      </w:r>
      <w:r w:rsidRPr="00277DEF">
        <w:rPr>
          <w:rFonts w:ascii="方正楷体_GBK" w:eastAsia="方正楷体_GBK" w:cs="Times New Roman" w:hint="eastAsia"/>
        </w:rPr>
        <w:lastRenderedPageBreak/>
        <w:t>保证设备的稳定运行，安装时必须根据设计和设备的要求进行安装牢固、便于维护，而且必须做好各种防护措施（防火、防水、防尘、防雷）。</w:t>
      </w:r>
    </w:p>
    <w:p w:rsidR="008C0840" w:rsidRPr="001133A9" w:rsidRDefault="001B6CD3" w:rsidP="008C0840">
      <w:pPr>
        <w:rPr>
          <w:rFonts w:cs="Times New Roman"/>
        </w:rPr>
      </w:pPr>
      <w:r>
        <w:rPr>
          <w:rFonts w:cs="Times New Roman" w:hint="eastAsia"/>
        </w:rPr>
        <w:t>6</w:t>
      </w:r>
      <w:r w:rsidR="008C0840" w:rsidRPr="001133A9">
        <w:rPr>
          <w:rFonts w:cs="Times New Roman" w:hint="eastAsia"/>
        </w:rPr>
        <w:t xml:space="preserve">.1.10  </w:t>
      </w:r>
      <w:r w:rsidR="008C0840" w:rsidRPr="001133A9">
        <w:rPr>
          <w:rFonts w:cs="Times New Roman" w:hint="eastAsia"/>
        </w:rPr>
        <w:t>市政智能感知系统孔井应按设计要求做好排水措施，盖板上设置标识；</w:t>
      </w:r>
    </w:p>
    <w:p w:rsidR="008C0840" w:rsidRPr="001133A9" w:rsidRDefault="001B6CD3" w:rsidP="008C0840">
      <w:pPr>
        <w:rPr>
          <w:rFonts w:cs="Times New Roman"/>
        </w:rPr>
      </w:pPr>
      <w:r>
        <w:rPr>
          <w:rFonts w:cs="Times New Roman" w:hint="eastAsia"/>
        </w:rPr>
        <w:t>6</w:t>
      </w:r>
      <w:r w:rsidR="008C0840" w:rsidRPr="001133A9">
        <w:rPr>
          <w:rFonts w:cs="Times New Roman" w:hint="eastAsia"/>
        </w:rPr>
        <w:t xml:space="preserve">.1.11  </w:t>
      </w:r>
      <w:r w:rsidR="008C0840" w:rsidRPr="001133A9">
        <w:rPr>
          <w:rFonts w:cs="Times New Roman" w:hint="eastAsia"/>
        </w:rPr>
        <w:t>市政智能感知设备及其基础不得侵占公里安全行车界限，不应将基础设在具有安全隐患的位置。外场设备安装高度不得影响行人通行。</w:t>
      </w:r>
    </w:p>
    <w:p w:rsidR="008C0840" w:rsidRPr="001133A9" w:rsidRDefault="001B6CD3" w:rsidP="008C0840">
      <w:pPr>
        <w:rPr>
          <w:rFonts w:cs="Times New Roman"/>
        </w:rPr>
      </w:pPr>
      <w:r>
        <w:rPr>
          <w:rFonts w:cs="Times New Roman" w:hint="eastAsia"/>
        </w:rPr>
        <w:t>6</w:t>
      </w:r>
      <w:r w:rsidR="008C0840" w:rsidRPr="001133A9">
        <w:rPr>
          <w:rFonts w:cs="Times New Roman" w:hint="eastAsia"/>
        </w:rPr>
        <w:t xml:space="preserve">.1.12  </w:t>
      </w:r>
      <w:r w:rsidR="008C0840" w:rsidRPr="001133A9">
        <w:rPr>
          <w:rFonts w:cs="Times New Roman" w:hint="eastAsia"/>
        </w:rPr>
        <w:t>电缆敷设前，应进行电气性能试验，合格后方可以施工，电缆敷设应根据走向、规格合理安排顺序、一般不宜有交叉。</w:t>
      </w:r>
    </w:p>
    <w:p w:rsidR="008C0840" w:rsidRPr="001133A9" w:rsidRDefault="001B6CD3" w:rsidP="008C0840">
      <w:pPr>
        <w:numPr>
          <w:ilvl w:val="255"/>
          <w:numId w:val="0"/>
        </w:numPr>
        <w:rPr>
          <w:rFonts w:cs="Times New Roman"/>
        </w:rPr>
      </w:pPr>
      <w:r>
        <w:rPr>
          <w:rFonts w:cs="Times New Roman" w:hint="eastAsia"/>
        </w:rPr>
        <w:t>6</w:t>
      </w:r>
      <w:r w:rsidR="008C0840" w:rsidRPr="001133A9">
        <w:rPr>
          <w:rFonts w:cs="Times New Roman"/>
        </w:rPr>
        <w:t>.1.</w:t>
      </w:r>
      <w:r w:rsidR="008C0840" w:rsidRPr="001133A9">
        <w:rPr>
          <w:rFonts w:cs="Times New Roman" w:hint="eastAsia"/>
        </w:rPr>
        <w:t>13</w:t>
      </w:r>
      <w:r w:rsidR="008C0840" w:rsidRPr="001133A9">
        <w:rPr>
          <w:rFonts w:cs="Times New Roman"/>
        </w:rPr>
        <w:t>施工过程中应做好周边建构筑物、管线、道路等设施的保护工作，应根据各领域相关监测规范的要求做好相应的监测工作。</w:t>
      </w:r>
    </w:p>
    <w:p w:rsidR="008C0840" w:rsidRPr="001133A9" w:rsidRDefault="001B6CD3" w:rsidP="008C0840">
      <w:pPr>
        <w:rPr>
          <w:rFonts w:cs="Times New Roman"/>
        </w:rPr>
      </w:pPr>
      <w:r>
        <w:rPr>
          <w:rFonts w:cs="Times New Roman" w:hint="eastAsia"/>
        </w:rPr>
        <w:t>6</w:t>
      </w:r>
      <w:r w:rsidR="008C0840" w:rsidRPr="001133A9">
        <w:rPr>
          <w:rFonts w:cs="Times New Roman" w:hint="eastAsia"/>
        </w:rPr>
        <w:t>.</w:t>
      </w:r>
      <w:r w:rsidR="008C0840" w:rsidRPr="001133A9">
        <w:rPr>
          <w:rFonts w:cs="Times New Roman"/>
        </w:rPr>
        <w:t>1</w:t>
      </w:r>
      <w:r w:rsidR="008C0840" w:rsidRPr="001133A9">
        <w:rPr>
          <w:rFonts w:cs="Times New Roman" w:hint="eastAsia"/>
        </w:rPr>
        <w:t>.14</w:t>
      </w:r>
      <w:r w:rsidR="008C0840" w:rsidRPr="001133A9">
        <w:rPr>
          <w:rFonts w:cs="Times New Roman" w:hint="eastAsia"/>
        </w:rPr>
        <w:t>若有</w:t>
      </w:r>
      <w:r w:rsidR="008C0840" w:rsidRPr="001133A9">
        <w:rPr>
          <w:rFonts w:cs="Times New Roman" w:hint="eastAsia"/>
        </w:rPr>
        <w:t>BIM</w:t>
      </w:r>
      <w:r w:rsidR="008C0840" w:rsidRPr="001133A9">
        <w:rPr>
          <w:rFonts w:cs="Times New Roman" w:hint="eastAsia"/>
        </w:rPr>
        <w:t>设计的市政建筑，施工过程中感知系统安装应与</w:t>
      </w:r>
      <w:r w:rsidR="008C0840" w:rsidRPr="001133A9">
        <w:rPr>
          <w:rFonts w:cs="Times New Roman" w:hint="eastAsia"/>
        </w:rPr>
        <w:t>BIM</w:t>
      </w:r>
      <w:r w:rsidR="008C0840" w:rsidRPr="001133A9">
        <w:rPr>
          <w:rFonts w:cs="Times New Roman" w:hint="eastAsia"/>
        </w:rPr>
        <w:t>模型进行结合。</w:t>
      </w:r>
    </w:p>
    <w:p w:rsidR="008C0840" w:rsidRPr="001133A9" w:rsidRDefault="001B6CD3" w:rsidP="008C0840">
      <w:pPr>
        <w:rPr>
          <w:rFonts w:cs="Times New Roman"/>
        </w:rPr>
      </w:pPr>
      <w:r>
        <w:rPr>
          <w:rFonts w:cs="Times New Roman" w:hint="eastAsia"/>
        </w:rPr>
        <w:t>6</w:t>
      </w:r>
      <w:r w:rsidR="008C0840" w:rsidRPr="001133A9">
        <w:rPr>
          <w:rFonts w:cs="Times New Roman" w:hint="eastAsia"/>
        </w:rPr>
        <w:t>.</w:t>
      </w:r>
      <w:r w:rsidR="008C0840" w:rsidRPr="001133A9">
        <w:rPr>
          <w:rFonts w:cs="Times New Roman"/>
        </w:rPr>
        <w:t>1</w:t>
      </w:r>
      <w:r w:rsidR="008C0840" w:rsidRPr="001133A9">
        <w:rPr>
          <w:rFonts w:cs="Times New Roman" w:hint="eastAsia"/>
        </w:rPr>
        <w:t>.15</w:t>
      </w:r>
      <w:r w:rsidR="008C0840" w:rsidRPr="001133A9">
        <w:rPr>
          <w:rFonts w:cs="Times New Roman" w:hint="eastAsia"/>
        </w:rPr>
        <w:t>市政</w:t>
      </w:r>
      <w:r w:rsidR="008C0840" w:rsidRPr="001133A9">
        <w:rPr>
          <w:rFonts w:cs="Times New Roman"/>
        </w:rPr>
        <w:t>智能感知</w:t>
      </w:r>
      <w:r w:rsidR="008C0840" w:rsidRPr="001133A9">
        <w:rPr>
          <w:rFonts w:cs="Times New Roman" w:hint="eastAsia"/>
        </w:rPr>
        <w:t>设施施工除应符合本标准外，尚应符合国家现行标准</w:t>
      </w:r>
      <w:r w:rsidR="008C0840" w:rsidRPr="001133A9">
        <w:rPr>
          <w:rFonts w:cs="Times New Roman"/>
          <w:spacing w:val="0"/>
          <w:szCs w:val="24"/>
        </w:rPr>
        <w:t>《智能建筑工程施工规范》</w:t>
      </w:r>
      <w:r w:rsidR="008C0840" w:rsidRPr="001133A9">
        <w:rPr>
          <w:rFonts w:cs="Times New Roman"/>
          <w:spacing w:val="0"/>
          <w:szCs w:val="24"/>
        </w:rPr>
        <w:t>GB50606</w:t>
      </w:r>
      <w:r w:rsidR="008C0840" w:rsidRPr="001133A9">
        <w:rPr>
          <w:rFonts w:cs="Times New Roman" w:hint="eastAsia"/>
          <w:spacing w:val="0"/>
          <w:szCs w:val="24"/>
        </w:rPr>
        <w:t>和</w:t>
      </w:r>
      <w:r w:rsidR="008C0840" w:rsidRPr="001133A9">
        <w:rPr>
          <w:rFonts w:cs="Times New Roman" w:hint="eastAsia"/>
        </w:rPr>
        <w:t>《重庆市建筑智能化系统工程施工规范》</w:t>
      </w:r>
      <w:r w:rsidR="008C0840" w:rsidRPr="001133A9">
        <w:rPr>
          <w:rFonts w:cs="Times New Roman" w:hint="eastAsia"/>
        </w:rPr>
        <w:t>D</w:t>
      </w:r>
      <w:r w:rsidR="008C0840" w:rsidRPr="001133A9">
        <w:rPr>
          <w:rFonts w:cs="Times New Roman"/>
        </w:rPr>
        <w:t>BJ50</w:t>
      </w:r>
      <w:r w:rsidR="008C0840" w:rsidRPr="001133A9">
        <w:rPr>
          <w:rFonts w:cs="Times New Roman" w:hint="eastAsia"/>
        </w:rPr>
        <w:t>-</w:t>
      </w:r>
      <w:r w:rsidR="008C0840" w:rsidRPr="001133A9">
        <w:rPr>
          <w:rFonts w:cs="Times New Roman"/>
        </w:rPr>
        <w:t>124</w:t>
      </w:r>
      <w:r w:rsidR="008C0840" w:rsidRPr="001133A9">
        <w:rPr>
          <w:rFonts w:cs="Times New Roman" w:hint="eastAsia"/>
        </w:rPr>
        <w:t>等的相关规定。</w:t>
      </w:r>
    </w:p>
    <w:p w:rsidR="008C0840" w:rsidRPr="001133A9" w:rsidRDefault="00F71680" w:rsidP="008C0840">
      <w:pPr>
        <w:keepNext/>
        <w:keepLines/>
        <w:spacing w:before="240" w:after="240"/>
        <w:jc w:val="center"/>
        <w:outlineLvl w:val="1"/>
        <w:rPr>
          <w:rFonts w:cs="Times New Roman"/>
          <w:b/>
          <w:bCs/>
          <w:sz w:val="30"/>
          <w:szCs w:val="32"/>
        </w:rPr>
      </w:pPr>
      <w:bookmarkStart w:id="56" w:name="_Toc89677433"/>
      <w:bookmarkStart w:id="57" w:name="_Toc106809217"/>
      <w:r>
        <w:rPr>
          <w:rFonts w:cs="Times New Roman" w:hint="eastAsia"/>
          <w:b/>
          <w:bCs/>
          <w:sz w:val="30"/>
          <w:szCs w:val="32"/>
        </w:rPr>
        <w:t>6</w:t>
      </w:r>
      <w:r w:rsidR="008C0840" w:rsidRPr="001133A9">
        <w:rPr>
          <w:rFonts w:cs="Times New Roman"/>
          <w:b/>
          <w:bCs/>
          <w:sz w:val="30"/>
          <w:szCs w:val="32"/>
        </w:rPr>
        <w:t xml:space="preserve">.2  </w:t>
      </w:r>
      <w:r w:rsidR="008C0840" w:rsidRPr="001133A9">
        <w:rPr>
          <w:rFonts w:cs="Times New Roman" w:hint="eastAsia"/>
          <w:b/>
          <w:bCs/>
          <w:sz w:val="30"/>
          <w:szCs w:val="32"/>
        </w:rPr>
        <w:t>安装</w:t>
      </w:r>
      <w:bookmarkEnd w:id="56"/>
      <w:bookmarkEnd w:id="57"/>
    </w:p>
    <w:p w:rsidR="008C0840" w:rsidRPr="001133A9" w:rsidRDefault="001B6CD3" w:rsidP="008C0840">
      <w:pPr>
        <w:jc w:val="left"/>
        <w:rPr>
          <w:rFonts w:cs="Times New Roman"/>
          <w:b/>
          <w:sz w:val="30"/>
        </w:rPr>
      </w:pPr>
      <w:r>
        <w:rPr>
          <w:rFonts w:cs="Times New Roman" w:hint="eastAsia"/>
          <w:b/>
          <w:bCs/>
        </w:rPr>
        <w:t>6</w:t>
      </w:r>
      <w:r w:rsidR="008C0840" w:rsidRPr="001133A9">
        <w:rPr>
          <w:rFonts w:cs="Times New Roman" w:hint="eastAsia"/>
          <w:b/>
          <w:bCs/>
        </w:rPr>
        <w:t>.2.1</w:t>
      </w:r>
      <w:r w:rsidR="008C0840" w:rsidRPr="001133A9">
        <w:rPr>
          <w:rFonts w:cs="Times New Roman"/>
          <w:bCs/>
        </w:rPr>
        <w:t>智能感知</w:t>
      </w:r>
      <w:r w:rsidR="008C0840" w:rsidRPr="001133A9">
        <w:rPr>
          <w:rFonts w:cs="Times New Roman" w:hint="eastAsia"/>
          <w:bCs/>
        </w:rPr>
        <w:t>设施</w:t>
      </w:r>
      <w:r w:rsidR="008C0840" w:rsidRPr="001133A9">
        <w:rPr>
          <w:rFonts w:cs="Times New Roman" w:hint="eastAsia"/>
        </w:rPr>
        <w:t>支、吊架安装应符合下列规定：</w:t>
      </w:r>
    </w:p>
    <w:p w:rsidR="008C0840" w:rsidRPr="001133A9" w:rsidRDefault="008C0840" w:rsidP="00105751">
      <w:pPr>
        <w:ind w:firstLineChars="200" w:firstLine="514"/>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支架在砖或混凝土结构上安装时，固定支架底座宜采用膨胀螺栓；</w:t>
      </w:r>
    </w:p>
    <w:p w:rsidR="008C0840" w:rsidRPr="001133A9" w:rsidRDefault="008C0840" w:rsidP="00105751">
      <w:pPr>
        <w:ind w:firstLineChars="200" w:firstLine="514"/>
        <w:rPr>
          <w:rFonts w:cs="Times New Roman"/>
        </w:rPr>
      </w:pPr>
      <w:r w:rsidRPr="001133A9">
        <w:rPr>
          <w:rFonts w:cs="Times New Roman" w:hint="eastAsia"/>
          <w:b/>
          <w:bCs/>
        </w:rPr>
        <w:t>2</w:t>
      </w:r>
      <w:r w:rsidRPr="001133A9">
        <w:rPr>
          <w:rFonts w:cs="Times New Roman" w:hint="eastAsia"/>
        </w:rPr>
        <w:t xml:space="preserve">  </w:t>
      </w:r>
      <w:r w:rsidRPr="001133A9">
        <w:rPr>
          <w:rFonts w:cs="Times New Roman" w:hint="eastAsia"/>
        </w:rPr>
        <w:t>支架在复合型壁板、彩钢板墙及立柱上安装时，应做加固处理；</w:t>
      </w:r>
    </w:p>
    <w:p w:rsidR="008C0840" w:rsidRPr="001133A9" w:rsidRDefault="008C0840" w:rsidP="00105751">
      <w:pPr>
        <w:ind w:firstLineChars="200" w:firstLine="514"/>
        <w:rPr>
          <w:rFonts w:cs="Times New Roman"/>
        </w:rPr>
      </w:pPr>
      <w:r w:rsidRPr="001133A9">
        <w:rPr>
          <w:rFonts w:cs="Times New Roman" w:hint="eastAsia"/>
          <w:b/>
          <w:bCs/>
        </w:rPr>
        <w:t>3</w:t>
      </w:r>
      <w:r w:rsidRPr="001133A9">
        <w:rPr>
          <w:rFonts w:cs="Times New Roman" w:hint="eastAsia"/>
        </w:rPr>
        <w:t xml:space="preserve">  </w:t>
      </w:r>
      <w:r w:rsidRPr="001133A9">
        <w:rPr>
          <w:rFonts w:cs="Times New Roman" w:hint="eastAsia"/>
        </w:rPr>
        <w:t>吊架不应直接固定在吊顶轻钢龙骨上。</w:t>
      </w:r>
    </w:p>
    <w:p w:rsidR="008C0840" w:rsidRPr="001133A9" w:rsidRDefault="001B6CD3" w:rsidP="008C0840">
      <w:pPr>
        <w:jc w:val="left"/>
        <w:rPr>
          <w:rFonts w:cs="Times New Roman"/>
          <w:b/>
          <w:sz w:val="30"/>
        </w:rPr>
      </w:pPr>
      <w:r>
        <w:rPr>
          <w:rFonts w:cs="Times New Roman" w:hint="eastAsia"/>
          <w:b/>
          <w:bCs/>
        </w:rPr>
        <w:t>6</w:t>
      </w:r>
      <w:r w:rsidR="008C0840" w:rsidRPr="001133A9">
        <w:rPr>
          <w:rFonts w:cs="Times New Roman" w:hint="eastAsia"/>
          <w:b/>
          <w:bCs/>
        </w:rPr>
        <w:t>.2.2</w:t>
      </w:r>
      <w:r w:rsidR="008C0840" w:rsidRPr="001133A9">
        <w:rPr>
          <w:rFonts w:cs="Times New Roman"/>
          <w:bCs/>
        </w:rPr>
        <w:t>智能感知</w:t>
      </w:r>
      <w:r w:rsidR="008C0840" w:rsidRPr="001133A9">
        <w:rPr>
          <w:rFonts w:cs="Times New Roman" w:hint="eastAsia"/>
          <w:bCs/>
        </w:rPr>
        <w:t>设施线管施工与安装应符合下列规定</w:t>
      </w:r>
      <w:r w:rsidR="008C0840" w:rsidRPr="001133A9">
        <w:rPr>
          <w:rFonts w:cs="Times New Roman" w:hint="eastAsia"/>
        </w:rPr>
        <w:t>：</w:t>
      </w:r>
    </w:p>
    <w:p w:rsidR="008C0840" w:rsidRPr="00105751" w:rsidRDefault="008C0840" w:rsidP="00105751">
      <w:pPr>
        <w:ind w:firstLineChars="200" w:firstLine="512"/>
        <w:rPr>
          <w:rFonts w:cs="Times New Roman"/>
          <w:bCs/>
        </w:rPr>
      </w:pPr>
      <w:r w:rsidRPr="00105751">
        <w:rPr>
          <w:rFonts w:cs="Times New Roman" w:hint="eastAsia"/>
          <w:bCs/>
        </w:rPr>
        <w:t xml:space="preserve">1  </w:t>
      </w:r>
      <w:r w:rsidRPr="00105751">
        <w:rPr>
          <w:rFonts w:cs="Times New Roman" w:hint="eastAsia"/>
          <w:bCs/>
        </w:rPr>
        <w:t>市政智能感知系统线管应采用埋地敷设，随道路主体同步实施，应设置在道路人行道下方，埋深不宜小于</w:t>
      </w:r>
      <w:r w:rsidRPr="00105751">
        <w:rPr>
          <w:rFonts w:cs="Times New Roman" w:hint="eastAsia"/>
          <w:bCs/>
        </w:rPr>
        <w:t>0.7m</w:t>
      </w:r>
      <w:r w:rsidRPr="00105751">
        <w:rPr>
          <w:rFonts w:cs="Times New Roman" w:hint="eastAsia"/>
          <w:bCs/>
        </w:rPr>
        <w:t>；埋设深度不足时，采用混凝土包封。</w:t>
      </w:r>
    </w:p>
    <w:p w:rsidR="008C0840" w:rsidRPr="00105751" w:rsidRDefault="008C0840" w:rsidP="00105751">
      <w:pPr>
        <w:ind w:firstLineChars="200" w:firstLine="512"/>
        <w:rPr>
          <w:rFonts w:cs="Times New Roman"/>
          <w:bCs/>
        </w:rPr>
      </w:pPr>
      <w:r w:rsidRPr="00105751">
        <w:rPr>
          <w:rFonts w:cs="Times New Roman" w:hint="eastAsia"/>
          <w:bCs/>
        </w:rPr>
        <w:t xml:space="preserve">2  </w:t>
      </w:r>
      <w:r w:rsidRPr="00105751">
        <w:rPr>
          <w:rFonts w:cs="Times New Roman" w:hint="eastAsia"/>
          <w:bCs/>
        </w:rPr>
        <w:t>线管过街时，应加钢套管并采用混凝土包封。</w:t>
      </w:r>
    </w:p>
    <w:p w:rsidR="008C0840" w:rsidRPr="00105751" w:rsidRDefault="008C0840" w:rsidP="00105751">
      <w:pPr>
        <w:ind w:firstLineChars="200" w:firstLine="512"/>
        <w:rPr>
          <w:rFonts w:cs="Times New Roman"/>
          <w:bCs/>
        </w:rPr>
      </w:pPr>
      <w:r w:rsidRPr="00105751">
        <w:rPr>
          <w:rFonts w:cs="Times New Roman" w:hint="eastAsia"/>
          <w:bCs/>
        </w:rPr>
        <w:t>3</w:t>
      </w:r>
      <w:r w:rsidRPr="00105751">
        <w:rPr>
          <w:rFonts w:cs="Times New Roman" w:hint="eastAsia"/>
          <w:bCs/>
        </w:rPr>
        <w:t>线管经过桥梁伸缩缝、挡墙的变形缝（包括沉降缝、伸缩缝等）处应设置补偿装置，保护地线和桥架内线缆应留补偿余量。</w:t>
      </w:r>
    </w:p>
    <w:p w:rsidR="008C0840" w:rsidRPr="00105751" w:rsidRDefault="008C0840" w:rsidP="00105751">
      <w:pPr>
        <w:ind w:firstLineChars="200" w:firstLine="512"/>
        <w:rPr>
          <w:rFonts w:cs="Times New Roman"/>
          <w:bCs/>
        </w:rPr>
      </w:pPr>
      <w:r w:rsidRPr="00105751">
        <w:rPr>
          <w:rFonts w:cs="Times New Roman" w:hint="eastAsia"/>
          <w:bCs/>
        </w:rPr>
        <w:lastRenderedPageBreak/>
        <w:t xml:space="preserve">4  </w:t>
      </w:r>
      <w:r w:rsidRPr="00105751">
        <w:rPr>
          <w:rFonts w:cs="Times New Roman" w:hint="eastAsia"/>
          <w:bCs/>
        </w:rPr>
        <w:t>有信号屏蔽要求的电缆穿线管宜采用防腐钢制管材或金属软管；无信号屏蔽要求的电缆穿线管可采用强度满足要求的其它材质。</w:t>
      </w:r>
    </w:p>
    <w:p w:rsidR="008C0840" w:rsidRPr="00105751" w:rsidRDefault="008C0840" w:rsidP="00105751">
      <w:pPr>
        <w:ind w:firstLineChars="200" w:firstLine="512"/>
        <w:rPr>
          <w:rFonts w:cs="Times New Roman"/>
          <w:bCs/>
        </w:rPr>
      </w:pPr>
      <w:r w:rsidRPr="00105751">
        <w:rPr>
          <w:rFonts w:cs="Times New Roman" w:hint="eastAsia"/>
          <w:bCs/>
        </w:rPr>
        <w:t xml:space="preserve">5  </w:t>
      </w:r>
      <w:r w:rsidRPr="00105751">
        <w:rPr>
          <w:rFonts w:cs="Times New Roman" w:hint="eastAsia"/>
          <w:bCs/>
        </w:rPr>
        <w:t>线管采用桥架时，桥架施工应符合现行国家标准《智能建筑工程施工规范》</w:t>
      </w:r>
      <w:r w:rsidRPr="00105751">
        <w:rPr>
          <w:rFonts w:cs="Times New Roman" w:hint="eastAsia"/>
          <w:bCs/>
        </w:rPr>
        <w:t>GB 50606</w:t>
      </w:r>
      <w:r w:rsidRPr="00105751">
        <w:rPr>
          <w:rFonts w:cs="Times New Roman" w:hint="eastAsia"/>
          <w:bCs/>
        </w:rPr>
        <w:t>的规定。</w:t>
      </w:r>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.2.3</w:t>
      </w:r>
      <w:r w:rsidR="008C0840" w:rsidRPr="001133A9">
        <w:rPr>
          <w:rFonts w:cs="Times New Roman" w:hint="eastAsia"/>
          <w:bCs/>
        </w:rPr>
        <w:t>交通信号控制设备施工安装要求</w:t>
      </w:r>
    </w:p>
    <w:p w:rsidR="008C0840" w:rsidRPr="00105751" w:rsidRDefault="008C0840" w:rsidP="00105751">
      <w:pPr>
        <w:ind w:firstLineChars="200" w:firstLine="512"/>
        <w:rPr>
          <w:rFonts w:cs="Times New Roman"/>
          <w:bCs/>
        </w:rPr>
      </w:pPr>
      <w:r w:rsidRPr="00105751">
        <w:rPr>
          <w:rFonts w:cs="Times New Roman" w:hint="eastAsia"/>
          <w:bCs/>
        </w:rPr>
        <w:t xml:space="preserve">1  </w:t>
      </w:r>
      <w:r w:rsidRPr="00105751">
        <w:rPr>
          <w:rFonts w:cs="Times New Roman" w:hint="eastAsia"/>
          <w:bCs/>
        </w:rPr>
        <w:t>信号机箱地基位置应有如下要求：</w:t>
      </w:r>
    </w:p>
    <w:p w:rsidR="008C0840" w:rsidRPr="001133A9" w:rsidRDefault="008C0840" w:rsidP="008C0840">
      <w:pPr>
        <w:ind w:firstLineChars="200" w:firstLine="512"/>
        <w:rPr>
          <w:rFonts w:cs="Times New Roman"/>
        </w:rPr>
      </w:pPr>
      <w:r w:rsidRPr="001133A9">
        <w:rPr>
          <w:rFonts w:cs="Times New Roman" w:hint="eastAsia"/>
        </w:rPr>
        <w:t>1</w:t>
      </w:r>
      <w:r w:rsidRPr="001133A9">
        <w:rPr>
          <w:rFonts w:cs="Times New Roman" w:hint="eastAsia"/>
        </w:rPr>
        <w:t>）信号机箱地基宜选择在地势较高处，以免暴雨的积水影响；</w:t>
      </w:r>
    </w:p>
    <w:p w:rsidR="008C0840" w:rsidRPr="001133A9" w:rsidRDefault="008C0840" w:rsidP="008C0840">
      <w:pPr>
        <w:ind w:firstLineChars="200" w:firstLine="512"/>
        <w:rPr>
          <w:rFonts w:cs="Times New Roman"/>
        </w:rPr>
      </w:pPr>
      <w:r w:rsidRPr="001133A9">
        <w:rPr>
          <w:rFonts w:cs="Times New Roman" w:hint="eastAsia"/>
        </w:rPr>
        <w:t>2</w:t>
      </w:r>
      <w:r w:rsidRPr="001133A9">
        <w:rPr>
          <w:rFonts w:cs="Times New Roman" w:hint="eastAsia"/>
        </w:rPr>
        <w:t>）宜选择在阴凉处，以避免夏日阳光的影响；</w:t>
      </w:r>
    </w:p>
    <w:p w:rsidR="008C0840" w:rsidRPr="001133A9" w:rsidRDefault="008C0840" w:rsidP="008C0840">
      <w:pPr>
        <w:ind w:firstLineChars="200" w:firstLine="512"/>
        <w:rPr>
          <w:rFonts w:cs="Times New Roman"/>
        </w:rPr>
      </w:pPr>
      <w:r w:rsidRPr="001133A9">
        <w:rPr>
          <w:rFonts w:cs="Times New Roman" w:hint="eastAsia"/>
        </w:rPr>
        <w:t>3</w:t>
      </w:r>
      <w:r w:rsidRPr="001133A9">
        <w:rPr>
          <w:rFonts w:cs="Times New Roman" w:hint="eastAsia"/>
        </w:rPr>
        <w:t>）周围要保留足够的空间，以确保箱门的开始和方便接线；</w:t>
      </w:r>
    </w:p>
    <w:p w:rsidR="008C0840" w:rsidRPr="00105751" w:rsidRDefault="008C0840" w:rsidP="00105751">
      <w:pPr>
        <w:ind w:firstLineChars="200" w:firstLine="512"/>
        <w:rPr>
          <w:rFonts w:cs="Times New Roman"/>
          <w:bCs/>
        </w:rPr>
      </w:pPr>
      <w:r w:rsidRPr="00105751">
        <w:rPr>
          <w:rFonts w:cs="Times New Roman" w:hint="eastAsia"/>
          <w:bCs/>
        </w:rPr>
        <w:t xml:space="preserve">2  </w:t>
      </w:r>
      <w:r w:rsidRPr="00105751">
        <w:rPr>
          <w:rFonts w:cs="Times New Roman" w:hint="eastAsia"/>
          <w:bCs/>
        </w:rPr>
        <w:t>信号机箱安装应有如下要求：</w:t>
      </w:r>
    </w:p>
    <w:p w:rsidR="008C0840" w:rsidRPr="001133A9" w:rsidRDefault="008C0840" w:rsidP="008C0840">
      <w:pPr>
        <w:ind w:firstLineChars="200" w:firstLine="512"/>
        <w:rPr>
          <w:rFonts w:cs="Times New Roman"/>
        </w:rPr>
      </w:pPr>
      <w:r w:rsidRPr="001133A9">
        <w:rPr>
          <w:rFonts w:cs="Times New Roman" w:hint="eastAsia"/>
        </w:rPr>
        <w:t>1</w:t>
      </w:r>
      <w:r w:rsidRPr="001133A9">
        <w:rPr>
          <w:rFonts w:cs="Times New Roman" w:hint="eastAsia"/>
        </w:rPr>
        <w:t>）应保证机箱的直立状态，最好用水平尺校对；</w:t>
      </w:r>
    </w:p>
    <w:p w:rsidR="008C0840" w:rsidRPr="001133A9" w:rsidRDefault="008C0840" w:rsidP="008C0840">
      <w:pPr>
        <w:ind w:firstLineChars="200" w:firstLine="512"/>
        <w:rPr>
          <w:rFonts w:cs="Times New Roman"/>
        </w:rPr>
      </w:pPr>
      <w:r w:rsidRPr="001133A9">
        <w:rPr>
          <w:rFonts w:cs="Times New Roman" w:hint="eastAsia"/>
        </w:rPr>
        <w:t>2</w:t>
      </w:r>
      <w:r w:rsidRPr="001133A9">
        <w:rPr>
          <w:rFonts w:cs="Times New Roman" w:hint="eastAsia"/>
        </w:rPr>
        <w:t>）信号机箱外壳应确保可靠接地；</w:t>
      </w:r>
    </w:p>
    <w:p w:rsidR="008C0840" w:rsidRPr="001133A9" w:rsidRDefault="008C0840" w:rsidP="008C0840">
      <w:pPr>
        <w:ind w:firstLineChars="200" w:firstLine="512"/>
        <w:rPr>
          <w:rFonts w:cs="Times New Roman"/>
        </w:rPr>
      </w:pPr>
      <w:r w:rsidRPr="001133A9">
        <w:rPr>
          <w:rFonts w:cs="Times New Roman" w:hint="eastAsia"/>
        </w:rPr>
        <w:t>3</w:t>
      </w:r>
      <w:r w:rsidRPr="001133A9">
        <w:rPr>
          <w:rFonts w:cs="Times New Roman" w:hint="eastAsia"/>
        </w:rPr>
        <w:t>）信号机箱安装后，要把吊环换成相应的渡锌螺栓，一面堵住安装孔。</w:t>
      </w:r>
    </w:p>
    <w:p w:rsidR="008C0840" w:rsidRPr="00105751" w:rsidRDefault="008C0840" w:rsidP="00105751">
      <w:pPr>
        <w:ind w:firstLineChars="200" w:firstLine="512"/>
        <w:rPr>
          <w:rFonts w:cs="Times New Roman"/>
          <w:bCs/>
        </w:rPr>
      </w:pPr>
      <w:r w:rsidRPr="00105751">
        <w:rPr>
          <w:rFonts w:cs="Times New Roman" w:hint="eastAsia"/>
          <w:bCs/>
        </w:rPr>
        <w:t xml:space="preserve">3  </w:t>
      </w:r>
      <w:r w:rsidRPr="00105751">
        <w:rPr>
          <w:rFonts w:cs="Times New Roman" w:hint="eastAsia"/>
          <w:bCs/>
        </w:rPr>
        <w:t>信号机的接线应有如下要求：</w:t>
      </w:r>
    </w:p>
    <w:p w:rsidR="008C0840" w:rsidRPr="001133A9" w:rsidRDefault="008C0840" w:rsidP="008C0840">
      <w:pPr>
        <w:ind w:firstLineChars="200" w:firstLine="512"/>
        <w:rPr>
          <w:rFonts w:cs="Times New Roman"/>
        </w:rPr>
      </w:pPr>
      <w:r w:rsidRPr="001133A9">
        <w:rPr>
          <w:rFonts w:cs="Times New Roman" w:hint="eastAsia"/>
        </w:rPr>
        <w:t>1</w:t>
      </w:r>
      <w:r w:rsidRPr="001133A9">
        <w:rPr>
          <w:rFonts w:cs="Times New Roman" w:hint="eastAsia"/>
        </w:rPr>
        <w:t>）进线要用扎带扎紧在机箱的内框上；</w:t>
      </w:r>
    </w:p>
    <w:p w:rsidR="008C0840" w:rsidRPr="001133A9" w:rsidRDefault="008C0840" w:rsidP="008C0840">
      <w:pPr>
        <w:ind w:firstLineChars="200" w:firstLine="512"/>
        <w:rPr>
          <w:rFonts w:cs="Times New Roman"/>
        </w:rPr>
      </w:pPr>
      <w:r w:rsidRPr="001133A9">
        <w:rPr>
          <w:rFonts w:cs="Times New Roman" w:hint="eastAsia"/>
        </w:rPr>
        <w:t>2</w:t>
      </w:r>
      <w:r w:rsidRPr="001133A9">
        <w:rPr>
          <w:rFonts w:cs="Times New Roman" w:hint="eastAsia"/>
        </w:rPr>
        <w:t>）线头要整齐；</w:t>
      </w:r>
    </w:p>
    <w:p w:rsidR="008C0840" w:rsidRPr="001133A9" w:rsidRDefault="008C0840" w:rsidP="008C0840">
      <w:pPr>
        <w:ind w:firstLineChars="200" w:firstLine="512"/>
        <w:rPr>
          <w:rFonts w:cs="Times New Roman"/>
        </w:rPr>
      </w:pPr>
      <w:r w:rsidRPr="001133A9">
        <w:rPr>
          <w:rFonts w:cs="Times New Roman" w:hint="eastAsia"/>
        </w:rPr>
        <w:t>3</w:t>
      </w:r>
      <w:r w:rsidRPr="001133A9">
        <w:rPr>
          <w:rFonts w:cs="Times New Roman" w:hint="eastAsia"/>
        </w:rPr>
        <w:t>）宜采用多色</w:t>
      </w:r>
      <w:r w:rsidRPr="001133A9">
        <w:rPr>
          <w:rFonts w:cs="Times New Roman" w:hint="eastAsia"/>
        </w:rPr>
        <w:t>RVV</w:t>
      </w:r>
      <w:r w:rsidRPr="001133A9">
        <w:rPr>
          <w:rFonts w:cs="Times New Roman" w:hint="eastAsia"/>
        </w:rPr>
        <w:t>多芯单股</w:t>
      </w:r>
      <w:r w:rsidRPr="001133A9">
        <w:rPr>
          <w:rFonts w:cs="Times New Roman" w:hint="eastAsia"/>
        </w:rPr>
        <w:t>1mm</w:t>
      </w:r>
      <w:r w:rsidRPr="001133A9">
        <w:rPr>
          <w:rFonts w:cs="Times New Roman" w:hint="eastAsia"/>
          <w:vertAlign w:val="superscript"/>
        </w:rPr>
        <w:t>2</w:t>
      </w:r>
      <w:r w:rsidRPr="001133A9">
        <w:rPr>
          <w:rFonts w:cs="Times New Roman" w:hint="eastAsia"/>
        </w:rPr>
        <w:t>的电缆，电缆在管道里不宜有接头；</w:t>
      </w:r>
    </w:p>
    <w:p w:rsidR="008C0840" w:rsidRPr="001133A9" w:rsidRDefault="008C0840" w:rsidP="008C0840">
      <w:pPr>
        <w:ind w:firstLineChars="200" w:firstLine="512"/>
        <w:rPr>
          <w:rFonts w:cs="Times New Roman"/>
        </w:rPr>
      </w:pPr>
      <w:r w:rsidRPr="001133A9">
        <w:rPr>
          <w:rFonts w:cs="Times New Roman" w:hint="eastAsia"/>
        </w:rPr>
        <w:t>4</w:t>
      </w:r>
      <w:r w:rsidRPr="001133A9">
        <w:rPr>
          <w:rFonts w:cs="Times New Roman" w:hint="eastAsia"/>
        </w:rPr>
        <w:t>）与信号灯和倒计时器的接线，应做好线路清晰，并符合</w:t>
      </w:r>
      <w:r w:rsidRPr="001133A9">
        <w:rPr>
          <w:rFonts w:cs="Times New Roman" w:hint="eastAsia"/>
        </w:rPr>
        <w:t>GA/T 489-2016</w:t>
      </w:r>
      <w:r w:rsidRPr="001133A9">
        <w:rPr>
          <w:rFonts w:cs="Times New Roman" w:hint="eastAsia"/>
        </w:rPr>
        <w:t>《道路交通信号控制机安装规范》的相关要求。</w:t>
      </w:r>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.2.4</w:t>
      </w:r>
      <w:r w:rsidR="008C0840" w:rsidRPr="001133A9">
        <w:rPr>
          <w:rFonts w:cs="Times New Roman" w:hint="eastAsia"/>
        </w:rPr>
        <w:t xml:space="preserve">  </w:t>
      </w:r>
      <w:r w:rsidR="008C0840" w:rsidRPr="001133A9">
        <w:rPr>
          <w:rFonts w:cs="Times New Roman" w:hint="eastAsia"/>
        </w:rPr>
        <w:t>车辆检测器的环形线圈施工</w:t>
      </w:r>
      <w:r w:rsidR="008C0840" w:rsidRPr="001133A9">
        <w:rPr>
          <w:rFonts w:cs="Times New Roman" w:hint="eastAsia"/>
          <w:bCs/>
        </w:rPr>
        <w:t>安装要求：</w:t>
      </w:r>
    </w:p>
    <w:p w:rsidR="008C0840" w:rsidRPr="001133A9" w:rsidRDefault="008C0840" w:rsidP="00105751">
      <w:pPr>
        <w:ind w:firstLineChars="200" w:firstLine="514"/>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车辆检测器允许对线圈的形状和尺寸进行灵活调整，一般线圈周长在</w:t>
      </w:r>
      <w:r w:rsidRPr="001133A9">
        <w:rPr>
          <w:rFonts w:cs="Times New Roman" w:hint="eastAsia"/>
        </w:rPr>
        <w:t>3~30m</w:t>
      </w:r>
      <w:r w:rsidRPr="001133A9">
        <w:rPr>
          <w:rFonts w:cs="Times New Roman" w:hint="eastAsia"/>
        </w:rPr>
        <w:t>之间；</w:t>
      </w:r>
    </w:p>
    <w:p w:rsidR="008C0840" w:rsidRPr="001133A9" w:rsidRDefault="008C0840" w:rsidP="00105751">
      <w:pPr>
        <w:ind w:firstLineChars="200" w:firstLine="514"/>
        <w:rPr>
          <w:rFonts w:cs="Times New Roman"/>
        </w:rPr>
      </w:pPr>
      <w:r w:rsidRPr="001133A9">
        <w:rPr>
          <w:rFonts w:cs="Times New Roman" w:hint="eastAsia"/>
          <w:b/>
          <w:bCs/>
        </w:rPr>
        <w:t>2</w:t>
      </w:r>
      <w:r w:rsidRPr="001133A9">
        <w:rPr>
          <w:rFonts w:cs="Times New Roman" w:hint="eastAsia"/>
        </w:rPr>
        <w:t xml:space="preserve">  </w:t>
      </w:r>
      <w:r w:rsidRPr="001133A9">
        <w:rPr>
          <w:rFonts w:cs="Times New Roman" w:hint="eastAsia"/>
        </w:rPr>
        <w:t>宜采用芯径</w:t>
      </w:r>
      <w:r w:rsidRPr="001133A9">
        <w:rPr>
          <w:rFonts w:cs="Times New Roman" w:hint="eastAsia"/>
        </w:rPr>
        <w:t>1.5mm</w:t>
      </w:r>
      <w:r w:rsidRPr="001133A9">
        <w:rPr>
          <w:rFonts w:cs="Times New Roman" w:hint="eastAsia"/>
          <w:vertAlign w:val="superscript"/>
        </w:rPr>
        <w:t>2</w:t>
      </w:r>
      <w:r w:rsidRPr="001133A9">
        <w:rPr>
          <w:rFonts w:cs="Times New Roman" w:hint="eastAsia"/>
        </w:rPr>
        <w:t>的多股尼龙护套线，线圈一般要求设置在距离停车线后</w:t>
      </w:r>
      <w:r w:rsidRPr="001133A9">
        <w:rPr>
          <w:rFonts w:cs="Times New Roman" w:hint="eastAsia"/>
        </w:rPr>
        <w:t>10m</w:t>
      </w:r>
      <w:r w:rsidRPr="001133A9">
        <w:rPr>
          <w:rFonts w:cs="Times New Roman" w:hint="eastAsia"/>
        </w:rPr>
        <w:t>附近的位置；</w:t>
      </w:r>
    </w:p>
    <w:p w:rsidR="008C0840" w:rsidRPr="001133A9" w:rsidRDefault="008C0840" w:rsidP="00105751">
      <w:pPr>
        <w:ind w:firstLineChars="200" w:firstLine="514"/>
        <w:rPr>
          <w:rFonts w:cs="Times New Roman"/>
        </w:rPr>
      </w:pPr>
      <w:r w:rsidRPr="001133A9">
        <w:rPr>
          <w:rFonts w:cs="Times New Roman" w:hint="eastAsia"/>
          <w:b/>
          <w:bCs/>
        </w:rPr>
        <w:t>3</w:t>
      </w:r>
      <w:r w:rsidRPr="001133A9">
        <w:rPr>
          <w:rFonts w:cs="Times New Roman" w:hint="eastAsia"/>
        </w:rPr>
        <w:t xml:space="preserve">  </w:t>
      </w:r>
      <w:r w:rsidRPr="001133A9">
        <w:rPr>
          <w:rFonts w:cs="Times New Roman" w:hint="eastAsia"/>
        </w:rPr>
        <w:t>当线圈距离较近且是接在不同的车辆检测器上时，其平行的两边间距应至少大于</w:t>
      </w:r>
      <w:r w:rsidRPr="001133A9">
        <w:rPr>
          <w:rFonts w:cs="Times New Roman" w:hint="eastAsia"/>
        </w:rPr>
        <w:t>2m</w:t>
      </w:r>
      <w:r w:rsidRPr="001133A9">
        <w:rPr>
          <w:rFonts w:cs="Times New Roman" w:hint="eastAsia"/>
        </w:rPr>
        <w:t>，如不在同一平面内时，可减少到</w:t>
      </w:r>
      <w:r w:rsidRPr="001133A9">
        <w:rPr>
          <w:rFonts w:cs="Times New Roman" w:hint="eastAsia"/>
        </w:rPr>
        <w:t>1m</w:t>
      </w:r>
      <w:r w:rsidRPr="001133A9">
        <w:rPr>
          <w:rFonts w:cs="Times New Roman" w:hint="eastAsia"/>
        </w:rPr>
        <w:t>；</w:t>
      </w:r>
    </w:p>
    <w:p w:rsidR="008C0840" w:rsidRPr="001133A9" w:rsidRDefault="008C0840" w:rsidP="00105751">
      <w:pPr>
        <w:ind w:firstLineChars="200" w:firstLine="514"/>
        <w:rPr>
          <w:rFonts w:cs="Times New Roman"/>
        </w:rPr>
      </w:pPr>
      <w:r w:rsidRPr="001133A9">
        <w:rPr>
          <w:rFonts w:cs="Times New Roman" w:hint="eastAsia"/>
          <w:b/>
          <w:bCs/>
        </w:rPr>
        <w:t>4</w:t>
      </w:r>
      <w:r w:rsidRPr="001133A9">
        <w:rPr>
          <w:rFonts w:cs="Times New Roman" w:hint="eastAsia"/>
        </w:rPr>
        <w:t xml:space="preserve">  </w:t>
      </w:r>
      <w:r w:rsidRPr="001133A9">
        <w:rPr>
          <w:rFonts w:cs="Times New Roman" w:hint="eastAsia"/>
        </w:rPr>
        <w:t>当多个线圈接到同一台多通道车辆检测器时，为避免它们之间的串扰，应使两线圈的间距不大于</w:t>
      </w:r>
      <w:r w:rsidRPr="001133A9">
        <w:rPr>
          <w:rFonts w:cs="Times New Roman" w:hint="eastAsia"/>
        </w:rPr>
        <w:t>1m</w:t>
      </w:r>
      <w:r w:rsidRPr="001133A9">
        <w:rPr>
          <w:rFonts w:cs="Times New Roman" w:hint="eastAsia"/>
        </w:rPr>
        <w:t>；</w:t>
      </w:r>
    </w:p>
    <w:p w:rsidR="008C0840" w:rsidRPr="001133A9" w:rsidRDefault="008C0840" w:rsidP="00105751">
      <w:pPr>
        <w:ind w:firstLineChars="200" w:firstLine="514"/>
        <w:rPr>
          <w:rFonts w:cs="Times New Roman"/>
        </w:rPr>
      </w:pPr>
      <w:r w:rsidRPr="001133A9">
        <w:rPr>
          <w:rFonts w:cs="Times New Roman" w:hint="eastAsia"/>
          <w:b/>
          <w:bCs/>
        </w:rPr>
        <w:t>5</w:t>
      </w:r>
      <w:r w:rsidRPr="001133A9">
        <w:rPr>
          <w:rFonts w:cs="Times New Roman" w:hint="eastAsia"/>
        </w:rPr>
        <w:t xml:space="preserve">  </w:t>
      </w:r>
      <w:r w:rsidRPr="001133A9">
        <w:rPr>
          <w:rFonts w:cs="Times New Roman" w:hint="eastAsia"/>
        </w:rPr>
        <w:t>线圈安装应避开地面可见的含铁量较高的金属，距离不小于</w:t>
      </w:r>
      <w:r w:rsidRPr="001133A9">
        <w:rPr>
          <w:rFonts w:cs="Times New Roman" w:hint="eastAsia"/>
        </w:rPr>
        <w:t>1m</w:t>
      </w:r>
      <w:r w:rsidRPr="001133A9">
        <w:rPr>
          <w:rFonts w:cs="Times New Roman" w:hint="eastAsia"/>
        </w:rPr>
        <w:t>；</w:t>
      </w:r>
    </w:p>
    <w:p w:rsidR="008C0840" w:rsidRPr="001133A9" w:rsidRDefault="008C0840" w:rsidP="00105751">
      <w:pPr>
        <w:ind w:firstLineChars="200" w:firstLine="514"/>
        <w:rPr>
          <w:rFonts w:cs="Times New Roman"/>
        </w:rPr>
      </w:pPr>
      <w:r w:rsidRPr="001133A9">
        <w:rPr>
          <w:rFonts w:cs="Times New Roman" w:hint="eastAsia"/>
          <w:b/>
          <w:bCs/>
        </w:rPr>
        <w:lastRenderedPageBreak/>
        <w:t>6</w:t>
      </w:r>
      <w:r w:rsidRPr="001133A9">
        <w:rPr>
          <w:rFonts w:cs="Times New Roman" w:hint="eastAsia"/>
        </w:rPr>
        <w:t xml:space="preserve">  </w:t>
      </w:r>
      <w:r w:rsidRPr="001133A9">
        <w:rPr>
          <w:rFonts w:cs="Times New Roman" w:hint="eastAsia"/>
        </w:rPr>
        <w:t>线圈切槽宽度宜为</w:t>
      </w:r>
      <w:r w:rsidRPr="001133A9">
        <w:rPr>
          <w:rFonts w:cs="Times New Roman" w:hint="eastAsia"/>
        </w:rPr>
        <w:t>4mm</w:t>
      </w:r>
      <w:r w:rsidRPr="001133A9">
        <w:rPr>
          <w:rFonts w:cs="Times New Roman" w:hint="eastAsia"/>
        </w:rPr>
        <w:t>，深度为</w:t>
      </w:r>
      <w:r w:rsidRPr="001133A9">
        <w:rPr>
          <w:rFonts w:cs="Times New Roman" w:hint="eastAsia"/>
        </w:rPr>
        <w:t>30mm~50mm</w:t>
      </w:r>
      <w:r w:rsidRPr="001133A9">
        <w:rPr>
          <w:rFonts w:cs="Times New Roman" w:hint="eastAsia"/>
        </w:rPr>
        <w:t>，沥青路面应适当加深，水泥混凝土路面适当减浅（应保证线圈顶层距路面不小于</w:t>
      </w:r>
      <w:r w:rsidRPr="001133A9">
        <w:rPr>
          <w:rFonts w:cs="Times New Roman" w:hint="eastAsia"/>
        </w:rPr>
        <w:t>20mm</w:t>
      </w:r>
      <w:r w:rsidRPr="001133A9">
        <w:rPr>
          <w:rFonts w:cs="Times New Roman" w:hint="eastAsia"/>
        </w:rPr>
        <w:t>）；</w:t>
      </w:r>
    </w:p>
    <w:p w:rsidR="008C0840" w:rsidRPr="001133A9" w:rsidRDefault="008C0840" w:rsidP="00105751">
      <w:pPr>
        <w:ind w:firstLineChars="200" w:firstLine="514"/>
        <w:rPr>
          <w:rFonts w:cs="Times New Roman"/>
        </w:rPr>
      </w:pPr>
      <w:r w:rsidRPr="001133A9">
        <w:rPr>
          <w:rFonts w:cs="Times New Roman" w:hint="eastAsia"/>
          <w:b/>
          <w:bCs/>
        </w:rPr>
        <w:t>7</w:t>
      </w:r>
      <w:r w:rsidRPr="001133A9">
        <w:rPr>
          <w:rFonts w:cs="Times New Roman" w:hint="eastAsia"/>
        </w:rPr>
        <w:t xml:space="preserve">  </w:t>
      </w:r>
      <w:r w:rsidRPr="001133A9">
        <w:rPr>
          <w:rFonts w:cs="Times New Roman" w:hint="eastAsia"/>
        </w:rPr>
        <w:t>线圈安装前必须将线槽内清理干净并保持干燥，线圈线要平稳放入线槽。敷设线圈时应防止绝缘熟料被破坏，线圈对地阻抗大于</w:t>
      </w:r>
      <w:r w:rsidRPr="001133A9">
        <w:rPr>
          <w:rFonts w:cs="Times New Roman" w:hint="eastAsia"/>
        </w:rPr>
        <w:t>10M</w:t>
      </w:r>
      <w:r w:rsidRPr="001133A9">
        <w:rPr>
          <w:rFonts w:cs="Times New Roman" w:hint="eastAsia"/>
        </w:rPr>
        <w:t>Ω，馈线电阻不大于</w:t>
      </w:r>
      <w:r w:rsidRPr="001133A9">
        <w:rPr>
          <w:rFonts w:cs="Times New Roman" w:hint="eastAsia"/>
        </w:rPr>
        <w:t>3</w:t>
      </w:r>
      <w:r w:rsidRPr="001133A9">
        <w:rPr>
          <w:rFonts w:cs="Times New Roman" w:hint="eastAsia"/>
        </w:rPr>
        <w:t>Ω；</w:t>
      </w:r>
    </w:p>
    <w:p w:rsidR="008C0840" w:rsidRPr="001133A9" w:rsidRDefault="008C0840" w:rsidP="00105751">
      <w:pPr>
        <w:ind w:firstLineChars="200" w:firstLine="514"/>
        <w:rPr>
          <w:rFonts w:cs="Times New Roman"/>
        </w:rPr>
      </w:pPr>
      <w:r w:rsidRPr="001133A9">
        <w:rPr>
          <w:rFonts w:cs="Times New Roman" w:hint="eastAsia"/>
          <w:b/>
          <w:bCs/>
        </w:rPr>
        <w:t>8</w:t>
      </w:r>
      <w:r w:rsidRPr="001133A9">
        <w:rPr>
          <w:rFonts w:cs="Times New Roman" w:hint="eastAsia"/>
        </w:rPr>
        <w:t xml:space="preserve">  </w:t>
      </w:r>
      <w:r w:rsidRPr="001133A9">
        <w:rPr>
          <w:rFonts w:cs="Times New Roman" w:hint="eastAsia"/>
        </w:rPr>
        <w:t>对线槽的封口一般采用热熔沥青、密封胶或环向树脂，封口完毕后，线圈线缆应完全密封，内部无气泡。</w:t>
      </w:r>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.2.5</w:t>
      </w:r>
      <w:r w:rsidR="008C0840" w:rsidRPr="001133A9">
        <w:rPr>
          <w:rFonts w:cs="Times New Roman" w:hint="eastAsia"/>
          <w:bCs/>
        </w:rPr>
        <w:t>交通流信息采集设备施工安装要求：</w:t>
      </w:r>
    </w:p>
    <w:p w:rsidR="008C0840" w:rsidRPr="001133A9" w:rsidRDefault="008C0840" w:rsidP="00105751">
      <w:pPr>
        <w:ind w:firstLineChars="200" w:firstLine="514"/>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微波采集系统的施工安装应符合</w:t>
      </w:r>
      <w:r w:rsidRPr="001133A9">
        <w:rPr>
          <w:rFonts w:cs="Times New Roman" w:hint="eastAsia"/>
        </w:rPr>
        <w:t>GB/T 20609</w:t>
      </w:r>
      <w:r w:rsidRPr="001133A9">
        <w:rPr>
          <w:rFonts w:cs="Times New Roman" w:hint="eastAsia"/>
        </w:rPr>
        <w:t>交通信息采集微波交通流检测器的相关要求；</w:t>
      </w:r>
    </w:p>
    <w:p w:rsidR="008C0840" w:rsidRPr="001133A9" w:rsidRDefault="008C0840" w:rsidP="00105751">
      <w:pPr>
        <w:ind w:firstLineChars="200" w:firstLine="514"/>
        <w:rPr>
          <w:rFonts w:cs="Times New Roman"/>
        </w:rPr>
      </w:pPr>
      <w:r w:rsidRPr="001133A9">
        <w:rPr>
          <w:rFonts w:cs="Times New Roman" w:hint="eastAsia"/>
          <w:b/>
          <w:bCs/>
        </w:rPr>
        <w:t>2</w:t>
      </w:r>
      <w:r w:rsidRPr="001133A9">
        <w:rPr>
          <w:rFonts w:cs="Times New Roman" w:hint="eastAsia"/>
        </w:rPr>
        <w:t xml:space="preserve">  </w:t>
      </w:r>
      <w:r w:rsidRPr="001133A9">
        <w:rPr>
          <w:rFonts w:cs="Times New Roman" w:hint="eastAsia"/>
        </w:rPr>
        <w:t>地磁采集系统安装应符合下列要求：</w:t>
      </w:r>
    </w:p>
    <w:p w:rsidR="008C0840" w:rsidRPr="001133A9" w:rsidRDefault="008C0840" w:rsidP="008C0840">
      <w:pPr>
        <w:ind w:firstLineChars="200" w:firstLine="512"/>
        <w:rPr>
          <w:rFonts w:cs="Times New Roman"/>
        </w:rPr>
      </w:pPr>
      <w:r w:rsidRPr="001133A9">
        <w:rPr>
          <w:rFonts w:cs="Times New Roman" w:hint="eastAsia"/>
        </w:rPr>
        <w:t>1</w:t>
      </w:r>
      <w:r w:rsidRPr="001133A9">
        <w:rPr>
          <w:rFonts w:cs="Times New Roman" w:hint="eastAsia"/>
        </w:rPr>
        <w:t>）地磁检测器安装应保证施工的美观，同一断面的地磁检测器应在一条线上，表面应与地面齐平，检测器的磁环开关应按箭头指引方向下滑取掉；</w:t>
      </w:r>
    </w:p>
    <w:p w:rsidR="008C0840" w:rsidRPr="001133A9" w:rsidRDefault="008C0840" w:rsidP="008C0840">
      <w:pPr>
        <w:ind w:firstLineChars="200" w:firstLine="512"/>
        <w:rPr>
          <w:rFonts w:cs="Times New Roman"/>
        </w:rPr>
      </w:pPr>
      <w:r w:rsidRPr="001133A9">
        <w:rPr>
          <w:rFonts w:cs="Times New Roman" w:hint="eastAsia"/>
        </w:rPr>
        <w:t>2</w:t>
      </w:r>
      <w:r w:rsidRPr="001133A9">
        <w:rPr>
          <w:rFonts w:cs="Times New Roman" w:hint="eastAsia"/>
        </w:rPr>
        <w:t>）地磁检测器安装完毕后应用安全锥保护至少</w:t>
      </w:r>
      <w:r w:rsidRPr="001133A9">
        <w:rPr>
          <w:rFonts w:cs="Times New Roman" w:hint="eastAsia"/>
        </w:rPr>
        <w:t>7d</w:t>
      </w:r>
      <w:r w:rsidRPr="001133A9">
        <w:rPr>
          <w:rFonts w:cs="Times New Roman" w:hint="eastAsia"/>
        </w:rPr>
        <w:t>以上；</w:t>
      </w:r>
    </w:p>
    <w:p w:rsidR="008C0840" w:rsidRPr="001133A9" w:rsidRDefault="008C0840" w:rsidP="008C0840">
      <w:pPr>
        <w:ind w:firstLineChars="200" w:firstLine="512"/>
        <w:rPr>
          <w:rFonts w:cs="Times New Roman"/>
        </w:rPr>
      </w:pPr>
      <w:r w:rsidRPr="001133A9">
        <w:rPr>
          <w:rFonts w:cs="Times New Roman" w:hint="eastAsia"/>
        </w:rPr>
        <w:t>3</w:t>
      </w:r>
      <w:r w:rsidRPr="001133A9">
        <w:rPr>
          <w:rFonts w:cs="Times New Roman" w:hint="eastAsia"/>
        </w:rPr>
        <w:t>）基站及中继的天线应安装在离开地面至少</w:t>
      </w:r>
      <w:r w:rsidRPr="001133A9">
        <w:rPr>
          <w:rFonts w:cs="Times New Roman" w:hint="eastAsia"/>
        </w:rPr>
        <w:t>5m</w:t>
      </w:r>
      <w:r w:rsidRPr="001133A9">
        <w:rPr>
          <w:rFonts w:cs="Times New Roman" w:hint="eastAsia"/>
        </w:rPr>
        <w:t>以上的杆件上，安装时应保证天线中“○”型圈与地面垂直且整个天线应远离其它金属物至少</w:t>
      </w:r>
      <w:r w:rsidRPr="001133A9">
        <w:rPr>
          <w:rFonts w:cs="Times New Roman" w:hint="eastAsia"/>
        </w:rPr>
        <w:t>3m</w:t>
      </w:r>
      <w:r w:rsidRPr="001133A9">
        <w:rPr>
          <w:rFonts w:cs="Times New Roman" w:hint="eastAsia"/>
        </w:rPr>
        <w:t>以上；</w:t>
      </w:r>
    </w:p>
    <w:p w:rsidR="008C0840" w:rsidRPr="001133A9" w:rsidRDefault="008C0840" w:rsidP="008C0840">
      <w:pPr>
        <w:ind w:firstLineChars="200" w:firstLine="512"/>
        <w:rPr>
          <w:rFonts w:cs="Times New Roman"/>
        </w:rPr>
      </w:pPr>
      <w:r w:rsidRPr="001133A9">
        <w:rPr>
          <w:rFonts w:cs="Times New Roman" w:hint="eastAsia"/>
        </w:rPr>
        <w:t>4</w:t>
      </w:r>
      <w:r w:rsidRPr="001133A9">
        <w:rPr>
          <w:rFonts w:cs="Times New Roman" w:hint="eastAsia"/>
        </w:rPr>
        <w:t>）接收主机应安装在路口的信号机箱内。</w:t>
      </w:r>
    </w:p>
    <w:p w:rsidR="008C0840" w:rsidRPr="001133A9" w:rsidRDefault="001B6CD3" w:rsidP="008C0840">
      <w:pPr>
        <w:rPr>
          <w:rFonts w:cs="Times New Roman"/>
          <w:bCs/>
        </w:rPr>
      </w:pPr>
      <w:r>
        <w:rPr>
          <w:rFonts w:cs="Times New Roman" w:hint="eastAsia"/>
          <w:b/>
          <w:bCs/>
        </w:rPr>
        <w:t>6</w:t>
      </w:r>
      <w:r w:rsidR="008C0840" w:rsidRPr="001133A9">
        <w:rPr>
          <w:rFonts w:cs="Times New Roman" w:hint="eastAsia"/>
          <w:b/>
          <w:bCs/>
        </w:rPr>
        <w:t>.2.6</w:t>
      </w:r>
      <w:r w:rsidR="008C0840" w:rsidRPr="001133A9">
        <w:rPr>
          <w:rFonts w:cs="Times New Roman" w:hint="eastAsia"/>
          <w:bCs/>
        </w:rPr>
        <w:t>交通信息发布及诱导设备施工安装要求</w:t>
      </w:r>
    </w:p>
    <w:p w:rsidR="008C0840" w:rsidRPr="001133A9" w:rsidRDefault="008C0840" w:rsidP="00105751">
      <w:pPr>
        <w:ind w:firstLineChars="196" w:firstLine="504"/>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交通信息发布设备包括</w:t>
      </w:r>
      <w:r w:rsidRPr="001133A9">
        <w:rPr>
          <w:rFonts w:cs="Times New Roman" w:hint="eastAsia"/>
        </w:rPr>
        <w:t>LED</w:t>
      </w:r>
      <w:r w:rsidRPr="001133A9">
        <w:rPr>
          <w:rFonts w:cs="Times New Roman" w:hint="eastAsia"/>
        </w:rPr>
        <w:t>诱导屏系统、停车诱导系统、与交通诱导相关的道路交通监测系统、通讯子系统和交通诱导指挥平台软件；</w:t>
      </w:r>
    </w:p>
    <w:p w:rsidR="008C0840" w:rsidRPr="001133A9" w:rsidRDefault="008C0840" w:rsidP="00105751">
      <w:pPr>
        <w:ind w:firstLineChars="196" w:firstLine="504"/>
        <w:rPr>
          <w:rFonts w:cs="Times New Roman"/>
        </w:rPr>
      </w:pPr>
      <w:r w:rsidRPr="001133A9">
        <w:rPr>
          <w:rFonts w:cs="Times New Roman" w:hint="eastAsia"/>
          <w:b/>
          <w:bCs/>
        </w:rPr>
        <w:t>2</w:t>
      </w:r>
      <w:r w:rsidRPr="001133A9">
        <w:rPr>
          <w:rFonts w:cs="Times New Roman" w:hint="eastAsia"/>
        </w:rPr>
        <w:t xml:space="preserve">  LED</w:t>
      </w:r>
      <w:r w:rsidRPr="001133A9">
        <w:rPr>
          <w:rFonts w:cs="Times New Roman" w:hint="eastAsia"/>
        </w:rPr>
        <w:t>诱导屏系统、停车诱导系统、与交通诱导相关的道路交通监测系统等前端设备的施工与安装应参照</w:t>
      </w:r>
      <w:r w:rsidRPr="001133A9">
        <w:rPr>
          <w:rFonts w:cs="Times New Roman" w:hint="eastAsia"/>
        </w:rPr>
        <w:t>5.1.2</w:t>
      </w:r>
      <w:r w:rsidRPr="001133A9">
        <w:rPr>
          <w:rFonts w:cs="Times New Roman" w:hint="eastAsia"/>
        </w:rPr>
        <w:t>交通信号控制设备中信号机箱的施工安装要求，安装稳定牢固，并符合</w:t>
      </w:r>
      <w:r w:rsidRPr="001133A9">
        <w:rPr>
          <w:rFonts w:cs="Times New Roman" w:hint="eastAsia"/>
        </w:rPr>
        <w:t>CJJ1</w:t>
      </w:r>
      <w:r w:rsidRPr="001133A9">
        <w:rPr>
          <w:rFonts w:cs="Times New Roman" w:hint="eastAsia"/>
        </w:rPr>
        <w:t>《城镇道路工程施工与质量验收规范》中的相关要求。</w:t>
      </w:r>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.2.7</w:t>
      </w:r>
      <w:r w:rsidR="008C0840" w:rsidRPr="001133A9">
        <w:rPr>
          <w:rFonts w:hint="eastAsia"/>
        </w:rPr>
        <w:t>环境感知设备、设施感知设备和安全感知设备</w:t>
      </w:r>
      <w:r w:rsidR="008C0840" w:rsidRPr="001133A9">
        <w:rPr>
          <w:rFonts w:cs="Times New Roman" w:hint="eastAsia"/>
        </w:rPr>
        <w:t>的施工与安装要求：</w:t>
      </w:r>
    </w:p>
    <w:p w:rsidR="008C0840" w:rsidRPr="001133A9" w:rsidRDefault="008C0840" w:rsidP="00105751">
      <w:pPr>
        <w:ind w:firstLineChars="200" w:firstLine="514"/>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应参照交通信号控制设备中信号机箱的施工安装要求，安装稳定牢固，并符合</w:t>
      </w:r>
      <w:r w:rsidRPr="001133A9">
        <w:rPr>
          <w:rFonts w:cs="Times New Roman" w:hint="eastAsia"/>
        </w:rPr>
        <w:t>CJJ1</w:t>
      </w:r>
      <w:r w:rsidRPr="001133A9">
        <w:rPr>
          <w:rFonts w:cs="Times New Roman" w:hint="eastAsia"/>
        </w:rPr>
        <w:t>《城镇道路工程施工与质量验收规范》中的相关要求。</w:t>
      </w:r>
    </w:p>
    <w:p w:rsidR="008C0840" w:rsidRPr="001133A9" w:rsidRDefault="008C0840" w:rsidP="00105751">
      <w:pPr>
        <w:ind w:firstLineChars="200" w:firstLine="514"/>
        <w:rPr>
          <w:rFonts w:cs="Times New Roman"/>
        </w:rPr>
      </w:pPr>
      <w:r w:rsidRPr="001133A9">
        <w:rPr>
          <w:rFonts w:cs="Times New Roman" w:hint="eastAsia"/>
          <w:b/>
          <w:bCs/>
        </w:rPr>
        <w:lastRenderedPageBreak/>
        <w:t>2</w:t>
      </w:r>
      <w:r w:rsidRPr="001133A9">
        <w:rPr>
          <w:rFonts w:cs="Times New Roman" w:hint="eastAsia"/>
        </w:rPr>
        <w:t xml:space="preserve">  </w:t>
      </w:r>
      <w:r w:rsidRPr="001133A9">
        <w:rPr>
          <w:rFonts w:cs="Times New Roman" w:hint="eastAsia"/>
        </w:rPr>
        <w:t>预埋件施工前，应首先了解其型式、位置和数量，按标准要求制作并固定预埋件。</w:t>
      </w:r>
    </w:p>
    <w:p w:rsidR="008C0840" w:rsidRPr="001133A9" w:rsidRDefault="008C0840" w:rsidP="00105751">
      <w:pPr>
        <w:ind w:firstLineChars="200" w:firstLine="514"/>
        <w:rPr>
          <w:rFonts w:cs="Times New Roman"/>
        </w:rPr>
      </w:pPr>
      <w:r w:rsidRPr="001133A9">
        <w:rPr>
          <w:rFonts w:cs="Times New Roman" w:hint="eastAsia"/>
          <w:b/>
          <w:bCs/>
        </w:rPr>
        <w:t>3</w:t>
      </w:r>
      <w:r w:rsidRPr="001133A9">
        <w:rPr>
          <w:rFonts w:cs="Times New Roman" w:hint="eastAsia"/>
        </w:rPr>
        <w:t xml:space="preserve">  </w:t>
      </w:r>
      <w:r w:rsidRPr="001133A9">
        <w:rPr>
          <w:rFonts w:cs="Times New Roman" w:hint="eastAsia"/>
        </w:rPr>
        <w:t>预埋件的原材料应确保合格，加工前必须检查其合格证，进行必要的力学性能试验及化学成分分析，同时观感质量必须合格，表面无明显锈蚀现象。</w:t>
      </w:r>
    </w:p>
    <w:p w:rsidR="008C0840" w:rsidRPr="001133A9" w:rsidRDefault="008C0840" w:rsidP="00105751">
      <w:pPr>
        <w:ind w:firstLineChars="200" w:firstLine="514"/>
        <w:rPr>
          <w:rFonts w:cs="Times New Roman"/>
        </w:rPr>
      </w:pPr>
      <w:r w:rsidRPr="001133A9">
        <w:rPr>
          <w:rFonts w:cs="Times New Roman" w:hint="eastAsia"/>
          <w:b/>
          <w:bCs/>
        </w:rPr>
        <w:t>4</w:t>
      </w:r>
      <w:r w:rsidRPr="001133A9">
        <w:rPr>
          <w:rFonts w:cs="Times New Roman" w:hint="eastAsia"/>
        </w:rPr>
        <w:t xml:space="preserve">  </w:t>
      </w:r>
      <w:r w:rsidRPr="001133A9">
        <w:rPr>
          <w:rFonts w:cs="Times New Roman" w:hint="eastAsia"/>
        </w:rPr>
        <w:t>基础的预埋地脚螺栓应露出地面的高度应为</w:t>
      </w:r>
      <w:r w:rsidRPr="001133A9">
        <w:rPr>
          <w:rFonts w:cs="Times New Roman" w:hint="eastAsia"/>
        </w:rPr>
        <w:t>50mm</w:t>
      </w:r>
      <w:r w:rsidRPr="001133A9">
        <w:rPr>
          <w:rFonts w:cs="Times New Roman" w:hint="eastAsia"/>
        </w:rPr>
        <w:t>。</w:t>
      </w:r>
    </w:p>
    <w:p w:rsidR="008C0840" w:rsidRPr="001133A9" w:rsidRDefault="008C0840" w:rsidP="00105751">
      <w:pPr>
        <w:ind w:firstLineChars="200" w:firstLine="514"/>
        <w:rPr>
          <w:rFonts w:cs="Times New Roman"/>
        </w:rPr>
      </w:pPr>
      <w:r w:rsidRPr="001133A9">
        <w:rPr>
          <w:rFonts w:cs="Times New Roman" w:hint="eastAsia"/>
          <w:b/>
          <w:bCs/>
        </w:rPr>
        <w:t>5</w:t>
      </w:r>
      <w:r w:rsidRPr="001133A9">
        <w:rPr>
          <w:rFonts w:cs="Times New Roman" w:hint="eastAsia"/>
        </w:rPr>
        <w:t xml:space="preserve">  </w:t>
      </w:r>
      <w:r w:rsidRPr="001133A9">
        <w:rPr>
          <w:rFonts w:cs="Times New Roman" w:hint="eastAsia"/>
        </w:rPr>
        <w:t>所有走线的管道均应用符合其使用要求的管道埋入水泥基座中。</w:t>
      </w:r>
    </w:p>
    <w:p w:rsidR="008C0840" w:rsidRPr="001133A9" w:rsidRDefault="008C0840" w:rsidP="00105751">
      <w:pPr>
        <w:ind w:firstLineChars="200" w:firstLine="514"/>
      </w:pPr>
      <w:r w:rsidRPr="001133A9">
        <w:rPr>
          <w:rFonts w:cs="Times New Roman" w:hint="eastAsia"/>
          <w:b/>
          <w:bCs/>
        </w:rPr>
        <w:t>6</w:t>
      </w:r>
      <w:r w:rsidRPr="001133A9">
        <w:rPr>
          <w:rFonts w:hint="eastAsia"/>
        </w:rPr>
        <w:t>智慧养护前端采集器应符合产品技术要求的埋深深度，保证接线良好，做好信号线绝缘处理。</w:t>
      </w:r>
    </w:p>
    <w:p w:rsidR="008C0840" w:rsidRPr="001133A9" w:rsidRDefault="00F71680" w:rsidP="008C0840">
      <w:pPr>
        <w:keepNext/>
        <w:keepLines/>
        <w:spacing w:before="240" w:after="240"/>
        <w:jc w:val="center"/>
        <w:outlineLvl w:val="1"/>
        <w:rPr>
          <w:rFonts w:cs="Times New Roman"/>
          <w:b/>
          <w:bCs/>
          <w:sz w:val="30"/>
          <w:szCs w:val="32"/>
        </w:rPr>
      </w:pPr>
      <w:bookmarkStart w:id="58" w:name="_Toc100243881"/>
      <w:bookmarkStart w:id="59" w:name="_Toc106809218"/>
      <w:r>
        <w:rPr>
          <w:rFonts w:cs="Times New Roman" w:hint="eastAsia"/>
          <w:b/>
          <w:bCs/>
          <w:sz w:val="30"/>
          <w:szCs w:val="32"/>
        </w:rPr>
        <w:t>6</w:t>
      </w:r>
      <w:r w:rsidR="008C0840" w:rsidRPr="001133A9">
        <w:rPr>
          <w:rFonts w:cs="Times New Roman"/>
          <w:b/>
          <w:bCs/>
          <w:sz w:val="30"/>
          <w:szCs w:val="32"/>
        </w:rPr>
        <w:t>.</w:t>
      </w:r>
      <w:r w:rsidR="008C0840" w:rsidRPr="001133A9">
        <w:rPr>
          <w:rFonts w:cs="Times New Roman" w:hint="eastAsia"/>
          <w:b/>
          <w:bCs/>
          <w:sz w:val="30"/>
          <w:szCs w:val="32"/>
        </w:rPr>
        <w:t>3</w:t>
      </w:r>
      <w:r w:rsidR="008C0840" w:rsidRPr="001133A9">
        <w:rPr>
          <w:rFonts w:cs="Times New Roman"/>
          <w:b/>
          <w:bCs/>
          <w:sz w:val="30"/>
          <w:szCs w:val="32"/>
        </w:rPr>
        <w:t>调试</w:t>
      </w:r>
      <w:bookmarkEnd w:id="58"/>
      <w:bookmarkEnd w:id="59"/>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.3.1</w:t>
      </w:r>
      <w:r w:rsidR="008C0840" w:rsidRPr="001133A9">
        <w:rPr>
          <w:rFonts w:cs="Times New Roman"/>
        </w:rPr>
        <w:t>智能感知设备调试前应具备下列条件：</w:t>
      </w:r>
    </w:p>
    <w:p w:rsidR="008C0840" w:rsidRPr="001133A9" w:rsidRDefault="008C0840" w:rsidP="00105751">
      <w:pPr>
        <w:ind w:firstLineChars="200" w:firstLine="514"/>
      </w:pPr>
      <w:r w:rsidRPr="001133A9">
        <w:rPr>
          <w:rFonts w:cs="Times New Roman" w:hint="eastAsia"/>
          <w:b/>
          <w:bCs/>
        </w:rPr>
        <w:t>1</w:t>
      </w:r>
      <w:r w:rsidRPr="001133A9">
        <w:rPr>
          <w:rFonts w:hint="eastAsia"/>
        </w:rPr>
        <w:t>施工安装完成，并自检合格；</w:t>
      </w:r>
    </w:p>
    <w:p w:rsidR="008C0840" w:rsidRPr="001133A9" w:rsidRDefault="008C0840" w:rsidP="00105751">
      <w:pPr>
        <w:ind w:firstLineChars="200" w:firstLine="514"/>
      </w:pPr>
      <w:r w:rsidRPr="001133A9">
        <w:rPr>
          <w:rFonts w:cs="Times New Roman" w:hint="eastAsia"/>
          <w:b/>
          <w:bCs/>
        </w:rPr>
        <w:t>2</w:t>
      </w:r>
      <w:r w:rsidRPr="001133A9">
        <w:rPr>
          <w:rFonts w:hint="eastAsia"/>
        </w:rPr>
        <w:t>自带控制单元的感知设备能正常运行；</w:t>
      </w:r>
    </w:p>
    <w:p w:rsidR="008C0840" w:rsidRPr="001133A9" w:rsidRDefault="008C0840" w:rsidP="00105751">
      <w:pPr>
        <w:ind w:firstLineChars="200" w:firstLine="514"/>
      </w:pPr>
      <w:r w:rsidRPr="001133A9">
        <w:rPr>
          <w:rFonts w:cs="Times New Roman" w:hint="eastAsia"/>
          <w:b/>
          <w:bCs/>
        </w:rPr>
        <w:t>3</w:t>
      </w:r>
      <w:r w:rsidRPr="001133A9">
        <w:rPr>
          <w:rFonts w:hint="eastAsia"/>
        </w:rPr>
        <w:t>数字通信接口通过接口测试；</w:t>
      </w:r>
    </w:p>
    <w:p w:rsidR="008C0840" w:rsidRPr="001133A9" w:rsidRDefault="008C0840" w:rsidP="00105751">
      <w:pPr>
        <w:ind w:firstLineChars="200" w:firstLine="514"/>
      </w:pPr>
      <w:r w:rsidRPr="001133A9">
        <w:rPr>
          <w:rFonts w:cs="Times New Roman" w:hint="eastAsia"/>
          <w:b/>
          <w:bCs/>
        </w:rPr>
        <w:t>4</w:t>
      </w:r>
      <w:r w:rsidRPr="001133A9">
        <w:rPr>
          <w:rFonts w:hint="eastAsia"/>
        </w:rPr>
        <w:t>针对各子系统编制的应用软件编制完成。</w:t>
      </w:r>
    </w:p>
    <w:p w:rsidR="008C0840" w:rsidRPr="001133A9" w:rsidRDefault="001B6CD3" w:rsidP="008C0840">
      <w:pPr>
        <w:rPr>
          <w:rFonts w:cs="Times New Roman"/>
          <w:b/>
          <w:bCs/>
        </w:rPr>
      </w:pPr>
      <w:r>
        <w:rPr>
          <w:rFonts w:cs="Times New Roman" w:hint="eastAsia"/>
          <w:b/>
          <w:bCs/>
        </w:rPr>
        <w:t>6</w:t>
      </w:r>
      <w:r w:rsidR="008C0840" w:rsidRPr="001133A9">
        <w:rPr>
          <w:rFonts w:cs="Times New Roman" w:hint="eastAsia"/>
          <w:b/>
          <w:bCs/>
        </w:rPr>
        <w:t xml:space="preserve">.3.2  </w:t>
      </w:r>
      <w:r w:rsidR="008C0840" w:rsidRPr="001133A9">
        <w:rPr>
          <w:rFonts w:hint="eastAsia"/>
        </w:rPr>
        <w:t>智能感知设备的调试工作应包括下列内容：</w:t>
      </w:r>
    </w:p>
    <w:p w:rsidR="008C0840" w:rsidRPr="001133A9" w:rsidRDefault="008C0840" w:rsidP="00105751">
      <w:pPr>
        <w:ind w:firstLineChars="200" w:firstLine="514"/>
      </w:pPr>
      <w:r w:rsidRPr="001133A9">
        <w:rPr>
          <w:rFonts w:cs="Times New Roman" w:hint="eastAsia"/>
          <w:b/>
          <w:bCs/>
        </w:rPr>
        <w:t>1</w:t>
      </w:r>
      <w:r w:rsidRPr="001133A9">
        <w:rPr>
          <w:rFonts w:hint="eastAsia"/>
        </w:rPr>
        <w:t>系统校线调试；</w:t>
      </w:r>
    </w:p>
    <w:p w:rsidR="008C0840" w:rsidRPr="001133A9" w:rsidRDefault="008C0840" w:rsidP="00105751">
      <w:pPr>
        <w:ind w:firstLineChars="200" w:firstLine="514"/>
      </w:pPr>
      <w:r w:rsidRPr="001133A9">
        <w:rPr>
          <w:rFonts w:cs="Times New Roman" w:hint="eastAsia"/>
          <w:b/>
          <w:bCs/>
        </w:rPr>
        <w:t>2</w:t>
      </w:r>
      <w:r w:rsidRPr="001133A9">
        <w:rPr>
          <w:rFonts w:hint="eastAsia"/>
        </w:rPr>
        <w:t>单体设备调试；</w:t>
      </w:r>
    </w:p>
    <w:p w:rsidR="008C0840" w:rsidRPr="001133A9" w:rsidRDefault="008C0840" w:rsidP="00105751">
      <w:pPr>
        <w:ind w:firstLineChars="200" w:firstLine="514"/>
      </w:pPr>
      <w:r w:rsidRPr="001133A9">
        <w:rPr>
          <w:rFonts w:cs="Times New Roman" w:hint="eastAsia"/>
          <w:b/>
          <w:bCs/>
        </w:rPr>
        <w:t>3</w:t>
      </w:r>
      <w:r w:rsidRPr="001133A9">
        <w:rPr>
          <w:rFonts w:hint="eastAsia"/>
        </w:rPr>
        <w:t>网络通信调试；</w:t>
      </w:r>
    </w:p>
    <w:p w:rsidR="008C0840" w:rsidRPr="001133A9" w:rsidRDefault="008C0840" w:rsidP="00105751">
      <w:pPr>
        <w:ind w:firstLineChars="200" w:firstLine="512"/>
      </w:pPr>
      <w:r w:rsidRPr="001133A9">
        <w:rPr>
          <w:rFonts w:cs="Times New Roman" w:hint="eastAsia"/>
        </w:rPr>
        <w:t>4</w:t>
      </w:r>
      <w:r w:rsidRPr="001133A9">
        <w:rPr>
          <w:rFonts w:hint="eastAsia"/>
        </w:rPr>
        <w:t>各感知设备的功能调试；</w:t>
      </w:r>
    </w:p>
    <w:p w:rsidR="008C0840" w:rsidRPr="001133A9" w:rsidRDefault="008C0840" w:rsidP="00105751">
      <w:pPr>
        <w:ind w:firstLineChars="200" w:firstLine="514"/>
      </w:pPr>
      <w:r w:rsidRPr="001133A9">
        <w:rPr>
          <w:rFonts w:cs="Times New Roman" w:hint="eastAsia"/>
          <w:b/>
          <w:bCs/>
        </w:rPr>
        <w:t>5</w:t>
      </w:r>
      <w:r w:rsidRPr="001133A9">
        <w:rPr>
          <w:rFonts w:hint="eastAsia"/>
        </w:rPr>
        <w:t>设备之间联动功能调试；</w:t>
      </w:r>
    </w:p>
    <w:p w:rsidR="008C0840" w:rsidRPr="001133A9" w:rsidRDefault="008C0840" w:rsidP="00105751">
      <w:pPr>
        <w:ind w:leftChars="200" w:left="512"/>
      </w:pPr>
      <w:r w:rsidRPr="001133A9">
        <w:rPr>
          <w:rFonts w:cs="Times New Roman" w:hint="eastAsia"/>
          <w:b/>
          <w:bCs/>
        </w:rPr>
        <w:t>6</w:t>
      </w:r>
      <w:r w:rsidRPr="001133A9">
        <w:rPr>
          <w:rFonts w:hint="eastAsia"/>
        </w:rPr>
        <w:t>集成系统平台调试；</w:t>
      </w:r>
      <w:r w:rsidRPr="001133A9">
        <w:rPr>
          <w:rFonts w:hint="eastAsia"/>
        </w:rPr>
        <w:br/>
      </w:r>
      <w:r w:rsidRPr="001133A9">
        <w:rPr>
          <w:rFonts w:cs="Times New Roman" w:hint="eastAsia"/>
          <w:b/>
          <w:bCs/>
        </w:rPr>
        <w:t>7</w:t>
      </w:r>
      <w:r w:rsidRPr="001133A9">
        <w:rPr>
          <w:rFonts w:hint="eastAsia"/>
        </w:rPr>
        <w:t>管理功能调试。</w:t>
      </w:r>
    </w:p>
    <w:p w:rsidR="008C0840" w:rsidRPr="001133A9" w:rsidRDefault="001B6CD3" w:rsidP="008C0840">
      <w:r>
        <w:rPr>
          <w:rFonts w:cs="Times New Roman" w:hint="eastAsia"/>
          <w:b/>
          <w:bCs/>
        </w:rPr>
        <w:t>6</w:t>
      </w:r>
      <w:r w:rsidR="008C0840" w:rsidRPr="001133A9">
        <w:rPr>
          <w:rFonts w:cs="Times New Roman" w:hint="eastAsia"/>
          <w:b/>
          <w:bCs/>
        </w:rPr>
        <w:t>.3.3</w:t>
      </w:r>
      <w:r w:rsidR="008C0840" w:rsidRPr="001133A9">
        <w:rPr>
          <w:rFonts w:hint="eastAsia"/>
        </w:rPr>
        <w:t>调试工作应进行记录，控制器线缆测试记录和单点调试记录应符合现行国家标准《智能建筑工程施工规范》</w:t>
      </w:r>
      <w:r w:rsidR="008C0840" w:rsidRPr="001133A9">
        <w:rPr>
          <w:rFonts w:hint="eastAsia"/>
        </w:rPr>
        <w:t>GB 50606</w:t>
      </w:r>
      <w:r w:rsidR="008C0840" w:rsidRPr="001133A9">
        <w:rPr>
          <w:rFonts w:hint="eastAsia"/>
        </w:rPr>
        <w:t>的规定。</w:t>
      </w:r>
    </w:p>
    <w:p w:rsidR="008C0840" w:rsidRPr="001133A9" w:rsidRDefault="001B6CD3" w:rsidP="008C0840">
      <w:r>
        <w:rPr>
          <w:rFonts w:cs="Times New Roman" w:hint="eastAsia"/>
          <w:b/>
          <w:bCs/>
        </w:rPr>
        <w:t>6</w:t>
      </w:r>
      <w:r w:rsidR="008C0840" w:rsidRPr="001133A9">
        <w:rPr>
          <w:rFonts w:cs="Times New Roman" w:hint="eastAsia"/>
          <w:b/>
          <w:bCs/>
        </w:rPr>
        <w:t>.3.4</w:t>
      </w:r>
      <w:r w:rsidR="008C0840" w:rsidRPr="001133A9">
        <w:rPr>
          <w:rFonts w:hint="eastAsia"/>
        </w:rPr>
        <w:t>施工安装和系统调试等分项工程验收合格，且感知设备试运转合格后，应进行系统试运行，且试运行宜与感知设备联合进行。</w:t>
      </w:r>
    </w:p>
    <w:p w:rsidR="008C0840" w:rsidRPr="001133A9" w:rsidRDefault="001B6CD3" w:rsidP="008C0840">
      <w:r>
        <w:rPr>
          <w:rFonts w:cs="Times New Roman" w:hint="eastAsia"/>
          <w:b/>
          <w:bCs/>
        </w:rPr>
        <w:lastRenderedPageBreak/>
        <w:t>6</w:t>
      </w:r>
      <w:r w:rsidR="008C0840" w:rsidRPr="001133A9">
        <w:rPr>
          <w:rFonts w:cs="Times New Roman" w:hint="eastAsia"/>
          <w:b/>
          <w:bCs/>
        </w:rPr>
        <w:t>.3.5</w:t>
      </w:r>
      <w:r w:rsidR="008C0840" w:rsidRPr="001133A9">
        <w:rPr>
          <w:rFonts w:hint="eastAsia"/>
        </w:rPr>
        <w:t>智能感知设备试运行应连续进行</w:t>
      </w:r>
      <w:r w:rsidR="008C0840" w:rsidRPr="001133A9">
        <w:rPr>
          <w:rFonts w:hint="eastAsia"/>
        </w:rPr>
        <w:t>120h</w:t>
      </w:r>
      <w:r w:rsidR="008C0840" w:rsidRPr="001133A9">
        <w:rPr>
          <w:rFonts w:hint="eastAsia"/>
        </w:rPr>
        <w:t>，并应在试运行期间对各项功能进行复核，且性能应达到设计要求。当出现系统故障或不合格项目时，应整改并重新计时，直至连续运行满</w:t>
      </w:r>
      <w:r w:rsidR="008C0840" w:rsidRPr="001133A9">
        <w:rPr>
          <w:rFonts w:hint="eastAsia"/>
        </w:rPr>
        <w:t>120h</w:t>
      </w:r>
      <w:r w:rsidR="008C0840" w:rsidRPr="001133A9">
        <w:rPr>
          <w:rFonts w:hint="eastAsia"/>
        </w:rPr>
        <w:t>为止。</w:t>
      </w:r>
    </w:p>
    <w:p w:rsidR="008C0840" w:rsidRPr="001133A9" w:rsidRDefault="001B6CD3" w:rsidP="008C0840">
      <w:pPr>
        <w:rPr>
          <w:rFonts w:cs="Times New Roman"/>
        </w:rPr>
      </w:pPr>
      <w:r>
        <w:rPr>
          <w:rFonts w:cs="Times New Roman" w:hint="eastAsia"/>
          <w:b/>
          <w:bCs/>
        </w:rPr>
        <w:t>6</w:t>
      </w:r>
      <w:r w:rsidR="008C0840" w:rsidRPr="001133A9">
        <w:rPr>
          <w:rFonts w:cs="Times New Roman" w:hint="eastAsia"/>
          <w:b/>
          <w:bCs/>
        </w:rPr>
        <w:t>.3.6</w:t>
      </w:r>
      <w:r w:rsidR="008C0840" w:rsidRPr="001133A9">
        <w:rPr>
          <w:rFonts w:cs="Times New Roman" w:hint="eastAsia"/>
        </w:rPr>
        <w:t>监测类</w:t>
      </w:r>
      <w:r w:rsidR="008C0840" w:rsidRPr="001133A9">
        <w:rPr>
          <w:rFonts w:cs="Times New Roman"/>
        </w:rPr>
        <w:t>设备</w:t>
      </w:r>
      <w:r w:rsidR="008C0840" w:rsidRPr="001133A9">
        <w:rPr>
          <w:rFonts w:cs="Times New Roman" w:hint="eastAsia"/>
        </w:rPr>
        <w:t>（如挡墙位移监测、路基沉降监测等）</w:t>
      </w:r>
      <w:r w:rsidR="008C0840" w:rsidRPr="001133A9">
        <w:rPr>
          <w:rFonts w:cs="Times New Roman"/>
        </w:rPr>
        <w:t>试运行</w:t>
      </w:r>
      <w:r w:rsidR="008C0840" w:rsidRPr="001133A9">
        <w:rPr>
          <w:rFonts w:cs="Times New Roman" w:hint="eastAsia"/>
        </w:rPr>
        <w:t>期间，应采用自动化监测和人工监测相结合的方式。</w:t>
      </w:r>
    </w:p>
    <w:p w:rsidR="00B24822" w:rsidRPr="001133A9" w:rsidRDefault="001B6CD3" w:rsidP="00B24822">
      <w:pPr>
        <w:rPr>
          <w:rFonts w:cs="Times New Roman"/>
        </w:rPr>
      </w:pPr>
      <w:r>
        <w:rPr>
          <w:rFonts w:cs="Times New Roman" w:hint="eastAsia"/>
          <w:b/>
          <w:bCs/>
        </w:rPr>
        <w:t>6</w:t>
      </w:r>
      <w:r w:rsidR="008C0840" w:rsidRPr="001133A9">
        <w:rPr>
          <w:rFonts w:cs="Times New Roman" w:hint="eastAsia"/>
          <w:b/>
          <w:bCs/>
        </w:rPr>
        <w:t>.3.7</w:t>
      </w:r>
      <w:r w:rsidR="008C0840" w:rsidRPr="001133A9">
        <w:rPr>
          <w:rFonts w:cs="Times New Roman"/>
        </w:rPr>
        <w:t>试运行报告应包括系统概况、试运行条件、试运行工作流程、安全防护措施、试运行记录和结论，当出现系统故障或不合格项目时，还应列出整改措施。</w:t>
      </w:r>
    </w:p>
    <w:p w:rsidR="00B24822" w:rsidRPr="001133A9" w:rsidRDefault="00B24822" w:rsidP="00B24822">
      <w:pPr>
        <w:jc w:val="left"/>
        <w:rPr>
          <w:rFonts w:cs="Times New Roman"/>
        </w:rPr>
        <w:sectPr w:rsidR="00B24822" w:rsidRPr="001133A9">
          <w:pgSz w:w="11906" w:h="16838"/>
          <w:pgMar w:top="1440" w:right="1800" w:bottom="1440" w:left="1800" w:header="851" w:footer="992" w:gutter="0"/>
          <w:cols w:space="720"/>
          <w:docGrid w:type="lines" w:linePitch="312"/>
        </w:sectPr>
      </w:pPr>
    </w:p>
    <w:p w:rsidR="00B24822" w:rsidRPr="001133A9" w:rsidRDefault="00F01CAC" w:rsidP="00B24822">
      <w:pPr>
        <w:keepNext/>
        <w:keepLines/>
        <w:spacing w:before="240" w:after="240"/>
        <w:jc w:val="center"/>
        <w:outlineLvl w:val="0"/>
        <w:rPr>
          <w:rFonts w:cs="Times New Roman"/>
          <w:b/>
          <w:bCs/>
          <w:kern w:val="44"/>
          <w:sz w:val="36"/>
          <w:szCs w:val="44"/>
        </w:rPr>
      </w:pPr>
      <w:bookmarkStart w:id="60" w:name="_Toc58857018"/>
      <w:bookmarkStart w:id="61" w:name="_Toc60065218"/>
      <w:bookmarkStart w:id="62" w:name="_Toc106809219"/>
      <w:r w:rsidRPr="001133A9">
        <w:rPr>
          <w:rFonts w:cs="Times New Roman"/>
          <w:b/>
          <w:bCs/>
          <w:kern w:val="44"/>
          <w:sz w:val="36"/>
          <w:szCs w:val="44"/>
        </w:rPr>
        <w:lastRenderedPageBreak/>
        <w:t>7</w:t>
      </w:r>
      <w:r w:rsidR="00B24822" w:rsidRPr="001133A9">
        <w:rPr>
          <w:rFonts w:cs="Times New Roman" w:hint="eastAsia"/>
          <w:b/>
          <w:bCs/>
          <w:kern w:val="44"/>
          <w:sz w:val="36"/>
          <w:szCs w:val="44"/>
        </w:rPr>
        <w:t>验收</w:t>
      </w:r>
      <w:bookmarkEnd w:id="60"/>
      <w:bookmarkEnd w:id="61"/>
      <w:bookmarkEnd w:id="62"/>
    </w:p>
    <w:p w:rsidR="001B6CD3" w:rsidRDefault="001B6CD3" w:rsidP="008C0840">
      <w:pPr>
        <w:rPr>
          <w:rFonts w:cs="Times New Roman"/>
          <w:b/>
          <w:bCs/>
        </w:rPr>
      </w:pPr>
    </w:p>
    <w:p w:rsidR="008C0840" w:rsidRPr="001133A9" w:rsidRDefault="008C0840" w:rsidP="008C0840">
      <w:pPr>
        <w:rPr>
          <w:rFonts w:cs="Times New Roman"/>
        </w:rPr>
      </w:pPr>
      <w:r w:rsidRPr="001133A9">
        <w:rPr>
          <w:rFonts w:cs="Times New Roman" w:hint="eastAsia"/>
          <w:b/>
          <w:bCs/>
        </w:rPr>
        <w:t>7.0.1</w:t>
      </w:r>
      <w:r w:rsidRPr="001133A9">
        <w:rPr>
          <w:rFonts w:cs="Times New Roman" w:hint="eastAsia"/>
        </w:rPr>
        <w:t>市政智能感知系统设施验收前应进行系统检测，检测结果作为质量验收的依据。</w:t>
      </w:r>
    </w:p>
    <w:p w:rsidR="008C0840" w:rsidRPr="001133A9" w:rsidRDefault="008C0840" w:rsidP="008C0840">
      <w:pPr>
        <w:rPr>
          <w:rFonts w:cs="Times New Roman"/>
        </w:rPr>
      </w:pPr>
      <w:r w:rsidRPr="001133A9">
        <w:rPr>
          <w:rFonts w:cs="Times New Roman" w:hint="eastAsia"/>
          <w:b/>
          <w:bCs/>
        </w:rPr>
        <w:t>7.0.2</w:t>
      </w:r>
      <w:r w:rsidRPr="001133A9">
        <w:rPr>
          <w:rFonts w:cs="Times New Roman" w:hint="eastAsia"/>
        </w:rPr>
        <w:t>市政智能感知系统设施</w:t>
      </w:r>
      <w:r w:rsidRPr="001133A9">
        <w:rPr>
          <w:rFonts w:cs="Times New Roman"/>
        </w:rPr>
        <w:t>验收应具备下列条件：</w:t>
      </w:r>
    </w:p>
    <w:p w:rsidR="008C0840" w:rsidRPr="001133A9" w:rsidRDefault="008C0840" w:rsidP="008C0840">
      <w:pPr>
        <w:ind w:firstLineChars="166" w:firstLine="427"/>
        <w:rPr>
          <w:rFonts w:cs="Times New Roman"/>
        </w:rPr>
      </w:pPr>
      <w:r w:rsidRPr="001133A9">
        <w:rPr>
          <w:rFonts w:cs="Times New Roman"/>
          <w:b/>
          <w:bCs/>
        </w:rPr>
        <w:t>1</w:t>
      </w:r>
      <w:r w:rsidRPr="001133A9">
        <w:rPr>
          <w:rFonts w:cs="Times New Roman"/>
        </w:rPr>
        <w:t>完成工程设计文件要求和合同约定的各项内容；</w:t>
      </w:r>
    </w:p>
    <w:p w:rsidR="008C0840" w:rsidRPr="001133A9" w:rsidRDefault="008C0840" w:rsidP="008C0840">
      <w:pPr>
        <w:ind w:firstLineChars="166" w:firstLine="427"/>
        <w:rPr>
          <w:rFonts w:cs="Times New Roman"/>
        </w:rPr>
      </w:pPr>
      <w:r w:rsidRPr="001133A9">
        <w:rPr>
          <w:rFonts w:cs="Times New Roman"/>
          <w:b/>
          <w:bCs/>
        </w:rPr>
        <w:t>2</w:t>
      </w:r>
      <w:r w:rsidRPr="001133A9">
        <w:rPr>
          <w:rFonts w:cs="Times New Roman"/>
        </w:rPr>
        <w:t>完成系统调试，并出具调试报告记录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b/>
          <w:bCs/>
        </w:rPr>
        <w:t>3</w:t>
      </w:r>
      <w:r w:rsidRPr="001133A9">
        <w:rPr>
          <w:rFonts w:cs="Times New Roman"/>
        </w:rPr>
        <w:t>完成系统自检，并出具系统自检记录；</w:t>
      </w:r>
    </w:p>
    <w:p w:rsidR="008C0840" w:rsidRPr="001133A9" w:rsidRDefault="008C0840" w:rsidP="008C0840">
      <w:pPr>
        <w:ind w:firstLineChars="166" w:firstLine="427"/>
        <w:rPr>
          <w:rFonts w:cs="Times New Roman"/>
        </w:rPr>
      </w:pPr>
      <w:r w:rsidRPr="001133A9">
        <w:rPr>
          <w:rFonts w:cs="Times New Roman"/>
          <w:b/>
          <w:bCs/>
        </w:rPr>
        <w:t>4</w:t>
      </w:r>
      <w:r w:rsidRPr="001133A9">
        <w:rPr>
          <w:rFonts w:cs="Times New Roman"/>
        </w:rPr>
        <w:t>分项工程质量验收合格，并出具分项工程质量验收记录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b/>
          <w:bCs/>
        </w:rPr>
        <w:t>5</w:t>
      </w:r>
      <w:r w:rsidRPr="001133A9">
        <w:rPr>
          <w:rFonts w:cs="Times New Roman"/>
        </w:rPr>
        <w:t>分部（子分部）工程质量验收合格，并出具分部（子分部）工程质量验收记录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b/>
          <w:bCs/>
        </w:rPr>
        <w:t>6</w:t>
      </w:r>
      <w:r w:rsidRPr="001133A9">
        <w:rPr>
          <w:rFonts w:cs="Times New Roman"/>
        </w:rPr>
        <w:t>完成系统试运行，并出具系统试运行报告</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b/>
          <w:bCs/>
        </w:rPr>
        <w:t>7</w:t>
      </w:r>
      <w:r w:rsidRPr="001133A9">
        <w:rPr>
          <w:rFonts w:cs="Times New Roman"/>
        </w:rPr>
        <w:t>系统检测合格，并出具系统检测记录；</w:t>
      </w:r>
    </w:p>
    <w:p w:rsidR="008C0840" w:rsidRPr="001133A9" w:rsidRDefault="008C0840" w:rsidP="008C0840">
      <w:pPr>
        <w:ind w:firstLineChars="166" w:firstLine="427"/>
        <w:rPr>
          <w:rFonts w:cs="Times New Roman"/>
        </w:rPr>
      </w:pPr>
      <w:r w:rsidRPr="001133A9">
        <w:rPr>
          <w:rFonts w:cs="Times New Roman"/>
          <w:b/>
          <w:bCs/>
        </w:rPr>
        <w:t>8</w:t>
      </w:r>
      <w:r w:rsidRPr="001133A9">
        <w:rPr>
          <w:rFonts w:cs="Times New Roman"/>
        </w:rPr>
        <w:t>完成技术培训，并出具培训记录</w:t>
      </w:r>
      <w:r w:rsidRPr="001133A9">
        <w:rPr>
          <w:rFonts w:cs="Times New Roman" w:hint="eastAsia"/>
        </w:rPr>
        <w:t>。</w:t>
      </w:r>
    </w:p>
    <w:p w:rsidR="008C0840" w:rsidRPr="001133A9" w:rsidRDefault="008C0840" w:rsidP="008C0840">
      <w:pPr>
        <w:rPr>
          <w:rFonts w:cs="Times New Roman"/>
        </w:rPr>
      </w:pPr>
      <w:r w:rsidRPr="001133A9">
        <w:rPr>
          <w:rFonts w:cs="Times New Roman" w:hint="eastAsia"/>
          <w:b/>
          <w:bCs/>
        </w:rPr>
        <w:t>7.0.3</w:t>
      </w:r>
      <w:r w:rsidRPr="001133A9">
        <w:rPr>
          <w:rFonts w:cs="Times New Roman" w:hint="eastAsia"/>
        </w:rPr>
        <w:t>市政智能感知系统设施</w:t>
      </w:r>
      <w:r w:rsidRPr="001133A9">
        <w:rPr>
          <w:rFonts w:cs="Times New Roman"/>
        </w:rPr>
        <w:t>验收应包括下列内容：</w:t>
      </w:r>
    </w:p>
    <w:p w:rsidR="008C0840" w:rsidRPr="001133A9" w:rsidRDefault="008C0840" w:rsidP="008C0840">
      <w:pPr>
        <w:ind w:firstLineChars="166" w:firstLine="427"/>
        <w:rPr>
          <w:rFonts w:cs="Times New Roman"/>
        </w:rPr>
      </w:pPr>
      <w:r w:rsidRPr="001133A9">
        <w:rPr>
          <w:rFonts w:cs="Times New Roman"/>
          <w:b/>
          <w:bCs/>
        </w:rPr>
        <w:t>1</w:t>
      </w:r>
      <w:r w:rsidRPr="001133A9">
        <w:rPr>
          <w:rFonts w:cs="Times New Roman"/>
        </w:rPr>
        <w:t>检查</w:t>
      </w:r>
      <w:r w:rsidRPr="001133A9">
        <w:rPr>
          <w:rFonts w:cs="Times New Roman" w:hint="eastAsia"/>
        </w:rPr>
        <w:t>工程安装质量</w:t>
      </w:r>
      <w:r w:rsidRPr="001133A9">
        <w:rPr>
          <w:rFonts w:cs="Times New Roman"/>
        </w:rPr>
        <w:t>及观感质量；</w:t>
      </w:r>
    </w:p>
    <w:p w:rsidR="008C0840" w:rsidRPr="001133A9" w:rsidRDefault="008C0840" w:rsidP="008C0840">
      <w:pPr>
        <w:ind w:firstLineChars="166" w:firstLine="427"/>
        <w:rPr>
          <w:rFonts w:cs="Times New Roman"/>
        </w:rPr>
      </w:pPr>
      <w:r w:rsidRPr="001133A9">
        <w:rPr>
          <w:rFonts w:cs="Times New Roman"/>
          <w:b/>
          <w:bCs/>
        </w:rPr>
        <w:t>2</w:t>
      </w:r>
      <w:r w:rsidRPr="001133A9">
        <w:rPr>
          <w:rFonts w:cs="Times New Roman"/>
        </w:rPr>
        <w:t>检查各子系统性能指标的检测记录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b/>
          <w:bCs/>
        </w:rPr>
        <w:t>3</w:t>
      </w:r>
      <w:r w:rsidRPr="001133A9">
        <w:rPr>
          <w:rFonts w:cs="Times New Roman"/>
        </w:rPr>
        <w:t>复核各子系统安全及主要功能；</w:t>
      </w:r>
    </w:p>
    <w:p w:rsidR="008C0840" w:rsidRPr="001133A9" w:rsidRDefault="008C0840" w:rsidP="008C0840">
      <w:pPr>
        <w:ind w:firstLineChars="166" w:firstLine="427"/>
        <w:rPr>
          <w:rFonts w:cs="Times New Roman"/>
        </w:rPr>
      </w:pPr>
      <w:r w:rsidRPr="001133A9">
        <w:rPr>
          <w:rFonts w:cs="Times New Roman"/>
          <w:b/>
          <w:bCs/>
        </w:rPr>
        <w:t>4</w:t>
      </w:r>
      <w:r w:rsidRPr="001133A9">
        <w:rPr>
          <w:rFonts w:cs="Times New Roman"/>
        </w:rPr>
        <w:t>检查验收资料。</w:t>
      </w:r>
    </w:p>
    <w:p w:rsidR="008C0840" w:rsidRPr="001133A9" w:rsidRDefault="008C0840" w:rsidP="008C0840">
      <w:pPr>
        <w:rPr>
          <w:rFonts w:cs="Times New Roman"/>
        </w:rPr>
      </w:pPr>
      <w:r w:rsidRPr="001133A9">
        <w:rPr>
          <w:rFonts w:cs="Times New Roman" w:hint="eastAsia"/>
          <w:b/>
          <w:bCs/>
        </w:rPr>
        <w:t>7.0.4</w:t>
      </w:r>
      <w:r w:rsidRPr="001133A9">
        <w:rPr>
          <w:rFonts w:cs="Times New Roman" w:hint="eastAsia"/>
        </w:rPr>
        <w:t>市政智能感知系统设施验收资料应包括下列内容：</w:t>
      </w:r>
    </w:p>
    <w:p w:rsidR="008C0840" w:rsidRPr="001133A9" w:rsidRDefault="008C0840" w:rsidP="008C0840">
      <w:pPr>
        <w:ind w:firstLineChars="166" w:firstLine="427"/>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开工报告；</w:t>
      </w:r>
    </w:p>
    <w:p w:rsidR="008C0840" w:rsidRPr="001133A9" w:rsidRDefault="008C0840" w:rsidP="008C0840">
      <w:pPr>
        <w:ind w:firstLineChars="166" w:firstLine="427"/>
        <w:rPr>
          <w:rFonts w:cs="Times New Roman"/>
        </w:rPr>
      </w:pPr>
      <w:r w:rsidRPr="001133A9">
        <w:rPr>
          <w:rFonts w:cs="Times New Roman" w:hint="eastAsia"/>
          <w:b/>
          <w:bCs/>
        </w:rPr>
        <w:t>2</w:t>
      </w:r>
      <w:r w:rsidRPr="001133A9">
        <w:rPr>
          <w:rFonts w:cs="Times New Roman" w:hint="eastAsia"/>
        </w:rPr>
        <w:t xml:space="preserve">  </w:t>
      </w:r>
      <w:r w:rsidRPr="001133A9">
        <w:rPr>
          <w:rFonts w:cs="Times New Roman" w:hint="eastAsia"/>
        </w:rPr>
        <w:t>工程竣工验收通知书；</w:t>
      </w:r>
    </w:p>
    <w:p w:rsidR="008C0840" w:rsidRPr="001133A9" w:rsidRDefault="008C0840" w:rsidP="008C0840">
      <w:pPr>
        <w:ind w:firstLineChars="166" w:firstLine="427"/>
        <w:rPr>
          <w:rFonts w:cs="Times New Roman"/>
        </w:rPr>
      </w:pPr>
      <w:r w:rsidRPr="001133A9">
        <w:rPr>
          <w:rFonts w:cs="Times New Roman" w:hint="eastAsia"/>
          <w:b/>
          <w:bCs/>
        </w:rPr>
        <w:t>3</w:t>
      </w:r>
      <w:r w:rsidRPr="001133A9">
        <w:rPr>
          <w:rFonts w:cs="Times New Roman" w:hint="eastAsia"/>
        </w:rPr>
        <w:t xml:space="preserve">  </w:t>
      </w:r>
      <w:r w:rsidRPr="001133A9">
        <w:rPr>
          <w:rFonts w:cs="Times New Roman" w:hint="eastAsia"/>
        </w:rPr>
        <w:t>工程预验收记录；</w:t>
      </w:r>
    </w:p>
    <w:p w:rsidR="008C0840" w:rsidRPr="001133A9" w:rsidRDefault="008C0840" w:rsidP="008C0840">
      <w:pPr>
        <w:ind w:firstLineChars="166" w:firstLine="427"/>
        <w:rPr>
          <w:rFonts w:cs="Times New Roman"/>
        </w:rPr>
      </w:pPr>
      <w:r w:rsidRPr="001133A9">
        <w:rPr>
          <w:rFonts w:cs="Times New Roman" w:hint="eastAsia"/>
          <w:b/>
          <w:bCs/>
        </w:rPr>
        <w:t>4</w:t>
      </w:r>
      <w:r w:rsidRPr="001133A9">
        <w:rPr>
          <w:rFonts w:cs="Times New Roman" w:hint="eastAsia"/>
        </w:rPr>
        <w:t xml:space="preserve">  </w:t>
      </w:r>
      <w:r w:rsidRPr="001133A9">
        <w:rPr>
          <w:rFonts w:cs="Times New Roman" w:hint="eastAsia"/>
        </w:rPr>
        <w:t>竣工图纸；</w:t>
      </w:r>
    </w:p>
    <w:p w:rsidR="008C0840" w:rsidRPr="001133A9" w:rsidRDefault="008C0840" w:rsidP="008C0840">
      <w:pPr>
        <w:ind w:firstLineChars="166" w:firstLine="427"/>
        <w:rPr>
          <w:rFonts w:cs="Times New Roman"/>
        </w:rPr>
      </w:pPr>
      <w:r w:rsidRPr="001133A9">
        <w:rPr>
          <w:rFonts w:cs="Times New Roman" w:hint="eastAsia"/>
          <w:b/>
          <w:bCs/>
        </w:rPr>
        <w:t xml:space="preserve">5 </w:t>
      </w:r>
      <w:r w:rsidRPr="001133A9">
        <w:rPr>
          <w:rFonts w:cs="Times New Roman"/>
        </w:rPr>
        <w:t>图纸会审记录；存在设计变更和工程洽商时，还应检查设计变更记录和工程洽商记录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hint="eastAsia"/>
          <w:b/>
          <w:bCs/>
        </w:rPr>
        <w:t>6</w:t>
      </w:r>
      <w:r w:rsidRPr="001133A9">
        <w:rPr>
          <w:rFonts w:cs="Times New Roman"/>
        </w:rPr>
        <w:t>智能感知设备材料进场校验记录和设备开箱校验记录</w:t>
      </w:r>
      <w:r w:rsidRPr="001133A9">
        <w:rPr>
          <w:rFonts w:cs="Times New Roman" w:hint="eastAsia"/>
        </w:rPr>
        <w:t>；</w:t>
      </w:r>
    </w:p>
    <w:p w:rsidR="008C0840" w:rsidRPr="001133A9" w:rsidRDefault="008C0840" w:rsidP="008C0840">
      <w:pPr>
        <w:ind w:firstLineChars="166" w:firstLine="427"/>
        <w:rPr>
          <w:rFonts w:cs="Times New Roman"/>
        </w:rPr>
      </w:pPr>
      <w:r w:rsidRPr="001133A9">
        <w:rPr>
          <w:rFonts w:cs="Times New Roman" w:hint="eastAsia"/>
          <w:b/>
          <w:bCs/>
        </w:rPr>
        <w:lastRenderedPageBreak/>
        <w:t>7</w:t>
      </w:r>
      <w:r w:rsidRPr="001133A9">
        <w:rPr>
          <w:rFonts w:cs="Times New Roman"/>
        </w:rPr>
        <w:t>施工现场质量管理检查记录；</w:t>
      </w:r>
      <w:r w:rsidRPr="001133A9">
        <w:rPr>
          <w:rFonts w:cs="Times New Roman" w:hint="eastAsia"/>
        </w:rPr>
        <w:t>隐蔽工程（随工检查）验收记录；</w:t>
      </w:r>
      <w:r w:rsidRPr="001133A9">
        <w:rPr>
          <w:rFonts w:cs="Times New Roman"/>
        </w:rPr>
        <w:t>智能感知设施自检记录；</w:t>
      </w:r>
    </w:p>
    <w:p w:rsidR="008C0840" w:rsidRPr="001133A9" w:rsidRDefault="008C0840" w:rsidP="008C0840">
      <w:pPr>
        <w:ind w:firstLineChars="166" w:firstLine="427"/>
        <w:rPr>
          <w:rFonts w:cs="Times New Roman"/>
        </w:rPr>
      </w:pPr>
      <w:r w:rsidRPr="001133A9">
        <w:rPr>
          <w:rFonts w:cs="Times New Roman" w:hint="eastAsia"/>
          <w:b/>
          <w:bCs/>
        </w:rPr>
        <w:t>8</w:t>
      </w:r>
      <w:r w:rsidRPr="001133A9">
        <w:rPr>
          <w:rFonts w:cs="Times New Roman" w:hint="eastAsia"/>
        </w:rPr>
        <w:t xml:space="preserve">  </w:t>
      </w:r>
      <w:r w:rsidRPr="001133A9">
        <w:rPr>
          <w:rFonts w:cs="Times New Roman" w:hint="eastAsia"/>
        </w:rPr>
        <w:t>分项工程质量验收记录；</w:t>
      </w:r>
    </w:p>
    <w:p w:rsidR="008C0840" w:rsidRPr="001133A9" w:rsidRDefault="008C0840" w:rsidP="008C0840">
      <w:pPr>
        <w:ind w:firstLineChars="166" w:firstLine="427"/>
        <w:rPr>
          <w:rFonts w:cs="Times New Roman"/>
        </w:rPr>
      </w:pPr>
      <w:r w:rsidRPr="001133A9">
        <w:rPr>
          <w:rFonts w:cs="Times New Roman" w:hint="eastAsia"/>
          <w:b/>
          <w:bCs/>
        </w:rPr>
        <w:t>9</w:t>
      </w:r>
      <w:r w:rsidRPr="001133A9">
        <w:rPr>
          <w:rFonts w:cs="Times New Roman" w:hint="eastAsia"/>
        </w:rPr>
        <w:t xml:space="preserve">  </w:t>
      </w:r>
      <w:r w:rsidRPr="001133A9">
        <w:rPr>
          <w:rFonts w:cs="Times New Roman" w:hint="eastAsia"/>
        </w:rPr>
        <w:t>试运行记录；</w:t>
      </w:r>
    </w:p>
    <w:p w:rsidR="008C0840" w:rsidRPr="001133A9" w:rsidRDefault="008C0840" w:rsidP="008C0840">
      <w:pPr>
        <w:ind w:firstLineChars="166" w:firstLine="427"/>
        <w:rPr>
          <w:rFonts w:cs="Times New Roman"/>
        </w:rPr>
      </w:pPr>
      <w:r w:rsidRPr="001133A9">
        <w:rPr>
          <w:rFonts w:cs="Times New Roman" w:hint="eastAsia"/>
          <w:b/>
          <w:bCs/>
        </w:rPr>
        <w:t>10</w:t>
      </w:r>
      <w:r w:rsidRPr="001133A9">
        <w:rPr>
          <w:rFonts w:cs="Times New Roman" w:hint="eastAsia"/>
        </w:rPr>
        <w:t xml:space="preserve">  </w:t>
      </w:r>
      <w:r w:rsidRPr="001133A9">
        <w:rPr>
          <w:rFonts w:cs="Times New Roman" w:hint="eastAsia"/>
        </w:rPr>
        <w:t>系统检测记录；</w:t>
      </w:r>
    </w:p>
    <w:p w:rsidR="008C0840" w:rsidRPr="001133A9" w:rsidRDefault="008C0840" w:rsidP="008C0840">
      <w:pPr>
        <w:ind w:firstLineChars="166" w:firstLine="427"/>
        <w:rPr>
          <w:rFonts w:cs="Times New Roman"/>
        </w:rPr>
      </w:pPr>
      <w:r w:rsidRPr="001133A9">
        <w:rPr>
          <w:rFonts w:cs="Times New Roman" w:hint="eastAsia"/>
          <w:b/>
          <w:bCs/>
        </w:rPr>
        <w:t>11</w:t>
      </w:r>
      <w:r w:rsidRPr="001133A9">
        <w:rPr>
          <w:rFonts w:cs="Times New Roman" w:hint="eastAsia"/>
        </w:rPr>
        <w:t xml:space="preserve">  </w:t>
      </w:r>
      <w:r w:rsidRPr="001133A9">
        <w:rPr>
          <w:rFonts w:cs="Times New Roman" w:hint="eastAsia"/>
        </w:rPr>
        <w:t>培训记录及培训资料。</w:t>
      </w:r>
    </w:p>
    <w:p w:rsidR="008C0840" w:rsidRPr="001133A9" w:rsidRDefault="008C0840" w:rsidP="008C0840">
      <w:pPr>
        <w:rPr>
          <w:rFonts w:cs="Times New Roman"/>
        </w:rPr>
      </w:pPr>
      <w:r w:rsidRPr="001133A9">
        <w:rPr>
          <w:rFonts w:cs="Times New Roman" w:hint="eastAsia"/>
          <w:b/>
          <w:bCs/>
        </w:rPr>
        <w:t>7.0.5</w:t>
      </w:r>
      <w:r w:rsidRPr="001133A9">
        <w:rPr>
          <w:rFonts w:cs="Times New Roman" w:hint="eastAsia"/>
        </w:rPr>
        <w:t>市政智能感知系统设施验收记录应符合重庆市建设工程档案编制的相关规定。</w:t>
      </w:r>
    </w:p>
    <w:p w:rsidR="008C0840" w:rsidRPr="001133A9" w:rsidRDefault="008C0840" w:rsidP="008C0840">
      <w:pPr>
        <w:rPr>
          <w:rFonts w:cs="Times New Roman"/>
        </w:rPr>
      </w:pPr>
      <w:r w:rsidRPr="001133A9">
        <w:rPr>
          <w:rFonts w:cs="Times New Roman" w:hint="eastAsia"/>
          <w:b/>
          <w:bCs/>
        </w:rPr>
        <w:t>7.0.6</w:t>
      </w:r>
      <w:r w:rsidRPr="001133A9">
        <w:rPr>
          <w:rFonts w:cs="Times New Roman" w:hint="eastAsia"/>
        </w:rPr>
        <w:t xml:space="preserve">  </w:t>
      </w:r>
      <w:r w:rsidRPr="001133A9">
        <w:rPr>
          <w:rFonts w:cs="Times New Roman" w:hint="eastAsia"/>
        </w:rPr>
        <w:t>质量检验不合格时，应按下列规定进行处理：</w:t>
      </w:r>
    </w:p>
    <w:p w:rsidR="008C0840" w:rsidRPr="001133A9" w:rsidRDefault="008C0840" w:rsidP="008C0840">
      <w:pPr>
        <w:ind w:firstLineChars="166" w:firstLine="427"/>
        <w:rPr>
          <w:rFonts w:cs="Times New Roman"/>
        </w:rPr>
      </w:pPr>
      <w:r w:rsidRPr="001133A9">
        <w:rPr>
          <w:rFonts w:cs="Times New Roman" w:hint="eastAsia"/>
          <w:b/>
          <w:bCs/>
        </w:rPr>
        <w:t>1</w:t>
      </w:r>
      <w:r w:rsidRPr="001133A9">
        <w:rPr>
          <w:rFonts w:cs="Times New Roman" w:hint="eastAsia"/>
        </w:rPr>
        <w:t xml:space="preserve">  </w:t>
      </w:r>
      <w:r w:rsidRPr="001133A9">
        <w:rPr>
          <w:rFonts w:cs="Times New Roman" w:hint="eastAsia"/>
        </w:rPr>
        <w:t>经返工或返修的检验批，应重新进行验收；</w:t>
      </w:r>
    </w:p>
    <w:p w:rsidR="008C0840" w:rsidRPr="001133A9" w:rsidRDefault="008C0840" w:rsidP="008C0840">
      <w:pPr>
        <w:ind w:firstLineChars="166" w:firstLine="427"/>
        <w:rPr>
          <w:rFonts w:cs="Times New Roman"/>
        </w:rPr>
      </w:pPr>
      <w:r w:rsidRPr="001133A9">
        <w:rPr>
          <w:rFonts w:cs="Times New Roman" w:hint="eastAsia"/>
          <w:b/>
          <w:bCs/>
        </w:rPr>
        <w:t>2</w:t>
      </w:r>
      <w:r w:rsidRPr="001133A9">
        <w:rPr>
          <w:rFonts w:cs="Times New Roman" w:hint="eastAsia"/>
        </w:rPr>
        <w:t xml:space="preserve">  </w:t>
      </w:r>
      <w:r w:rsidRPr="001133A9">
        <w:rPr>
          <w:rFonts w:cs="Times New Roman" w:hint="eastAsia"/>
        </w:rPr>
        <w:t>经返修后的分项、（子）分部工程，满足安全及使用功能要求时，可按返修方案和协商文件进行验收。</w:t>
      </w:r>
    </w:p>
    <w:p w:rsidR="008C0840" w:rsidRPr="001133A9" w:rsidRDefault="008C0840" w:rsidP="008C0840">
      <w:pPr>
        <w:rPr>
          <w:rFonts w:cs="Times New Roman"/>
        </w:rPr>
      </w:pPr>
      <w:r w:rsidRPr="001133A9">
        <w:rPr>
          <w:rFonts w:cs="Times New Roman" w:hint="eastAsia"/>
          <w:b/>
          <w:bCs/>
        </w:rPr>
        <w:t>7.0.7</w:t>
      </w:r>
      <w:r w:rsidRPr="001133A9">
        <w:rPr>
          <w:rFonts w:cs="Times New Roman" w:hint="eastAsia"/>
        </w:rPr>
        <w:t xml:space="preserve">  </w:t>
      </w:r>
      <w:r w:rsidRPr="001133A9">
        <w:rPr>
          <w:rFonts w:cs="Times New Roman" w:hint="eastAsia"/>
        </w:rPr>
        <w:t>返修后仍不能满足安全或重要使用功能的分部工程或单位工程，严禁通过工程验收。</w:t>
      </w:r>
    </w:p>
    <w:p w:rsidR="008C0840" w:rsidRPr="001133A9" w:rsidRDefault="008C0840" w:rsidP="008C0840">
      <w:pPr>
        <w:rPr>
          <w:rFonts w:cs="Times New Roman"/>
        </w:rPr>
      </w:pPr>
      <w:r w:rsidRPr="001133A9">
        <w:rPr>
          <w:rFonts w:cs="Times New Roman" w:hint="eastAsia"/>
          <w:b/>
          <w:bCs/>
        </w:rPr>
        <w:t>7.0.8</w:t>
      </w:r>
      <w:r w:rsidRPr="001133A9">
        <w:rPr>
          <w:rFonts w:cs="Times New Roman" w:hint="eastAsia"/>
        </w:rPr>
        <w:t>市政</w:t>
      </w:r>
      <w:r w:rsidRPr="001133A9">
        <w:rPr>
          <w:rFonts w:cs="Times New Roman"/>
        </w:rPr>
        <w:t>智能感知</w:t>
      </w:r>
      <w:r w:rsidRPr="001133A9">
        <w:rPr>
          <w:rFonts w:cs="Times New Roman" w:hint="eastAsia"/>
        </w:rPr>
        <w:t>设施验收除应符合本标准外，尚应符合国家现行标准《智能建筑工程质量验收规范》</w:t>
      </w:r>
      <w:r w:rsidRPr="001133A9">
        <w:rPr>
          <w:rFonts w:cs="Times New Roman"/>
        </w:rPr>
        <w:t>GB50339</w:t>
      </w:r>
      <w:r w:rsidRPr="001133A9">
        <w:rPr>
          <w:rFonts w:cs="Times New Roman" w:hint="eastAsia"/>
        </w:rPr>
        <w:t>和《建筑智能化系统工程验收标准》</w:t>
      </w:r>
      <w:r w:rsidRPr="001133A9">
        <w:rPr>
          <w:rFonts w:cs="Times New Roman" w:hint="eastAsia"/>
        </w:rPr>
        <w:t>D</w:t>
      </w:r>
      <w:r w:rsidRPr="001133A9">
        <w:rPr>
          <w:rFonts w:cs="Times New Roman"/>
        </w:rPr>
        <w:t>BJ50/T</w:t>
      </w:r>
      <w:r w:rsidRPr="001133A9">
        <w:rPr>
          <w:rFonts w:cs="Times New Roman" w:hint="eastAsia"/>
        </w:rPr>
        <w:t>-</w:t>
      </w:r>
      <w:r w:rsidRPr="001133A9">
        <w:rPr>
          <w:rFonts w:cs="Times New Roman"/>
        </w:rPr>
        <w:t>026</w:t>
      </w:r>
      <w:r w:rsidRPr="001133A9">
        <w:rPr>
          <w:rFonts w:cs="Times New Roman" w:hint="eastAsia"/>
        </w:rPr>
        <w:t>等的相关规定。</w:t>
      </w:r>
    </w:p>
    <w:p w:rsidR="008C0840" w:rsidRPr="001133A9" w:rsidRDefault="008C0840" w:rsidP="008C0840">
      <w:pPr>
        <w:rPr>
          <w:rFonts w:cs="Times New Roman"/>
        </w:rPr>
      </w:pPr>
    </w:p>
    <w:p w:rsidR="00E54CFF" w:rsidRPr="001133A9" w:rsidRDefault="00E54CFF">
      <w:pPr>
        <w:rPr>
          <w:rFonts w:cs="Times New Roman"/>
        </w:rPr>
      </w:pPr>
    </w:p>
    <w:p w:rsidR="00E54CFF" w:rsidRPr="001133A9" w:rsidRDefault="00E54CFF">
      <w:pPr>
        <w:rPr>
          <w:rFonts w:cs="Times New Roman"/>
        </w:rPr>
      </w:pPr>
    </w:p>
    <w:p w:rsidR="00E54CFF" w:rsidRDefault="00E54CFF">
      <w:pPr>
        <w:jc w:val="left"/>
        <w:rPr>
          <w:rFonts w:cs="Times New Roman"/>
        </w:rPr>
        <w:sectPr w:rsidR="00E54CFF">
          <w:pgSz w:w="11906" w:h="16838"/>
          <w:pgMar w:top="1440" w:right="1800" w:bottom="1440" w:left="1800" w:header="851" w:footer="992" w:gutter="0"/>
          <w:cols w:space="720"/>
          <w:docGrid w:type="lines" w:linePitch="312"/>
        </w:sectPr>
      </w:pPr>
    </w:p>
    <w:p w:rsidR="00E54CFF" w:rsidRDefault="00F01CAC">
      <w:pPr>
        <w:keepNext/>
        <w:keepLines/>
        <w:spacing w:before="240" w:after="240"/>
        <w:jc w:val="center"/>
        <w:outlineLvl w:val="0"/>
        <w:rPr>
          <w:rFonts w:cs="Times New Roman"/>
          <w:b/>
          <w:bCs/>
          <w:kern w:val="44"/>
          <w:sz w:val="36"/>
          <w:szCs w:val="44"/>
        </w:rPr>
      </w:pPr>
      <w:bookmarkStart w:id="63" w:name="_Toc31444"/>
      <w:bookmarkStart w:id="64" w:name="_Toc106809220"/>
      <w:bookmarkEnd w:id="53"/>
      <w:r>
        <w:rPr>
          <w:rFonts w:cs="Times New Roman"/>
          <w:b/>
          <w:bCs/>
          <w:kern w:val="44"/>
          <w:sz w:val="36"/>
          <w:szCs w:val="44"/>
        </w:rPr>
        <w:lastRenderedPageBreak/>
        <w:t>8</w:t>
      </w:r>
      <w:r w:rsidR="0031604A">
        <w:rPr>
          <w:rFonts w:cs="Times New Roman"/>
          <w:b/>
          <w:bCs/>
          <w:kern w:val="44"/>
          <w:sz w:val="36"/>
          <w:szCs w:val="44"/>
        </w:rPr>
        <w:t>运行维护</w:t>
      </w:r>
      <w:bookmarkEnd w:id="54"/>
      <w:bookmarkEnd w:id="63"/>
      <w:bookmarkEnd w:id="64"/>
    </w:p>
    <w:p w:rsidR="00EC1242" w:rsidRDefault="00EC1242" w:rsidP="00EC1242">
      <w:pPr>
        <w:rPr>
          <w:rFonts w:cs="Times New Roman"/>
        </w:rPr>
      </w:pPr>
    </w:p>
    <w:p w:rsidR="00EC1242" w:rsidRPr="00EC1242" w:rsidRDefault="00EC1242" w:rsidP="00EC1242">
      <w:pPr>
        <w:rPr>
          <w:rFonts w:cs="Times New Roman"/>
        </w:rPr>
      </w:pPr>
      <w:r>
        <w:rPr>
          <w:rFonts w:cs="Times New Roman" w:hint="eastAsia"/>
        </w:rPr>
        <w:t>8</w:t>
      </w:r>
      <w:r w:rsidRPr="00EC1242">
        <w:rPr>
          <w:rFonts w:cs="Times New Roman" w:hint="eastAsia"/>
        </w:rPr>
        <w:t>.0.1</w:t>
      </w:r>
      <w:r w:rsidRPr="00EC1242">
        <w:rPr>
          <w:rFonts w:cs="Times New Roman" w:hint="eastAsia"/>
        </w:rPr>
        <w:t>智能感知设施工程运维主要包括开展系统安全运行并确保服务的稳定性，同时不断优化系统提升部署效率、优化资源利用。</w:t>
      </w:r>
    </w:p>
    <w:p w:rsidR="00EC1242" w:rsidRPr="00EC1242" w:rsidRDefault="00EC1242" w:rsidP="00EC1242">
      <w:pPr>
        <w:rPr>
          <w:rFonts w:cs="Times New Roman"/>
        </w:rPr>
      </w:pPr>
      <w:r>
        <w:rPr>
          <w:rFonts w:cs="Times New Roman" w:hint="eastAsia"/>
        </w:rPr>
        <w:t>8</w:t>
      </w:r>
      <w:r w:rsidRPr="00EC1242">
        <w:rPr>
          <w:rFonts w:cs="Times New Roman" w:hint="eastAsia"/>
        </w:rPr>
        <w:t>.0.2</w:t>
      </w:r>
      <w:r w:rsidRPr="00EC1242">
        <w:rPr>
          <w:rFonts w:cs="Times New Roman" w:hint="eastAsia"/>
        </w:rPr>
        <w:t>应建立设备监控体系，强化系统网络安全审计，有效对设备运行状况和传输线路的性能、通断情况进行主动监控，及早发现问题。</w:t>
      </w:r>
    </w:p>
    <w:p w:rsidR="00EC1242" w:rsidRPr="00EC1242" w:rsidRDefault="00EC1242" w:rsidP="00EC1242">
      <w:pPr>
        <w:rPr>
          <w:rFonts w:cs="Times New Roman"/>
        </w:rPr>
      </w:pPr>
      <w:r>
        <w:rPr>
          <w:rFonts w:cs="Times New Roman" w:hint="eastAsia"/>
        </w:rPr>
        <w:t>8</w:t>
      </w:r>
      <w:r w:rsidRPr="00EC1242">
        <w:rPr>
          <w:rFonts w:cs="Times New Roman" w:hint="eastAsia"/>
        </w:rPr>
        <w:t>.0.3</w:t>
      </w:r>
      <w:r w:rsidRPr="00EC1242">
        <w:rPr>
          <w:rFonts w:cs="Times New Roman" w:hint="eastAsia"/>
        </w:rPr>
        <w:t>对智能感知设施系统的运维服务包括对构成系统的所有感知设施硬件、网络、供电设施、防雷设施、软件等的维护、维修、更换故障设备和产品升级。</w:t>
      </w:r>
    </w:p>
    <w:p w:rsidR="00EC1242" w:rsidRPr="00EC1242" w:rsidRDefault="00EC1242" w:rsidP="00EC1242">
      <w:pPr>
        <w:rPr>
          <w:rFonts w:cs="Times New Roman"/>
        </w:rPr>
      </w:pPr>
      <w:r>
        <w:rPr>
          <w:rFonts w:cs="Times New Roman" w:hint="eastAsia"/>
        </w:rPr>
        <w:t>8</w:t>
      </w:r>
      <w:r w:rsidRPr="00EC1242">
        <w:rPr>
          <w:rFonts w:cs="Times New Roman" w:hint="eastAsia"/>
        </w:rPr>
        <w:t xml:space="preserve">.0.4 </w:t>
      </w:r>
      <w:r w:rsidRPr="00EC1242">
        <w:rPr>
          <w:rFonts w:cs="Times New Roman" w:hint="eastAsia"/>
        </w:rPr>
        <w:t>运维服务内容应包括日常运作、巡检保养、故障修复、升级优化和特殊保障。</w:t>
      </w:r>
    </w:p>
    <w:p w:rsidR="00EC1242" w:rsidRPr="00EC1242" w:rsidRDefault="00EC1242" w:rsidP="00EC1242">
      <w:pPr>
        <w:rPr>
          <w:rFonts w:cs="Times New Roman"/>
        </w:rPr>
      </w:pPr>
      <w:r>
        <w:rPr>
          <w:rFonts w:cs="Times New Roman" w:hint="eastAsia"/>
        </w:rPr>
        <w:t>8</w:t>
      </w:r>
      <w:r w:rsidRPr="00EC1242">
        <w:rPr>
          <w:rFonts w:cs="Times New Roman" w:hint="eastAsia"/>
        </w:rPr>
        <w:t xml:space="preserve">.0.5 </w:t>
      </w:r>
      <w:r w:rsidRPr="00EC1242">
        <w:rPr>
          <w:rFonts w:cs="Times New Roman" w:hint="eastAsia"/>
        </w:rPr>
        <w:t>应定期对</w:t>
      </w:r>
      <w:r w:rsidR="004D45A1">
        <w:rPr>
          <w:rFonts w:cs="Times New Roman" w:hint="eastAsia"/>
        </w:rPr>
        <w:t>市政</w:t>
      </w:r>
      <w:r w:rsidRPr="00EC1242">
        <w:rPr>
          <w:rFonts w:cs="Times New Roman" w:hint="eastAsia"/>
        </w:rPr>
        <w:t>智能感知系统的各类设施进行巡检，并进行随机抽检。</w:t>
      </w:r>
      <w:r>
        <w:rPr>
          <w:rFonts w:cs="Times New Roman" w:hint="eastAsia"/>
        </w:rPr>
        <w:t>8</w:t>
      </w:r>
      <w:r w:rsidRPr="00EC1242">
        <w:rPr>
          <w:rFonts w:cs="Times New Roman" w:hint="eastAsia"/>
        </w:rPr>
        <w:t>.0.6</w:t>
      </w:r>
      <w:r w:rsidRPr="00EC1242">
        <w:rPr>
          <w:rFonts w:cs="Times New Roman" w:hint="eastAsia"/>
        </w:rPr>
        <w:t>运维工作包含基础设施运维、数据运维、系统运维、安全运维四方面的工作。</w:t>
      </w:r>
    </w:p>
    <w:p w:rsidR="00EC1242" w:rsidRPr="00EC1242" w:rsidRDefault="00EC1242" w:rsidP="00EC1242">
      <w:pPr>
        <w:rPr>
          <w:rFonts w:cs="Times New Roman"/>
        </w:rPr>
      </w:pPr>
      <w:r>
        <w:rPr>
          <w:rFonts w:cs="Times New Roman" w:hint="eastAsia"/>
        </w:rPr>
        <w:t>8</w:t>
      </w:r>
      <w:r w:rsidRPr="00EC1242">
        <w:rPr>
          <w:rFonts w:cs="Times New Roman" w:hint="eastAsia"/>
        </w:rPr>
        <w:t xml:space="preserve">.0.7 </w:t>
      </w:r>
      <w:r w:rsidRPr="00EC1242">
        <w:rPr>
          <w:rFonts w:cs="Times New Roman" w:hint="eastAsia"/>
        </w:rPr>
        <w:t>应与设备厂方、用户建立完善的沟通协调机制，提供运维服务报告，包括运维服务日志、重大故障维修报告、故障总结报告、设备和系统管理报告、系统维护总结报告、有针对性的系统优化方案报告等。</w:t>
      </w:r>
    </w:p>
    <w:p w:rsidR="00EC1242" w:rsidRPr="00EC1242" w:rsidRDefault="00EC1242" w:rsidP="00EC1242">
      <w:pPr>
        <w:rPr>
          <w:rFonts w:cs="Times New Roman"/>
        </w:rPr>
      </w:pPr>
      <w:r>
        <w:rPr>
          <w:rFonts w:cs="Times New Roman" w:hint="eastAsia"/>
        </w:rPr>
        <w:t>8</w:t>
      </w:r>
      <w:r w:rsidRPr="00EC1242">
        <w:rPr>
          <w:rFonts w:cs="Times New Roman" w:hint="eastAsia"/>
        </w:rPr>
        <w:t>.0.8</w:t>
      </w:r>
      <w:r w:rsidRPr="00EC1242">
        <w:rPr>
          <w:rFonts w:cs="Times New Roman" w:hint="eastAsia"/>
        </w:rPr>
        <w:t>数据运维包括资源梳理、确权授权、数据共享、数据开放、数据交易。</w:t>
      </w:r>
    </w:p>
    <w:p w:rsidR="00EC1242" w:rsidRPr="00EC1242" w:rsidRDefault="00EC1242" w:rsidP="00EC1242">
      <w:pPr>
        <w:rPr>
          <w:rFonts w:cs="Times New Roman"/>
        </w:rPr>
      </w:pPr>
      <w:r>
        <w:rPr>
          <w:rFonts w:cs="Times New Roman" w:hint="eastAsia"/>
        </w:rPr>
        <w:t>8</w:t>
      </w:r>
      <w:r w:rsidRPr="00EC1242">
        <w:rPr>
          <w:rFonts w:cs="Times New Roman" w:hint="eastAsia"/>
        </w:rPr>
        <w:t>.0.9</w:t>
      </w:r>
      <w:r w:rsidRPr="00EC1242">
        <w:rPr>
          <w:rFonts w:cs="Times New Roman" w:hint="eastAsia"/>
        </w:rPr>
        <w:t>应用系统服务配置、日志文件等应定期通过进入服务操作系统进行检查，掌握应用系统运行状态。</w:t>
      </w:r>
    </w:p>
    <w:p w:rsidR="00E54CFF" w:rsidRDefault="00EC1242" w:rsidP="00EC1242">
      <w:pPr>
        <w:rPr>
          <w:rFonts w:cs="Times New Roman"/>
        </w:rPr>
      </w:pPr>
      <w:r>
        <w:rPr>
          <w:rFonts w:cs="Times New Roman" w:hint="eastAsia"/>
        </w:rPr>
        <w:t>8</w:t>
      </w:r>
      <w:r w:rsidRPr="00EC1242">
        <w:rPr>
          <w:rFonts w:cs="Times New Roman" w:hint="eastAsia"/>
        </w:rPr>
        <w:t>.0.10</w:t>
      </w:r>
      <w:r w:rsidRPr="00EC1242">
        <w:rPr>
          <w:rFonts w:cs="Times New Roman" w:hint="eastAsia"/>
        </w:rPr>
        <w:t>不同的服务需求群体应进行逻辑隔离、细化访问控制，并对应用端口进行控制。</w:t>
      </w:r>
    </w:p>
    <w:p w:rsidR="00E54CFF" w:rsidRDefault="00E54CFF">
      <w:pPr>
        <w:rPr>
          <w:rFonts w:cs="Times New Roman"/>
        </w:rPr>
      </w:pPr>
    </w:p>
    <w:p w:rsidR="00E54CFF" w:rsidRDefault="00E54CFF">
      <w:pPr>
        <w:rPr>
          <w:rFonts w:cs="Times New Roman"/>
        </w:rPr>
      </w:pPr>
    </w:p>
    <w:p w:rsidR="00E54CFF" w:rsidRDefault="00E54CFF">
      <w:pPr>
        <w:rPr>
          <w:rFonts w:cs="Times New Roman"/>
        </w:rPr>
      </w:pPr>
    </w:p>
    <w:p w:rsidR="00B2233A" w:rsidRDefault="00B2233A">
      <w:pPr>
        <w:rPr>
          <w:rFonts w:cs="Times New Roman"/>
        </w:rPr>
        <w:sectPr w:rsidR="00B2233A">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720"/>
          <w:docGrid w:type="lines" w:linePitch="312"/>
        </w:sectPr>
      </w:pPr>
    </w:p>
    <w:p w:rsidR="00E54CFF" w:rsidRDefault="00E54CFF">
      <w:pPr>
        <w:rPr>
          <w:rFonts w:cs="Times New Roman"/>
        </w:rPr>
      </w:pPr>
    </w:p>
    <w:p w:rsidR="00E54CFF" w:rsidRDefault="0031604A">
      <w:pPr>
        <w:keepNext/>
        <w:keepLines/>
        <w:spacing w:before="240" w:after="240"/>
        <w:jc w:val="center"/>
        <w:outlineLvl w:val="0"/>
        <w:rPr>
          <w:rFonts w:cs="Times New Roman"/>
          <w:b/>
          <w:bCs/>
          <w:kern w:val="44"/>
          <w:sz w:val="36"/>
          <w:szCs w:val="44"/>
        </w:rPr>
      </w:pPr>
      <w:bookmarkStart w:id="65" w:name="_Toc51749367"/>
      <w:bookmarkStart w:id="66" w:name="_Toc7990"/>
      <w:bookmarkStart w:id="67" w:name="_Toc106809221"/>
      <w:r>
        <w:rPr>
          <w:rFonts w:cs="Times New Roman"/>
          <w:b/>
          <w:bCs/>
          <w:kern w:val="44"/>
          <w:sz w:val="36"/>
          <w:szCs w:val="44"/>
        </w:rPr>
        <w:t>本标准用词说明</w:t>
      </w:r>
      <w:bookmarkEnd w:id="65"/>
      <w:bookmarkEnd w:id="66"/>
      <w:bookmarkEnd w:id="67"/>
    </w:p>
    <w:p w:rsidR="00E54CFF" w:rsidRDefault="00E54CFF">
      <w:pPr>
        <w:widowControl w:val="0"/>
        <w:autoSpaceDE w:val="0"/>
        <w:autoSpaceDN w:val="0"/>
        <w:adjustRightInd w:val="0"/>
        <w:jc w:val="center"/>
        <w:outlineLvl w:val="0"/>
        <w:rPr>
          <w:rFonts w:cs="Times New Roman"/>
          <w:b/>
          <w:spacing w:val="0"/>
          <w:kern w:val="2"/>
          <w:szCs w:val="24"/>
          <w:lang w:val="zh-CN"/>
        </w:rPr>
      </w:pPr>
    </w:p>
    <w:p w:rsidR="00E54CFF" w:rsidRDefault="0031604A">
      <w:pPr>
        <w:jc w:val="left"/>
        <w:rPr>
          <w:rFonts w:cs="Times New Roman"/>
          <w:spacing w:val="0"/>
          <w:kern w:val="2"/>
          <w:sz w:val="21"/>
          <w:szCs w:val="21"/>
        </w:rPr>
      </w:pPr>
      <w:r>
        <w:rPr>
          <w:rFonts w:cs="Times New Roman"/>
          <w:b/>
          <w:spacing w:val="0"/>
          <w:sz w:val="21"/>
          <w:szCs w:val="21"/>
        </w:rPr>
        <w:t>1</w:t>
      </w:r>
      <w:r>
        <w:rPr>
          <w:rFonts w:cs="Times New Roman"/>
          <w:spacing w:val="0"/>
          <w:kern w:val="2"/>
          <w:sz w:val="21"/>
          <w:szCs w:val="21"/>
        </w:rPr>
        <w:t>为了便于在执行本规程条文时区别对待，对要求严格程度不同的用词说明如下：</w:t>
      </w:r>
    </w:p>
    <w:p w:rsidR="00E54CFF" w:rsidRDefault="0031604A">
      <w:pPr>
        <w:tabs>
          <w:tab w:val="left" w:pos="735"/>
        </w:tabs>
        <w:ind w:firstLineChars="200" w:firstLine="422"/>
        <w:jc w:val="left"/>
        <w:rPr>
          <w:rFonts w:cs="Times New Roman"/>
          <w:spacing w:val="0"/>
          <w:kern w:val="2"/>
          <w:sz w:val="21"/>
          <w:szCs w:val="21"/>
        </w:rPr>
      </w:pPr>
      <w:r>
        <w:rPr>
          <w:rFonts w:cs="Times New Roman"/>
          <w:b/>
          <w:spacing w:val="0"/>
          <w:kern w:val="2"/>
          <w:sz w:val="21"/>
          <w:szCs w:val="21"/>
        </w:rPr>
        <w:t>1</w:t>
      </w:r>
      <w:r>
        <w:rPr>
          <w:rFonts w:cs="Times New Roman"/>
          <w:spacing w:val="0"/>
          <w:kern w:val="2"/>
          <w:sz w:val="21"/>
          <w:szCs w:val="21"/>
        </w:rPr>
        <w:t>）表示很严格，非这样做不可的：</w:t>
      </w:r>
    </w:p>
    <w:p w:rsidR="00E54CFF" w:rsidRDefault="0031604A">
      <w:pPr>
        <w:ind w:firstLineChars="350" w:firstLine="735"/>
        <w:jc w:val="left"/>
        <w:rPr>
          <w:rFonts w:cs="Times New Roman"/>
          <w:spacing w:val="0"/>
          <w:sz w:val="21"/>
          <w:szCs w:val="21"/>
        </w:rPr>
      </w:pPr>
      <w:r>
        <w:rPr>
          <w:rFonts w:cs="Times New Roman"/>
          <w:spacing w:val="0"/>
          <w:sz w:val="21"/>
          <w:szCs w:val="21"/>
        </w:rPr>
        <w:t>正面词采用</w:t>
      </w:r>
      <w:r>
        <w:rPr>
          <w:rFonts w:cs="Times New Roman"/>
          <w:spacing w:val="0"/>
          <w:sz w:val="21"/>
          <w:szCs w:val="21"/>
        </w:rPr>
        <w:t>“</w:t>
      </w:r>
      <w:r>
        <w:rPr>
          <w:rFonts w:cs="Times New Roman"/>
          <w:spacing w:val="0"/>
          <w:sz w:val="21"/>
          <w:szCs w:val="21"/>
        </w:rPr>
        <w:t>必须</w:t>
      </w:r>
      <w:r>
        <w:rPr>
          <w:rFonts w:cs="Times New Roman"/>
          <w:spacing w:val="0"/>
          <w:sz w:val="21"/>
          <w:szCs w:val="21"/>
        </w:rPr>
        <w:t>”</w:t>
      </w:r>
      <w:r>
        <w:rPr>
          <w:rFonts w:cs="Times New Roman"/>
          <w:spacing w:val="0"/>
          <w:sz w:val="21"/>
          <w:szCs w:val="21"/>
        </w:rPr>
        <w:t>，反面词采用</w:t>
      </w:r>
      <w:r>
        <w:rPr>
          <w:rFonts w:cs="Times New Roman"/>
          <w:spacing w:val="0"/>
          <w:sz w:val="21"/>
          <w:szCs w:val="21"/>
        </w:rPr>
        <w:t>“</w:t>
      </w:r>
      <w:r>
        <w:rPr>
          <w:rFonts w:cs="Times New Roman"/>
          <w:spacing w:val="0"/>
          <w:sz w:val="21"/>
          <w:szCs w:val="21"/>
        </w:rPr>
        <w:t>严禁</w:t>
      </w:r>
      <w:r>
        <w:rPr>
          <w:rFonts w:cs="Times New Roman"/>
          <w:spacing w:val="0"/>
          <w:sz w:val="21"/>
          <w:szCs w:val="21"/>
        </w:rPr>
        <w:t>”</w:t>
      </w:r>
      <w:r>
        <w:rPr>
          <w:rFonts w:cs="Times New Roman"/>
          <w:spacing w:val="0"/>
          <w:sz w:val="21"/>
          <w:szCs w:val="21"/>
        </w:rPr>
        <w:t>；</w:t>
      </w:r>
    </w:p>
    <w:p w:rsidR="00E54CFF" w:rsidRDefault="0031604A">
      <w:pPr>
        <w:tabs>
          <w:tab w:val="left" w:pos="735"/>
        </w:tabs>
        <w:ind w:left="420"/>
        <w:jc w:val="left"/>
        <w:rPr>
          <w:rFonts w:cs="Times New Roman"/>
          <w:spacing w:val="0"/>
          <w:kern w:val="2"/>
          <w:sz w:val="21"/>
          <w:szCs w:val="21"/>
        </w:rPr>
      </w:pPr>
      <w:r>
        <w:rPr>
          <w:rFonts w:cs="Times New Roman"/>
          <w:b/>
          <w:spacing w:val="0"/>
          <w:kern w:val="2"/>
          <w:sz w:val="21"/>
          <w:szCs w:val="21"/>
        </w:rPr>
        <w:t>2</w:t>
      </w:r>
      <w:r>
        <w:rPr>
          <w:rFonts w:cs="Times New Roman"/>
          <w:spacing w:val="0"/>
          <w:kern w:val="2"/>
          <w:sz w:val="21"/>
          <w:szCs w:val="21"/>
        </w:rPr>
        <w:t>）表示严格，在正常情况下均应这样做的：</w:t>
      </w:r>
    </w:p>
    <w:p w:rsidR="00E54CFF" w:rsidRDefault="0031604A">
      <w:pPr>
        <w:ind w:firstLineChars="350" w:firstLine="735"/>
        <w:jc w:val="left"/>
        <w:rPr>
          <w:rFonts w:cs="Times New Roman"/>
          <w:spacing w:val="0"/>
          <w:sz w:val="21"/>
          <w:szCs w:val="21"/>
        </w:rPr>
      </w:pPr>
      <w:r>
        <w:rPr>
          <w:rFonts w:cs="Times New Roman"/>
          <w:spacing w:val="0"/>
          <w:sz w:val="21"/>
          <w:szCs w:val="21"/>
        </w:rPr>
        <w:t>正面词采用</w:t>
      </w:r>
      <w:r>
        <w:rPr>
          <w:rFonts w:cs="Times New Roman"/>
          <w:spacing w:val="0"/>
          <w:sz w:val="21"/>
          <w:szCs w:val="21"/>
        </w:rPr>
        <w:t>“</w:t>
      </w:r>
      <w:r>
        <w:rPr>
          <w:rFonts w:cs="Times New Roman"/>
          <w:spacing w:val="0"/>
          <w:sz w:val="21"/>
          <w:szCs w:val="21"/>
        </w:rPr>
        <w:t>应</w:t>
      </w:r>
      <w:r>
        <w:rPr>
          <w:rFonts w:cs="Times New Roman"/>
          <w:spacing w:val="0"/>
          <w:sz w:val="21"/>
          <w:szCs w:val="21"/>
        </w:rPr>
        <w:t>”</w:t>
      </w:r>
      <w:r>
        <w:rPr>
          <w:rFonts w:cs="Times New Roman"/>
          <w:spacing w:val="0"/>
          <w:sz w:val="21"/>
          <w:szCs w:val="21"/>
        </w:rPr>
        <w:t>，反面词采用</w:t>
      </w:r>
      <w:r>
        <w:rPr>
          <w:rFonts w:cs="Times New Roman"/>
          <w:spacing w:val="0"/>
          <w:sz w:val="21"/>
          <w:szCs w:val="21"/>
        </w:rPr>
        <w:t>“</w:t>
      </w:r>
      <w:r>
        <w:rPr>
          <w:rFonts w:cs="Times New Roman"/>
          <w:spacing w:val="0"/>
          <w:sz w:val="21"/>
          <w:szCs w:val="21"/>
        </w:rPr>
        <w:t>不应</w:t>
      </w:r>
      <w:r>
        <w:rPr>
          <w:rFonts w:cs="Times New Roman"/>
          <w:spacing w:val="0"/>
          <w:sz w:val="21"/>
          <w:szCs w:val="21"/>
        </w:rPr>
        <w:t>”</w:t>
      </w:r>
      <w:r>
        <w:rPr>
          <w:rFonts w:cs="Times New Roman"/>
          <w:spacing w:val="0"/>
          <w:sz w:val="21"/>
          <w:szCs w:val="21"/>
        </w:rPr>
        <w:t>或</w:t>
      </w:r>
      <w:r>
        <w:rPr>
          <w:rFonts w:cs="Times New Roman"/>
          <w:spacing w:val="0"/>
          <w:sz w:val="21"/>
          <w:szCs w:val="21"/>
        </w:rPr>
        <w:t>“</w:t>
      </w:r>
      <w:r>
        <w:rPr>
          <w:rFonts w:cs="Times New Roman"/>
          <w:spacing w:val="0"/>
          <w:sz w:val="21"/>
          <w:szCs w:val="21"/>
        </w:rPr>
        <w:t>不得</w:t>
      </w:r>
      <w:r>
        <w:rPr>
          <w:rFonts w:cs="Times New Roman"/>
          <w:spacing w:val="0"/>
          <w:sz w:val="21"/>
          <w:szCs w:val="21"/>
        </w:rPr>
        <w:t>”</w:t>
      </w:r>
      <w:r>
        <w:rPr>
          <w:rFonts w:cs="Times New Roman"/>
          <w:spacing w:val="0"/>
          <w:sz w:val="21"/>
          <w:szCs w:val="21"/>
        </w:rPr>
        <w:t>；</w:t>
      </w:r>
    </w:p>
    <w:p w:rsidR="00E54CFF" w:rsidRDefault="0031604A">
      <w:pPr>
        <w:tabs>
          <w:tab w:val="left" w:pos="735"/>
        </w:tabs>
        <w:ind w:left="420"/>
        <w:jc w:val="left"/>
        <w:rPr>
          <w:rFonts w:cs="Times New Roman"/>
          <w:spacing w:val="0"/>
          <w:kern w:val="2"/>
          <w:sz w:val="21"/>
          <w:szCs w:val="21"/>
        </w:rPr>
      </w:pPr>
      <w:r>
        <w:rPr>
          <w:rFonts w:cs="Times New Roman"/>
          <w:b/>
          <w:spacing w:val="0"/>
          <w:kern w:val="2"/>
          <w:sz w:val="21"/>
          <w:szCs w:val="21"/>
        </w:rPr>
        <w:t>3</w:t>
      </w:r>
      <w:r>
        <w:rPr>
          <w:rFonts w:cs="Times New Roman"/>
          <w:spacing w:val="0"/>
          <w:kern w:val="2"/>
          <w:sz w:val="21"/>
          <w:szCs w:val="21"/>
        </w:rPr>
        <w:t>）表示允许稍有选择，在条件许可时首先应这样做的：</w:t>
      </w:r>
    </w:p>
    <w:p w:rsidR="00E54CFF" w:rsidRDefault="0031604A">
      <w:pPr>
        <w:ind w:firstLineChars="350" w:firstLine="735"/>
        <w:jc w:val="left"/>
        <w:rPr>
          <w:rFonts w:cs="Times New Roman"/>
          <w:spacing w:val="0"/>
          <w:sz w:val="21"/>
          <w:szCs w:val="21"/>
        </w:rPr>
      </w:pPr>
      <w:r>
        <w:rPr>
          <w:rFonts w:cs="Times New Roman"/>
          <w:spacing w:val="0"/>
          <w:sz w:val="21"/>
          <w:szCs w:val="21"/>
        </w:rPr>
        <w:t>正面词采用</w:t>
      </w:r>
      <w:r>
        <w:rPr>
          <w:rFonts w:cs="Times New Roman"/>
          <w:spacing w:val="0"/>
          <w:sz w:val="21"/>
          <w:szCs w:val="21"/>
        </w:rPr>
        <w:t>“</w:t>
      </w:r>
      <w:r>
        <w:rPr>
          <w:rFonts w:cs="Times New Roman"/>
          <w:spacing w:val="0"/>
          <w:sz w:val="21"/>
          <w:szCs w:val="21"/>
        </w:rPr>
        <w:t>宜</w:t>
      </w:r>
      <w:r>
        <w:rPr>
          <w:rFonts w:cs="Times New Roman"/>
          <w:spacing w:val="0"/>
          <w:sz w:val="21"/>
          <w:szCs w:val="21"/>
        </w:rPr>
        <w:t>”</w:t>
      </w:r>
      <w:r>
        <w:rPr>
          <w:rFonts w:cs="Times New Roman"/>
          <w:spacing w:val="0"/>
          <w:sz w:val="21"/>
          <w:szCs w:val="21"/>
        </w:rPr>
        <w:t>，反面词采用</w:t>
      </w:r>
      <w:r>
        <w:rPr>
          <w:rFonts w:cs="Times New Roman"/>
          <w:spacing w:val="0"/>
          <w:sz w:val="21"/>
          <w:szCs w:val="21"/>
        </w:rPr>
        <w:t>“</w:t>
      </w:r>
      <w:r>
        <w:rPr>
          <w:rFonts w:cs="Times New Roman"/>
          <w:spacing w:val="0"/>
          <w:sz w:val="21"/>
          <w:szCs w:val="21"/>
        </w:rPr>
        <w:t>不宜</w:t>
      </w:r>
      <w:r>
        <w:rPr>
          <w:rFonts w:cs="Times New Roman"/>
          <w:spacing w:val="0"/>
          <w:sz w:val="21"/>
          <w:szCs w:val="21"/>
        </w:rPr>
        <w:t>”</w:t>
      </w:r>
      <w:r>
        <w:rPr>
          <w:rFonts w:cs="Times New Roman"/>
          <w:spacing w:val="0"/>
          <w:sz w:val="21"/>
          <w:szCs w:val="21"/>
        </w:rPr>
        <w:t>；</w:t>
      </w:r>
    </w:p>
    <w:p w:rsidR="00E54CFF" w:rsidRDefault="0031604A">
      <w:pPr>
        <w:tabs>
          <w:tab w:val="left" w:pos="735"/>
        </w:tabs>
        <w:ind w:left="420"/>
        <w:jc w:val="left"/>
        <w:rPr>
          <w:rFonts w:cs="Times New Roman"/>
          <w:spacing w:val="0"/>
          <w:kern w:val="2"/>
          <w:sz w:val="21"/>
          <w:szCs w:val="21"/>
        </w:rPr>
      </w:pPr>
      <w:r>
        <w:rPr>
          <w:rFonts w:cs="Times New Roman"/>
          <w:b/>
          <w:spacing w:val="0"/>
          <w:kern w:val="2"/>
          <w:sz w:val="21"/>
          <w:szCs w:val="21"/>
        </w:rPr>
        <w:t>4</w:t>
      </w:r>
      <w:r>
        <w:rPr>
          <w:rFonts w:cs="Times New Roman"/>
          <w:spacing w:val="0"/>
          <w:kern w:val="2"/>
          <w:sz w:val="21"/>
          <w:szCs w:val="21"/>
        </w:rPr>
        <w:t>）表示有选择，在一定条件下可以这样做的：</w:t>
      </w:r>
      <w:r>
        <w:rPr>
          <w:rFonts w:cs="Times New Roman"/>
          <w:spacing w:val="0"/>
          <w:sz w:val="21"/>
          <w:szCs w:val="21"/>
        </w:rPr>
        <w:t>采用</w:t>
      </w:r>
      <w:r>
        <w:rPr>
          <w:rFonts w:cs="Times New Roman"/>
          <w:spacing w:val="0"/>
          <w:kern w:val="2"/>
          <w:sz w:val="21"/>
          <w:szCs w:val="21"/>
        </w:rPr>
        <w:t>“</w:t>
      </w:r>
      <w:r>
        <w:rPr>
          <w:rFonts w:cs="Times New Roman"/>
          <w:spacing w:val="0"/>
          <w:kern w:val="2"/>
          <w:sz w:val="21"/>
          <w:szCs w:val="21"/>
        </w:rPr>
        <w:t>可</w:t>
      </w:r>
      <w:r>
        <w:rPr>
          <w:rFonts w:cs="Times New Roman"/>
          <w:spacing w:val="0"/>
          <w:kern w:val="2"/>
          <w:sz w:val="21"/>
          <w:szCs w:val="21"/>
        </w:rPr>
        <w:t>”</w:t>
      </w:r>
      <w:r>
        <w:rPr>
          <w:rFonts w:cs="Times New Roman"/>
          <w:spacing w:val="0"/>
          <w:kern w:val="2"/>
          <w:sz w:val="21"/>
          <w:szCs w:val="21"/>
        </w:rPr>
        <w:t>。</w:t>
      </w:r>
    </w:p>
    <w:p w:rsidR="00E54CFF" w:rsidRDefault="0031604A">
      <w:pPr>
        <w:jc w:val="left"/>
        <w:rPr>
          <w:rFonts w:cs="Times New Roman"/>
          <w:spacing w:val="0"/>
          <w:sz w:val="21"/>
          <w:szCs w:val="21"/>
        </w:rPr>
      </w:pPr>
      <w:r>
        <w:rPr>
          <w:rFonts w:cs="Times New Roman"/>
          <w:b/>
          <w:spacing w:val="0"/>
          <w:sz w:val="21"/>
          <w:szCs w:val="21"/>
        </w:rPr>
        <w:t>2</w:t>
      </w:r>
      <w:r>
        <w:rPr>
          <w:rFonts w:cs="Times New Roman"/>
          <w:spacing w:val="0"/>
          <w:sz w:val="21"/>
          <w:szCs w:val="21"/>
        </w:rPr>
        <w:t>规程中指明应按其他有关标准执行时，写法为：</w:t>
      </w:r>
      <w:r>
        <w:rPr>
          <w:rFonts w:cs="Times New Roman"/>
          <w:spacing w:val="0"/>
          <w:sz w:val="21"/>
          <w:szCs w:val="21"/>
        </w:rPr>
        <w:t>“</w:t>
      </w:r>
      <w:r>
        <w:rPr>
          <w:rFonts w:cs="Times New Roman"/>
          <w:spacing w:val="0"/>
          <w:sz w:val="21"/>
          <w:szCs w:val="21"/>
        </w:rPr>
        <w:t>应符合</w:t>
      </w:r>
      <w:r>
        <w:rPr>
          <w:rFonts w:cs="Times New Roman"/>
          <w:spacing w:val="0"/>
          <w:sz w:val="21"/>
          <w:szCs w:val="21"/>
        </w:rPr>
        <w:t>……</w:t>
      </w:r>
      <w:r>
        <w:rPr>
          <w:rFonts w:cs="Times New Roman"/>
          <w:spacing w:val="0"/>
          <w:sz w:val="21"/>
          <w:szCs w:val="21"/>
        </w:rPr>
        <w:t>的规定（或要求）</w:t>
      </w:r>
      <w:r>
        <w:rPr>
          <w:rFonts w:cs="Times New Roman"/>
          <w:spacing w:val="0"/>
          <w:sz w:val="21"/>
          <w:szCs w:val="21"/>
        </w:rPr>
        <w:t>”</w:t>
      </w:r>
      <w:r>
        <w:rPr>
          <w:rFonts w:cs="Times New Roman"/>
          <w:spacing w:val="0"/>
          <w:sz w:val="21"/>
          <w:szCs w:val="21"/>
        </w:rPr>
        <w:t>或</w:t>
      </w:r>
      <w:r>
        <w:rPr>
          <w:rFonts w:cs="Times New Roman"/>
          <w:spacing w:val="0"/>
          <w:sz w:val="21"/>
          <w:szCs w:val="21"/>
        </w:rPr>
        <w:t>“</w:t>
      </w:r>
      <w:r>
        <w:rPr>
          <w:rFonts w:cs="Times New Roman"/>
          <w:spacing w:val="0"/>
          <w:sz w:val="21"/>
          <w:szCs w:val="21"/>
        </w:rPr>
        <w:t>应按</w:t>
      </w:r>
      <w:r>
        <w:rPr>
          <w:rFonts w:cs="Times New Roman"/>
          <w:spacing w:val="0"/>
          <w:sz w:val="21"/>
          <w:szCs w:val="21"/>
        </w:rPr>
        <w:t>……</w:t>
      </w:r>
      <w:r>
        <w:rPr>
          <w:rFonts w:cs="Times New Roman"/>
          <w:spacing w:val="0"/>
          <w:sz w:val="21"/>
          <w:szCs w:val="21"/>
        </w:rPr>
        <w:t>执行</w:t>
      </w:r>
      <w:r>
        <w:rPr>
          <w:rFonts w:cs="Times New Roman"/>
          <w:spacing w:val="0"/>
          <w:sz w:val="21"/>
          <w:szCs w:val="21"/>
        </w:rPr>
        <w:t>”</w:t>
      </w:r>
      <w:r>
        <w:rPr>
          <w:rFonts w:cs="Times New Roman"/>
          <w:spacing w:val="0"/>
          <w:sz w:val="21"/>
          <w:szCs w:val="21"/>
        </w:rPr>
        <w:t>。</w:t>
      </w:r>
    </w:p>
    <w:p w:rsidR="00E54CFF" w:rsidRDefault="0031604A">
      <w:pPr>
        <w:widowControl w:val="0"/>
        <w:jc w:val="center"/>
        <w:rPr>
          <w:rFonts w:cs="Times New Roman"/>
          <w:spacing w:val="0"/>
          <w:sz w:val="21"/>
          <w:szCs w:val="21"/>
        </w:rPr>
        <w:sectPr w:rsidR="00E54CFF">
          <w:pgSz w:w="11906" w:h="16838"/>
          <w:pgMar w:top="1440" w:right="1800" w:bottom="1440" w:left="1800" w:header="851" w:footer="992" w:gutter="0"/>
          <w:cols w:space="720"/>
          <w:docGrid w:type="lines" w:linePitch="312"/>
        </w:sectPr>
      </w:pPr>
      <w:r>
        <w:rPr>
          <w:rFonts w:cs="Times New Roman"/>
          <w:spacing w:val="0"/>
          <w:sz w:val="21"/>
          <w:szCs w:val="21"/>
        </w:rPr>
        <w:br w:type="page"/>
      </w:r>
    </w:p>
    <w:p w:rsidR="00E54CFF" w:rsidRDefault="0031604A">
      <w:pPr>
        <w:keepNext/>
        <w:keepLines/>
        <w:spacing w:before="240" w:after="240"/>
        <w:jc w:val="center"/>
        <w:outlineLvl w:val="0"/>
        <w:rPr>
          <w:rFonts w:cs="Times New Roman"/>
          <w:b/>
          <w:bCs/>
          <w:kern w:val="44"/>
          <w:sz w:val="36"/>
          <w:szCs w:val="44"/>
        </w:rPr>
      </w:pPr>
      <w:bookmarkStart w:id="68" w:name="_Toc51749368"/>
      <w:bookmarkStart w:id="69" w:name="_Toc430945686"/>
      <w:bookmarkStart w:id="70" w:name="_Toc430945792"/>
      <w:bookmarkStart w:id="71" w:name="_Toc21795"/>
      <w:bookmarkStart w:id="72" w:name="_Toc106809222"/>
      <w:r>
        <w:rPr>
          <w:rFonts w:cs="Times New Roman"/>
          <w:b/>
          <w:bCs/>
          <w:kern w:val="44"/>
          <w:sz w:val="36"/>
          <w:szCs w:val="44"/>
        </w:rPr>
        <w:lastRenderedPageBreak/>
        <w:t>引用标准名录</w:t>
      </w:r>
      <w:bookmarkEnd w:id="68"/>
      <w:bookmarkEnd w:id="69"/>
      <w:bookmarkEnd w:id="70"/>
      <w:bookmarkEnd w:id="71"/>
      <w:bookmarkEnd w:id="72"/>
    </w:p>
    <w:p w:rsidR="00E54CFF" w:rsidRDefault="00E54CFF">
      <w:pPr>
        <w:widowControl w:val="0"/>
        <w:jc w:val="left"/>
        <w:rPr>
          <w:rFonts w:cs="Times New Roman"/>
          <w:spacing w:val="0"/>
          <w:kern w:val="2"/>
          <w:sz w:val="21"/>
          <w:szCs w:val="22"/>
        </w:rPr>
      </w:pPr>
    </w:p>
    <w:p w:rsidR="00E54CFF" w:rsidRDefault="0031604A">
      <w:pPr>
        <w:rPr>
          <w:rFonts w:cs="Times New Roman"/>
        </w:rPr>
      </w:pPr>
      <w:r>
        <w:rPr>
          <w:rFonts w:cs="Times New Roman"/>
        </w:rPr>
        <w:t>《智能建筑设计标准》</w:t>
      </w:r>
      <w:r>
        <w:rPr>
          <w:rFonts w:cs="Times New Roman"/>
        </w:rPr>
        <w:t>GB50314-2015</w:t>
      </w:r>
    </w:p>
    <w:p w:rsidR="00E54CFF" w:rsidRDefault="0031604A">
      <w:pPr>
        <w:rPr>
          <w:rFonts w:cs="Times New Roman"/>
        </w:rPr>
      </w:pPr>
      <w:r>
        <w:rPr>
          <w:rFonts w:cs="Times New Roman"/>
        </w:rPr>
        <w:t>《智慧城市技术参考模型》</w:t>
      </w:r>
      <w:r>
        <w:rPr>
          <w:rFonts w:cs="Times New Roman"/>
        </w:rPr>
        <w:t>GBT 34678-2017</w:t>
      </w:r>
    </w:p>
    <w:p w:rsidR="00E54CFF" w:rsidRDefault="0031604A">
      <w:pPr>
        <w:rPr>
          <w:rFonts w:cs="Times New Roman"/>
        </w:rPr>
      </w:pPr>
      <w:r>
        <w:rPr>
          <w:rFonts w:cs="Times New Roman"/>
        </w:rPr>
        <w:t>《智慧小区评价标准》</w:t>
      </w:r>
      <w:r>
        <w:rPr>
          <w:rFonts w:cs="Times New Roman"/>
        </w:rPr>
        <w:t>DBJ50-T-279-2018</w:t>
      </w:r>
    </w:p>
    <w:p w:rsidR="00E54CFF" w:rsidRDefault="0031604A">
      <w:pPr>
        <w:rPr>
          <w:rFonts w:cs="Times New Roman"/>
        </w:rPr>
      </w:pPr>
      <w:r>
        <w:rPr>
          <w:rFonts w:cs="Times New Roman"/>
        </w:rPr>
        <w:t>《安全防范工程技术标准》</w:t>
      </w:r>
      <w:r>
        <w:rPr>
          <w:rFonts w:cs="Times New Roman"/>
        </w:rPr>
        <w:t>GB 50348-2018</w:t>
      </w:r>
    </w:p>
    <w:p w:rsidR="00E54CFF" w:rsidRDefault="0031604A">
      <w:pPr>
        <w:rPr>
          <w:rFonts w:cs="Times New Roman"/>
        </w:rPr>
      </w:pPr>
      <w:r>
        <w:rPr>
          <w:rFonts w:cs="Times New Roman"/>
        </w:rPr>
        <w:t>《入侵报警系统工程设计规范》</w:t>
      </w:r>
      <w:r>
        <w:rPr>
          <w:rFonts w:cs="Times New Roman"/>
        </w:rPr>
        <w:t>GB50394-2007</w:t>
      </w:r>
    </w:p>
    <w:p w:rsidR="00E54CFF" w:rsidRDefault="0031604A">
      <w:pPr>
        <w:rPr>
          <w:rFonts w:cs="Times New Roman"/>
        </w:rPr>
      </w:pPr>
      <w:r>
        <w:rPr>
          <w:rFonts w:cs="Times New Roman"/>
        </w:rPr>
        <w:t>《火灾自动报警系统设计规范》</w:t>
      </w:r>
      <w:r>
        <w:rPr>
          <w:rFonts w:cs="Times New Roman"/>
        </w:rPr>
        <w:t>GB50116-2013</w:t>
      </w:r>
    </w:p>
    <w:p w:rsidR="00E54CFF" w:rsidRDefault="0031604A">
      <w:pPr>
        <w:rPr>
          <w:rFonts w:cs="Times New Roman"/>
        </w:rPr>
      </w:pPr>
      <w:r>
        <w:rPr>
          <w:rFonts w:cs="Times New Roman"/>
        </w:rPr>
        <w:t>《建筑设备监控系统工程技术规范》</w:t>
      </w:r>
      <w:r>
        <w:rPr>
          <w:rFonts w:cs="Times New Roman"/>
        </w:rPr>
        <w:t>JGJT 334</w:t>
      </w:r>
      <w:r>
        <w:rPr>
          <w:rFonts w:cs="Times New Roman" w:hint="eastAsia"/>
        </w:rPr>
        <w:t>-</w:t>
      </w:r>
      <w:r>
        <w:rPr>
          <w:rFonts w:cs="Times New Roman"/>
        </w:rPr>
        <w:t>2014</w:t>
      </w:r>
    </w:p>
    <w:p w:rsidR="00E54CFF" w:rsidRDefault="0031604A">
      <w:pPr>
        <w:rPr>
          <w:rFonts w:cs="Times New Roman"/>
          <w:spacing w:val="0"/>
          <w:szCs w:val="24"/>
        </w:rPr>
      </w:pPr>
      <w:r>
        <w:rPr>
          <w:rFonts w:cs="Times New Roman"/>
          <w:spacing w:val="0"/>
          <w:szCs w:val="24"/>
        </w:rPr>
        <w:t>《建筑工程施工质量评价标准》</w:t>
      </w:r>
      <w:r>
        <w:rPr>
          <w:rFonts w:cs="Times New Roman"/>
          <w:spacing w:val="0"/>
          <w:szCs w:val="24"/>
        </w:rPr>
        <w:t>GB/T 50375</w:t>
      </w:r>
    </w:p>
    <w:p w:rsidR="00E54CFF" w:rsidRDefault="0031604A">
      <w:pPr>
        <w:rPr>
          <w:rFonts w:cs="Times New Roman"/>
          <w:spacing w:val="0"/>
          <w:szCs w:val="24"/>
        </w:rPr>
      </w:pPr>
      <w:r>
        <w:rPr>
          <w:rFonts w:cs="Times New Roman"/>
          <w:spacing w:val="0"/>
          <w:szCs w:val="24"/>
        </w:rPr>
        <w:t>《智能建筑工程施工规范》</w:t>
      </w:r>
      <w:r>
        <w:rPr>
          <w:rFonts w:cs="Times New Roman"/>
          <w:spacing w:val="0"/>
          <w:szCs w:val="24"/>
        </w:rPr>
        <w:t>GB50606-2010</w:t>
      </w:r>
    </w:p>
    <w:p w:rsidR="00E54CFF" w:rsidRDefault="0031604A">
      <w:pPr>
        <w:rPr>
          <w:rFonts w:cs="Times New Roman"/>
          <w:spacing w:val="0"/>
          <w:szCs w:val="24"/>
        </w:rPr>
      </w:pPr>
      <w:r>
        <w:rPr>
          <w:rFonts w:cs="Times New Roman"/>
          <w:spacing w:val="0"/>
          <w:szCs w:val="24"/>
        </w:rPr>
        <w:t>《施工现场临时用电安全技术规范》</w:t>
      </w:r>
      <w:r>
        <w:rPr>
          <w:rFonts w:cs="Times New Roman"/>
          <w:spacing w:val="0"/>
          <w:szCs w:val="24"/>
        </w:rPr>
        <w:t>JGJ46</w:t>
      </w:r>
    </w:p>
    <w:p w:rsidR="00E54CFF" w:rsidRDefault="0031604A">
      <w:pPr>
        <w:rPr>
          <w:rFonts w:cs="Times New Roman"/>
        </w:rPr>
      </w:pPr>
      <w:r>
        <w:rPr>
          <w:rFonts w:cs="Times New Roman"/>
        </w:rPr>
        <w:t>《信息安全技术信息系统通用安全技术要求》</w:t>
      </w:r>
      <w:r>
        <w:rPr>
          <w:rFonts w:cs="Times New Roman"/>
        </w:rPr>
        <w:t>GB/T 20271-2006</w:t>
      </w:r>
    </w:p>
    <w:p w:rsidR="00E54CFF" w:rsidRDefault="0031604A">
      <w:pPr>
        <w:rPr>
          <w:rFonts w:cs="Times New Roman"/>
        </w:rPr>
      </w:pPr>
      <w:r>
        <w:rPr>
          <w:rFonts w:cs="Times New Roman"/>
        </w:rPr>
        <w:t>《信息安全技术信息系统安全等级保护基本要求》</w:t>
      </w:r>
      <w:r>
        <w:rPr>
          <w:rFonts w:cs="Times New Roman"/>
        </w:rPr>
        <w:t>GB/T 21050-2019</w:t>
      </w:r>
    </w:p>
    <w:p w:rsidR="00E54CFF" w:rsidRDefault="0031604A">
      <w:pPr>
        <w:rPr>
          <w:rFonts w:cs="Times New Roman"/>
        </w:rPr>
      </w:pPr>
      <w:r>
        <w:rPr>
          <w:rFonts w:cs="Times New Roman"/>
        </w:rPr>
        <w:t>《信息安全技术网络安全等级保护安全设计技术要求》</w:t>
      </w:r>
      <w:r>
        <w:rPr>
          <w:rFonts w:cs="Times New Roman"/>
        </w:rPr>
        <w:t>GB/T 25070-2019</w:t>
      </w:r>
    </w:p>
    <w:p w:rsidR="00E54CFF" w:rsidRDefault="0031604A">
      <w:pPr>
        <w:rPr>
          <w:rFonts w:cs="Times New Roman"/>
        </w:rPr>
      </w:pPr>
      <w:r>
        <w:rPr>
          <w:rFonts w:cs="Times New Roman"/>
        </w:rPr>
        <w:t>《信息安全技术信息系统安全等级保护测评要求》</w:t>
      </w:r>
      <w:r>
        <w:rPr>
          <w:rFonts w:cs="Times New Roman"/>
        </w:rPr>
        <w:t xml:space="preserve">GB/T 28448-2019 </w:t>
      </w: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rPr>
          <w:rFonts w:ascii="楷体" w:eastAsia="楷体" w:hAnsi="楷体" w:cs="Times New Roman"/>
          <w:szCs w:val="24"/>
        </w:rPr>
      </w:pPr>
    </w:p>
    <w:p w:rsidR="00E54CFF" w:rsidRDefault="00E54CFF">
      <w:pPr>
        <w:rPr>
          <w:rFonts w:ascii="楷体" w:eastAsia="楷体" w:hAnsi="楷体" w:cs="Times New Roman"/>
          <w:szCs w:val="24"/>
        </w:rPr>
      </w:pPr>
    </w:p>
    <w:p w:rsidR="00E54CFF" w:rsidRDefault="00E54CFF">
      <w:pPr>
        <w:widowControl w:val="0"/>
        <w:jc w:val="center"/>
        <w:rPr>
          <w:rFonts w:cs="Times New Roman"/>
          <w:spacing w:val="0"/>
          <w:kern w:val="2"/>
          <w:sz w:val="21"/>
          <w:szCs w:val="22"/>
        </w:rPr>
        <w:sectPr w:rsidR="00E54CFF">
          <w:pgSz w:w="11906" w:h="16838"/>
          <w:pgMar w:top="1440" w:right="1800" w:bottom="1440" w:left="1800" w:header="851" w:footer="992" w:gutter="0"/>
          <w:cols w:space="720"/>
          <w:docGrid w:type="lines" w:linePitch="312"/>
        </w:sectPr>
      </w:pPr>
    </w:p>
    <w:p w:rsidR="00E54CFF" w:rsidRDefault="00E54CFF">
      <w:pPr>
        <w:widowControl w:val="0"/>
        <w:jc w:val="center"/>
        <w:rPr>
          <w:rFonts w:cs="Times New Roman"/>
          <w:spacing w:val="0"/>
          <w:kern w:val="2"/>
          <w:sz w:val="21"/>
          <w:szCs w:val="22"/>
        </w:rPr>
      </w:pPr>
    </w:p>
    <w:p w:rsidR="00E54CFF" w:rsidRDefault="00E54CFF">
      <w:pPr>
        <w:widowControl w:val="0"/>
        <w:adjustRightInd w:val="0"/>
        <w:snapToGrid w:val="0"/>
        <w:jc w:val="center"/>
        <w:rPr>
          <w:rFonts w:cs="Times New Roman"/>
          <w:b/>
          <w:spacing w:val="0"/>
          <w:kern w:val="2"/>
          <w:sz w:val="28"/>
          <w:szCs w:val="28"/>
        </w:rPr>
      </w:pPr>
    </w:p>
    <w:p w:rsidR="00E54CFF" w:rsidRDefault="00E54CFF">
      <w:pPr>
        <w:widowControl w:val="0"/>
        <w:adjustRightInd w:val="0"/>
        <w:snapToGrid w:val="0"/>
        <w:jc w:val="center"/>
        <w:rPr>
          <w:rFonts w:cs="Times New Roman"/>
          <w:b/>
          <w:spacing w:val="0"/>
          <w:kern w:val="2"/>
          <w:sz w:val="28"/>
          <w:szCs w:val="28"/>
        </w:rPr>
      </w:pPr>
    </w:p>
    <w:p w:rsidR="00E54CFF" w:rsidRDefault="0031604A">
      <w:pPr>
        <w:widowControl w:val="0"/>
        <w:adjustRightInd w:val="0"/>
        <w:snapToGrid w:val="0"/>
        <w:jc w:val="center"/>
        <w:rPr>
          <w:rFonts w:cs="Times New Roman"/>
          <w:b/>
          <w:spacing w:val="0"/>
          <w:kern w:val="2"/>
          <w:sz w:val="28"/>
          <w:szCs w:val="28"/>
        </w:rPr>
      </w:pPr>
      <w:r>
        <w:rPr>
          <w:rFonts w:cs="Times New Roman"/>
          <w:b/>
          <w:spacing w:val="0"/>
          <w:kern w:val="2"/>
          <w:sz w:val="28"/>
          <w:szCs w:val="28"/>
        </w:rPr>
        <w:t>重庆市工程建设标准</w:t>
      </w:r>
    </w:p>
    <w:p w:rsidR="00E54CFF" w:rsidRDefault="00E54CFF">
      <w:pPr>
        <w:widowControl w:val="0"/>
        <w:spacing w:line="240" w:lineRule="auto"/>
        <w:jc w:val="center"/>
        <w:rPr>
          <w:rFonts w:cs="Times New Roman"/>
          <w:b/>
          <w:spacing w:val="0"/>
          <w:kern w:val="2"/>
          <w:sz w:val="32"/>
          <w:szCs w:val="32"/>
        </w:rPr>
      </w:pPr>
    </w:p>
    <w:p w:rsidR="00E54CFF" w:rsidRDefault="00E54CFF">
      <w:pPr>
        <w:widowControl w:val="0"/>
        <w:spacing w:line="240" w:lineRule="auto"/>
        <w:jc w:val="center"/>
        <w:rPr>
          <w:rFonts w:cs="Times New Roman"/>
          <w:b/>
          <w:spacing w:val="0"/>
          <w:kern w:val="2"/>
          <w:sz w:val="32"/>
          <w:szCs w:val="32"/>
        </w:rPr>
      </w:pPr>
    </w:p>
    <w:p w:rsidR="00E54CFF" w:rsidRDefault="00E54CFF">
      <w:pPr>
        <w:widowControl w:val="0"/>
        <w:spacing w:line="240" w:lineRule="auto"/>
        <w:jc w:val="center"/>
        <w:rPr>
          <w:rFonts w:cs="Times New Roman"/>
          <w:b/>
          <w:spacing w:val="0"/>
          <w:kern w:val="2"/>
          <w:sz w:val="32"/>
          <w:szCs w:val="32"/>
        </w:rPr>
      </w:pPr>
    </w:p>
    <w:p w:rsidR="00E54CFF" w:rsidRDefault="00F01CAC">
      <w:pPr>
        <w:jc w:val="center"/>
        <w:rPr>
          <w:rFonts w:eastAsia="方正小标宋_GBK" w:cs="Times New Roman"/>
          <w:sz w:val="44"/>
          <w:szCs w:val="44"/>
        </w:rPr>
      </w:pPr>
      <w:r>
        <w:rPr>
          <w:rFonts w:eastAsia="方正小标宋_GBK" w:cs="Times New Roman" w:hint="eastAsia"/>
          <w:sz w:val="44"/>
          <w:szCs w:val="44"/>
        </w:rPr>
        <w:t>市政智能感知系统</w:t>
      </w:r>
      <w:r w:rsidR="0031604A">
        <w:rPr>
          <w:rFonts w:eastAsia="方正小标宋_GBK" w:cs="Times New Roman"/>
          <w:sz w:val="44"/>
          <w:szCs w:val="44"/>
        </w:rPr>
        <w:t>工程建设标准</w:t>
      </w:r>
    </w:p>
    <w:p w:rsidR="00E54CFF" w:rsidRDefault="00E54CFF">
      <w:pPr>
        <w:widowControl w:val="0"/>
        <w:adjustRightInd w:val="0"/>
        <w:snapToGrid w:val="0"/>
        <w:jc w:val="center"/>
        <w:rPr>
          <w:rFonts w:cs="Times New Roman"/>
          <w:spacing w:val="0"/>
          <w:kern w:val="2"/>
          <w:szCs w:val="24"/>
        </w:rPr>
      </w:pPr>
    </w:p>
    <w:p w:rsidR="00E54CFF" w:rsidRDefault="00E54CFF">
      <w:pPr>
        <w:widowControl w:val="0"/>
        <w:adjustRightInd w:val="0"/>
        <w:snapToGrid w:val="0"/>
        <w:jc w:val="center"/>
        <w:rPr>
          <w:rFonts w:cs="Times New Roman"/>
          <w:spacing w:val="0"/>
          <w:kern w:val="2"/>
          <w:szCs w:val="24"/>
        </w:rPr>
      </w:pPr>
    </w:p>
    <w:p w:rsidR="00E54CFF" w:rsidRDefault="0031604A">
      <w:pPr>
        <w:widowControl w:val="0"/>
        <w:adjustRightInd w:val="0"/>
        <w:snapToGrid w:val="0"/>
        <w:ind w:right="60"/>
        <w:jc w:val="center"/>
        <w:rPr>
          <w:rFonts w:cs="Times New Roman"/>
          <w:b/>
          <w:spacing w:val="0"/>
          <w:kern w:val="2"/>
          <w:sz w:val="28"/>
          <w:szCs w:val="28"/>
        </w:rPr>
      </w:pPr>
      <w:r>
        <w:rPr>
          <w:rFonts w:cs="Times New Roman"/>
          <w:b/>
          <w:spacing w:val="0"/>
          <w:kern w:val="2"/>
          <w:sz w:val="28"/>
          <w:szCs w:val="28"/>
        </w:rPr>
        <w:t>DBJ×××-20**</w:t>
      </w: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31604A">
      <w:pPr>
        <w:keepNext/>
        <w:keepLines/>
        <w:spacing w:before="240" w:after="240"/>
        <w:jc w:val="center"/>
        <w:outlineLvl w:val="0"/>
        <w:rPr>
          <w:rFonts w:cs="Times New Roman"/>
          <w:b/>
          <w:bCs/>
          <w:kern w:val="44"/>
          <w:sz w:val="36"/>
          <w:szCs w:val="44"/>
        </w:rPr>
      </w:pPr>
      <w:bookmarkStart w:id="73" w:name="_Toc51749369"/>
      <w:bookmarkStart w:id="74" w:name="_Toc17236"/>
      <w:bookmarkStart w:id="75" w:name="_Toc106809223"/>
      <w:r>
        <w:rPr>
          <w:rFonts w:cs="Times New Roman"/>
          <w:b/>
          <w:bCs/>
          <w:kern w:val="44"/>
          <w:sz w:val="36"/>
          <w:szCs w:val="44"/>
        </w:rPr>
        <w:t>条文说明</w:t>
      </w:r>
      <w:bookmarkEnd w:id="73"/>
      <w:bookmarkEnd w:id="74"/>
      <w:bookmarkEnd w:id="75"/>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E54CFF">
      <w:pPr>
        <w:widowControl w:val="0"/>
        <w:jc w:val="center"/>
        <w:rPr>
          <w:rFonts w:cs="Times New Roman"/>
          <w:spacing w:val="0"/>
          <w:kern w:val="2"/>
          <w:sz w:val="21"/>
          <w:szCs w:val="22"/>
        </w:rPr>
      </w:pPr>
    </w:p>
    <w:p w:rsidR="00E54CFF" w:rsidRDefault="0031604A">
      <w:pPr>
        <w:widowControl w:val="0"/>
        <w:jc w:val="center"/>
        <w:rPr>
          <w:rFonts w:cs="Times New Roman"/>
          <w:spacing w:val="0"/>
          <w:kern w:val="2"/>
          <w:sz w:val="21"/>
          <w:szCs w:val="22"/>
        </w:rPr>
      </w:pPr>
      <w:r>
        <w:rPr>
          <w:rFonts w:cs="Times New Roman"/>
          <w:spacing w:val="0"/>
          <w:kern w:val="2"/>
          <w:sz w:val="21"/>
          <w:szCs w:val="22"/>
        </w:rPr>
        <w:t xml:space="preserve">20**  </w:t>
      </w:r>
      <w:r>
        <w:rPr>
          <w:rFonts w:cs="Times New Roman"/>
          <w:spacing w:val="0"/>
          <w:kern w:val="2"/>
          <w:sz w:val="21"/>
          <w:szCs w:val="22"/>
        </w:rPr>
        <w:t>重庆</w:t>
      </w:r>
    </w:p>
    <w:p w:rsidR="00E54CFF" w:rsidRDefault="00E54CFF">
      <w:pPr>
        <w:rPr>
          <w:rFonts w:cs="Times New Roman"/>
        </w:rPr>
      </w:pPr>
    </w:p>
    <w:p w:rsidR="00E54CFF" w:rsidRDefault="00E54CFF">
      <w:pPr>
        <w:ind w:firstLineChars="200" w:firstLine="452"/>
        <w:rPr>
          <w:rFonts w:cs="Times New Roman"/>
          <w:sz w:val="21"/>
          <w:szCs w:val="21"/>
        </w:rPr>
      </w:pPr>
    </w:p>
    <w:sectPr w:rsidR="00E54CFF" w:rsidSect="00D772A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C3A" w:rsidRDefault="007F6C3A">
      <w:pPr>
        <w:spacing w:line="240" w:lineRule="auto"/>
      </w:pPr>
      <w:r>
        <w:separator/>
      </w:r>
    </w:p>
  </w:endnote>
  <w:endnote w:type="continuationSeparator" w:id="1">
    <w:p w:rsidR="007F6C3A" w:rsidRDefault="007F6C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7"/>
      <w:ind w:firstLine="39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B25DB9">
    <w:pPr>
      <w:pStyle w:val="a7"/>
      <w:jc w:val="center"/>
    </w:pPr>
    <w:r w:rsidRPr="00B25DB9">
      <w:fldChar w:fldCharType="begin"/>
    </w:r>
    <w:r w:rsidR="00105751">
      <w:instrText>PAGE   \* MERGEFORMAT</w:instrText>
    </w:r>
    <w:r w:rsidRPr="00B25DB9">
      <w:fldChar w:fldCharType="separate"/>
    </w:r>
    <w:r w:rsidR="003079BA" w:rsidRPr="003079BA">
      <w:rPr>
        <w:noProof/>
        <w:lang w:val="zh-CN"/>
      </w:rPr>
      <w:t>11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7"/>
      <w:ind w:firstLine="39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7"/>
      <w:ind w:firstLine="39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7555"/>
    </w:sdtPr>
    <w:sdtContent>
      <w:p w:rsidR="00105751" w:rsidRDefault="00B25DB9">
        <w:pPr>
          <w:pStyle w:val="a7"/>
          <w:jc w:val="center"/>
        </w:pPr>
        <w:r w:rsidRPr="00B25DB9">
          <w:fldChar w:fldCharType="begin"/>
        </w:r>
        <w:r w:rsidR="00105751">
          <w:instrText xml:space="preserve"> PAGE   \* MERGEFORMAT </w:instrText>
        </w:r>
        <w:r w:rsidRPr="00B25DB9">
          <w:fldChar w:fldCharType="separate"/>
        </w:r>
        <w:r w:rsidR="003079BA" w:rsidRPr="003079BA">
          <w:rPr>
            <w:noProof/>
            <w:lang w:val="zh-CN"/>
          </w:rPr>
          <w:t>35</w:t>
        </w:r>
        <w:r>
          <w:rPr>
            <w:lang w:val="zh-CN"/>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7"/>
      <w:ind w:firstLine="39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C3A" w:rsidRDefault="007F6C3A">
      <w:pPr>
        <w:spacing w:line="240" w:lineRule="auto"/>
      </w:pPr>
      <w:r>
        <w:separator/>
      </w:r>
    </w:p>
  </w:footnote>
  <w:footnote w:type="continuationSeparator" w:id="1">
    <w:p w:rsidR="007F6C3A" w:rsidRDefault="007F6C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rsidP="00344AA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rsidP="00344AA7">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51" w:rsidRDefault="00105751">
    <w:pPr>
      <w:pStyle w:val="a8"/>
      <w:ind w:firstLine="39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21644F"/>
    <w:multiLevelType w:val="singleLevel"/>
    <w:tmpl w:val="FF21644F"/>
    <w:lvl w:ilvl="0">
      <w:start w:val="3"/>
      <w:numFmt w:val="decimal"/>
      <w:lvlText w:val="%1."/>
      <w:lvlJc w:val="left"/>
      <w:pPr>
        <w:ind w:left="1417" w:hanging="425"/>
      </w:pPr>
      <w:rPr>
        <w:rFonts w:hint="default"/>
      </w:rPr>
    </w:lvl>
  </w:abstractNum>
  <w:abstractNum w:abstractNumId="1">
    <w:nsid w:val="041B3208"/>
    <w:multiLevelType w:val="multilevel"/>
    <w:tmpl w:val="05A6EF60"/>
    <w:lvl w:ilvl="0">
      <w:start w:val="1"/>
      <w:numFmt w:val="decimal"/>
      <w:lvlText w:val="3.2.%1"/>
      <w:lvlJc w:val="left"/>
      <w:pPr>
        <w:ind w:left="0" w:firstLine="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E66029"/>
    <w:multiLevelType w:val="hybridMultilevel"/>
    <w:tmpl w:val="667617B6"/>
    <w:lvl w:ilvl="0" w:tplc="CC209BB2">
      <w:start w:val="1"/>
      <w:numFmt w:val="decimal"/>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3">
    <w:nsid w:val="0BDA66A4"/>
    <w:multiLevelType w:val="multilevel"/>
    <w:tmpl w:val="810E8382"/>
    <w:styleLink w:val="1"/>
    <w:lvl w:ilvl="0">
      <w:start w:val="1"/>
      <w:numFmt w:val="decimal"/>
      <w:lvlText w:val="5.1.%1"/>
      <w:lvlJc w:val="left"/>
      <w:pPr>
        <w:ind w:left="0" w:firstLine="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FDE7325"/>
    <w:multiLevelType w:val="multilevel"/>
    <w:tmpl w:val="0FDE7325"/>
    <w:lvl w:ilvl="0">
      <w:start w:val="1"/>
      <w:numFmt w:val="upperRoman"/>
      <w:lvlText w:val="%1."/>
      <w:lvlJc w:val="left"/>
      <w:pPr>
        <w:ind w:left="420" w:hanging="420"/>
      </w:pPr>
      <w:rPr>
        <w:rFonts w:hint="eastAsia"/>
      </w:rPr>
    </w:lvl>
    <w:lvl w:ilvl="1">
      <w:start w:val="9"/>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1C73ED3"/>
    <w:multiLevelType w:val="multilevel"/>
    <w:tmpl w:val="F71EECF2"/>
    <w:lvl w:ilvl="0">
      <w:start w:val="1"/>
      <w:numFmt w:val="decimal"/>
      <w:lvlText w:val="5.3.%1"/>
      <w:lvlJc w:val="left"/>
      <w:pPr>
        <w:ind w:left="0" w:firstLine="0"/>
      </w:pPr>
      <w:rPr>
        <w:rFonts w:hint="eastAsia"/>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518678E"/>
    <w:multiLevelType w:val="multilevel"/>
    <w:tmpl w:val="5C78012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A25F2F"/>
    <w:multiLevelType w:val="multilevel"/>
    <w:tmpl w:val="4948B8D8"/>
    <w:lvl w:ilvl="0">
      <w:start w:val="1"/>
      <w:numFmt w:val="decimal"/>
      <w:lvlText w:val="4.1.%1"/>
      <w:lvlJc w:val="left"/>
      <w:pPr>
        <w:ind w:left="0" w:firstLine="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412"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BA37A78"/>
    <w:multiLevelType w:val="multilevel"/>
    <w:tmpl w:val="33D6E7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162DC6"/>
    <w:multiLevelType w:val="multilevel"/>
    <w:tmpl w:val="4F5CF58C"/>
    <w:lvl w:ilvl="0">
      <w:start w:val="1"/>
      <w:numFmt w:val="decimal"/>
      <w:lvlText w:val="4.0.%1"/>
      <w:lvlJc w:val="left"/>
      <w:pPr>
        <w:ind w:left="0" w:firstLine="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412"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94E4308"/>
    <w:multiLevelType w:val="multilevel"/>
    <w:tmpl w:val="04881EDE"/>
    <w:lvl w:ilvl="0">
      <w:start w:val="1"/>
      <w:numFmt w:val="decimal"/>
      <w:lvlText w:val="5.2.%1"/>
      <w:lvlJc w:val="left"/>
      <w:pPr>
        <w:ind w:left="0" w:firstLine="0"/>
      </w:pPr>
      <w:rPr>
        <w:rFonts w:hint="eastAsia"/>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AC7524F"/>
    <w:multiLevelType w:val="hybridMultilevel"/>
    <w:tmpl w:val="03BCC3BC"/>
    <w:lvl w:ilvl="0" w:tplc="5086A492">
      <w:start w:val="1"/>
      <w:numFmt w:val="decimal"/>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2">
    <w:nsid w:val="2EF63D69"/>
    <w:multiLevelType w:val="multilevel"/>
    <w:tmpl w:val="227C5A44"/>
    <w:lvl w:ilvl="0">
      <w:start w:val="1"/>
      <w:numFmt w:val="decimal"/>
      <w:lvlText w:val="4.2.%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412"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3725D9F"/>
    <w:multiLevelType w:val="multilevel"/>
    <w:tmpl w:val="101EA7DE"/>
    <w:lvl w:ilvl="0">
      <w:start w:val="1"/>
      <w:numFmt w:val="decimal"/>
      <w:lvlText w:val="5.1.%1"/>
      <w:lvlJc w:val="left"/>
      <w:pPr>
        <w:ind w:left="0" w:firstLine="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4653615"/>
    <w:multiLevelType w:val="multilevel"/>
    <w:tmpl w:val="77E6168C"/>
    <w:lvl w:ilvl="0">
      <w:start w:val="1"/>
      <w:numFmt w:val="upperRoman"/>
      <w:lvlText w:val="%1."/>
      <w:lvlJc w:val="left"/>
      <w:pPr>
        <w:ind w:left="420" w:hanging="420"/>
      </w:pPr>
      <w:rPr>
        <w:rFonts w:hint="eastAsia"/>
      </w:rPr>
    </w:lvl>
    <w:lvl w:ilvl="1">
      <w:start w:val="9"/>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4DB7F76"/>
    <w:multiLevelType w:val="multilevel"/>
    <w:tmpl w:val="78EED270"/>
    <w:lvl w:ilvl="0">
      <w:start w:val="1"/>
      <w:numFmt w:val="decimal"/>
      <w:lvlText w:val="4.3.%1"/>
      <w:lvlJc w:val="right"/>
      <w:pPr>
        <w:ind w:left="0" w:firstLine="0"/>
      </w:pPr>
      <w:rPr>
        <w:rFonts w:cs="Times New Roman" w:hint="eastAsia"/>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412"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75E3D5C"/>
    <w:multiLevelType w:val="multilevel"/>
    <w:tmpl w:val="810E8382"/>
    <w:numStyleLink w:val="1"/>
  </w:abstractNum>
  <w:abstractNum w:abstractNumId="17">
    <w:nsid w:val="3E4A6BFF"/>
    <w:multiLevelType w:val="hybridMultilevel"/>
    <w:tmpl w:val="C074BAB2"/>
    <w:lvl w:ilvl="0" w:tplc="8578B126">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B3C98"/>
    <w:multiLevelType w:val="singleLevel"/>
    <w:tmpl w:val="4A846A2E"/>
    <w:lvl w:ilvl="0">
      <w:start w:val="1"/>
      <w:numFmt w:val="decimal"/>
      <w:lvlText w:val="%1."/>
      <w:lvlJc w:val="left"/>
      <w:pPr>
        <w:ind w:left="425" w:hanging="425"/>
      </w:pPr>
      <w:rPr>
        <w:rFonts w:hint="default"/>
      </w:rPr>
    </w:lvl>
  </w:abstractNum>
  <w:abstractNum w:abstractNumId="19">
    <w:nsid w:val="4A846A2E"/>
    <w:multiLevelType w:val="singleLevel"/>
    <w:tmpl w:val="4A846A2E"/>
    <w:lvl w:ilvl="0">
      <w:start w:val="1"/>
      <w:numFmt w:val="decimal"/>
      <w:lvlText w:val="%1."/>
      <w:lvlJc w:val="left"/>
      <w:pPr>
        <w:ind w:left="425" w:hanging="425"/>
      </w:pPr>
      <w:rPr>
        <w:rFonts w:hint="default"/>
      </w:rPr>
    </w:lvl>
  </w:abstractNum>
  <w:abstractNum w:abstractNumId="20">
    <w:nsid w:val="4CDE3777"/>
    <w:multiLevelType w:val="multilevel"/>
    <w:tmpl w:val="06E2676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010864"/>
    <w:multiLevelType w:val="hybridMultilevel"/>
    <w:tmpl w:val="9EE6471E"/>
    <w:lvl w:ilvl="0" w:tplc="CC209BB2">
      <w:start w:val="1"/>
      <w:numFmt w:val="decimal"/>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2">
    <w:nsid w:val="54C24B8B"/>
    <w:multiLevelType w:val="multilevel"/>
    <w:tmpl w:val="9A4CE42C"/>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07240E6"/>
    <w:multiLevelType w:val="multilevel"/>
    <w:tmpl w:val="1F7EA1C0"/>
    <w:lvl w:ilvl="0">
      <w:start w:val="1"/>
      <w:numFmt w:val="decimal"/>
      <w:lvlText w:val="5.1.%1"/>
      <w:lvlJc w:val="left"/>
      <w:pPr>
        <w:ind w:left="0" w:firstLine="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2EB2E80"/>
    <w:multiLevelType w:val="hybridMultilevel"/>
    <w:tmpl w:val="FF38C950"/>
    <w:lvl w:ilvl="0" w:tplc="15688B1A">
      <w:start w:val="1"/>
      <w:numFmt w:val="decimal"/>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5">
    <w:nsid w:val="64DA4153"/>
    <w:multiLevelType w:val="hybridMultilevel"/>
    <w:tmpl w:val="10FC19EC"/>
    <w:lvl w:ilvl="0" w:tplc="E3EC7D1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6C5255B4"/>
    <w:multiLevelType w:val="multilevel"/>
    <w:tmpl w:val="7EE44F6E"/>
    <w:lvl w:ilvl="0">
      <w:start w:val="1"/>
      <w:numFmt w:val="decimal"/>
      <w:lvlText w:val="2.0.%1"/>
      <w:lvlJc w:val="left"/>
      <w:pPr>
        <w:ind w:left="0" w:firstLine="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7A84B59"/>
    <w:multiLevelType w:val="singleLevel"/>
    <w:tmpl w:val="77A84B59"/>
    <w:lvl w:ilvl="0">
      <w:start w:val="1"/>
      <w:numFmt w:val="decimal"/>
      <w:lvlText w:val="%1."/>
      <w:lvlJc w:val="left"/>
      <w:pPr>
        <w:ind w:left="425" w:hanging="425"/>
      </w:pPr>
      <w:rPr>
        <w:rFonts w:hint="default"/>
      </w:rPr>
    </w:lvl>
  </w:abstractNum>
  <w:num w:numId="1">
    <w:abstractNumId w:val="26"/>
  </w:num>
  <w:num w:numId="2">
    <w:abstractNumId w:val="4"/>
  </w:num>
  <w:num w:numId="3">
    <w:abstractNumId w:val="1"/>
  </w:num>
  <w:num w:numId="4">
    <w:abstractNumId w:val="19"/>
  </w:num>
  <w:num w:numId="5">
    <w:abstractNumId w:val="0"/>
  </w:num>
  <w:num w:numId="6">
    <w:abstractNumId w:val="27"/>
  </w:num>
  <w:num w:numId="7">
    <w:abstractNumId w:val="6"/>
  </w:num>
  <w:num w:numId="8">
    <w:abstractNumId w:val="20"/>
  </w:num>
  <w:num w:numId="9">
    <w:abstractNumId w:val="16"/>
  </w:num>
  <w:num w:numId="10">
    <w:abstractNumId w:val="3"/>
  </w:num>
  <w:num w:numId="11">
    <w:abstractNumId w:val="17"/>
  </w:num>
  <w:num w:numId="12">
    <w:abstractNumId w:val="21"/>
  </w:num>
  <w:num w:numId="13">
    <w:abstractNumId w:val="11"/>
  </w:num>
  <w:num w:numId="14">
    <w:abstractNumId w:val="24"/>
  </w:num>
  <w:num w:numId="15">
    <w:abstractNumId w:val="18"/>
  </w:num>
  <w:num w:numId="16">
    <w:abstractNumId w:val="9"/>
  </w:num>
  <w:num w:numId="17">
    <w:abstractNumId w:val="13"/>
  </w:num>
  <w:num w:numId="18">
    <w:abstractNumId w:val="14"/>
  </w:num>
  <w:num w:numId="19">
    <w:abstractNumId w:val="10"/>
  </w:num>
  <w:num w:numId="20">
    <w:abstractNumId w:val="5"/>
  </w:num>
  <w:num w:numId="21">
    <w:abstractNumId w:val="2"/>
  </w:num>
  <w:num w:numId="22">
    <w:abstractNumId w:val="23"/>
  </w:num>
  <w:num w:numId="23">
    <w:abstractNumId w:val="25"/>
  </w:num>
  <w:num w:numId="24">
    <w:abstractNumId w:val="22"/>
  </w:num>
  <w:num w:numId="25">
    <w:abstractNumId w:val="8"/>
  </w:num>
  <w:num w:numId="26">
    <w:abstractNumId w:val="7"/>
  </w:num>
  <w:num w:numId="27">
    <w:abstractNumId w:val="12"/>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HorizontalSpacing w:val="128"/>
  <w:drawingGridVerticalSpacing w:val="163"/>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1101"/>
    <w:rsid w:val="00003D77"/>
    <w:rsid w:val="00003EFD"/>
    <w:rsid w:val="00006DF7"/>
    <w:rsid w:val="00012F1C"/>
    <w:rsid w:val="00013ADF"/>
    <w:rsid w:val="00030129"/>
    <w:rsid w:val="00037FB0"/>
    <w:rsid w:val="00040223"/>
    <w:rsid w:val="00040733"/>
    <w:rsid w:val="00047605"/>
    <w:rsid w:val="00052E38"/>
    <w:rsid w:val="000560B6"/>
    <w:rsid w:val="00060F96"/>
    <w:rsid w:val="000728FA"/>
    <w:rsid w:val="00077642"/>
    <w:rsid w:val="00081AF9"/>
    <w:rsid w:val="00084597"/>
    <w:rsid w:val="000B3B75"/>
    <w:rsid w:val="000B502E"/>
    <w:rsid w:val="000C1176"/>
    <w:rsid w:val="000C1B5A"/>
    <w:rsid w:val="000C3B24"/>
    <w:rsid w:val="000C5D5E"/>
    <w:rsid w:val="000C7862"/>
    <w:rsid w:val="000D3603"/>
    <w:rsid w:val="000E1913"/>
    <w:rsid w:val="000F0047"/>
    <w:rsid w:val="00103F4E"/>
    <w:rsid w:val="00105751"/>
    <w:rsid w:val="00110408"/>
    <w:rsid w:val="001133A9"/>
    <w:rsid w:val="00114246"/>
    <w:rsid w:val="00115C5D"/>
    <w:rsid w:val="0011676C"/>
    <w:rsid w:val="001168F4"/>
    <w:rsid w:val="00116D32"/>
    <w:rsid w:val="001223CC"/>
    <w:rsid w:val="0012619E"/>
    <w:rsid w:val="001370E3"/>
    <w:rsid w:val="00144338"/>
    <w:rsid w:val="00151EF1"/>
    <w:rsid w:val="00162106"/>
    <w:rsid w:val="00174213"/>
    <w:rsid w:val="00185434"/>
    <w:rsid w:val="00187F2B"/>
    <w:rsid w:val="00194B85"/>
    <w:rsid w:val="00194D3E"/>
    <w:rsid w:val="001951A0"/>
    <w:rsid w:val="001A11EA"/>
    <w:rsid w:val="001A128E"/>
    <w:rsid w:val="001B1C9F"/>
    <w:rsid w:val="001B48CD"/>
    <w:rsid w:val="001B5F5D"/>
    <w:rsid w:val="001B6CD3"/>
    <w:rsid w:val="001B7238"/>
    <w:rsid w:val="001D419D"/>
    <w:rsid w:val="001D464C"/>
    <w:rsid w:val="001E09EF"/>
    <w:rsid w:val="001E33F6"/>
    <w:rsid w:val="001E5ED6"/>
    <w:rsid w:val="00207A18"/>
    <w:rsid w:val="00212530"/>
    <w:rsid w:val="00212DFF"/>
    <w:rsid w:val="00215644"/>
    <w:rsid w:val="00225870"/>
    <w:rsid w:val="00230273"/>
    <w:rsid w:val="00236122"/>
    <w:rsid w:val="002371A3"/>
    <w:rsid w:val="00240001"/>
    <w:rsid w:val="002402B1"/>
    <w:rsid w:val="00240921"/>
    <w:rsid w:val="00252C13"/>
    <w:rsid w:val="002554FF"/>
    <w:rsid w:val="002609B3"/>
    <w:rsid w:val="00262CE7"/>
    <w:rsid w:val="00265861"/>
    <w:rsid w:val="00274682"/>
    <w:rsid w:val="00275A8E"/>
    <w:rsid w:val="00277DEF"/>
    <w:rsid w:val="002802C3"/>
    <w:rsid w:val="00285E14"/>
    <w:rsid w:val="0029053C"/>
    <w:rsid w:val="00292B07"/>
    <w:rsid w:val="0029492E"/>
    <w:rsid w:val="00295598"/>
    <w:rsid w:val="00296EC6"/>
    <w:rsid w:val="002A1836"/>
    <w:rsid w:val="002A1DB3"/>
    <w:rsid w:val="002A1EDF"/>
    <w:rsid w:val="002A5986"/>
    <w:rsid w:val="002B015C"/>
    <w:rsid w:val="002B1058"/>
    <w:rsid w:val="002D2EF0"/>
    <w:rsid w:val="002D4573"/>
    <w:rsid w:val="002E0A09"/>
    <w:rsid w:val="002E2C5A"/>
    <w:rsid w:val="002F0307"/>
    <w:rsid w:val="002F538B"/>
    <w:rsid w:val="002F69A3"/>
    <w:rsid w:val="003010A2"/>
    <w:rsid w:val="00303317"/>
    <w:rsid w:val="003079BA"/>
    <w:rsid w:val="0031604A"/>
    <w:rsid w:val="00322E87"/>
    <w:rsid w:val="0033036A"/>
    <w:rsid w:val="00332DE5"/>
    <w:rsid w:val="0033726F"/>
    <w:rsid w:val="0034329B"/>
    <w:rsid w:val="00344606"/>
    <w:rsid w:val="00344AA7"/>
    <w:rsid w:val="003453A2"/>
    <w:rsid w:val="00347855"/>
    <w:rsid w:val="0035064F"/>
    <w:rsid w:val="00357B63"/>
    <w:rsid w:val="00363778"/>
    <w:rsid w:val="00364ABE"/>
    <w:rsid w:val="00372E4B"/>
    <w:rsid w:val="003763D2"/>
    <w:rsid w:val="00377021"/>
    <w:rsid w:val="003848A5"/>
    <w:rsid w:val="00390EAC"/>
    <w:rsid w:val="00394E4F"/>
    <w:rsid w:val="003A147B"/>
    <w:rsid w:val="003A2CCE"/>
    <w:rsid w:val="003A397E"/>
    <w:rsid w:val="003A56BD"/>
    <w:rsid w:val="003A6211"/>
    <w:rsid w:val="003B2F0E"/>
    <w:rsid w:val="003B4F69"/>
    <w:rsid w:val="003B683B"/>
    <w:rsid w:val="003C52B5"/>
    <w:rsid w:val="003C76F6"/>
    <w:rsid w:val="003C7C5E"/>
    <w:rsid w:val="003C7C97"/>
    <w:rsid w:val="003D21C7"/>
    <w:rsid w:val="003D383A"/>
    <w:rsid w:val="003D7A89"/>
    <w:rsid w:val="003F03F9"/>
    <w:rsid w:val="003F2A06"/>
    <w:rsid w:val="003F5DA4"/>
    <w:rsid w:val="003F674B"/>
    <w:rsid w:val="003F68E6"/>
    <w:rsid w:val="003F78E2"/>
    <w:rsid w:val="004007DC"/>
    <w:rsid w:val="004020CC"/>
    <w:rsid w:val="00405D70"/>
    <w:rsid w:val="00415C6A"/>
    <w:rsid w:val="00417632"/>
    <w:rsid w:val="00422CCB"/>
    <w:rsid w:val="00427C5A"/>
    <w:rsid w:val="00430C01"/>
    <w:rsid w:val="0043189C"/>
    <w:rsid w:val="00432F9E"/>
    <w:rsid w:val="00442CB5"/>
    <w:rsid w:val="004567E1"/>
    <w:rsid w:val="00471C7D"/>
    <w:rsid w:val="00472919"/>
    <w:rsid w:val="004759BA"/>
    <w:rsid w:val="004815BE"/>
    <w:rsid w:val="00487F8C"/>
    <w:rsid w:val="004A0FC5"/>
    <w:rsid w:val="004A564C"/>
    <w:rsid w:val="004B054E"/>
    <w:rsid w:val="004B1017"/>
    <w:rsid w:val="004C0C4C"/>
    <w:rsid w:val="004C1147"/>
    <w:rsid w:val="004C1E78"/>
    <w:rsid w:val="004C239C"/>
    <w:rsid w:val="004C653D"/>
    <w:rsid w:val="004D2EA1"/>
    <w:rsid w:val="004D45A1"/>
    <w:rsid w:val="004E152E"/>
    <w:rsid w:val="004E6BBA"/>
    <w:rsid w:val="004E7AE8"/>
    <w:rsid w:val="004F526D"/>
    <w:rsid w:val="004F5A44"/>
    <w:rsid w:val="005033D9"/>
    <w:rsid w:val="00506CEC"/>
    <w:rsid w:val="00506E89"/>
    <w:rsid w:val="00511ECF"/>
    <w:rsid w:val="00523C90"/>
    <w:rsid w:val="00524137"/>
    <w:rsid w:val="0054261F"/>
    <w:rsid w:val="00542E27"/>
    <w:rsid w:val="00545203"/>
    <w:rsid w:val="0055189F"/>
    <w:rsid w:val="00555077"/>
    <w:rsid w:val="00557305"/>
    <w:rsid w:val="005612F0"/>
    <w:rsid w:val="00566769"/>
    <w:rsid w:val="00571B18"/>
    <w:rsid w:val="005777C5"/>
    <w:rsid w:val="0058083C"/>
    <w:rsid w:val="0059647B"/>
    <w:rsid w:val="005978B1"/>
    <w:rsid w:val="005A0FB6"/>
    <w:rsid w:val="005A1294"/>
    <w:rsid w:val="005A279C"/>
    <w:rsid w:val="005A7044"/>
    <w:rsid w:val="005B4AD9"/>
    <w:rsid w:val="005B785C"/>
    <w:rsid w:val="005C1F92"/>
    <w:rsid w:val="005D0ECC"/>
    <w:rsid w:val="005D7105"/>
    <w:rsid w:val="005E3D58"/>
    <w:rsid w:val="005E5201"/>
    <w:rsid w:val="005E522C"/>
    <w:rsid w:val="005E7562"/>
    <w:rsid w:val="005F1228"/>
    <w:rsid w:val="005F3E90"/>
    <w:rsid w:val="00602200"/>
    <w:rsid w:val="00607B2B"/>
    <w:rsid w:val="006100E3"/>
    <w:rsid w:val="00611DD5"/>
    <w:rsid w:val="00621139"/>
    <w:rsid w:val="00621FEE"/>
    <w:rsid w:val="0062411A"/>
    <w:rsid w:val="00624EFC"/>
    <w:rsid w:val="006251FC"/>
    <w:rsid w:val="0063267A"/>
    <w:rsid w:val="00633298"/>
    <w:rsid w:val="00633C06"/>
    <w:rsid w:val="006341C6"/>
    <w:rsid w:val="0063535A"/>
    <w:rsid w:val="00642D84"/>
    <w:rsid w:val="0064377B"/>
    <w:rsid w:val="00645B33"/>
    <w:rsid w:val="00646A2A"/>
    <w:rsid w:val="00653583"/>
    <w:rsid w:val="00661568"/>
    <w:rsid w:val="006644DF"/>
    <w:rsid w:val="00676E46"/>
    <w:rsid w:val="006830EC"/>
    <w:rsid w:val="00685ED6"/>
    <w:rsid w:val="00693840"/>
    <w:rsid w:val="006A4571"/>
    <w:rsid w:val="006A6B23"/>
    <w:rsid w:val="006B09A9"/>
    <w:rsid w:val="006B2C5F"/>
    <w:rsid w:val="006B4B12"/>
    <w:rsid w:val="006B5878"/>
    <w:rsid w:val="006C0A48"/>
    <w:rsid w:val="006C5857"/>
    <w:rsid w:val="006C7EDC"/>
    <w:rsid w:val="006D3D4E"/>
    <w:rsid w:val="006D3E1A"/>
    <w:rsid w:val="006D3F74"/>
    <w:rsid w:val="006E0107"/>
    <w:rsid w:val="006F0327"/>
    <w:rsid w:val="006F60B0"/>
    <w:rsid w:val="007030DB"/>
    <w:rsid w:val="00746D18"/>
    <w:rsid w:val="00751933"/>
    <w:rsid w:val="00752F6D"/>
    <w:rsid w:val="00755BCD"/>
    <w:rsid w:val="007607CF"/>
    <w:rsid w:val="007739C4"/>
    <w:rsid w:val="00774478"/>
    <w:rsid w:val="00782726"/>
    <w:rsid w:val="007857CA"/>
    <w:rsid w:val="00785920"/>
    <w:rsid w:val="00792A7A"/>
    <w:rsid w:val="00793291"/>
    <w:rsid w:val="007B140E"/>
    <w:rsid w:val="007B30B0"/>
    <w:rsid w:val="007B4E21"/>
    <w:rsid w:val="007C3F00"/>
    <w:rsid w:val="007C4D94"/>
    <w:rsid w:val="007C7248"/>
    <w:rsid w:val="007C7C80"/>
    <w:rsid w:val="007D18F6"/>
    <w:rsid w:val="007E3196"/>
    <w:rsid w:val="007E35F8"/>
    <w:rsid w:val="007E67C4"/>
    <w:rsid w:val="007E6901"/>
    <w:rsid w:val="007F0D6E"/>
    <w:rsid w:val="007F4423"/>
    <w:rsid w:val="007F6C3A"/>
    <w:rsid w:val="007F728F"/>
    <w:rsid w:val="007F7B4B"/>
    <w:rsid w:val="0080068C"/>
    <w:rsid w:val="00807003"/>
    <w:rsid w:val="0081094D"/>
    <w:rsid w:val="0081274C"/>
    <w:rsid w:val="00812EA6"/>
    <w:rsid w:val="0081422A"/>
    <w:rsid w:val="00817C4E"/>
    <w:rsid w:val="008300A2"/>
    <w:rsid w:val="00843EFF"/>
    <w:rsid w:val="008468FA"/>
    <w:rsid w:val="00863B23"/>
    <w:rsid w:val="0086522A"/>
    <w:rsid w:val="00866172"/>
    <w:rsid w:val="00871599"/>
    <w:rsid w:val="0087284C"/>
    <w:rsid w:val="008729B8"/>
    <w:rsid w:val="0087635C"/>
    <w:rsid w:val="00882363"/>
    <w:rsid w:val="00884C00"/>
    <w:rsid w:val="00884EBE"/>
    <w:rsid w:val="00885623"/>
    <w:rsid w:val="00887B48"/>
    <w:rsid w:val="00894B4E"/>
    <w:rsid w:val="008A2147"/>
    <w:rsid w:val="008B7E05"/>
    <w:rsid w:val="008C0840"/>
    <w:rsid w:val="008C0ADA"/>
    <w:rsid w:val="008C1016"/>
    <w:rsid w:val="008E5165"/>
    <w:rsid w:val="008E6EA2"/>
    <w:rsid w:val="008F4B10"/>
    <w:rsid w:val="00902B46"/>
    <w:rsid w:val="009032AB"/>
    <w:rsid w:val="00905A84"/>
    <w:rsid w:val="009118EE"/>
    <w:rsid w:val="00911AAD"/>
    <w:rsid w:val="0091436E"/>
    <w:rsid w:val="00917299"/>
    <w:rsid w:val="009200AB"/>
    <w:rsid w:val="009250AD"/>
    <w:rsid w:val="0092604F"/>
    <w:rsid w:val="00933DB8"/>
    <w:rsid w:val="009411F0"/>
    <w:rsid w:val="00951B21"/>
    <w:rsid w:val="009577FE"/>
    <w:rsid w:val="00957A05"/>
    <w:rsid w:val="00972943"/>
    <w:rsid w:val="009751BE"/>
    <w:rsid w:val="009752A8"/>
    <w:rsid w:val="0097780B"/>
    <w:rsid w:val="009821A7"/>
    <w:rsid w:val="0098588E"/>
    <w:rsid w:val="009938C0"/>
    <w:rsid w:val="009A24E6"/>
    <w:rsid w:val="009A7314"/>
    <w:rsid w:val="009A753D"/>
    <w:rsid w:val="009B06B7"/>
    <w:rsid w:val="009B0ABA"/>
    <w:rsid w:val="009B1E96"/>
    <w:rsid w:val="009B228B"/>
    <w:rsid w:val="009B6B63"/>
    <w:rsid w:val="009C30F6"/>
    <w:rsid w:val="009E1D92"/>
    <w:rsid w:val="009E4F26"/>
    <w:rsid w:val="009F7084"/>
    <w:rsid w:val="00A0061B"/>
    <w:rsid w:val="00A0308B"/>
    <w:rsid w:val="00A058AC"/>
    <w:rsid w:val="00A10F48"/>
    <w:rsid w:val="00A11F07"/>
    <w:rsid w:val="00A12EC6"/>
    <w:rsid w:val="00A13726"/>
    <w:rsid w:val="00A16048"/>
    <w:rsid w:val="00A16F55"/>
    <w:rsid w:val="00A17314"/>
    <w:rsid w:val="00A272F0"/>
    <w:rsid w:val="00A306E5"/>
    <w:rsid w:val="00A4055E"/>
    <w:rsid w:val="00A445B1"/>
    <w:rsid w:val="00A54003"/>
    <w:rsid w:val="00A6208C"/>
    <w:rsid w:val="00A740AB"/>
    <w:rsid w:val="00A77616"/>
    <w:rsid w:val="00A86A7D"/>
    <w:rsid w:val="00A94A58"/>
    <w:rsid w:val="00A94D92"/>
    <w:rsid w:val="00A951C8"/>
    <w:rsid w:val="00AB4335"/>
    <w:rsid w:val="00AD2024"/>
    <w:rsid w:val="00AD6631"/>
    <w:rsid w:val="00AE32E6"/>
    <w:rsid w:val="00AF21BA"/>
    <w:rsid w:val="00AF2E5D"/>
    <w:rsid w:val="00AF5338"/>
    <w:rsid w:val="00AF5819"/>
    <w:rsid w:val="00B04EBD"/>
    <w:rsid w:val="00B076EC"/>
    <w:rsid w:val="00B12598"/>
    <w:rsid w:val="00B2233A"/>
    <w:rsid w:val="00B24822"/>
    <w:rsid w:val="00B24C0B"/>
    <w:rsid w:val="00B25DB9"/>
    <w:rsid w:val="00B3555B"/>
    <w:rsid w:val="00B4210A"/>
    <w:rsid w:val="00B42282"/>
    <w:rsid w:val="00B46208"/>
    <w:rsid w:val="00B46EA5"/>
    <w:rsid w:val="00B577FE"/>
    <w:rsid w:val="00B62AB1"/>
    <w:rsid w:val="00B67DC4"/>
    <w:rsid w:val="00B756CC"/>
    <w:rsid w:val="00B75B4A"/>
    <w:rsid w:val="00B77EC8"/>
    <w:rsid w:val="00B81101"/>
    <w:rsid w:val="00B875A8"/>
    <w:rsid w:val="00B9464C"/>
    <w:rsid w:val="00B95B88"/>
    <w:rsid w:val="00B9624B"/>
    <w:rsid w:val="00BB2E28"/>
    <w:rsid w:val="00BB4B99"/>
    <w:rsid w:val="00BC017E"/>
    <w:rsid w:val="00BD2C38"/>
    <w:rsid w:val="00BD79B8"/>
    <w:rsid w:val="00BD7C7E"/>
    <w:rsid w:val="00BE0785"/>
    <w:rsid w:val="00BF0AB6"/>
    <w:rsid w:val="00BF0FA2"/>
    <w:rsid w:val="00BF21F7"/>
    <w:rsid w:val="00BF4BAC"/>
    <w:rsid w:val="00BF703F"/>
    <w:rsid w:val="00BF7841"/>
    <w:rsid w:val="00C02584"/>
    <w:rsid w:val="00C10854"/>
    <w:rsid w:val="00C17FCE"/>
    <w:rsid w:val="00C2601C"/>
    <w:rsid w:val="00C44B4C"/>
    <w:rsid w:val="00C53857"/>
    <w:rsid w:val="00C55E8E"/>
    <w:rsid w:val="00C57895"/>
    <w:rsid w:val="00C63262"/>
    <w:rsid w:val="00C639B1"/>
    <w:rsid w:val="00C67EC3"/>
    <w:rsid w:val="00C7098B"/>
    <w:rsid w:val="00C71AF6"/>
    <w:rsid w:val="00C76D0F"/>
    <w:rsid w:val="00C8626C"/>
    <w:rsid w:val="00CA2F5B"/>
    <w:rsid w:val="00CA4896"/>
    <w:rsid w:val="00CB6C32"/>
    <w:rsid w:val="00CC7DEE"/>
    <w:rsid w:val="00CD1265"/>
    <w:rsid w:val="00CD3300"/>
    <w:rsid w:val="00CE03CB"/>
    <w:rsid w:val="00CE37B0"/>
    <w:rsid w:val="00CE4716"/>
    <w:rsid w:val="00CE6180"/>
    <w:rsid w:val="00D03192"/>
    <w:rsid w:val="00D03BDA"/>
    <w:rsid w:val="00D075AB"/>
    <w:rsid w:val="00D15B3C"/>
    <w:rsid w:val="00D161CB"/>
    <w:rsid w:val="00D24437"/>
    <w:rsid w:val="00D2755A"/>
    <w:rsid w:val="00D3240C"/>
    <w:rsid w:val="00D35297"/>
    <w:rsid w:val="00D35DE4"/>
    <w:rsid w:val="00D46E7E"/>
    <w:rsid w:val="00D5780D"/>
    <w:rsid w:val="00D647F6"/>
    <w:rsid w:val="00D67454"/>
    <w:rsid w:val="00D728F6"/>
    <w:rsid w:val="00D772A6"/>
    <w:rsid w:val="00D84FE0"/>
    <w:rsid w:val="00D904D5"/>
    <w:rsid w:val="00D92566"/>
    <w:rsid w:val="00DA435B"/>
    <w:rsid w:val="00DC2D2E"/>
    <w:rsid w:val="00DC4C4F"/>
    <w:rsid w:val="00DC5E5D"/>
    <w:rsid w:val="00DC66FC"/>
    <w:rsid w:val="00DC7414"/>
    <w:rsid w:val="00DC75ED"/>
    <w:rsid w:val="00DD00D3"/>
    <w:rsid w:val="00DD064F"/>
    <w:rsid w:val="00DD1861"/>
    <w:rsid w:val="00DD2B93"/>
    <w:rsid w:val="00DE13DE"/>
    <w:rsid w:val="00DE145F"/>
    <w:rsid w:val="00DF5E5C"/>
    <w:rsid w:val="00E022DA"/>
    <w:rsid w:val="00E03440"/>
    <w:rsid w:val="00E11B10"/>
    <w:rsid w:val="00E13E85"/>
    <w:rsid w:val="00E26CFD"/>
    <w:rsid w:val="00E32308"/>
    <w:rsid w:val="00E457CA"/>
    <w:rsid w:val="00E45BC8"/>
    <w:rsid w:val="00E52B99"/>
    <w:rsid w:val="00E52CB1"/>
    <w:rsid w:val="00E54CFF"/>
    <w:rsid w:val="00E62ECE"/>
    <w:rsid w:val="00E6678A"/>
    <w:rsid w:val="00E74EFA"/>
    <w:rsid w:val="00E76B4D"/>
    <w:rsid w:val="00E76DA7"/>
    <w:rsid w:val="00EA6F62"/>
    <w:rsid w:val="00EB58B6"/>
    <w:rsid w:val="00EC1242"/>
    <w:rsid w:val="00EC1D2D"/>
    <w:rsid w:val="00ED3EF7"/>
    <w:rsid w:val="00ED4D64"/>
    <w:rsid w:val="00EE286E"/>
    <w:rsid w:val="00EE3D96"/>
    <w:rsid w:val="00EE4B18"/>
    <w:rsid w:val="00EE6607"/>
    <w:rsid w:val="00EF23FA"/>
    <w:rsid w:val="00F00349"/>
    <w:rsid w:val="00F01CAC"/>
    <w:rsid w:val="00F03454"/>
    <w:rsid w:val="00F050FA"/>
    <w:rsid w:val="00F07445"/>
    <w:rsid w:val="00F103AD"/>
    <w:rsid w:val="00F11E6C"/>
    <w:rsid w:val="00F24EC9"/>
    <w:rsid w:val="00F27DE2"/>
    <w:rsid w:val="00F4196B"/>
    <w:rsid w:val="00F438F4"/>
    <w:rsid w:val="00F465B9"/>
    <w:rsid w:val="00F56328"/>
    <w:rsid w:val="00F60FA5"/>
    <w:rsid w:val="00F6154C"/>
    <w:rsid w:val="00F65EAB"/>
    <w:rsid w:val="00F71680"/>
    <w:rsid w:val="00F738D2"/>
    <w:rsid w:val="00F76D86"/>
    <w:rsid w:val="00F83629"/>
    <w:rsid w:val="00F84527"/>
    <w:rsid w:val="00F93647"/>
    <w:rsid w:val="00F96DEB"/>
    <w:rsid w:val="00F976B3"/>
    <w:rsid w:val="00FA340B"/>
    <w:rsid w:val="00FC27C2"/>
    <w:rsid w:val="00FC493E"/>
    <w:rsid w:val="00FC5143"/>
    <w:rsid w:val="00FD3ADA"/>
    <w:rsid w:val="00FD5829"/>
    <w:rsid w:val="00FE1F55"/>
    <w:rsid w:val="00FF09DA"/>
    <w:rsid w:val="021D5D8B"/>
    <w:rsid w:val="037627A3"/>
    <w:rsid w:val="050A0DD5"/>
    <w:rsid w:val="059A7EBF"/>
    <w:rsid w:val="0C8D5605"/>
    <w:rsid w:val="0CA50A49"/>
    <w:rsid w:val="102E5473"/>
    <w:rsid w:val="129A2988"/>
    <w:rsid w:val="137A39D2"/>
    <w:rsid w:val="14B52863"/>
    <w:rsid w:val="16DE3E92"/>
    <w:rsid w:val="1794198C"/>
    <w:rsid w:val="17A67CF6"/>
    <w:rsid w:val="192E3B99"/>
    <w:rsid w:val="1A282EB1"/>
    <w:rsid w:val="1E2573AD"/>
    <w:rsid w:val="22331AB5"/>
    <w:rsid w:val="24373DAF"/>
    <w:rsid w:val="24A55B66"/>
    <w:rsid w:val="2C6A38C1"/>
    <w:rsid w:val="2D947750"/>
    <w:rsid w:val="2EC04980"/>
    <w:rsid w:val="2EEE0998"/>
    <w:rsid w:val="2FC8331F"/>
    <w:rsid w:val="30E6540F"/>
    <w:rsid w:val="355E144A"/>
    <w:rsid w:val="35F72423"/>
    <w:rsid w:val="36542164"/>
    <w:rsid w:val="37821150"/>
    <w:rsid w:val="39EC446E"/>
    <w:rsid w:val="3B482115"/>
    <w:rsid w:val="3BBB0B34"/>
    <w:rsid w:val="3DF60385"/>
    <w:rsid w:val="410F5352"/>
    <w:rsid w:val="42A23207"/>
    <w:rsid w:val="441351C4"/>
    <w:rsid w:val="47862143"/>
    <w:rsid w:val="47981442"/>
    <w:rsid w:val="48AC2E6A"/>
    <w:rsid w:val="4C7D2C03"/>
    <w:rsid w:val="4DDC5CB9"/>
    <w:rsid w:val="4F181F45"/>
    <w:rsid w:val="4F805CDD"/>
    <w:rsid w:val="50947025"/>
    <w:rsid w:val="54FE67AC"/>
    <w:rsid w:val="556A005D"/>
    <w:rsid w:val="568D4DC6"/>
    <w:rsid w:val="5F324A63"/>
    <w:rsid w:val="62E213F1"/>
    <w:rsid w:val="64775A23"/>
    <w:rsid w:val="656D16BC"/>
    <w:rsid w:val="66147583"/>
    <w:rsid w:val="669909EB"/>
    <w:rsid w:val="6A0813AE"/>
    <w:rsid w:val="6B670AC3"/>
    <w:rsid w:val="6D6C7D94"/>
    <w:rsid w:val="6E4B05A8"/>
    <w:rsid w:val="71AA5D09"/>
    <w:rsid w:val="72D0177B"/>
    <w:rsid w:val="747D4A29"/>
    <w:rsid w:val="7E5440A2"/>
    <w:rsid w:val="7F8A5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A6"/>
    <w:pPr>
      <w:spacing w:line="360" w:lineRule="auto"/>
      <w:jc w:val="both"/>
    </w:pPr>
    <w:rPr>
      <w:rFonts w:ascii="Times New Roman" w:eastAsia="宋体" w:hAnsi="Times New Roman" w:cs="宋体"/>
      <w:spacing w:val="8"/>
      <w:sz w:val="24"/>
      <w:szCs w:val="30"/>
    </w:rPr>
  </w:style>
  <w:style w:type="paragraph" w:styleId="10">
    <w:name w:val="heading 1"/>
    <w:basedOn w:val="a"/>
    <w:next w:val="a"/>
    <w:link w:val="1Char"/>
    <w:uiPriority w:val="9"/>
    <w:qFormat/>
    <w:rsid w:val="00D772A6"/>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rsid w:val="00D772A6"/>
    <w:pPr>
      <w:keepNext/>
      <w:keepLines/>
      <w:spacing w:before="240" w:after="240"/>
      <w:jc w:val="center"/>
      <w:outlineLvl w:val="1"/>
    </w:pPr>
    <w:rPr>
      <w:rFonts w:cs="Times New Roman"/>
      <w:b/>
      <w:bCs/>
      <w:sz w:val="30"/>
      <w:szCs w:val="32"/>
    </w:rPr>
  </w:style>
  <w:style w:type="paragraph" w:styleId="3">
    <w:name w:val="heading 3"/>
    <w:basedOn w:val="a"/>
    <w:next w:val="a"/>
    <w:link w:val="3Char"/>
    <w:uiPriority w:val="9"/>
    <w:unhideWhenUsed/>
    <w:qFormat/>
    <w:rsid w:val="00D772A6"/>
    <w:pPr>
      <w:keepNext/>
      <w:keepLines/>
      <w:widowControl w:val="0"/>
      <w:spacing w:before="260" w:after="260" w:line="416" w:lineRule="auto"/>
      <w:outlineLvl w:val="2"/>
    </w:pPr>
    <w:rPr>
      <w:rFonts w:ascii="等线" w:eastAsia="等线" w:hAnsi="等线" w:cs="黑体"/>
      <w:b/>
      <w:bCs/>
      <w:spacing w:val="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D772A6"/>
    <w:rPr>
      <w:rFonts w:ascii="宋体"/>
      <w:sz w:val="18"/>
      <w:szCs w:val="18"/>
    </w:rPr>
  </w:style>
  <w:style w:type="paragraph" w:styleId="a4">
    <w:name w:val="annotation text"/>
    <w:basedOn w:val="a"/>
    <w:link w:val="Char0"/>
    <w:uiPriority w:val="99"/>
    <w:unhideWhenUsed/>
    <w:qFormat/>
    <w:rsid w:val="00D772A6"/>
    <w:pPr>
      <w:jc w:val="left"/>
    </w:pPr>
  </w:style>
  <w:style w:type="paragraph" w:styleId="30">
    <w:name w:val="toc 3"/>
    <w:basedOn w:val="a"/>
    <w:next w:val="a"/>
    <w:uiPriority w:val="39"/>
    <w:unhideWhenUsed/>
    <w:qFormat/>
    <w:rsid w:val="00D772A6"/>
    <w:pPr>
      <w:ind w:leftChars="400" w:left="840"/>
    </w:pPr>
  </w:style>
  <w:style w:type="paragraph" w:styleId="a5">
    <w:name w:val="Date"/>
    <w:basedOn w:val="a"/>
    <w:next w:val="a"/>
    <w:link w:val="Char1"/>
    <w:semiHidden/>
    <w:unhideWhenUsed/>
    <w:qFormat/>
    <w:rsid w:val="00D772A6"/>
    <w:pPr>
      <w:ind w:leftChars="2500" w:left="100"/>
    </w:pPr>
  </w:style>
  <w:style w:type="paragraph" w:styleId="a6">
    <w:name w:val="Balloon Text"/>
    <w:basedOn w:val="a"/>
    <w:link w:val="Char2"/>
    <w:uiPriority w:val="99"/>
    <w:unhideWhenUsed/>
    <w:qFormat/>
    <w:rsid w:val="00D772A6"/>
    <w:pPr>
      <w:spacing w:line="240" w:lineRule="auto"/>
    </w:pPr>
    <w:rPr>
      <w:sz w:val="18"/>
      <w:szCs w:val="18"/>
    </w:rPr>
  </w:style>
  <w:style w:type="paragraph" w:styleId="a7">
    <w:name w:val="footer"/>
    <w:basedOn w:val="a"/>
    <w:link w:val="Char3"/>
    <w:uiPriority w:val="99"/>
    <w:unhideWhenUsed/>
    <w:qFormat/>
    <w:rsid w:val="00D772A6"/>
    <w:pPr>
      <w:tabs>
        <w:tab w:val="center" w:pos="4153"/>
        <w:tab w:val="right" w:pos="8306"/>
      </w:tabs>
      <w:snapToGrid w:val="0"/>
      <w:spacing w:line="240" w:lineRule="auto"/>
      <w:jc w:val="left"/>
    </w:pPr>
    <w:rPr>
      <w:sz w:val="18"/>
      <w:szCs w:val="18"/>
    </w:rPr>
  </w:style>
  <w:style w:type="paragraph" w:styleId="a8">
    <w:name w:val="header"/>
    <w:basedOn w:val="a"/>
    <w:link w:val="Char4"/>
    <w:uiPriority w:val="99"/>
    <w:unhideWhenUsed/>
    <w:qFormat/>
    <w:rsid w:val="00D772A6"/>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rsid w:val="00D772A6"/>
  </w:style>
  <w:style w:type="paragraph" w:styleId="4">
    <w:name w:val="toc 4"/>
    <w:basedOn w:val="a"/>
    <w:next w:val="a"/>
    <w:uiPriority w:val="39"/>
    <w:unhideWhenUsed/>
    <w:qFormat/>
    <w:rsid w:val="00D772A6"/>
    <w:pPr>
      <w:ind w:leftChars="600" w:left="1260"/>
    </w:pPr>
  </w:style>
  <w:style w:type="paragraph" w:styleId="20">
    <w:name w:val="toc 2"/>
    <w:basedOn w:val="a"/>
    <w:next w:val="a"/>
    <w:uiPriority w:val="39"/>
    <w:unhideWhenUsed/>
    <w:qFormat/>
    <w:rsid w:val="00D772A6"/>
    <w:pPr>
      <w:ind w:leftChars="200" w:left="420"/>
    </w:pPr>
  </w:style>
  <w:style w:type="paragraph" w:styleId="a9">
    <w:name w:val="Title"/>
    <w:basedOn w:val="a"/>
    <w:next w:val="a"/>
    <w:link w:val="Char5"/>
    <w:uiPriority w:val="10"/>
    <w:qFormat/>
    <w:rsid w:val="00D772A6"/>
    <w:pPr>
      <w:spacing w:before="360" w:after="360"/>
      <w:jc w:val="center"/>
      <w:outlineLvl w:val="0"/>
    </w:pPr>
    <w:rPr>
      <w:rFonts w:eastAsia="黑体" w:cs="黑体"/>
      <w:b/>
      <w:bCs/>
      <w:sz w:val="44"/>
      <w:szCs w:val="32"/>
    </w:rPr>
  </w:style>
  <w:style w:type="paragraph" w:styleId="aa">
    <w:name w:val="annotation subject"/>
    <w:basedOn w:val="a4"/>
    <w:next w:val="a4"/>
    <w:link w:val="Char6"/>
    <w:uiPriority w:val="99"/>
    <w:unhideWhenUsed/>
    <w:qFormat/>
    <w:rsid w:val="00D772A6"/>
    <w:rPr>
      <w:b/>
      <w:bCs/>
    </w:rPr>
  </w:style>
  <w:style w:type="table" w:styleId="ab">
    <w:name w:val="Table Grid"/>
    <w:basedOn w:val="a1"/>
    <w:uiPriority w:val="39"/>
    <w:qFormat/>
    <w:rsid w:val="00D77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D772A6"/>
    <w:rPr>
      <w:b/>
      <w:bCs/>
    </w:rPr>
  </w:style>
  <w:style w:type="character" w:styleId="ad">
    <w:name w:val="Hyperlink"/>
    <w:basedOn w:val="a0"/>
    <w:uiPriority w:val="99"/>
    <w:unhideWhenUsed/>
    <w:qFormat/>
    <w:rsid w:val="00D772A6"/>
    <w:rPr>
      <w:color w:val="0563C1"/>
      <w:u w:val="single"/>
    </w:rPr>
  </w:style>
  <w:style w:type="character" w:styleId="ae">
    <w:name w:val="annotation reference"/>
    <w:basedOn w:val="a0"/>
    <w:uiPriority w:val="99"/>
    <w:unhideWhenUsed/>
    <w:qFormat/>
    <w:rsid w:val="00D772A6"/>
    <w:rPr>
      <w:sz w:val="21"/>
      <w:szCs w:val="21"/>
    </w:rPr>
  </w:style>
  <w:style w:type="paragraph" w:customStyle="1" w:styleId="12">
    <w:name w:val="列出段落1"/>
    <w:basedOn w:val="a"/>
    <w:uiPriority w:val="34"/>
    <w:qFormat/>
    <w:rsid w:val="00D772A6"/>
    <w:pPr>
      <w:widowControl w:val="0"/>
      <w:spacing w:line="240" w:lineRule="auto"/>
      <w:ind w:firstLineChars="200" w:firstLine="420"/>
    </w:pPr>
    <w:rPr>
      <w:rFonts w:ascii="等线" w:eastAsia="等线" w:hAnsi="等线" w:cs="黑体"/>
      <w:spacing w:val="0"/>
      <w:kern w:val="2"/>
      <w:sz w:val="21"/>
      <w:szCs w:val="22"/>
    </w:rPr>
  </w:style>
  <w:style w:type="paragraph" w:customStyle="1" w:styleId="TOC1">
    <w:name w:val="TOC 标题1"/>
    <w:basedOn w:val="10"/>
    <w:next w:val="a"/>
    <w:uiPriority w:val="39"/>
    <w:unhideWhenUsed/>
    <w:qFormat/>
    <w:rsid w:val="00D772A6"/>
    <w:pPr>
      <w:spacing w:after="0" w:line="259" w:lineRule="auto"/>
      <w:jc w:val="left"/>
      <w:outlineLvl w:val="9"/>
    </w:pPr>
    <w:rPr>
      <w:rFonts w:ascii="等线 Light" w:eastAsia="等线 Light" w:hAnsi="等线 Light" w:cs="黑体"/>
      <w:b w:val="0"/>
      <w:bCs w:val="0"/>
      <w:color w:val="2E5394"/>
      <w:spacing w:val="0"/>
      <w:kern w:val="0"/>
      <w:sz w:val="32"/>
      <w:szCs w:val="32"/>
    </w:rPr>
  </w:style>
  <w:style w:type="paragraph" w:customStyle="1" w:styleId="13">
    <w:name w:val="无间隔1"/>
    <w:uiPriority w:val="1"/>
    <w:qFormat/>
    <w:rsid w:val="00D772A6"/>
    <w:rPr>
      <w:rFonts w:ascii="Times New Roman" w:eastAsia="宋体" w:hAnsi="Times New Roman" w:cs="宋体"/>
      <w:spacing w:val="8"/>
      <w:sz w:val="24"/>
      <w:szCs w:val="30"/>
    </w:rPr>
  </w:style>
  <w:style w:type="paragraph" w:customStyle="1" w:styleId="Other1">
    <w:name w:val="Other|1"/>
    <w:basedOn w:val="a"/>
    <w:qFormat/>
    <w:rsid w:val="00D772A6"/>
    <w:pPr>
      <w:widowControl w:val="0"/>
      <w:spacing w:line="326" w:lineRule="auto"/>
    </w:pPr>
    <w:rPr>
      <w:rFonts w:ascii="宋体" w:hAnsi="宋体"/>
      <w:sz w:val="30"/>
      <w:lang w:val="zh-TW" w:eastAsia="zh-TW" w:bidi="zh-TW"/>
    </w:rPr>
  </w:style>
  <w:style w:type="character" w:customStyle="1" w:styleId="1Char">
    <w:name w:val="标题 1 Char"/>
    <w:basedOn w:val="a0"/>
    <w:link w:val="10"/>
    <w:uiPriority w:val="9"/>
    <w:qFormat/>
    <w:rsid w:val="00D772A6"/>
    <w:rPr>
      <w:b/>
      <w:bCs/>
      <w:kern w:val="44"/>
      <w:sz w:val="36"/>
      <w:szCs w:val="44"/>
    </w:rPr>
  </w:style>
  <w:style w:type="character" w:customStyle="1" w:styleId="2Char">
    <w:name w:val="标题 2 Char"/>
    <w:basedOn w:val="a0"/>
    <w:link w:val="2"/>
    <w:uiPriority w:val="9"/>
    <w:qFormat/>
    <w:rsid w:val="00D772A6"/>
    <w:rPr>
      <w:rFonts w:cs="Times New Roman"/>
      <w:b/>
      <w:bCs/>
      <w:szCs w:val="32"/>
    </w:rPr>
  </w:style>
  <w:style w:type="character" w:customStyle="1" w:styleId="3Char">
    <w:name w:val="标题 3 Char"/>
    <w:basedOn w:val="a0"/>
    <w:link w:val="3"/>
    <w:uiPriority w:val="9"/>
    <w:qFormat/>
    <w:rsid w:val="00D772A6"/>
    <w:rPr>
      <w:rFonts w:ascii="等线" w:eastAsia="等线" w:hAnsi="等线" w:cs="黑体"/>
      <w:b/>
      <w:bCs/>
      <w:spacing w:val="0"/>
      <w:kern w:val="2"/>
      <w:sz w:val="32"/>
      <w:szCs w:val="32"/>
    </w:rPr>
  </w:style>
  <w:style w:type="character" w:customStyle="1" w:styleId="Char4">
    <w:name w:val="页眉 Char"/>
    <w:basedOn w:val="a0"/>
    <w:link w:val="a8"/>
    <w:uiPriority w:val="99"/>
    <w:qFormat/>
    <w:rsid w:val="00D772A6"/>
    <w:rPr>
      <w:sz w:val="18"/>
      <w:szCs w:val="18"/>
    </w:rPr>
  </w:style>
  <w:style w:type="character" w:customStyle="1" w:styleId="Char3">
    <w:name w:val="页脚 Char"/>
    <w:basedOn w:val="a0"/>
    <w:link w:val="a7"/>
    <w:uiPriority w:val="99"/>
    <w:qFormat/>
    <w:rsid w:val="00D772A6"/>
    <w:rPr>
      <w:sz w:val="18"/>
      <w:szCs w:val="18"/>
    </w:rPr>
  </w:style>
  <w:style w:type="character" w:customStyle="1" w:styleId="Char5">
    <w:name w:val="标题 Char"/>
    <w:basedOn w:val="a0"/>
    <w:link w:val="a9"/>
    <w:uiPriority w:val="10"/>
    <w:qFormat/>
    <w:rsid w:val="00D772A6"/>
    <w:rPr>
      <w:rFonts w:eastAsia="黑体" w:cs="黑体"/>
      <w:b/>
      <w:bCs/>
      <w:sz w:val="44"/>
      <w:szCs w:val="32"/>
    </w:rPr>
  </w:style>
  <w:style w:type="character" w:customStyle="1" w:styleId="Char0">
    <w:name w:val="批注文字 Char"/>
    <w:basedOn w:val="a0"/>
    <w:link w:val="a4"/>
    <w:uiPriority w:val="99"/>
    <w:qFormat/>
    <w:rsid w:val="00D772A6"/>
    <w:rPr>
      <w:sz w:val="24"/>
    </w:rPr>
  </w:style>
  <w:style w:type="character" w:customStyle="1" w:styleId="Char6">
    <w:name w:val="批注主题 Char"/>
    <w:basedOn w:val="Char0"/>
    <w:link w:val="aa"/>
    <w:uiPriority w:val="99"/>
    <w:semiHidden/>
    <w:qFormat/>
    <w:rsid w:val="00D772A6"/>
    <w:rPr>
      <w:b/>
      <w:bCs/>
      <w:sz w:val="24"/>
    </w:rPr>
  </w:style>
  <w:style w:type="character" w:customStyle="1" w:styleId="Char2">
    <w:name w:val="批注框文本 Char"/>
    <w:basedOn w:val="a0"/>
    <w:link w:val="a6"/>
    <w:uiPriority w:val="99"/>
    <w:semiHidden/>
    <w:qFormat/>
    <w:rsid w:val="00D772A6"/>
    <w:rPr>
      <w:sz w:val="18"/>
      <w:szCs w:val="18"/>
    </w:rPr>
  </w:style>
  <w:style w:type="table" w:customStyle="1" w:styleId="14">
    <w:name w:val="网格型1"/>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2"/>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uiPriority w:val="39"/>
    <w:qFormat/>
    <w:rsid w:val="00D772A6"/>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3"/>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uiPriority w:val="39"/>
    <w:qFormat/>
    <w:rsid w:val="00D772A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日期 Char"/>
    <w:basedOn w:val="a0"/>
    <w:link w:val="a5"/>
    <w:semiHidden/>
    <w:qFormat/>
    <w:rsid w:val="00D772A6"/>
    <w:rPr>
      <w:rFonts w:cs="宋体"/>
      <w:spacing w:val="8"/>
      <w:sz w:val="24"/>
      <w:szCs w:val="30"/>
    </w:rPr>
  </w:style>
  <w:style w:type="paragraph" w:customStyle="1" w:styleId="TOC2">
    <w:name w:val="TOC 标题2"/>
    <w:basedOn w:val="10"/>
    <w:next w:val="a"/>
    <w:uiPriority w:val="39"/>
    <w:unhideWhenUsed/>
    <w:qFormat/>
    <w:rsid w:val="00D772A6"/>
    <w:pPr>
      <w:spacing w:before="480" w:after="0" w:line="276" w:lineRule="auto"/>
      <w:jc w:val="left"/>
      <w:outlineLvl w:val="9"/>
    </w:pPr>
    <w:rPr>
      <w:rFonts w:asciiTheme="majorHAnsi" w:eastAsiaTheme="majorEastAsia" w:hAnsiTheme="majorHAnsi" w:cstheme="majorBidi"/>
      <w:color w:val="365F91" w:themeColor="accent1" w:themeShade="BF"/>
      <w:spacing w:val="0"/>
      <w:kern w:val="0"/>
      <w:sz w:val="28"/>
      <w:szCs w:val="28"/>
    </w:rPr>
  </w:style>
  <w:style w:type="character" w:customStyle="1" w:styleId="Char">
    <w:name w:val="文档结构图 Char"/>
    <w:basedOn w:val="a0"/>
    <w:link w:val="a3"/>
    <w:semiHidden/>
    <w:qFormat/>
    <w:rsid w:val="00D772A6"/>
    <w:rPr>
      <w:rFonts w:ascii="宋体" w:cs="宋体"/>
      <w:spacing w:val="8"/>
      <w:sz w:val="18"/>
      <w:szCs w:val="18"/>
    </w:rPr>
  </w:style>
  <w:style w:type="paragraph" w:styleId="af">
    <w:name w:val="List Paragraph"/>
    <w:basedOn w:val="a"/>
    <w:uiPriority w:val="34"/>
    <w:qFormat/>
    <w:rsid w:val="00D772A6"/>
    <w:pPr>
      <w:ind w:firstLineChars="200" w:firstLine="420"/>
    </w:pPr>
  </w:style>
  <w:style w:type="numbering" w:customStyle="1" w:styleId="1">
    <w:name w:val="样式1"/>
    <w:uiPriority w:val="99"/>
    <w:rsid w:val="00B24822"/>
    <w:pPr>
      <w:numPr>
        <w:numId w:val="10"/>
      </w:numPr>
    </w:pPr>
  </w:style>
  <w:style w:type="character" w:styleId="af0">
    <w:name w:val="FollowedHyperlink"/>
    <w:basedOn w:val="a0"/>
    <w:semiHidden/>
    <w:unhideWhenUsed/>
    <w:rsid w:val="00A173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73667">
      <w:bodyDiv w:val="1"/>
      <w:marLeft w:val="0"/>
      <w:marRight w:val="0"/>
      <w:marTop w:val="0"/>
      <w:marBottom w:val="0"/>
      <w:divBdr>
        <w:top w:val="none" w:sz="0" w:space="0" w:color="auto"/>
        <w:left w:val="none" w:sz="0" w:space="0" w:color="auto"/>
        <w:bottom w:val="none" w:sz="0" w:space="0" w:color="auto"/>
        <w:right w:val="none" w:sz="0" w:space="0" w:color="auto"/>
      </w:divBdr>
    </w:div>
    <w:div w:id="153499294">
      <w:bodyDiv w:val="1"/>
      <w:marLeft w:val="0"/>
      <w:marRight w:val="0"/>
      <w:marTop w:val="0"/>
      <w:marBottom w:val="0"/>
      <w:divBdr>
        <w:top w:val="none" w:sz="0" w:space="0" w:color="auto"/>
        <w:left w:val="none" w:sz="0" w:space="0" w:color="auto"/>
        <w:bottom w:val="none" w:sz="0" w:space="0" w:color="auto"/>
        <w:right w:val="none" w:sz="0" w:space="0" w:color="auto"/>
      </w:divBdr>
      <w:divsChild>
        <w:div w:id="79912236">
          <w:marLeft w:val="0"/>
          <w:marRight w:val="0"/>
          <w:marTop w:val="0"/>
          <w:marBottom w:val="0"/>
          <w:divBdr>
            <w:top w:val="none" w:sz="0" w:space="0" w:color="auto"/>
            <w:left w:val="none" w:sz="0" w:space="0" w:color="auto"/>
            <w:bottom w:val="none" w:sz="0" w:space="0" w:color="auto"/>
            <w:right w:val="none" w:sz="0" w:space="0" w:color="auto"/>
          </w:divBdr>
          <w:divsChild>
            <w:div w:id="1648825776">
              <w:marLeft w:val="0"/>
              <w:marRight w:val="0"/>
              <w:marTop w:val="0"/>
              <w:marBottom w:val="0"/>
              <w:divBdr>
                <w:top w:val="single" w:sz="12" w:space="0" w:color="DEDEDE"/>
                <w:left w:val="single" w:sz="12" w:space="0" w:color="DEDEDE"/>
                <w:bottom w:val="single" w:sz="12" w:space="0" w:color="DEDEDE"/>
                <w:right w:val="single" w:sz="12" w:space="0" w:color="DEDEDE"/>
              </w:divBdr>
              <w:divsChild>
                <w:div w:id="1974168362">
                  <w:marLeft w:val="0"/>
                  <w:marRight w:val="0"/>
                  <w:marTop w:val="0"/>
                  <w:marBottom w:val="0"/>
                  <w:divBdr>
                    <w:top w:val="none" w:sz="0" w:space="0" w:color="auto"/>
                    <w:left w:val="none" w:sz="0" w:space="0" w:color="auto"/>
                    <w:bottom w:val="none" w:sz="0" w:space="0" w:color="auto"/>
                    <w:right w:val="none" w:sz="0" w:space="0" w:color="auto"/>
                  </w:divBdr>
                  <w:divsChild>
                    <w:div w:id="603928393">
                      <w:marLeft w:val="0"/>
                      <w:marRight w:val="854"/>
                      <w:marTop w:val="0"/>
                      <w:marBottom w:val="0"/>
                      <w:divBdr>
                        <w:top w:val="none" w:sz="0" w:space="0" w:color="auto"/>
                        <w:left w:val="none" w:sz="0" w:space="0" w:color="auto"/>
                        <w:bottom w:val="none" w:sz="0" w:space="0" w:color="auto"/>
                        <w:right w:val="none" w:sz="0" w:space="0" w:color="auto"/>
                      </w:divBdr>
                    </w:div>
                  </w:divsChild>
                </w:div>
              </w:divsChild>
            </w:div>
          </w:divsChild>
        </w:div>
        <w:div w:id="409619692">
          <w:marLeft w:val="0"/>
          <w:marRight w:val="0"/>
          <w:marTop w:val="0"/>
          <w:marBottom w:val="0"/>
          <w:divBdr>
            <w:top w:val="none" w:sz="0" w:space="0" w:color="auto"/>
            <w:left w:val="none" w:sz="0" w:space="0" w:color="auto"/>
            <w:bottom w:val="none" w:sz="0" w:space="0" w:color="auto"/>
            <w:right w:val="none" w:sz="0" w:space="0" w:color="auto"/>
          </w:divBdr>
          <w:divsChild>
            <w:div w:id="553469854">
              <w:marLeft w:val="0"/>
              <w:marRight w:val="0"/>
              <w:marTop w:val="0"/>
              <w:marBottom w:val="0"/>
              <w:divBdr>
                <w:top w:val="none" w:sz="0" w:space="0" w:color="auto"/>
                <w:left w:val="none" w:sz="0" w:space="0" w:color="auto"/>
                <w:bottom w:val="none" w:sz="0" w:space="0" w:color="auto"/>
                <w:right w:val="none" w:sz="0" w:space="0" w:color="auto"/>
              </w:divBdr>
              <w:divsChild>
                <w:div w:id="1184978507">
                  <w:marLeft w:val="0"/>
                  <w:marRight w:val="0"/>
                  <w:marTop w:val="0"/>
                  <w:marBottom w:val="0"/>
                  <w:divBdr>
                    <w:top w:val="single" w:sz="12" w:space="12" w:color="EEEEEE"/>
                    <w:left w:val="none" w:sz="0" w:space="12" w:color="auto"/>
                    <w:bottom w:val="single" w:sz="12" w:space="12" w:color="EEEEEE"/>
                    <w:right w:val="single" w:sz="12" w:space="12" w:color="EEEEEE"/>
                  </w:divBdr>
                  <w:divsChild>
                    <w:div w:id="2112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4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C556CFF-67EB-407F-8217-C65FF221CC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3468</Words>
  <Characters>19773</Characters>
  <Application>Microsoft Office Word</Application>
  <DocSecurity>0</DocSecurity>
  <Lines>164</Lines>
  <Paragraphs>46</Paragraphs>
  <ScaleCrop>false</ScaleCrop>
  <Company>China</Company>
  <LinksUpToDate>false</LinksUpToDate>
  <CharactersWithSpaces>23195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住房和城乡建设部备案号：J×××××-20**                          DB</dc:title>
  <dc:creator>Zhang Q</dc:creator>
  <cp:lastModifiedBy>刘林</cp:lastModifiedBy>
  <cp:revision>34</cp:revision>
  <cp:lastPrinted>2019-11-26T05:57:00Z</cp:lastPrinted>
  <dcterms:created xsi:type="dcterms:W3CDTF">2022-05-19T08:35:00Z</dcterms:created>
  <dcterms:modified xsi:type="dcterms:W3CDTF">2022-06-23T01:58:00Z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