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00" w:lineRule="exact"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  <w:r>
        <w:rPr>
          <w:rFonts w:hint="eastAsia" w:ascii="方正黑体_GBK" w:hAnsi="宋体" w:eastAsia="方正黑体_GBK" w:cs="宋体"/>
          <w:bCs/>
          <w:kern w:val="0"/>
          <w:sz w:val="32"/>
          <w:szCs w:val="44"/>
        </w:rPr>
        <w:t>附件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44"/>
        </w:rPr>
        <w:t>2</w:t>
      </w:r>
    </w:p>
    <w:p>
      <w:pPr>
        <w:widowControl/>
        <w:spacing w:line="600" w:lineRule="exact"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</w:p>
    <w:p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bookmarkStart w:id="0" w:name="_GoBack"/>
      <w:r>
        <w:rPr>
          <w:rFonts w:hint="eastAsia" w:eastAsia="方正小标宋_GBK"/>
          <w:kern w:val="0"/>
          <w:sz w:val="44"/>
          <w:szCs w:val="44"/>
        </w:rPr>
        <w:t>关于工程监理企业领取资质证书的有关说明</w:t>
      </w:r>
      <w:bookmarkEnd w:id="0"/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为方便企业办理资质证书领取手续，提高工作效率，现将证书领取有关事宜说明如下：</w:t>
      </w:r>
    </w:p>
    <w:p>
      <w:pPr>
        <w:spacing w:line="600" w:lineRule="exact"/>
        <w:ind w:firstLine="640" w:firstLineChars="200"/>
        <w:jc w:val="left"/>
        <w:rPr>
          <w:rFonts w:ascii="方正黑体_GBK" w:hAnsi="等线" w:eastAsia="方正黑体_GBK"/>
          <w:sz w:val="32"/>
          <w:szCs w:val="32"/>
        </w:rPr>
      </w:pPr>
      <w:r>
        <w:rPr>
          <w:rFonts w:hint="eastAsia" w:ascii="方正黑体_GBK" w:hAnsi="等线" w:eastAsia="方正黑体_GBK"/>
          <w:sz w:val="32"/>
          <w:szCs w:val="32"/>
        </w:rPr>
        <w:t>一、领证时间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经公告的企业在提交信息确</w:t>
      </w:r>
      <w:r>
        <w:rPr>
          <w:rFonts w:hint="eastAsia" w:eastAsia="方正仿宋_GBK"/>
          <w:sz w:val="32"/>
          <w:szCs w:val="32"/>
        </w:rPr>
        <w:t>认表后第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3</w:t>
      </w:r>
      <w:r>
        <w:rPr>
          <w:rFonts w:hint="eastAsia" w:eastAsia="方正仿宋_GBK"/>
          <w:sz w:val="32"/>
          <w:szCs w:val="32"/>
        </w:rPr>
        <w:t>个工作日，可持相应材料到重庆市住房和城乡建设委员会四楼大厅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21</w:t>
      </w:r>
      <w:r>
        <w:rPr>
          <w:rFonts w:hint="eastAsia" w:eastAsia="方正仿宋_GBK"/>
          <w:sz w:val="32"/>
          <w:szCs w:val="32"/>
        </w:rPr>
        <w:t>号</w:t>
      </w:r>
      <w:r>
        <w:rPr>
          <w:rFonts w:hint="eastAsia" w:ascii="方正仿宋_GBK" w:hAnsi="等线" w:eastAsia="方正仿宋_GBK"/>
          <w:sz w:val="32"/>
          <w:szCs w:val="32"/>
        </w:rPr>
        <w:t>制证窗口领取证书。</w:t>
      </w:r>
    </w:p>
    <w:p>
      <w:pPr>
        <w:spacing w:line="600" w:lineRule="exact"/>
        <w:ind w:firstLine="640" w:firstLineChars="200"/>
        <w:jc w:val="left"/>
        <w:rPr>
          <w:rFonts w:ascii="方正黑体_GBK" w:hAnsi="等线" w:eastAsia="方正黑体_GBK"/>
          <w:sz w:val="32"/>
          <w:szCs w:val="32"/>
        </w:rPr>
      </w:pPr>
      <w:r>
        <w:rPr>
          <w:rFonts w:hint="eastAsia" w:ascii="方正黑体_GBK" w:hAnsi="等线" w:eastAsia="方正黑体_GBK"/>
          <w:sz w:val="32"/>
          <w:szCs w:val="32"/>
        </w:rPr>
        <w:t>二、领证所需材料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经公告的企业，领取资质证书须提供以下材料：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（一）本企业出具的领取资质证书的介绍信原件（介绍信须加盖企业公章并明确领证人身份证明和联系电话）。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（二）领证人的身份证复印件（窗口核验是否与介绍信一致）。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（三）原企业资质证书原件（新办不需要提交）。</w:t>
      </w:r>
    </w:p>
    <w:p>
      <w:pPr>
        <w:spacing w:line="600" w:lineRule="exact"/>
        <w:ind w:firstLine="640" w:firstLineChars="200"/>
        <w:jc w:val="left"/>
        <w:rPr>
          <w:rFonts w:ascii="方正仿宋_GBK" w:hAnsi="等线" w:eastAsia="方正仿宋_GBK"/>
          <w:sz w:val="32"/>
          <w:szCs w:val="32"/>
        </w:rPr>
      </w:pPr>
    </w:p>
    <w:p>
      <w:pPr>
        <w:spacing w:line="600" w:lineRule="exact"/>
        <w:ind w:firstLine="640" w:firstLineChars="200"/>
        <w:jc w:val="left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领证咨</w:t>
      </w:r>
      <w:r>
        <w:rPr>
          <w:rFonts w:hint="eastAsia" w:eastAsia="方正仿宋_GBK"/>
          <w:sz w:val="32"/>
          <w:szCs w:val="32"/>
        </w:rPr>
        <w:t>询电话：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023</w:t>
      </w:r>
      <w:r>
        <w:rPr>
          <w:rFonts w:eastAsia="方正仿宋_GBK"/>
          <w:sz w:val="32"/>
          <w:szCs w:val="32"/>
        </w:rPr>
        <w:t>-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63672134</w:t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sectPr>
      <w:footerReference r:id="rId3" w:type="default"/>
      <w:footerReference r:id="rId4" w:type="even"/>
      <w:pgSz w:w="11906" w:h="16838"/>
      <w:pgMar w:top="2098" w:right="1531" w:bottom="1985" w:left="1531" w:header="851" w:footer="992" w:gutter="0"/>
      <w:pgNumType w:fmt="numberInDash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E720FF2-B20D-4EBF-AC9D-E870921E013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7725FD6-D52A-4106-83F5-0A47EB64FFA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2E6A5C7-AAF1-4259-B944-77676474210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A3834B6-0602-4BD9-A59A-20B4A07BF68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56A7BD4-CA3F-4E93-9F5F-27DCDCB6E365}"/>
  </w:font>
  <w:font w:name="彩虹粗仿宋">
    <w:altName w:val="方正仿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16F60685-8C41-49D7-B6DF-00E37E75E8F4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180EC78-4AB9-40BA-A37D-7ED666EFAD22}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B8AA760E-FBEC-41A2-8EF0-80D4BDC2E70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DF06CA53-87F7-481E-9B19-AE1D7AB6EA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7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7"/>
        <w:rFonts w:ascii="宋体" w:hAnsi="宋体"/>
        <w:sz w:val="28"/>
        <w:szCs w:val="28"/>
      </w:rPr>
      <w:t>- 1 -</w:t>
    </w:r>
    <w:r>
      <w:rPr>
        <w:rFonts w:ascii="宋体" w:hAnsi="宋体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asciiTheme="minorEastAsia" w:hAnsiTheme="minorEastAsia"/>
        <w:sz w:val="28"/>
        <w:szCs w:val="28"/>
      </w:rPr>
    </w:pPr>
    <w:r>
      <w:rPr>
        <w:rFonts w:asciiTheme="minorEastAsia" w:hAnsiTheme="minorEastAsia"/>
        <w:sz w:val="28"/>
        <w:szCs w:val="28"/>
      </w:rPr>
      <w:fldChar w:fldCharType="begin"/>
    </w:r>
    <w:r>
      <w:rPr>
        <w:rStyle w:val="7"/>
        <w:rFonts w:asciiTheme="minorEastAsia" w:hAnsiTheme="minorEastAsia"/>
        <w:sz w:val="28"/>
        <w:szCs w:val="28"/>
      </w:rPr>
      <w:instrText xml:space="preserve">PAGE  </w:instrText>
    </w:r>
    <w:r>
      <w:rPr>
        <w:rFonts w:asciiTheme="minorEastAsia" w:hAnsiTheme="minorEastAsia"/>
        <w:sz w:val="28"/>
        <w:szCs w:val="28"/>
      </w:rPr>
      <w:fldChar w:fldCharType="separate"/>
    </w:r>
    <w:r>
      <w:rPr>
        <w:rStyle w:val="7"/>
        <w:rFonts w:asciiTheme="minorEastAsia" w:hAnsiTheme="minorEastAsia"/>
        <w:sz w:val="28"/>
        <w:szCs w:val="28"/>
      </w:rPr>
      <w:t>- 2 -</w:t>
    </w:r>
    <w:r>
      <w:rPr>
        <w:rFonts w:asciiTheme="minorEastAsia" w:hAnsiTheme="minorEastAsia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zYWQwM2ZkY2Q2ZGM2NjNlOWE1MzlhODg5YzIxYzIifQ=="/>
  </w:docVars>
  <w:rsids>
    <w:rsidRoot w:val="00172A27"/>
    <w:rsid w:val="00031C31"/>
    <w:rsid w:val="0005265A"/>
    <w:rsid w:val="0005460A"/>
    <w:rsid w:val="0008288D"/>
    <w:rsid w:val="000B0785"/>
    <w:rsid w:val="000B6557"/>
    <w:rsid w:val="0014298B"/>
    <w:rsid w:val="00150C40"/>
    <w:rsid w:val="00165177"/>
    <w:rsid w:val="001652BA"/>
    <w:rsid w:val="00172A27"/>
    <w:rsid w:val="00191B21"/>
    <w:rsid w:val="00212BD9"/>
    <w:rsid w:val="00215515"/>
    <w:rsid w:val="002234E6"/>
    <w:rsid w:val="00281242"/>
    <w:rsid w:val="00293805"/>
    <w:rsid w:val="00297C3A"/>
    <w:rsid w:val="002D3267"/>
    <w:rsid w:val="00317C61"/>
    <w:rsid w:val="00323631"/>
    <w:rsid w:val="003320EE"/>
    <w:rsid w:val="00334E9E"/>
    <w:rsid w:val="00335A05"/>
    <w:rsid w:val="00356066"/>
    <w:rsid w:val="00382111"/>
    <w:rsid w:val="003926FC"/>
    <w:rsid w:val="003A2599"/>
    <w:rsid w:val="003A5555"/>
    <w:rsid w:val="003D66F4"/>
    <w:rsid w:val="003D7C2C"/>
    <w:rsid w:val="003E4AAB"/>
    <w:rsid w:val="003F20FD"/>
    <w:rsid w:val="004019C2"/>
    <w:rsid w:val="00445CBB"/>
    <w:rsid w:val="00466498"/>
    <w:rsid w:val="00476852"/>
    <w:rsid w:val="004A5372"/>
    <w:rsid w:val="004B2F1D"/>
    <w:rsid w:val="004B2FF3"/>
    <w:rsid w:val="004B3FE0"/>
    <w:rsid w:val="004B6636"/>
    <w:rsid w:val="004E4BB2"/>
    <w:rsid w:val="004F7D40"/>
    <w:rsid w:val="00503074"/>
    <w:rsid w:val="00554014"/>
    <w:rsid w:val="00572FC5"/>
    <w:rsid w:val="005753E1"/>
    <w:rsid w:val="0059251E"/>
    <w:rsid w:val="005932D5"/>
    <w:rsid w:val="00602611"/>
    <w:rsid w:val="006042FE"/>
    <w:rsid w:val="00607200"/>
    <w:rsid w:val="00607F20"/>
    <w:rsid w:val="00620577"/>
    <w:rsid w:val="00643375"/>
    <w:rsid w:val="00657B53"/>
    <w:rsid w:val="00662CEA"/>
    <w:rsid w:val="00676478"/>
    <w:rsid w:val="006903C3"/>
    <w:rsid w:val="00694590"/>
    <w:rsid w:val="006A2FB0"/>
    <w:rsid w:val="006D7C6F"/>
    <w:rsid w:val="006E1A6E"/>
    <w:rsid w:val="00702BD3"/>
    <w:rsid w:val="007072A0"/>
    <w:rsid w:val="007266AF"/>
    <w:rsid w:val="00761757"/>
    <w:rsid w:val="0076289D"/>
    <w:rsid w:val="00765A39"/>
    <w:rsid w:val="00784C07"/>
    <w:rsid w:val="007922C9"/>
    <w:rsid w:val="007D0E26"/>
    <w:rsid w:val="007E5E30"/>
    <w:rsid w:val="008537B4"/>
    <w:rsid w:val="00876F25"/>
    <w:rsid w:val="00884903"/>
    <w:rsid w:val="008F1B46"/>
    <w:rsid w:val="008F5153"/>
    <w:rsid w:val="00931FEE"/>
    <w:rsid w:val="0093289A"/>
    <w:rsid w:val="00934139"/>
    <w:rsid w:val="00956C59"/>
    <w:rsid w:val="009639A8"/>
    <w:rsid w:val="0098613D"/>
    <w:rsid w:val="00991294"/>
    <w:rsid w:val="00994C2B"/>
    <w:rsid w:val="009F3462"/>
    <w:rsid w:val="00A309E3"/>
    <w:rsid w:val="00A70FAA"/>
    <w:rsid w:val="00AB07D6"/>
    <w:rsid w:val="00AB6EA5"/>
    <w:rsid w:val="00AE221F"/>
    <w:rsid w:val="00AE2756"/>
    <w:rsid w:val="00B010C6"/>
    <w:rsid w:val="00B276A1"/>
    <w:rsid w:val="00B412F3"/>
    <w:rsid w:val="00B50577"/>
    <w:rsid w:val="00B5171B"/>
    <w:rsid w:val="00B55226"/>
    <w:rsid w:val="00B63A65"/>
    <w:rsid w:val="00B740C7"/>
    <w:rsid w:val="00B777D4"/>
    <w:rsid w:val="00BB3537"/>
    <w:rsid w:val="00BC1873"/>
    <w:rsid w:val="00BC4BA7"/>
    <w:rsid w:val="00BC5C6D"/>
    <w:rsid w:val="00BD0772"/>
    <w:rsid w:val="00BE168D"/>
    <w:rsid w:val="00BE680B"/>
    <w:rsid w:val="00C75371"/>
    <w:rsid w:val="00C8664E"/>
    <w:rsid w:val="00CB3BF9"/>
    <w:rsid w:val="00CB7815"/>
    <w:rsid w:val="00CD3BA1"/>
    <w:rsid w:val="00CD6CBA"/>
    <w:rsid w:val="00CF4FFF"/>
    <w:rsid w:val="00D04076"/>
    <w:rsid w:val="00D41ED7"/>
    <w:rsid w:val="00D51762"/>
    <w:rsid w:val="00D52499"/>
    <w:rsid w:val="00D7798D"/>
    <w:rsid w:val="00E04C2B"/>
    <w:rsid w:val="00E06AE5"/>
    <w:rsid w:val="00E07B66"/>
    <w:rsid w:val="00E3036A"/>
    <w:rsid w:val="00E43477"/>
    <w:rsid w:val="00E73AF6"/>
    <w:rsid w:val="00E76F09"/>
    <w:rsid w:val="00E770AE"/>
    <w:rsid w:val="00E959C0"/>
    <w:rsid w:val="00E97C47"/>
    <w:rsid w:val="00EA05DA"/>
    <w:rsid w:val="00EE7327"/>
    <w:rsid w:val="00EF22C1"/>
    <w:rsid w:val="00EF6C87"/>
    <w:rsid w:val="00F049EE"/>
    <w:rsid w:val="00F06C30"/>
    <w:rsid w:val="00F36F6A"/>
    <w:rsid w:val="00F53FF3"/>
    <w:rsid w:val="00F754BA"/>
    <w:rsid w:val="00FB5E28"/>
    <w:rsid w:val="00FB7DBB"/>
    <w:rsid w:val="00FD15AC"/>
    <w:rsid w:val="011536CF"/>
    <w:rsid w:val="026B3E5C"/>
    <w:rsid w:val="033516AF"/>
    <w:rsid w:val="0E3D3D9F"/>
    <w:rsid w:val="115D1C67"/>
    <w:rsid w:val="153E0A4F"/>
    <w:rsid w:val="16547182"/>
    <w:rsid w:val="1A212208"/>
    <w:rsid w:val="1C232F00"/>
    <w:rsid w:val="1CC81354"/>
    <w:rsid w:val="1FFB000E"/>
    <w:rsid w:val="25AB1F63"/>
    <w:rsid w:val="283B6263"/>
    <w:rsid w:val="2AED63FF"/>
    <w:rsid w:val="2ED33363"/>
    <w:rsid w:val="3922196A"/>
    <w:rsid w:val="39C42B6E"/>
    <w:rsid w:val="3FFA719D"/>
    <w:rsid w:val="424010B3"/>
    <w:rsid w:val="44436036"/>
    <w:rsid w:val="469A5235"/>
    <w:rsid w:val="4ABC7848"/>
    <w:rsid w:val="4CF750B3"/>
    <w:rsid w:val="4FA375C0"/>
    <w:rsid w:val="5B705D94"/>
    <w:rsid w:val="5E9C4294"/>
    <w:rsid w:val="60876F6F"/>
    <w:rsid w:val="67E23AED"/>
    <w:rsid w:val="694417E1"/>
    <w:rsid w:val="69516C67"/>
    <w:rsid w:val="6DD703B3"/>
    <w:rsid w:val="6EC9405A"/>
    <w:rsid w:val="6FE25FBC"/>
    <w:rsid w:val="76183FC0"/>
    <w:rsid w:val="790D1B3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0"/>
    <w:pPr>
      <w:ind w:firstLine="420" w:firstLineChars="200"/>
    </w:p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眉 字符"/>
    <w:basedOn w:val="6"/>
    <w:link w:val="4"/>
    <w:qFormat/>
    <w:uiPriority w:val="0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0"/>
    <w:rPr>
      <w:sz w:val="18"/>
      <w:szCs w:val="18"/>
    </w:rPr>
  </w:style>
  <w:style w:type="character" w:customStyle="1" w:styleId="10">
    <w:name w:val="10"/>
    <w:basedOn w:val="6"/>
    <w:qFormat/>
    <w:uiPriority w:val="0"/>
    <w:rPr>
      <w:rFonts w:hint="default" w:ascii="Times New Roman" w:hAnsi="Times New Roman" w:cs="Times New Roman"/>
    </w:rPr>
  </w:style>
  <w:style w:type="character" w:customStyle="1" w:styleId="11">
    <w:name w:val="15"/>
    <w:basedOn w:val="6"/>
    <w:qFormat/>
    <w:uiPriority w:val="0"/>
    <w:rPr>
      <w:rFonts w:hint="default" w:ascii="Times New Roman" w:hAnsi="Times New Roman" w:cs="Times New Roman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501</Words>
  <Characters>525</Characters>
  <Lines>6</Lines>
  <Paragraphs>1</Paragraphs>
  <TotalTime>0</TotalTime>
  <ScaleCrop>false</ScaleCrop>
  <LinksUpToDate>false</LinksUpToDate>
  <CharactersWithSpaces>556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2021-12-13T02:33:00Z</dcterms:created>
  <dc:creator>Win7</dc:creator>
  <cp:lastModifiedBy>ASUS</cp:lastModifiedBy>
  <dcterms:modified xsi:type="dcterms:W3CDTF">2022-09-27T04:07:02Z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KSOSaveFontToCloudKey">
    <vt:lpwstr>2098401_embed</vt:lpwstr>
  </property>
  <property fmtid="{D5CDD505-2E9C-101B-9397-08002B2CF9AE}" pid="4" name="ICV">
    <vt:lpwstr>48089CD0FB9A45998BA140A0EAA71B91</vt:lpwstr>
  </property>
</Properties>
</file>