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全国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住房和城乡建设系统先进集体、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先进工作者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劳动模范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正式推荐对象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名单</w:t>
      </w:r>
    </w:p>
    <w:p>
      <w:pPr>
        <w:widowControl w:val="0"/>
        <w:adjustRightInd w:val="0"/>
        <w:snapToGrid w:val="0"/>
        <w:spacing w:after="120" w:afterLines="0" w:afterAutospacing="0" w:line="600" w:lineRule="exact"/>
        <w:ind w:left="632" w:leftChars="200" w:firstLine="872" w:firstLineChars="200"/>
        <w:jc w:val="both"/>
        <w:rPr>
          <w:rFonts w:hint="eastAsia" w:ascii="Calibri" w:hAnsi="Calibri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ind w:left="0" w:leftChars="0" w:firstLine="0" w:firstLineChars="0"/>
        <w:jc w:val="both"/>
        <w:textAlignment w:val="auto"/>
        <w:outlineLvl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一、先进集体（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重庆高新技术产业开发区管理委员会建设局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涪陵区住房和城乡建设委员会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重庆市住房和城乡建设委员会轨道交通建设处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重庆市动物园管理处动物管理科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重庆市永川区城市管理局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ind w:left="0" w:leftChars="0" w:firstLine="0" w:firstLineChars="0"/>
        <w:jc w:val="both"/>
        <w:textAlignment w:val="auto"/>
        <w:outlineLvl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二、先进工作者（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穆  彬   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重庆市江北区住房和城乡建设委员会房屋征收科负责人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pacing w:val="-4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王  皓    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  <w:lang w:val="en-US" w:eastAsia="zh-CN"/>
        </w:rPr>
        <w:t>重庆市沙坪坝区住房和城乡建设委员会城市基础设施建设科科长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  玲</w:t>
      </w:r>
      <w:r>
        <w:rPr>
          <w:rFonts w:hint="eastAsia" w:ascii="方正仿宋_GBK" w:hAnsi="方正仿宋_GBK" w:eastAsia="方正仿宋_GBK" w:cs="方正仿宋_GBK"/>
          <w:spacing w:val="-45"/>
          <w:sz w:val="32"/>
          <w:szCs w:val="32"/>
          <w:lang w:val="en-US" w:eastAsia="zh-CN"/>
        </w:rPr>
        <w:t>（女）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重庆市南岸区住房和城乡建设委员会党政办公室主任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居  梁   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重庆市住房和城乡建设委员会物业监督管理处处长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何  丹</w:t>
      </w:r>
      <w:r>
        <w:rPr>
          <w:rFonts w:hint="eastAsia" w:ascii="方正仿宋_GBK" w:hAnsi="方正仿宋_GBK" w:eastAsia="方正仿宋_GBK" w:cs="方正仿宋_GBK"/>
          <w:spacing w:val="-45"/>
          <w:sz w:val="32"/>
          <w:szCs w:val="32"/>
          <w:lang w:val="en-US" w:eastAsia="zh-CN"/>
        </w:rPr>
        <w:t>（女）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重庆市城镇排水事务中心总工办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王慎川   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重庆市住房和城乡建设委员会城市道路建设处处长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沈治宇    重庆市住房和城乡建设工程质量总站总工办主任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  川    重庆市建设信息中心综合科科长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罗  实    重庆市城市管理局办公室一级主任科员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倪  庆</w:t>
      </w:r>
      <w:r>
        <w:rPr>
          <w:rFonts w:hint="eastAsia" w:ascii="方正仿宋_GBK" w:hAnsi="方正仿宋_GBK" w:eastAsia="方正仿宋_GBK" w:cs="方正仿宋_GBK"/>
          <w:spacing w:val="-62"/>
          <w:sz w:val="32"/>
          <w:szCs w:val="32"/>
          <w:lang w:val="en-US" w:eastAsia="zh-CN"/>
        </w:rPr>
        <w:t>（土家族）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重庆市市政设施运行保障中心专技人员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涂洪志    重庆市江津区城市公用事业管理所职员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邓绪林    重庆市云阳县城市管理局副局长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潘  霞</w:t>
      </w:r>
      <w:r>
        <w:rPr>
          <w:rFonts w:hint="eastAsia" w:ascii="方正仿宋_GBK" w:hAnsi="方正仿宋_GBK" w:eastAsia="方正仿宋_GBK" w:cs="方正仿宋_GBK"/>
          <w:spacing w:val="-45"/>
          <w:sz w:val="32"/>
          <w:szCs w:val="32"/>
          <w:lang w:val="en-US" w:eastAsia="zh-CN"/>
        </w:rPr>
        <w:t>（女）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重庆市九龙坡区城市管理局办公室主任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ind w:left="0" w:leftChars="0" w:firstLine="0" w:firstLineChars="0"/>
        <w:jc w:val="both"/>
        <w:textAlignment w:val="auto"/>
        <w:outlineLvl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三、劳动模范（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汤启明    重庆市设计院有限公司党委委员、董事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  琨    渝建实业集团股份有限公司总裁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pacing w:val="-2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熊卫士   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重庆城市综合交通枢纽（集团）有限公司副总经济师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  欣    重庆龙湖地产发展有限公司运营部总监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李保均  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重庆市公共住房开发建设投资有限公司副经理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苏  飞    重庆宏声物业管理有限责任公司工程主管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1"/>
          <w:u w:val="none"/>
          <w:lang w:val="en-US" w:eastAsia="zh-CN"/>
        </w:rPr>
        <w:t>郭  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21"/>
          <w:u w:val="none"/>
          <w:lang w:val="en-US" w:eastAsia="zh-CN"/>
        </w:rPr>
        <w:t>重庆单轨交通工程有限责任公司总经济师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袁昌勇    重庆华硕建设有限公司高级工程师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  静</w:t>
      </w:r>
      <w:r>
        <w:rPr>
          <w:rFonts w:hint="eastAsia" w:ascii="方正仿宋_GBK" w:hAnsi="方正仿宋_GBK" w:eastAsia="方正仿宋_GBK" w:cs="方正仿宋_GBK"/>
          <w:spacing w:val="-45"/>
          <w:sz w:val="32"/>
          <w:szCs w:val="32"/>
          <w:lang w:val="en-US" w:eastAsia="zh-CN"/>
        </w:rPr>
        <w:t>（女）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重庆助友创美物业管理有限公司总经办主任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鲁德权    重庆市津北建筑工程有限公司项目经理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唐松涛  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重庆市江北区城镇排水事务中心数字信息部职工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1"/>
          <w:lang w:val="en-US" w:eastAsia="zh-CN" w:bidi="ar-SA"/>
        </w:rPr>
        <w:t xml:space="preserve">李  蒙    </w:t>
      </w:r>
      <w:r>
        <w:rPr>
          <w:rFonts w:hint="eastAsia" w:ascii="方正仿宋_GBK" w:hAnsi="方正仿宋_GBK" w:eastAsia="方正仿宋_GBK" w:cs="方正仿宋_GBK"/>
          <w:snapToGrid/>
          <w:spacing w:val="0"/>
          <w:kern w:val="2"/>
          <w:sz w:val="32"/>
          <w:szCs w:val="32"/>
          <w:lang w:val="en-US" w:eastAsia="zh-CN" w:bidi="ar-SA"/>
        </w:rPr>
        <w:t>重庆汇盛园林景观设计工程有限公司副总经理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21"/>
          <w:lang w:val="en-US" w:eastAsia="zh-CN" w:bidi="ar-SA"/>
        </w:rPr>
        <w:t>张诗佳</w:t>
      </w:r>
      <w:r>
        <w:rPr>
          <w:rFonts w:hint="eastAsia" w:ascii="方正仿宋_GBK" w:hAnsi="方正仿宋_GBK" w:eastAsia="方正仿宋_GBK" w:cs="方正仿宋_GBK"/>
          <w:spacing w:val="-45"/>
          <w:kern w:val="2"/>
          <w:sz w:val="32"/>
          <w:szCs w:val="32"/>
          <w:lang w:val="en-US" w:eastAsia="zh-CN" w:bidi="ar-SA"/>
        </w:rPr>
        <w:t>（女）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1"/>
          <w:lang w:val="en-US" w:eastAsia="zh-CN" w:bidi="ar-SA"/>
        </w:rPr>
        <w:t>重庆纬图景观设计有限公司高级规划设计师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1"/>
        </w:rPr>
        <w:t>胡</w:t>
      </w:r>
      <w:r>
        <w:rPr>
          <w:rFonts w:hint="eastAsia" w:ascii="方正仿宋_GBK" w:hAnsi="方正仿宋_GBK" w:eastAsia="方正仿宋_GBK" w:cs="方正仿宋_GBK"/>
          <w:sz w:val="32"/>
          <w:szCs w:val="21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21"/>
        </w:rPr>
        <w:t>波</w:t>
      </w:r>
      <w:r>
        <w:rPr>
          <w:rFonts w:hint="eastAsia" w:ascii="方正仿宋_GBK" w:hAnsi="方正仿宋_GBK" w:eastAsia="方正仿宋_GBK" w:cs="方正仿宋_GBK"/>
          <w:sz w:val="32"/>
          <w:szCs w:val="21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重庆市豪洋水务建设管理有限公司生产技术部部长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1"/>
          <w:lang w:val="en-US" w:eastAsia="zh-CN" w:bidi="ar-SA"/>
        </w:rPr>
        <w:t xml:space="preserve">刘  健    </w:t>
      </w:r>
      <w:r>
        <w:rPr>
          <w:rFonts w:hint="eastAsia" w:ascii="方正仿宋_GBK" w:hAnsi="方正仿宋_GBK" w:eastAsia="方正仿宋_GBK" w:cs="方正仿宋_GBK"/>
          <w:snapToGrid/>
          <w:spacing w:val="0"/>
          <w:kern w:val="2"/>
          <w:sz w:val="32"/>
          <w:szCs w:val="32"/>
          <w:lang w:val="en-US" w:eastAsia="zh-CN" w:bidi="ar-SA"/>
        </w:rPr>
        <w:t>重庆市城投路桥管理有限公司应急抢险部主任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21"/>
          <w:lang w:val="en-US" w:eastAsia="zh-CN" w:bidi="ar-SA"/>
        </w:rPr>
        <w:t>郑建蓉</w:t>
      </w:r>
      <w:r>
        <w:rPr>
          <w:rFonts w:hint="eastAsia" w:ascii="方正仿宋_GBK" w:hAnsi="方正仿宋_GBK" w:eastAsia="方正仿宋_GBK" w:cs="方正仿宋_GBK"/>
          <w:spacing w:val="-45"/>
          <w:kern w:val="2"/>
          <w:sz w:val="32"/>
          <w:szCs w:val="32"/>
          <w:lang w:val="en-US" w:eastAsia="zh-CN" w:bidi="ar-SA"/>
        </w:rPr>
        <w:t>（女）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1"/>
          <w:lang w:val="en-US" w:eastAsia="zh-CN" w:bidi="ar-SA"/>
        </w:rPr>
        <w:t>中再生双江环卫有限公司副总经理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21"/>
        </w:rPr>
        <w:t>王达贵</w:t>
      </w:r>
      <w:r>
        <w:rPr>
          <w:rFonts w:hint="eastAsia" w:ascii="方正仿宋_GBK" w:hAnsi="方正仿宋_GBK" w:eastAsia="方正仿宋_GBK" w:cs="方正仿宋_GBK"/>
          <w:sz w:val="32"/>
          <w:szCs w:val="21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21"/>
        </w:rPr>
        <w:t>江北区环境卫生管理所工人</w:t>
      </w:r>
    </w:p>
    <w:p/>
    <w:sectPr>
      <w:footerReference r:id="rId5" w:type="default"/>
      <w:footerReference r:id="rId6" w:type="even"/>
      <w:pgSz w:w="11906" w:h="16838"/>
      <w:pgMar w:top="2098" w:right="1474" w:bottom="1984" w:left="1587" w:header="1701" w:footer="1134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5090160</wp:posOffset>
              </wp:positionH>
              <wp:positionV relativeFrom="paragraph">
                <wp:posOffset>0</wp:posOffset>
              </wp:positionV>
              <wp:extent cx="526415" cy="248285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415" cy="248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left="0" w:leftChars="0" w:firstLine="0" w:firstLineChars="0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8pt;margin-top:0pt;height:19.55pt;width:41.45pt;mso-position-horizontal-relative:margin;z-index:251659264;mso-width-relative:page;mso-height-relative:page;" filled="f" stroked="f" coordsize="21600,21600" o:gfxdata="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ah3+fWAAAABwEAAA8AAAAAAAAAAQAgAAAAIgAAAGRycy9k&#10;b3ducmV2LnhtbFBLAQIUABQAAAAIAIdO4kAaYl6VPQIAAHAEAAAOAAAAAAAAAAEAIAAAAC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left="0" w:leftChars="0" w:firstLine="0" w:firstLineChars="0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4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72" w:firstLineChars="200"/>
      <w:jc w:val="both"/>
    </w:pPr>
    <w:rPr>
      <w:rFonts w:ascii="Times New Roman" w:hAnsi="Times New Roman" w:eastAsia="方正仿宋_GBK" w:cs="宋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2022-09-28T04:50:57Z</dcterms:created>
  <dc:creator>Administrator</dc:creator>
  <cp:lastModifiedBy>ping</cp:lastModifiedBy>
  <dcterms:modified xsi:type="dcterms:W3CDTF">2022-09-28T04:52:16Z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2DC55D12317E4BDFB9B5843BD858839A</vt:lpwstr>
  </property>
</Properties>
</file>