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00" w:lineRule="exact"/>
        <w:jc w:val="center"/>
        <w:textAlignment w:val="auto"/>
        <w:outlineLvl w:val="9"/>
        <w:rPr>
          <w:rFonts w:hint="eastAsia" w:ascii="黑体" w:hAnsi="Times New Roman" w:eastAsia="黑体" w:cs="Times New Roman"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0"/>
          <w:szCs w:val="30"/>
          <w:lang w:val="en-US" w:eastAsia="zh-CN"/>
        </w:rPr>
        <w:t>项目</w:t>
      </w:r>
      <w:r>
        <w:rPr>
          <w:rFonts w:ascii="黑体" w:hAnsi="Times New Roman" w:eastAsia="黑体" w:cs="Times New Roman"/>
          <w:color w:val="000000"/>
          <w:kern w:val="0"/>
          <w:sz w:val="30"/>
          <w:szCs w:val="30"/>
        </w:rPr>
        <w:t>工程质量评价</w:t>
      </w:r>
      <w:r>
        <w:rPr>
          <w:rFonts w:hint="eastAsia" w:ascii="黑体" w:hAnsi="Times New Roman" w:eastAsia="黑体" w:cs="Times New Roman"/>
          <w:color w:val="000000"/>
          <w:kern w:val="0"/>
          <w:sz w:val="30"/>
          <w:szCs w:val="30"/>
          <w:lang w:val="en-US" w:eastAsia="zh-CN"/>
        </w:rPr>
        <w:t>表</w:t>
      </w:r>
      <w:bookmarkStart w:id="0" w:name="_GoBack"/>
      <w:bookmarkEnd w:id="0"/>
    </w:p>
    <w:tbl>
      <w:tblPr>
        <w:tblStyle w:val="3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307"/>
        <w:gridCol w:w="620"/>
        <w:gridCol w:w="882"/>
        <w:gridCol w:w="346"/>
        <w:gridCol w:w="1228"/>
        <w:gridCol w:w="1636"/>
        <w:gridCol w:w="265"/>
        <w:gridCol w:w="555"/>
        <w:gridCol w:w="817"/>
        <w:gridCol w:w="411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工程项目</w:t>
            </w:r>
          </w:p>
        </w:tc>
        <w:tc>
          <w:tcPr>
            <w:tcW w:w="79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47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82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单位（子单位）工程评价：本项目共计      个单位（子单位）工程，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达到优良      个单位（子单位工程）。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单位（子单位）工程名称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得分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结论</w:t>
            </w: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单位（子单位）工程名称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得分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245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项目加分</w:t>
            </w:r>
            <w:r>
              <w:rPr>
                <w:rFonts w:hint="eastAsia" w:ascii="方正黑体_GBK" w:hAnsi="方正黑体_GBK" w:eastAsia="方正黑体_GBK" w:cs="方正黑体_GBK"/>
              </w:rPr>
              <w:t>情况</w:t>
            </w:r>
          </w:p>
        </w:tc>
        <w:tc>
          <w:tcPr>
            <w:tcW w:w="8295" w:type="dxa"/>
            <w:gridSpan w:val="11"/>
            <w:noWrap w:val="0"/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项目</w:t>
            </w:r>
            <w:r>
              <w:rPr>
                <w:rFonts w:hint="eastAsia" w:ascii="方正黑体_GBK" w:hAnsi="方正黑体_GBK" w:eastAsia="方正黑体_GBK" w:cs="方正黑体_GBK"/>
              </w:rPr>
              <w:t>工程质量评价结</w:t>
            </w: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论</w:t>
            </w:r>
          </w:p>
        </w:tc>
        <w:tc>
          <w:tcPr>
            <w:tcW w:w="8295" w:type="dxa"/>
            <w:gridSpan w:val="11"/>
            <w:noWrap w:val="0"/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本项目必须达到优良单位（子单位）工程：</w:t>
            </w:r>
            <w:r>
              <w:rPr>
                <w:rFonts w:hint="eastAsia" w:ascii="Times New Roman" w:hAnsi="Times New Roman" w:cs="Times New Roman"/>
                <w:u w:val="single"/>
                <w:vertAlign w:val="baseline"/>
                <w:lang w:val="en-US" w:eastAsia="zh-CN"/>
              </w:rPr>
              <w:t xml:space="preserve">                                    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本项目单位（子单位）工程计算汇总计得分：</w:t>
            </w:r>
            <w:r>
              <w:rPr>
                <w:rFonts w:hint="eastAsia" w:ascii="Times New Roman" w:hAnsi="Times New Roman" w:cs="Times New Roman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分，</w:t>
            </w:r>
            <w:r>
              <w:rPr>
                <w:rFonts w:hint="eastAsia" w:ascii="Times New Roman" w:hAnsi="Times New Roman" w:cs="Times New Roman"/>
                <w:u w:val="none"/>
                <w:vertAlign w:val="baseline"/>
                <w:lang w:val="en-US" w:eastAsia="zh-CN"/>
              </w:rPr>
              <w:t>累计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加分：</w:t>
            </w:r>
            <w:r>
              <w:rPr>
                <w:rFonts w:hint="eastAsia" w:ascii="Times New Roman" w:hAnsi="Times New Roman" w:cs="Times New Roman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分，质量评价总得分：</w:t>
            </w:r>
            <w:r>
              <w:rPr>
                <w:rFonts w:hint="eastAsia" w:ascii="Times New Roman" w:hAnsi="Times New Roman" w:cs="Times New Roman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 w:cs="宋体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本项目质量评价结论：  </w:t>
            </w:r>
            <w:r>
              <w:rPr>
                <w:rFonts w:hint="eastAsia" w:ascii="宋体" w:hAnsi="宋体" w:eastAsia="宋体" w:cs="宋体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u w:val="none"/>
                <w:vertAlign w:val="baseline"/>
                <w:lang w:val="en-US" w:eastAsia="zh-CN"/>
              </w:rPr>
              <w:t xml:space="preserve"> 优良工程            </w:t>
            </w:r>
            <w:r>
              <w:rPr>
                <w:rFonts w:hint="eastAsia" w:ascii="宋体" w:hAnsi="宋体" w:cs="宋体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u w:val="none"/>
                <w:vertAlign w:val="baseline"/>
                <w:lang w:val="en-US" w:eastAsia="zh-CN"/>
              </w:rPr>
              <w:t xml:space="preserve"> 合格工程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u w:val="non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u w:val="none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5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质量评价专家</w:t>
            </w:r>
          </w:p>
        </w:tc>
        <w:tc>
          <w:tcPr>
            <w:tcW w:w="8295" w:type="dxa"/>
            <w:gridSpan w:val="11"/>
            <w:noWrap w:val="0"/>
            <w:vAlign w:val="top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 w:cs="宋体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3338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建设单位意见</w:t>
            </w:r>
          </w:p>
          <w:p>
            <w:pPr>
              <w:spacing w:line="400" w:lineRule="exact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项目负责人：</w:t>
            </w:r>
          </w:p>
          <w:p>
            <w:pPr>
              <w:spacing w:line="400" w:lineRule="exact"/>
              <w:ind w:firstLine="1260" w:firstLineChars="600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</w:p>
          <w:p>
            <w:pPr>
              <w:spacing w:line="400" w:lineRule="exact"/>
              <w:ind w:firstLine="1260" w:firstLineChars="600"/>
              <w:jc w:val="righ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年  月  日</w:t>
            </w:r>
          </w:p>
        </w:tc>
        <w:tc>
          <w:tcPr>
            <w:tcW w:w="3475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监理单位意见</w:t>
            </w:r>
          </w:p>
          <w:p>
            <w:pPr>
              <w:spacing w:line="400" w:lineRule="exact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总监理工程师：</w:t>
            </w:r>
          </w:p>
          <w:p>
            <w:pPr>
              <w:spacing w:line="400" w:lineRule="exact"/>
              <w:ind w:firstLine="2100" w:firstLineChars="1000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</w:p>
          <w:p>
            <w:pPr>
              <w:spacing w:line="400" w:lineRule="exact"/>
              <w:ind w:firstLine="2100" w:firstLineChars="1000"/>
              <w:jc w:val="righ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（公章）</w:t>
            </w:r>
          </w:p>
          <w:p>
            <w:pPr>
              <w:spacing w:line="400" w:lineRule="exact"/>
              <w:ind w:firstLine="2100" w:firstLineChars="1000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年  月  日</w:t>
            </w:r>
          </w:p>
        </w:tc>
        <w:tc>
          <w:tcPr>
            <w:tcW w:w="3011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施工单位意见</w:t>
            </w:r>
          </w:p>
          <w:p>
            <w:pPr>
              <w:spacing w:line="400" w:lineRule="exact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项目负责人：</w:t>
            </w:r>
          </w:p>
          <w:p>
            <w:pPr>
              <w:spacing w:line="400" w:lineRule="exact"/>
              <w:ind w:firstLine="1680" w:firstLineChars="800"/>
              <w:jc w:val="lef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</w:p>
          <w:p>
            <w:pPr>
              <w:spacing w:line="400" w:lineRule="exact"/>
              <w:ind w:firstLine="1680" w:firstLineChars="800"/>
              <w:jc w:val="righ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hint="eastAsia" w:ascii="方正黑体_GBK" w:hAnsi="方正黑体_GBK" w:eastAsia="方正黑体_GBK" w:cs="方正黑体_GBK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128" w:right="1123" w:bottom="1088" w:left="11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OTk3Y2RmYWQ0YWFjYjk1NmJiYjk0MDFjM2ZjZmQifQ=="/>
  </w:docVars>
  <w:rsids>
    <w:rsidRoot w:val="44AF2C78"/>
    <w:rsid w:val="11C74807"/>
    <w:rsid w:val="1D594678"/>
    <w:rsid w:val="44AF2C78"/>
    <w:rsid w:val="534529CD"/>
    <w:rsid w:val="655A1A02"/>
    <w:rsid w:val="6D806684"/>
    <w:rsid w:val="768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0</TotalTime>
  <ScaleCrop>false</ScaleCrop>
  <LinksUpToDate>false</LinksUpToDate>
  <CharactersWithSpaces>366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2022-10-18T12:15:00Z</dcterms:created>
  <dc:creator>pandac28</dc:creator>
  <cp:lastModifiedBy>pandac28</cp:lastModifiedBy>
  <dcterms:modified xsi:type="dcterms:W3CDTF">2022-10-28T03:46:13Z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D02D0B3D839F4E108380E4F6A65127B1</vt:lpwstr>
  </property>
</Properties>
</file>