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6FF" w:rsidRPr="00367CB3" w:rsidRDefault="009966FF" w:rsidP="009966FF">
      <w:pPr>
        <w:rPr>
          <w:rFonts w:ascii="Times New Roman" w:eastAsia="方正仿宋_GBK" w:hAnsi="Times New Roman" w:cs="Times New Roman"/>
          <w:bCs/>
          <w:kern w:val="0"/>
          <w:sz w:val="32"/>
          <w:szCs w:val="44"/>
        </w:rPr>
      </w:pPr>
      <w:r w:rsidRPr="00367CB3">
        <w:rPr>
          <w:rFonts w:ascii="Times New Roman" w:eastAsia="方正仿宋_GBK" w:hAnsi="Times New Roman" w:cs="Times New Roman"/>
          <w:bCs/>
          <w:kern w:val="0"/>
          <w:sz w:val="32"/>
          <w:szCs w:val="44"/>
        </w:rPr>
        <w:t>附件</w:t>
      </w:r>
      <w:r w:rsidRPr="00367CB3">
        <w:rPr>
          <w:rFonts w:ascii="Times New Roman" w:eastAsia="方正仿宋_GBK" w:hAnsi="Times New Roman" w:cs="Times New Roman"/>
          <w:bCs/>
          <w:kern w:val="0"/>
          <w:sz w:val="32"/>
          <w:szCs w:val="44"/>
        </w:rPr>
        <w:t>1</w:t>
      </w:r>
    </w:p>
    <w:p w:rsidR="009966FF" w:rsidRDefault="009966FF" w:rsidP="009966FF">
      <w:pPr>
        <w:spacing w:line="580" w:lineRule="exact"/>
        <w:jc w:val="center"/>
        <w:rPr>
          <w:rFonts w:ascii="方正小标宋_GBK" w:eastAsia="方正小标宋_GBK" w:hint="eastAsia"/>
          <w:sz w:val="36"/>
          <w:szCs w:val="32"/>
        </w:rPr>
      </w:pPr>
      <w:r w:rsidRPr="009966FF">
        <w:rPr>
          <w:rFonts w:ascii="方正小标宋_GBK" w:eastAsia="方正小标宋_GBK" w:hint="eastAsia"/>
          <w:sz w:val="36"/>
          <w:szCs w:val="32"/>
        </w:rPr>
        <w:t>2022年第</w:t>
      </w:r>
      <w:r w:rsidR="003411BA">
        <w:rPr>
          <w:rFonts w:ascii="方正小标宋_GBK" w:eastAsia="方正小标宋_GBK"/>
          <w:sz w:val="36"/>
          <w:szCs w:val="32"/>
        </w:rPr>
        <w:t>1</w:t>
      </w:r>
      <w:r w:rsidR="00DA7EA7">
        <w:rPr>
          <w:rFonts w:ascii="方正小标宋_GBK" w:eastAsia="方正小标宋_GBK" w:hint="eastAsia"/>
          <w:sz w:val="36"/>
          <w:szCs w:val="32"/>
        </w:rPr>
        <w:t>7</w:t>
      </w:r>
      <w:r w:rsidRPr="009966FF">
        <w:rPr>
          <w:rFonts w:ascii="方正小标宋_GBK" w:eastAsia="方正小标宋_GBK" w:hint="eastAsia"/>
          <w:sz w:val="36"/>
          <w:szCs w:val="32"/>
        </w:rPr>
        <w:t>次工程监理企</w:t>
      </w:r>
      <w:r w:rsidRPr="009966FF">
        <w:rPr>
          <w:rFonts w:ascii="方正小标宋_GBK" w:eastAsia="方正小标宋_GBK" w:hint="eastAsia"/>
          <w:w w:val="95"/>
          <w:sz w:val="36"/>
          <w:szCs w:val="32"/>
        </w:rPr>
        <w:t>业</w:t>
      </w:r>
      <w:r w:rsidRPr="009966FF">
        <w:rPr>
          <w:rFonts w:ascii="方正小标宋_GBK" w:eastAsia="方正小标宋_GBK" w:hint="eastAsia"/>
          <w:sz w:val="36"/>
          <w:szCs w:val="32"/>
        </w:rPr>
        <w:t>公示名单</w:t>
      </w:r>
    </w:p>
    <w:tbl>
      <w:tblPr>
        <w:tblW w:w="5062" w:type="pct"/>
        <w:tblInd w:w="-176" w:type="dxa"/>
        <w:tblLook w:val="04A0" w:firstRow="1" w:lastRow="0" w:firstColumn="1" w:lastColumn="0" w:noHBand="0" w:noVBand="1"/>
      </w:tblPr>
      <w:tblGrid>
        <w:gridCol w:w="862"/>
        <w:gridCol w:w="3675"/>
        <w:gridCol w:w="1418"/>
        <w:gridCol w:w="3401"/>
        <w:gridCol w:w="4994"/>
      </w:tblGrid>
      <w:tr w:rsidR="00DA7EA7" w:rsidRPr="00DA7EA7" w:rsidTr="00DA7EA7">
        <w:trPr>
          <w:trHeight w:val="634"/>
        </w:trPr>
        <w:tc>
          <w:tcPr>
            <w:tcW w:w="300" w:type="pct"/>
            <w:tcBorders>
              <w:top w:val="single" w:sz="4" w:space="0" w:color="auto"/>
              <w:left w:val="single" w:sz="4" w:space="0" w:color="auto"/>
              <w:bottom w:val="nil"/>
              <w:right w:val="single" w:sz="4" w:space="0" w:color="auto"/>
            </w:tcBorders>
            <w:shd w:val="clear" w:color="auto" w:fill="auto"/>
            <w:vAlign w:val="center"/>
            <w:hideMark/>
          </w:tcPr>
          <w:p w:rsidR="00DA7EA7" w:rsidRPr="00DA7EA7" w:rsidRDefault="00DA7EA7" w:rsidP="00DA7EA7">
            <w:pPr>
              <w:widowControl/>
              <w:spacing w:line="400" w:lineRule="exact"/>
              <w:jc w:val="left"/>
              <w:rPr>
                <w:rFonts w:ascii="Times New Roman" w:eastAsia="宋体" w:hAnsi="Times New Roman" w:cs="Times New Roman"/>
                <w:kern w:val="0"/>
                <w:sz w:val="24"/>
                <w:szCs w:val="24"/>
              </w:rPr>
            </w:pPr>
            <w:r w:rsidRPr="00DA7EA7">
              <w:rPr>
                <w:rFonts w:ascii="方正黑体_GBK" w:eastAsia="方正黑体_GBK" w:hAnsi="Times New Roman" w:cs="Times New Roman" w:hint="eastAsia"/>
                <w:kern w:val="0"/>
                <w:sz w:val="24"/>
                <w:szCs w:val="24"/>
              </w:rPr>
              <w:t>序号</w:t>
            </w:r>
          </w:p>
        </w:tc>
        <w:tc>
          <w:tcPr>
            <w:tcW w:w="1280" w:type="pct"/>
            <w:tcBorders>
              <w:top w:val="single" w:sz="4" w:space="0" w:color="auto"/>
              <w:left w:val="nil"/>
              <w:bottom w:val="single" w:sz="4" w:space="0" w:color="auto"/>
              <w:right w:val="single" w:sz="4" w:space="0" w:color="auto"/>
            </w:tcBorders>
            <w:shd w:val="clear" w:color="auto" w:fill="auto"/>
            <w:vAlign w:val="center"/>
            <w:hideMark/>
          </w:tcPr>
          <w:p w:rsidR="00DA7EA7" w:rsidRPr="00DA7EA7" w:rsidRDefault="00DA7EA7" w:rsidP="00DA7EA7">
            <w:pPr>
              <w:widowControl/>
              <w:spacing w:line="400" w:lineRule="exact"/>
              <w:jc w:val="center"/>
              <w:rPr>
                <w:rFonts w:ascii="方正黑体_GBK" w:eastAsia="方正黑体_GBK" w:hAnsi="宋体" w:cs="宋体"/>
                <w:kern w:val="0"/>
                <w:sz w:val="24"/>
                <w:szCs w:val="24"/>
              </w:rPr>
            </w:pPr>
            <w:r w:rsidRPr="00DA7EA7">
              <w:rPr>
                <w:rFonts w:ascii="方正黑体_GBK" w:eastAsia="方正黑体_GBK" w:hAnsi="宋体" w:cs="宋体" w:hint="eastAsia"/>
                <w:kern w:val="0"/>
                <w:sz w:val="24"/>
                <w:szCs w:val="24"/>
              </w:rPr>
              <w:t>企业名称</w:t>
            </w:r>
          </w:p>
        </w:tc>
        <w:tc>
          <w:tcPr>
            <w:tcW w:w="494" w:type="pct"/>
            <w:tcBorders>
              <w:top w:val="single" w:sz="4" w:space="0" w:color="auto"/>
              <w:left w:val="nil"/>
              <w:bottom w:val="single" w:sz="4" w:space="0" w:color="auto"/>
              <w:right w:val="single" w:sz="4" w:space="0" w:color="auto"/>
            </w:tcBorders>
            <w:shd w:val="clear" w:color="auto" w:fill="auto"/>
            <w:vAlign w:val="center"/>
            <w:hideMark/>
          </w:tcPr>
          <w:p w:rsidR="00DA7EA7" w:rsidRPr="00DA7EA7" w:rsidRDefault="00DA7EA7" w:rsidP="00DA7EA7">
            <w:pPr>
              <w:widowControl/>
              <w:spacing w:line="400" w:lineRule="exact"/>
              <w:jc w:val="center"/>
              <w:rPr>
                <w:rFonts w:ascii="Times New Roman" w:eastAsia="宋体" w:hAnsi="Times New Roman" w:cs="Times New Roman"/>
                <w:kern w:val="0"/>
                <w:sz w:val="24"/>
                <w:szCs w:val="24"/>
              </w:rPr>
            </w:pPr>
            <w:r w:rsidRPr="00DA7EA7">
              <w:rPr>
                <w:rFonts w:ascii="方正黑体_GBK" w:eastAsia="方正黑体_GBK" w:hAnsi="Times New Roman" w:cs="Times New Roman" w:hint="eastAsia"/>
                <w:kern w:val="0"/>
                <w:sz w:val="24"/>
                <w:szCs w:val="24"/>
              </w:rPr>
              <w:t>业务</w:t>
            </w:r>
            <w:r w:rsidRPr="00DA7EA7">
              <w:rPr>
                <w:rFonts w:ascii="方正黑体_GBK" w:eastAsia="方正黑体_GBK" w:hAnsi="宋体" w:cs="宋体" w:hint="eastAsia"/>
                <w:kern w:val="0"/>
                <w:sz w:val="24"/>
                <w:szCs w:val="24"/>
              </w:rPr>
              <w:t>类型</w:t>
            </w:r>
          </w:p>
        </w:tc>
        <w:tc>
          <w:tcPr>
            <w:tcW w:w="1185" w:type="pct"/>
            <w:tcBorders>
              <w:top w:val="single" w:sz="4" w:space="0" w:color="auto"/>
              <w:left w:val="nil"/>
              <w:bottom w:val="single" w:sz="4" w:space="0" w:color="auto"/>
              <w:right w:val="single" w:sz="4" w:space="0" w:color="auto"/>
            </w:tcBorders>
            <w:shd w:val="clear" w:color="auto" w:fill="auto"/>
            <w:vAlign w:val="center"/>
            <w:hideMark/>
          </w:tcPr>
          <w:p w:rsidR="00DA7EA7" w:rsidRPr="00DA7EA7" w:rsidRDefault="00DA7EA7" w:rsidP="00DA7EA7">
            <w:pPr>
              <w:widowControl/>
              <w:spacing w:line="400" w:lineRule="exact"/>
              <w:jc w:val="center"/>
              <w:rPr>
                <w:rFonts w:ascii="方正黑体_GBK" w:eastAsia="方正黑体_GBK" w:hAnsi="宋体" w:cs="宋体"/>
                <w:kern w:val="0"/>
                <w:sz w:val="24"/>
                <w:szCs w:val="24"/>
              </w:rPr>
            </w:pPr>
            <w:r w:rsidRPr="00DA7EA7">
              <w:rPr>
                <w:rFonts w:ascii="方正黑体_GBK" w:eastAsia="方正黑体_GBK" w:hAnsi="宋体" w:cs="宋体" w:hint="eastAsia"/>
                <w:kern w:val="0"/>
                <w:sz w:val="24"/>
                <w:szCs w:val="24"/>
              </w:rPr>
              <w:t>申请事项</w:t>
            </w:r>
          </w:p>
        </w:tc>
        <w:tc>
          <w:tcPr>
            <w:tcW w:w="1740" w:type="pct"/>
            <w:tcBorders>
              <w:top w:val="single" w:sz="4" w:space="0" w:color="auto"/>
              <w:left w:val="nil"/>
              <w:bottom w:val="single" w:sz="4" w:space="0" w:color="auto"/>
              <w:right w:val="single" w:sz="4" w:space="0" w:color="auto"/>
            </w:tcBorders>
            <w:shd w:val="clear" w:color="auto" w:fill="auto"/>
            <w:vAlign w:val="center"/>
            <w:hideMark/>
          </w:tcPr>
          <w:p w:rsidR="00DA7EA7" w:rsidRPr="00DA7EA7" w:rsidRDefault="00DA7EA7" w:rsidP="00DA7EA7">
            <w:pPr>
              <w:widowControl/>
              <w:spacing w:line="400" w:lineRule="exact"/>
              <w:jc w:val="center"/>
              <w:rPr>
                <w:rFonts w:ascii="方正黑体_GBK" w:eastAsia="方正黑体_GBK" w:hAnsi="宋体" w:cs="宋体"/>
                <w:kern w:val="0"/>
                <w:sz w:val="24"/>
                <w:szCs w:val="24"/>
              </w:rPr>
            </w:pPr>
            <w:r w:rsidRPr="00DA7EA7">
              <w:rPr>
                <w:rFonts w:ascii="方正黑体_GBK" w:eastAsia="方正黑体_GBK" w:hAnsi="宋体" w:cs="宋体" w:hint="eastAsia"/>
                <w:kern w:val="0"/>
                <w:sz w:val="24"/>
                <w:szCs w:val="24"/>
              </w:rPr>
              <w:t>审查意见</w:t>
            </w:r>
          </w:p>
        </w:tc>
      </w:tr>
      <w:tr w:rsidR="00DA7EA7" w:rsidRPr="00DA7EA7" w:rsidTr="00DA7EA7">
        <w:trPr>
          <w:trHeight w:val="624"/>
        </w:trPr>
        <w:tc>
          <w:tcPr>
            <w:tcW w:w="300" w:type="pct"/>
            <w:tcBorders>
              <w:top w:val="single" w:sz="4" w:space="0" w:color="auto"/>
              <w:left w:val="single" w:sz="4" w:space="0" w:color="auto"/>
              <w:bottom w:val="nil"/>
              <w:right w:val="single" w:sz="4" w:space="0" w:color="auto"/>
            </w:tcBorders>
            <w:shd w:val="clear" w:color="auto" w:fill="auto"/>
            <w:noWrap/>
            <w:vAlign w:val="center"/>
            <w:hideMark/>
          </w:tcPr>
          <w:p w:rsidR="00DA7EA7" w:rsidRPr="00DA7EA7" w:rsidRDefault="00DA7EA7" w:rsidP="00DA7EA7">
            <w:pPr>
              <w:widowControl/>
              <w:spacing w:line="400" w:lineRule="exact"/>
              <w:jc w:val="center"/>
              <w:rPr>
                <w:rFonts w:ascii="方正仿宋_GBK" w:eastAsia="方正仿宋_GBK" w:hAnsi="宋体" w:cs="宋体"/>
                <w:kern w:val="0"/>
                <w:sz w:val="24"/>
                <w:szCs w:val="24"/>
              </w:rPr>
            </w:pPr>
            <w:r w:rsidRPr="00DA7EA7">
              <w:rPr>
                <w:rFonts w:ascii="方正仿宋_GBK" w:eastAsia="方正仿宋_GBK" w:hAnsi="宋体" w:cs="宋体" w:hint="eastAsia"/>
                <w:kern w:val="0"/>
                <w:sz w:val="24"/>
                <w:szCs w:val="24"/>
              </w:rPr>
              <w:t>1</w:t>
            </w:r>
          </w:p>
        </w:tc>
        <w:tc>
          <w:tcPr>
            <w:tcW w:w="1280" w:type="pct"/>
            <w:tcBorders>
              <w:top w:val="nil"/>
              <w:left w:val="nil"/>
              <w:bottom w:val="nil"/>
              <w:right w:val="single" w:sz="4" w:space="0" w:color="auto"/>
            </w:tcBorders>
            <w:shd w:val="clear" w:color="auto" w:fill="auto"/>
            <w:vAlign w:val="center"/>
            <w:hideMark/>
          </w:tcPr>
          <w:p w:rsidR="00DA7EA7" w:rsidRPr="00DA7EA7" w:rsidRDefault="00DA7EA7" w:rsidP="00DA7EA7">
            <w:pPr>
              <w:widowControl/>
              <w:spacing w:line="400" w:lineRule="exact"/>
              <w:jc w:val="left"/>
              <w:rPr>
                <w:rFonts w:ascii="方正仿宋_GBK" w:eastAsia="方正仿宋_GBK" w:hAnsi="宋体" w:cs="宋体"/>
                <w:kern w:val="0"/>
                <w:sz w:val="24"/>
                <w:szCs w:val="24"/>
              </w:rPr>
            </w:pPr>
            <w:r w:rsidRPr="00DA7EA7">
              <w:rPr>
                <w:rFonts w:ascii="方正仿宋_GBK" w:eastAsia="方正仿宋_GBK" w:hAnsi="宋体" w:cs="宋体" w:hint="eastAsia"/>
                <w:kern w:val="0"/>
                <w:sz w:val="24"/>
                <w:szCs w:val="24"/>
              </w:rPr>
              <w:t>重庆博鹏实业有限公司</w:t>
            </w:r>
          </w:p>
        </w:tc>
        <w:tc>
          <w:tcPr>
            <w:tcW w:w="494" w:type="pct"/>
            <w:tcBorders>
              <w:top w:val="nil"/>
              <w:left w:val="nil"/>
              <w:bottom w:val="nil"/>
              <w:right w:val="single" w:sz="4" w:space="0" w:color="auto"/>
            </w:tcBorders>
            <w:shd w:val="clear" w:color="auto" w:fill="auto"/>
            <w:vAlign w:val="center"/>
            <w:hideMark/>
          </w:tcPr>
          <w:p w:rsidR="00DA7EA7" w:rsidRPr="00DA7EA7" w:rsidRDefault="00DA7EA7" w:rsidP="00DA7EA7">
            <w:pPr>
              <w:widowControl/>
              <w:spacing w:line="400" w:lineRule="exact"/>
              <w:jc w:val="center"/>
              <w:rPr>
                <w:rFonts w:ascii="方正仿宋_GBK" w:eastAsia="方正仿宋_GBK" w:hAnsi="宋体" w:cs="宋体"/>
                <w:kern w:val="0"/>
                <w:sz w:val="24"/>
                <w:szCs w:val="24"/>
              </w:rPr>
            </w:pPr>
            <w:r w:rsidRPr="00DA7EA7">
              <w:rPr>
                <w:rFonts w:ascii="方正仿宋_GBK" w:eastAsia="方正仿宋_GBK" w:hAnsi="宋体" w:cs="宋体" w:hint="eastAsia"/>
                <w:kern w:val="0"/>
                <w:sz w:val="24"/>
                <w:szCs w:val="24"/>
              </w:rPr>
              <w:t>首次申请</w:t>
            </w:r>
          </w:p>
        </w:tc>
        <w:tc>
          <w:tcPr>
            <w:tcW w:w="1185" w:type="pct"/>
            <w:tcBorders>
              <w:top w:val="nil"/>
              <w:left w:val="nil"/>
              <w:bottom w:val="nil"/>
              <w:right w:val="single" w:sz="4" w:space="0" w:color="auto"/>
            </w:tcBorders>
            <w:shd w:val="clear" w:color="auto" w:fill="auto"/>
            <w:vAlign w:val="center"/>
            <w:hideMark/>
          </w:tcPr>
          <w:p w:rsidR="00DA7EA7" w:rsidRPr="00DA7EA7" w:rsidRDefault="00DA7EA7" w:rsidP="00DA7EA7">
            <w:pPr>
              <w:widowControl/>
              <w:spacing w:line="400" w:lineRule="exact"/>
              <w:jc w:val="left"/>
              <w:rPr>
                <w:rFonts w:ascii="方正仿宋_GBK" w:eastAsia="方正仿宋_GBK" w:hAnsi="宋体" w:cs="宋体"/>
                <w:kern w:val="0"/>
                <w:sz w:val="24"/>
                <w:szCs w:val="24"/>
              </w:rPr>
            </w:pPr>
            <w:r w:rsidRPr="00DA7EA7">
              <w:rPr>
                <w:rFonts w:ascii="方正仿宋_GBK" w:eastAsia="方正仿宋_GBK" w:hAnsi="宋体" w:cs="宋体" w:hint="eastAsia"/>
                <w:kern w:val="0"/>
                <w:sz w:val="24"/>
                <w:szCs w:val="24"/>
              </w:rPr>
              <w:t>房屋建筑工程专业</w:t>
            </w:r>
            <w:proofErr w:type="gramStart"/>
            <w:r w:rsidRPr="00DA7EA7">
              <w:rPr>
                <w:rFonts w:ascii="方正仿宋_GBK" w:eastAsia="方正仿宋_GBK" w:hAnsi="宋体" w:cs="宋体" w:hint="eastAsia"/>
                <w:kern w:val="0"/>
                <w:sz w:val="24"/>
                <w:szCs w:val="24"/>
              </w:rPr>
              <w:t>资质甲级</w:t>
            </w:r>
            <w:proofErr w:type="gramEnd"/>
          </w:p>
        </w:tc>
        <w:tc>
          <w:tcPr>
            <w:tcW w:w="1740" w:type="pct"/>
            <w:tcBorders>
              <w:top w:val="nil"/>
              <w:left w:val="nil"/>
              <w:bottom w:val="nil"/>
              <w:right w:val="single" w:sz="4" w:space="0" w:color="auto"/>
            </w:tcBorders>
            <w:shd w:val="clear" w:color="auto" w:fill="auto"/>
            <w:vAlign w:val="center"/>
            <w:hideMark/>
          </w:tcPr>
          <w:p w:rsidR="00DA7EA7" w:rsidRPr="00DA7EA7" w:rsidRDefault="00DA7EA7" w:rsidP="00DA7EA7">
            <w:pPr>
              <w:widowControl/>
              <w:spacing w:line="400" w:lineRule="exact"/>
              <w:jc w:val="center"/>
              <w:rPr>
                <w:rFonts w:ascii="方正仿宋_GBK" w:eastAsia="方正仿宋_GBK" w:hAnsi="宋体" w:cs="宋体"/>
                <w:kern w:val="0"/>
                <w:sz w:val="24"/>
                <w:szCs w:val="24"/>
              </w:rPr>
            </w:pPr>
            <w:r w:rsidRPr="00DA7EA7">
              <w:rPr>
                <w:rFonts w:ascii="方正仿宋_GBK" w:eastAsia="方正仿宋_GBK" w:hAnsi="宋体" w:cs="宋体" w:hint="eastAsia"/>
                <w:kern w:val="0"/>
                <w:sz w:val="24"/>
                <w:szCs w:val="24"/>
              </w:rPr>
              <w:t>同意。</w:t>
            </w:r>
          </w:p>
        </w:tc>
      </w:tr>
      <w:tr w:rsidR="00DA7EA7" w:rsidRPr="00DA7EA7" w:rsidTr="00DA7EA7">
        <w:trPr>
          <w:trHeight w:val="624"/>
        </w:trPr>
        <w:tc>
          <w:tcPr>
            <w:tcW w:w="300" w:type="pct"/>
            <w:tcBorders>
              <w:top w:val="single" w:sz="4" w:space="0" w:color="auto"/>
              <w:left w:val="single" w:sz="4" w:space="0" w:color="auto"/>
              <w:bottom w:val="nil"/>
              <w:right w:val="single" w:sz="4" w:space="0" w:color="auto"/>
            </w:tcBorders>
            <w:shd w:val="clear" w:color="auto" w:fill="auto"/>
            <w:noWrap/>
            <w:vAlign w:val="center"/>
            <w:hideMark/>
          </w:tcPr>
          <w:p w:rsidR="00DA7EA7" w:rsidRPr="00DA7EA7" w:rsidRDefault="00DA7EA7" w:rsidP="00DA7EA7">
            <w:pPr>
              <w:widowControl/>
              <w:spacing w:line="400" w:lineRule="exact"/>
              <w:jc w:val="center"/>
              <w:rPr>
                <w:rFonts w:ascii="方正仿宋_GBK" w:eastAsia="方正仿宋_GBK" w:hAnsi="宋体" w:cs="宋体"/>
                <w:kern w:val="0"/>
                <w:sz w:val="24"/>
                <w:szCs w:val="24"/>
              </w:rPr>
            </w:pPr>
            <w:r w:rsidRPr="00DA7EA7">
              <w:rPr>
                <w:rFonts w:ascii="方正仿宋_GBK" w:eastAsia="方正仿宋_GBK" w:hAnsi="宋体" w:cs="宋体" w:hint="eastAsia"/>
                <w:kern w:val="0"/>
                <w:sz w:val="24"/>
                <w:szCs w:val="24"/>
              </w:rPr>
              <w:t>2</w:t>
            </w:r>
          </w:p>
        </w:tc>
        <w:tc>
          <w:tcPr>
            <w:tcW w:w="1280" w:type="pct"/>
            <w:tcBorders>
              <w:top w:val="single" w:sz="4" w:space="0" w:color="auto"/>
              <w:left w:val="nil"/>
              <w:bottom w:val="nil"/>
              <w:right w:val="single" w:sz="4" w:space="0" w:color="auto"/>
            </w:tcBorders>
            <w:shd w:val="clear" w:color="auto" w:fill="auto"/>
            <w:vAlign w:val="center"/>
            <w:hideMark/>
          </w:tcPr>
          <w:p w:rsidR="00DA7EA7" w:rsidRPr="00DA7EA7" w:rsidRDefault="00DA7EA7" w:rsidP="00DA7EA7">
            <w:pPr>
              <w:widowControl/>
              <w:spacing w:line="400" w:lineRule="exact"/>
              <w:jc w:val="left"/>
              <w:rPr>
                <w:rFonts w:ascii="方正仿宋_GBK" w:eastAsia="方正仿宋_GBK" w:hAnsi="宋体" w:cs="宋体"/>
                <w:kern w:val="0"/>
                <w:sz w:val="24"/>
                <w:szCs w:val="24"/>
              </w:rPr>
            </w:pPr>
            <w:r w:rsidRPr="00DA7EA7">
              <w:rPr>
                <w:rFonts w:ascii="方正仿宋_GBK" w:eastAsia="方正仿宋_GBK" w:hAnsi="宋体" w:cs="宋体" w:hint="eastAsia"/>
                <w:kern w:val="0"/>
                <w:sz w:val="24"/>
                <w:szCs w:val="24"/>
              </w:rPr>
              <w:t>重庆尊信建设工程有限公司</w:t>
            </w:r>
          </w:p>
        </w:tc>
        <w:tc>
          <w:tcPr>
            <w:tcW w:w="494" w:type="pct"/>
            <w:tcBorders>
              <w:top w:val="single" w:sz="4" w:space="0" w:color="auto"/>
              <w:left w:val="nil"/>
              <w:bottom w:val="nil"/>
              <w:right w:val="single" w:sz="4" w:space="0" w:color="auto"/>
            </w:tcBorders>
            <w:shd w:val="clear" w:color="auto" w:fill="auto"/>
            <w:vAlign w:val="center"/>
            <w:hideMark/>
          </w:tcPr>
          <w:p w:rsidR="00DA7EA7" w:rsidRPr="00DA7EA7" w:rsidRDefault="00DA7EA7" w:rsidP="00DA7EA7">
            <w:pPr>
              <w:widowControl/>
              <w:spacing w:line="400" w:lineRule="exact"/>
              <w:jc w:val="center"/>
              <w:rPr>
                <w:rFonts w:ascii="方正仿宋_GBK" w:eastAsia="方正仿宋_GBK" w:hAnsi="宋体" w:cs="宋体"/>
                <w:kern w:val="0"/>
                <w:sz w:val="24"/>
                <w:szCs w:val="24"/>
              </w:rPr>
            </w:pPr>
            <w:r w:rsidRPr="00DA7EA7">
              <w:rPr>
                <w:rFonts w:ascii="方正仿宋_GBK" w:eastAsia="方正仿宋_GBK" w:hAnsi="宋体" w:cs="宋体" w:hint="eastAsia"/>
                <w:kern w:val="0"/>
                <w:sz w:val="24"/>
                <w:szCs w:val="24"/>
              </w:rPr>
              <w:t>升级申请</w:t>
            </w:r>
          </w:p>
        </w:tc>
        <w:tc>
          <w:tcPr>
            <w:tcW w:w="1185" w:type="pct"/>
            <w:tcBorders>
              <w:top w:val="single" w:sz="4" w:space="0" w:color="auto"/>
              <w:left w:val="nil"/>
              <w:bottom w:val="nil"/>
              <w:right w:val="single" w:sz="4" w:space="0" w:color="auto"/>
            </w:tcBorders>
            <w:shd w:val="clear" w:color="auto" w:fill="auto"/>
            <w:vAlign w:val="center"/>
            <w:hideMark/>
          </w:tcPr>
          <w:p w:rsidR="00DA7EA7" w:rsidRPr="00DA7EA7" w:rsidRDefault="00DA7EA7" w:rsidP="00DA7EA7">
            <w:pPr>
              <w:widowControl/>
              <w:spacing w:line="400" w:lineRule="exact"/>
              <w:jc w:val="left"/>
              <w:rPr>
                <w:rFonts w:ascii="方正仿宋_GBK" w:eastAsia="方正仿宋_GBK" w:hAnsi="宋体" w:cs="宋体"/>
                <w:kern w:val="0"/>
                <w:sz w:val="24"/>
                <w:szCs w:val="24"/>
              </w:rPr>
            </w:pPr>
            <w:r w:rsidRPr="00DA7EA7">
              <w:rPr>
                <w:rFonts w:ascii="方正仿宋_GBK" w:eastAsia="方正仿宋_GBK" w:hAnsi="宋体" w:cs="宋体" w:hint="eastAsia"/>
                <w:kern w:val="0"/>
                <w:sz w:val="24"/>
                <w:szCs w:val="24"/>
              </w:rPr>
              <w:t>房屋建筑工程专业</w:t>
            </w:r>
            <w:proofErr w:type="gramStart"/>
            <w:r w:rsidRPr="00DA7EA7">
              <w:rPr>
                <w:rFonts w:ascii="方正仿宋_GBK" w:eastAsia="方正仿宋_GBK" w:hAnsi="宋体" w:cs="宋体" w:hint="eastAsia"/>
                <w:kern w:val="0"/>
                <w:sz w:val="24"/>
                <w:szCs w:val="24"/>
              </w:rPr>
              <w:t>资质甲级</w:t>
            </w:r>
            <w:proofErr w:type="gramEnd"/>
          </w:p>
        </w:tc>
        <w:tc>
          <w:tcPr>
            <w:tcW w:w="1740" w:type="pct"/>
            <w:tcBorders>
              <w:top w:val="single" w:sz="4" w:space="0" w:color="auto"/>
              <w:left w:val="nil"/>
              <w:bottom w:val="nil"/>
              <w:right w:val="single" w:sz="4" w:space="0" w:color="auto"/>
            </w:tcBorders>
            <w:shd w:val="clear" w:color="auto" w:fill="auto"/>
            <w:vAlign w:val="center"/>
            <w:hideMark/>
          </w:tcPr>
          <w:p w:rsidR="00DA7EA7" w:rsidRPr="00DA7EA7" w:rsidRDefault="00DA7EA7" w:rsidP="00DA7EA7">
            <w:pPr>
              <w:widowControl/>
              <w:spacing w:line="400" w:lineRule="exact"/>
              <w:jc w:val="center"/>
              <w:rPr>
                <w:rFonts w:ascii="方正仿宋_GBK" w:eastAsia="方正仿宋_GBK" w:hAnsi="宋体" w:cs="宋体"/>
                <w:kern w:val="0"/>
                <w:sz w:val="24"/>
                <w:szCs w:val="24"/>
              </w:rPr>
            </w:pPr>
            <w:r w:rsidRPr="00DA7EA7">
              <w:rPr>
                <w:rFonts w:ascii="方正仿宋_GBK" w:eastAsia="方正仿宋_GBK" w:hAnsi="宋体" w:cs="宋体" w:hint="eastAsia"/>
                <w:kern w:val="0"/>
                <w:sz w:val="24"/>
                <w:szCs w:val="24"/>
              </w:rPr>
              <w:t>同意。</w:t>
            </w:r>
          </w:p>
        </w:tc>
      </w:tr>
      <w:tr w:rsidR="00DA7EA7" w:rsidRPr="00DA7EA7" w:rsidTr="00DA7EA7">
        <w:trPr>
          <w:trHeight w:val="20"/>
        </w:trPr>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7EA7" w:rsidRPr="00DA7EA7" w:rsidRDefault="00DA7EA7" w:rsidP="00DA7EA7">
            <w:pPr>
              <w:widowControl/>
              <w:spacing w:line="400" w:lineRule="exact"/>
              <w:jc w:val="center"/>
              <w:rPr>
                <w:rFonts w:ascii="方正仿宋_GBK" w:eastAsia="方正仿宋_GBK" w:hAnsi="宋体" w:cs="宋体"/>
                <w:kern w:val="0"/>
                <w:sz w:val="24"/>
                <w:szCs w:val="24"/>
              </w:rPr>
            </w:pPr>
            <w:r w:rsidRPr="00DA7EA7">
              <w:rPr>
                <w:rFonts w:ascii="方正仿宋_GBK" w:eastAsia="方正仿宋_GBK" w:hAnsi="宋体" w:cs="宋体" w:hint="eastAsia"/>
                <w:kern w:val="0"/>
                <w:sz w:val="24"/>
                <w:szCs w:val="24"/>
              </w:rPr>
              <w:t>3</w:t>
            </w:r>
          </w:p>
        </w:tc>
        <w:tc>
          <w:tcPr>
            <w:tcW w:w="1280" w:type="pct"/>
            <w:tcBorders>
              <w:top w:val="single" w:sz="4" w:space="0" w:color="auto"/>
              <w:left w:val="nil"/>
              <w:bottom w:val="single" w:sz="4" w:space="0" w:color="auto"/>
              <w:right w:val="single" w:sz="4" w:space="0" w:color="auto"/>
            </w:tcBorders>
            <w:shd w:val="clear" w:color="auto" w:fill="auto"/>
            <w:vAlign w:val="center"/>
            <w:hideMark/>
          </w:tcPr>
          <w:p w:rsidR="00DA7EA7" w:rsidRPr="00DA7EA7" w:rsidRDefault="00DA7EA7" w:rsidP="00DA7EA7">
            <w:pPr>
              <w:widowControl/>
              <w:spacing w:line="400" w:lineRule="exact"/>
              <w:jc w:val="left"/>
              <w:rPr>
                <w:rFonts w:ascii="方正仿宋_GBK" w:eastAsia="方正仿宋_GBK" w:hAnsi="宋体" w:cs="宋体"/>
                <w:kern w:val="0"/>
                <w:sz w:val="24"/>
                <w:szCs w:val="24"/>
              </w:rPr>
            </w:pPr>
            <w:proofErr w:type="gramStart"/>
            <w:r w:rsidRPr="00DA7EA7">
              <w:rPr>
                <w:rFonts w:ascii="方正仿宋_GBK" w:eastAsia="方正仿宋_GBK" w:hAnsi="宋体" w:cs="宋体" w:hint="eastAsia"/>
                <w:kern w:val="0"/>
                <w:sz w:val="24"/>
                <w:szCs w:val="24"/>
              </w:rPr>
              <w:t>重庆市国</w:t>
            </w:r>
            <w:proofErr w:type="gramEnd"/>
            <w:r w:rsidRPr="00DA7EA7">
              <w:rPr>
                <w:rFonts w:ascii="方正仿宋_GBK" w:eastAsia="方正仿宋_GBK" w:hAnsi="宋体" w:cs="宋体" w:hint="eastAsia"/>
                <w:kern w:val="0"/>
                <w:sz w:val="24"/>
                <w:szCs w:val="24"/>
              </w:rPr>
              <w:t>华建筑工程有限公司</w:t>
            </w:r>
          </w:p>
        </w:tc>
        <w:tc>
          <w:tcPr>
            <w:tcW w:w="494" w:type="pct"/>
            <w:tcBorders>
              <w:top w:val="single" w:sz="4" w:space="0" w:color="auto"/>
              <w:left w:val="nil"/>
              <w:bottom w:val="single" w:sz="4" w:space="0" w:color="auto"/>
              <w:right w:val="single" w:sz="4" w:space="0" w:color="auto"/>
            </w:tcBorders>
            <w:shd w:val="clear" w:color="auto" w:fill="auto"/>
            <w:vAlign w:val="center"/>
            <w:hideMark/>
          </w:tcPr>
          <w:p w:rsidR="00DA7EA7" w:rsidRPr="00DA7EA7" w:rsidRDefault="00DA7EA7" w:rsidP="00DA7EA7">
            <w:pPr>
              <w:widowControl/>
              <w:spacing w:line="400" w:lineRule="exact"/>
              <w:jc w:val="center"/>
              <w:rPr>
                <w:rFonts w:ascii="方正仿宋_GBK" w:eastAsia="方正仿宋_GBK" w:hAnsi="宋体" w:cs="宋体"/>
                <w:kern w:val="0"/>
                <w:sz w:val="24"/>
                <w:szCs w:val="24"/>
              </w:rPr>
            </w:pPr>
            <w:r w:rsidRPr="00DA7EA7">
              <w:rPr>
                <w:rFonts w:ascii="方正仿宋_GBK" w:eastAsia="方正仿宋_GBK" w:hAnsi="宋体" w:cs="宋体" w:hint="eastAsia"/>
                <w:kern w:val="0"/>
                <w:sz w:val="24"/>
                <w:szCs w:val="24"/>
              </w:rPr>
              <w:t>首次申请</w:t>
            </w:r>
          </w:p>
        </w:tc>
        <w:tc>
          <w:tcPr>
            <w:tcW w:w="1185" w:type="pct"/>
            <w:tcBorders>
              <w:top w:val="single" w:sz="4" w:space="0" w:color="auto"/>
              <w:left w:val="nil"/>
              <w:bottom w:val="nil"/>
              <w:right w:val="single" w:sz="4" w:space="0" w:color="auto"/>
            </w:tcBorders>
            <w:shd w:val="clear" w:color="auto" w:fill="auto"/>
            <w:vAlign w:val="center"/>
            <w:hideMark/>
          </w:tcPr>
          <w:p w:rsidR="00DA7EA7" w:rsidRPr="00DA7EA7" w:rsidRDefault="00DA7EA7" w:rsidP="00DA7EA7">
            <w:pPr>
              <w:widowControl/>
              <w:spacing w:line="400" w:lineRule="exact"/>
              <w:jc w:val="left"/>
              <w:rPr>
                <w:rFonts w:ascii="方正仿宋_GBK" w:eastAsia="方正仿宋_GBK" w:hAnsi="宋体" w:cs="宋体"/>
                <w:kern w:val="0"/>
                <w:sz w:val="24"/>
                <w:szCs w:val="24"/>
              </w:rPr>
            </w:pPr>
            <w:r w:rsidRPr="00DA7EA7">
              <w:rPr>
                <w:rFonts w:ascii="方正仿宋_GBK" w:eastAsia="方正仿宋_GBK" w:hAnsi="宋体" w:cs="宋体" w:hint="eastAsia"/>
                <w:kern w:val="0"/>
                <w:sz w:val="24"/>
                <w:szCs w:val="24"/>
              </w:rPr>
              <w:t>房屋建筑工程专业</w:t>
            </w:r>
            <w:proofErr w:type="gramStart"/>
            <w:r w:rsidRPr="00DA7EA7">
              <w:rPr>
                <w:rFonts w:ascii="方正仿宋_GBK" w:eastAsia="方正仿宋_GBK" w:hAnsi="宋体" w:cs="宋体" w:hint="eastAsia"/>
                <w:kern w:val="0"/>
                <w:sz w:val="24"/>
                <w:szCs w:val="24"/>
              </w:rPr>
              <w:t>资质甲级</w:t>
            </w:r>
            <w:proofErr w:type="gramEnd"/>
          </w:p>
        </w:tc>
        <w:tc>
          <w:tcPr>
            <w:tcW w:w="1740" w:type="pct"/>
            <w:tcBorders>
              <w:top w:val="single" w:sz="4" w:space="0" w:color="auto"/>
              <w:left w:val="nil"/>
              <w:bottom w:val="nil"/>
              <w:right w:val="single" w:sz="4" w:space="0" w:color="auto"/>
            </w:tcBorders>
            <w:shd w:val="clear" w:color="auto" w:fill="auto"/>
            <w:vAlign w:val="center"/>
            <w:hideMark/>
          </w:tcPr>
          <w:p w:rsidR="00DA7EA7" w:rsidRPr="00DA7EA7" w:rsidRDefault="00DA7EA7" w:rsidP="00DA7EA7">
            <w:pPr>
              <w:widowControl/>
              <w:spacing w:line="400" w:lineRule="exact"/>
              <w:jc w:val="left"/>
              <w:rPr>
                <w:rFonts w:ascii="方正仿宋_GBK" w:eastAsia="方正仿宋_GBK" w:hAnsi="宋体" w:cs="宋体"/>
                <w:kern w:val="0"/>
                <w:sz w:val="24"/>
                <w:szCs w:val="24"/>
              </w:rPr>
            </w:pPr>
            <w:r w:rsidRPr="00DA7EA7">
              <w:rPr>
                <w:rFonts w:ascii="方正仿宋_GBK" w:eastAsia="方正仿宋_GBK" w:hAnsi="宋体" w:cs="宋体" w:hint="eastAsia"/>
                <w:kern w:val="0"/>
                <w:sz w:val="24"/>
                <w:szCs w:val="24"/>
              </w:rPr>
              <w:t xml:space="preserve">不同意。                      </w:t>
            </w:r>
            <w:r w:rsidRPr="00DA7EA7">
              <w:rPr>
                <w:rFonts w:ascii="方正仿宋_GBK" w:eastAsia="方正仿宋_GBK" w:hAnsi="宋体" w:cs="宋体" w:hint="eastAsia"/>
                <w:kern w:val="0"/>
                <w:sz w:val="24"/>
                <w:szCs w:val="24"/>
              </w:rPr>
              <w:br/>
              <w:t>综合资料不予认可：技术负责人工作经历证明材料未上传至监理资质管理系统。</w:t>
            </w:r>
          </w:p>
        </w:tc>
      </w:tr>
      <w:tr w:rsidR="00DA7EA7" w:rsidRPr="00DA7EA7" w:rsidTr="00DA7EA7">
        <w:trPr>
          <w:trHeight w:val="20"/>
        </w:trPr>
        <w:tc>
          <w:tcPr>
            <w:tcW w:w="300" w:type="pct"/>
            <w:vMerge w:val="restart"/>
            <w:tcBorders>
              <w:top w:val="nil"/>
              <w:left w:val="single" w:sz="4" w:space="0" w:color="auto"/>
              <w:bottom w:val="single" w:sz="4" w:space="0" w:color="auto"/>
              <w:right w:val="single" w:sz="4" w:space="0" w:color="auto"/>
            </w:tcBorders>
            <w:shd w:val="clear" w:color="auto" w:fill="auto"/>
            <w:vAlign w:val="center"/>
            <w:hideMark/>
          </w:tcPr>
          <w:p w:rsidR="00DA7EA7" w:rsidRPr="00DA7EA7" w:rsidRDefault="00DA7EA7" w:rsidP="00DA7EA7">
            <w:pPr>
              <w:widowControl/>
              <w:spacing w:line="400" w:lineRule="exact"/>
              <w:jc w:val="center"/>
              <w:rPr>
                <w:rFonts w:ascii="方正楷体_GBK" w:eastAsia="方正楷体_GBK" w:hAnsi="宋体" w:cs="宋体"/>
                <w:kern w:val="0"/>
                <w:sz w:val="24"/>
                <w:szCs w:val="24"/>
              </w:rPr>
            </w:pPr>
            <w:r w:rsidRPr="00DA7EA7">
              <w:rPr>
                <w:rFonts w:ascii="方正楷体_GBK" w:eastAsia="方正楷体_GBK" w:hAnsi="宋体" w:cs="宋体" w:hint="eastAsia"/>
                <w:kern w:val="0"/>
                <w:sz w:val="24"/>
                <w:szCs w:val="24"/>
              </w:rPr>
              <w:t>4</w:t>
            </w:r>
          </w:p>
        </w:tc>
        <w:tc>
          <w:tcPr>
            <w:tcW w:w="1280" w:type="pct"/>
            <w:vMerge w:val="restart"/>
            <w:tcBorders>
              <w:top w:val="nil"/>
              <w:left w:val="single" w:sz="4" w:space="0" w:color="auto"/>
              <w:bottom w:val="single" w:sz="4" w:space="0" w:color="auto"/>
              <w:right w:val="single" w:sz="4" w:space="0" w:color="auto"/>
            </w:tcBorders>
            <w:shd w:val="clear" w:color="auto" w:fill="auto"/>
            <w:vAlign w:val="center"/>
            <w:hideMark/>
          </w:tcPr>
          <w:p w:rsidR="00DA7EA7" w:rsidRPr="00DA7EA7" w:rsidRDefault="00DA7EA7" w:rsidP="00DA7EA7">
            <w:pPr>
              <w:widowControl/>
              <w:spacing w:line="400" w:lineRule="exact"/>
              <w:jc w:val="left"/>
              <w:rPr>
                <w:rFonts w:ascii="方正仿宋_GBK" w:eastAsia="方正仿宋_GBK" w:hAnsi="宋体" w:cs="宋体"/>
                <w:kern w:val="0"/>
                <w:sz w:val="24"/>
                <w:szCs w:val="24"/>
              </w:rPr>
            </w:pPr>
            <w:r w:rsidRPr="00DA7EA7">
              <w:rPr>
                <w:rFonts w:ascii="方正仿宋_GBK" w:eastAsia="方正仿宋_GBK" w:hAnsi="宋体" w:cs="宋体" w:hint="eastAsia"/>
                <w:kern w:val="0"/>
                <w:sz w:val="24"/>
                <w:szCs w:val="24"/>
              </w:rPr>
              <w:t>重庆三环建设监理咨询有限公司</w:t>
            </w:r>
          </w:p>
        </w:tc>
        <w:tc>
          <w:tcPr>
            <w:tcW w:w="494" w:type="pct"/>
            <w:vMerge w:val="restart"/>
            <w:tcBorders>
              <w:top w:val="nil"/>
              <w:left w:val="single" w:sz="4" w:space="0" w:color="auto"/>
              <w:bottom w:val="single" w:sz="4" w:space="0" w:color="auto"/>
              <w:right w:val="single" w:sz="4" w:space="0" w:color="auto"/>
            </w:tcBorders>
            <w:shd w:val="clear" w:color="auto" w:fill="auto"/>
            <w:vAlign w:val="center"/>
            <w:hideMark/>
          </w:tcPr>
          <w:p w:rsidR="00DA7EA7" w:rsidRPr="00DA7EA7" w:rsidRDefault="00DA7EA7" w:rsidP="00DA7EA7">
            <w:pPr>
              <w:widowControl/>
              <w:spacing w:line="400" w:lineRule="exact"/>
              <w:jc w:val="center"/>
              <w:rPr>
                <w:rFonts w:ascii="方正仿宋_GBK" w:eastAsia="方正仿宋_GBK" w:hAnsi="宋体" w:cs="宋体"/>
                <w:kern w:val="0"/>
                <w:sz w:val="24"/>
                <w:szCs w:val="24"/>
              </w:rPr>
            </w:pPr>
            <w:r w:rsidRPr="00DA7EA7">
              <w:rPr>
                <w:rFonts w:ascii="方正仿宋_GBK" w:eastAsia="方正仿宋_GBK" w:hAnsi="宋体" w:cs="宋体" w:hint="eastAsia"/>
                <w:kern w:val="0"/>
                <w:sz w:val="24"/>
                <w:szCs w:val="24"/>
              </w:rPr>
              <w:t>升级申请</w:t>
            </w:r>
          </w:p>
        </w:tc>
        <w:tc>
          <w:tcPr>
            <w:tcW w:w="1185" w:type="pct"/>
            <w:tcBorders>
              <w:top w:val="single" w:sz="4" w:space="0" w:color="auto"/>
              <w:left w:val="nil"/>
              <w:bottom w:val="single" w:sz="4" w:space="0" w:color="auto"/>
              <w:right w:val="single" w:sz="4" w:space="0" w:color="auto"/>
            </w:tcBorders>
            <w:shd w:val="clear" w:color="auto" w:fill="auto"/>
            <w:vAlign w:val="center"/>
            <w:hideMark/>
          </w:tcPr>
          <w:p w:rsidR="00DA7EA7" w:rsidRPr="00DA7EA7" w:rsidRDefault="00DA7EA7" w:rsidP="00DA7EA7">
            <w:pPr>
              <w:widowControl/>
              <w:spacing w:line="400" w:lineRule="exact"/>
              <w:jc w:val="left"/>
              <w:rPr>
                <w:rFonts w:ascii="方正仿宋_GBK" w:eastAsia="方正仿宋_GBK" w:hAnsi="宋体" w:cs="宋体"/>
                <w:kern w:val="0"/>
                <w:sz w:val="24"/>
                <w:szCs w:val="24"/>
              </w:rPr>
            </w:pPr>
            <w:r w:rsidRPr="00DA7EA7">
              <w:rPr>
                <w:rFonts w:ascii="方正仿宋_GBK" w:eastAsia="方正仿宋_GBK" w:hAnsi="宋体" w:cs="宋体" w:hint="eastAsia"/>
                <w:kern w:val="0"/>
                <w:sz w:val="24"/>
                <w:szCs w:val="24"/>
              </w:rPr>
              <w:t>电力工程专业</w:t>
            </w:r>
            <w:proofErr w:type="gramStart"/>
            <w:r w:rsidRPr="00DA7EA7">
              <w:rPr>
                <w:rFonts w:ascii="方正仿宋_GBK" w:eastAsia="方正仿宋_GBK" w:hAnsi="宋体" w:cs="宋体" w:hint="eastAsia"/>
                <w:kern w:val="0"/>
                <w:sz w:val="24"/>
                <w:szCs w:val="24"/>
              </w:rPr>
              <w:t>资质甲级</w:t>
            </w:r>
            <w:proofErr w:type="gramEnd"/>
          </w:p>
        </w:tc>
        <w:tc>
          <w:tcPr>
            <w:tcW w:w="1740" w:type="pct"/>
            <w:tcBorders>
              <w:top w:val="single" w:sz="4" w:space="0" w:color="auto"/>
              <w:left w:val="nil"/>
              <w:bottom w:val="single" w:sz="4" w:space="0" w:color="auto"/>
              <w:right w:val="single" w:sz="4" w:space="0" w:color="auto"/>
            </w:tcBorders>
            <w:shd w:val="clear" w:color="auto" w:fill="auto"/>
            <w:vAlign w:val="center"/>
            <w:hideMark/>
          </w:tcPr>
          <w:p w:rsidR="00DA7EA7" w:rsidRPr="00DA7EA7" w:rsidRDefault="00DA7EA7" w:rsidP="00DA7EA7">
            <w:pPr>
              <w:widowControl/>
              <w:spacing w:line="400" w:lineRule="exact"/>
              <w:jc w:val="left"/>
              <w:rPr>
                <w:rFonts w:ascii="方正仿宋_GBK" w:eastAsia="方正仿宋_GBK" w:hAnsi="宋体" w:cs="宋体"/>
                <w:kern w:val="0"/>
                <w:sz w:val="24"/>
                <w:szCs w:val="24"/>
              </w:rPr>
            </w:pPr>
            <w:r w:rsidRPr="00DA7EA7">
              <w:rPr>
                <w:rFonts w:ascii="方正仿宋_GBK" w:eastAsia="方正仿宋_GBK" w:hAnsi="宋体" w:cs="宋体" w:hint="eastAsia"/>
                <w:kern w:val="0"/>
                <w:sz w:val="24"/>
                <w:szCs w:val="24"/>
              </w:rPr>
              <w:t xml:space="preserve">不同意。                      </w:t>
            </w:r>
            <w:r w:rsidRPr="00DA7EA7">
              <w:rPr>
                <w:rFonts w:ascii="方正仿宋_GBK" w:eastAsia="方正仿宋_GBK" w:hAnsi="宋体" w:cs="宋体" w:hint="eastAsia"/>
                <w:kern w:val="0"/>
                <w:sz w:val="24"/>
                <w:szCs w:val="24"/>
              </w:rPr>
              <w:br/>
              <w:t>业绩不予认可：业绩2“甘肃省庆阳市生活垃圾焚烧发电项目”，7月6日向甘肃省住建厅发函，尚未回函。</w:t>
            </w:r>
          </w:p>
        </w:tc>
      </w:tr>
      <w:tr w:rsidR="00DA7EA7" w:rsidRPr="00DA7EA7" w:rsidTr="00DA7EA7">
        <w:trPr>
          <w:trHeight w:val="20"/>
        </w:trPr>
        <w:tc>
          <w:tcPr>
            <w:tcW w:w="300" w:type="pct"/>
            <w:vMerge/>
            <w:tcBorders>
              <w:top w:val="nil"/>
              <w:left w:val="single" w:sz="4" w:space="0" w:color="auto"/>
              <w:bottom w:val="single" w:sz="4" w:space="0" w:color="auto"/>
              <w:right w:val="single" w:sz="4" w:space="0" w:color="auto"/>
            </w:tcBorders>
            <w:vAlign w:val="center"/>
            <w:hideMark/>
          </w:tcPr>
          <w:p w:rsidR="00DA7EA7" w:rsidRPr="00DA7EA7" w:rsidRDefault="00DA7EA7" w:rsidP="00DA7EA7">
            <w:pPr>
              <w:widowControl/>
              <w:spacing w:line="400" w:lineRule="exact"/>
              <w:jc w:val="left"/>
              <w:rPr>
                <w:rFonts w:ascii="方正楷体_GBK" w:eastAsia="方正楷体_GBK" w:hAnsi="宋体" w:cs="宋体"/>
                <w:kern w:val="0"/>
                <w:sz w:val="24"/>
                <w:szCs w:val="24"/>
              </w:rPr>
            </w:pPr>
          </w:p>
        </w:tc>
        <w:tc>
          <w:tcPr>
            <w:tcW w:w="1280" w:type="pct"/>
            <w:vMerge/>
            <w:tcBorders>
              <w:top w:val="nil"/>
              <w:left w:val="single" w:sz="4" w:space="0" w:color="auto"/>
              <w:bottom w:val="single" w:sz="4" w:space="0" w:color="auto"/>
              <w:right w:val="single" w:sz="4" w:space="0" w:color="auto"/>
            </w:tcBorders>
            <w:vAlign w:val="center"/>
            <w:hideMark/>
          </w:tcPr>
          <w:p w:rsidR="00DA7EA7" w:rsidRPr="00DA7EA7" w:rsidRDefault="00DA7EA7" w:rsidP="00DA7EA7">
            <w:pPr>
              <w:widowControl/>
              <w:spacing w:line="400" w:lineRule="exact"/>
              <w:jc w:val="left"/>
              <w:rPr>
                <w:rFonts w:ascii="方正仿宋_GBK" w:eastAsia="方正仿宋_GBK" w:hAnsi="宋体" w:cs="宋体"/>
                <w:kern w:val="0"/>
                <w:sz w:val="24"/>
                <w:szCs w:val="24"/>
              </w:rPr>
            </w:pPr>
          </w:p>
        </w:tc>
        <w:tc>
          <w:tcPr>
            <w:tcW w:w="494" w:type="pct"/>
            <w:vMerge/>
            <w:tcBorders>
              <w:top w:val="nil"/>
              <w:left w:val="single" w:sz="4" w:space="0" w:color="auto"/>
              <w:bottom w:val="single" w:sz="4" w:space="0" w:color="auto"/>
              <w:right w:val="single" w:sz="4" w:space="0" w:color="auto"/>
            </w:tcBorders>
            <w:vAlign w:val="center"/>
            <w:hideMark/>
          </w:tcPr>
          <w:p w:rsidR="00DA7EA7" w:rsidRPr="00DA7EA7" w:rsidRDefault="00DA7EA7" w:rsidP="00DA7EA7">
            <w:pPr>
              <w:widowControl/>
              <w:spacing w:line="400" w:lineRule="exact"/>
              <w:jc w:val="left"/>
              <w:rPr>
                <w:rFonts w:ascii="方正仿宋_GBK" w:eastAsia="方正仿宋_GBK" w:hAnsi="宋体" w:cs="宋体"/>
                <w:kern w:val="0"/>
                <w:sz w:val="24"/>
                <w:szCs w:val="24"/>
              </w:rPr>
            </w:pPr>
          </w:p>
        </w:tc>
        <w:tc>
          <w:tcPr>
            <w:tcW w:w="1185" w:type="pct"/>
            <w:tcBorders>
              <w:top w:val="nil"/>
              <w:left w:val="nil"/>
              <w:bottom w:val="single" w:sz="4" w:space="0" w:color="auto"/>
              <w:right w:val="single" w:sz="4" w:space="0" w:color="auto"/>
            </w:tcBorders>
            <w:shd w:val="clear" w:color="auto" w:fill="auto"/>
            <w:vAlign w:val="center"/>
            <w:hideMark/>
          </w:tcPr>
          <w:p w:rsidR="00DA7EA7" w:rsidRPr="00DA7EA7" w:rsidRDefault="00DA7EA7" w:rsidP="00DA7EA7">
            <w:pPr>
              <w:widowControl/>
              <w:spacing w:line="400" w:lineRule="exact"/>
              <w:jc w:val="left"/>
              <w:rPr>
                <w:rFonts w:ascii="方正仿宋_GBK" w:eastAsia="方正仿宋_GBK" w:hAnsi="宋体" w:cs="宋体"/>
                <w:kern w:val="0"/>
                <w:sz w:val="24"/>
                <w:szCs w:val="24"/>
              </w:rPr>
            </w:pPr>
            <w:r w:rsidRPr="00DA7EA7">
              <w:rPr>
                <w:rFonts w:ascii="方正仿宋_GBK" w:eastAsia="方正仿宋_GBK" w:hAnsi="宋体" w:cs="宋体" w:hint="eastAsia"/>
                <w:kern w:val="0"/>
                <w:sz w:val="24"/>
                <w:szCs w:val="24"/>
              </w:rPr>
              <w:t>化工石油工程专业</w:t>
            </w:r>
            <w:proofErr w:type="gramStart"/>
            <w:r w:rsidRPr="00DA7EA7">
              <w:rPr>
                <w:rFonts w:ascii="方正仿宋_GBK" w:eastAsia="方正仿宋_GBK" w:hAnsi="宋体" w:cs="宋体" w:hint="eastAsia"/>
                <w:kern w:val="0"/>
                <w:sz w:val="24"/>
                <w:szCs w:val="24"/>
              </w:rPr>
              <w:t>资质甲级</w:t>
            </w:r>
            <w:proofErr w:type="gramEnd"/>
          </w:p>
        </w:tc>
        <w:tc>
          <w:tcPr>
            <w:tcW w:w="1740" w:type="pct"/>
            <w:tcBorders>
              <w:top w:val="nil"/>
              <w:left w:val="nil"/>
              <w:bottom w:val="single" w:sz="4" w:space="0" w:color="auto"/>
              <w:right w:val="single" w:sz="4" w:space="0" w:color="auto"/>
            </w:tcBorders>
            <w:shd w:val="clear" w:color="auto" w:fill="auto"/>
            <w:vAlign w:val="center"/>
            <w:hideMark/>
          </w:tcPr>
          <w:p w:rsidR="00DA7EA7" w:rsidRPr="00DA7EA7" w:rsidRDefault="00DA7EA7" w:rsidP="00DA7EA7">
            <w:pPr>
              <w:widowControl/>
              <w:spacing w:line="400" w:lineRule="exact"/>
              <w:jc w:val="left"/>
              <w:rPr>
                <w:rFonts w:ascii="方正仿宋_GBK" w:eastAsia="方正仿宋_GBK" w:hAnsi="宋体" w:cs="宋体"/>
                <w:kern w:val="0"/>
                <w:sz w:val="24"/>
                <w:szCs w:val="24"/>
              </w:rPr>
            </w:pPr>
            <w:r w:rsidRPr="00DA7EA7">
              <w:rPr>
                <w:rFonts w:ascii="方正仿宋_GBK" w:eastAsia="方正仿宋_GBK" w:hAnsi="宋体" w:cs="宋体" w:hint="eastAsia"/>
                <w:kern w:val="0"/>
                <w:sz w:val="24"/>
                <w:szCs w:val="24"/>
              </w:rPr>
              <w:t xml:space="preserve">不同意。                      </w:t>
            </w:r>
            <w:r w:rsidRPr="00DA7EA7">
              <w:rPr>
                <w:rFonts w:ascii="方正仿宋_GBK" w:eastAsia="方正仿宋_GBK" w:hAnsi="宋体" w:cs="宋体" w:hint="eastAsia"/>
                <w:kern w:val="0"/>
                <w:sz w:val="24"/>
                <w:szCs w:val="24"/>
              </w:rPr>
              <w:br/>
              <w:t>业绩不予认可：申报的所有业绩均不属于化工石油工程。</w:t>
            </w:r>
          </w:p>
        </w:tc>
      </w:tr>
    </w:tbl>
    <w:p w:rsidR="00DA7EA7" w:rsidRPr="00DA7EA7" w:rsidRDefault="00DA7EA7" w:rsidP="009966FF">
      <w:pPr>
        <w:spacing w:line="580" w:lineRule="exact"/>
        <w:jc w:val="center"/>
        <w:rPr>
          <w:rFonts w:ascii="方正小标宋_GBK" w:eastAsia="方正小标宋_GBK" w:hint="eastAsia"/>
          <w:sz w:val="36"/>
          <w:szCs w:val="32"/>
        </w:rPr>
      </w:pPr>
    </w:p>
    <w:p w:rsidR="007D457D" w:rsidRPr="00367CB3" w:rsidRDefault="009966FF" w:rsidP="007D457D">
      <w:pPr>
        <w:widowControl/>
        <w:jc w:val="left"/>
        <w:rPr>
          <w:rFonts w:ascii="Times New Roman" w:eastAsia="方正仿宋_GBK" w:hAnsi="Times New Roman" w:cs="Times New Roman"/>
          <w:sz w:val="32"/>
        </w:rPr>
      </w:pPr>
      <w:r w:rsidRPr="00367CB3">
        <w:rPr>
          <w:rFonts w:ascii="Times New Roman" w:eastAsia="方正仿宋_GBK" w:hAnsi="Times New Roman" w:cs="Times New Roman"/>
          <w:sz w:val="32"/>
        </w:rPr>
        <w:lastRenderedPageBreak/>
        <w:t>附件</w:t>
      </w:r>
      <w:r w:rsidRPr="00367CB3">
        <w:rPr>
          <w:rFonts w:ascii="Times New Roman" w:eastAsia="方正仿宋_GBK" w:hAnsi="Times New Roman" w:cs="Times New Roman"/>
          <w:sz w:val="32"/>
        </w:rPr>
        <w:t>2</w:t>
      </w:r>
    </w:p>
    <w:p w:rsidR="00AC379F" w:rsidRDefault="00AC379F" w:rsidP="00AC379F">
      <w:pPr>
        <w:spacing w:line="580" w:lineRule="exact"/>
        <w:jc w:val="center"/>
        <w:rPr>
          <w:rFonts w:ascii="方正小标宋_GBK" w:eastAsia="方正小标宋_GBK" w:hint="eastAsia"/>
          <w:sz w:val="36"/>
          <w:szCs w:val="32"/>
        </w:rPr>
      </w:pPr>
      <w:r w:rsidRPr="009966FF">
        <w:rPr>
          <w:rFonts w:ascii="方正小标宋_GBK" w:eastAsia="方正小标宋_GBK" w:hint="eastAsia"/>
          <w:sz w:val="36"/>
          <w:szCs w:val="32"/>
        </w:rPr>
        <w:t>2022年第</w:t>
      </w:r>
      <w:r w:rsidR="002E3AD4">
        <w:rPr>
          <w:rFonts w:ascii="方正小标宋_GBK" w:eastAsia="方正小标宋_GBK"/>
          <w:sz w:val="36"/>
          <w:szCs w:val="32"/>
        </w:rPr>
        <w:t>1</w:t>
      </w:r>
      <w:r w:rsidR="00DA7EA7">
        <w:rPr>
          <w:rFonts w:ascii="方正小标宋_GBK" w:eastAsia="方正小标宋_GBK" w:hint="eastAsia"/>
          <w:sz w:val="36"/>
          <w:szCs w:val="32"/>
        </w:rPr>
        <w:t>7</w:t>
      </w:r>
      <w:r w:rsidRPr="009966FF">
        <w:rPr>
          <w:rFonts w:ascii="方正小标宋_GBK" w:eastAsia="方正小标宋_GBK" w:hint="eastAsia"/>
          <w:sz w:val="36"/>
          <w:szCs w:val="32"/>
        </w:rPr>
        <w:t>次工程监理企</w:t>
      </w:r>
      <w:r w:rsidRPr="009966FF">
        <w:rPr>
          <w:rFonts w:ascii="方正小标宋_GBK" w:eastAsia="方正小标宋_GBK" w:hint="eastAsia"/>
          <w:w w:val="95"/>
          <w:sz w:val="36"/>
          <w:szCs w:val="32"/>
        </w:rPr>
        <w:t>业</w:t>
      </w:r>
      <w:r>
        <w:rPr>
          <w:rFonts w:ascii="方正小标宋_GBK" w:eastAsia="方正小标宋_GBK" w:hint="eastAsia"/>
          <w:w w:val="95"/>
          <w:sz w:val="36"/>
          <w:szCs w:val="32"/>
        </w:rPr>
        <w:t>重组分立</w:t>
      </w:r>
      <w:r w:rsidRPr="009966FF">
        <w:rPr>
          <w:rFonts w:ascii="方正小标宋_GBK" w:eastAsia="方正小标宋_GBK" w:hint="eastAsia"/>
          <w:sz w:val="36"/>
          <w:szCs w:val="32"/>
        </w:rPr>
        <w:t>公示名单</w:t>
      </w:r>
    </w:p>
    <w:tbl>
      <w:tblPr>
        <w:tblW w:w="5190" w:type="pct"/>
        <w:tblInd w:w="-147" w:type="dxa"/>
        <w:tblLook w:val="04A0" w:firstRow="1" w:lastRow="0" w:firstColumn="1" w:lastColumn="0" w:noHBand="0" w:noVBand="1"/>
      </w:tblPr>
      <w:tblGrid>
        <w:gridCol w:w="718"/>
        <w:gridCol w:w="1445"/>
        <w:gridCol w:w="1006"/>
        <w:gridCol w:w="1439"/>
        <w:gridCol w:w="1006"/>
        <w:gridCol w:w="1298"/>
        <w:gridCol w:w="2160"/>
        <w:gridCol w:w="5641"/>
      </w:tblGrid>
      <w:tr w:rsidR="00713C8D" w:rsidRPr="00713C8D" w:rsidTr="007D40C5">
        <w:trPr>
          <w:trHeight w:val="825"/>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3C8D" w:rsidRPr="00713C8D" w:rsidRDefault="00713C8D" w:rsidP="00713C8D">
            <w:pPr>
              <w:widowControl/>
              <w:spacing w:line="400" w:lineRule="exact"/>
              <w:jc w:val="center"/>
              <w:rPr>
                <w:rFonts w:ascii="Times New Roman" w:eastAsia="宋体" w:hAnsi="Times New Roman" w:cs="Times New Roman"/>
                <w:kern w:val="0"/>
                <w:sz w:val="24"/>
                <w:szCs w:val="32"/>
              </w:rPr>
            </w:pPr>
            <w:r w:rsidRPr="00713C8D">
              <w:rPr>
                <w:rFonts w:ascii="方正黑体_GBK" w:eastAsia="方正黑体_GBK" w:hAnsi="Times New Roman" w:cs="Times New Roman" w:hint="eastAsia"/>
                <w:kern w:val="0"/>
                <w:sz w:val="24"/>
                <w:szCs w:val="32"/>
              </w:rPr>
              <w:t>序号</w:t>
            </w:r>
          </w:p>
        </w:tc>
        <w:tc>
          <w:tcPr>
            <w:tcW w:w="491" w:type="pct"/>
            <w:tcBorders>
              <w:top w:val="single" w:sz="4" w:space="0" w:color="auto"/>
              <w:left w:val="nil"/>
              <w:bottom w:val="single" w:sz="4" w:space="0" w:color="auto"/>
              <w:right w:val="single" w:sz="4" w:space="0" w:color="auto"/>
            </w:tcBorders>
            <w:shd w:val="clear" w:color="auto" w:fill="auto"/>
            <w:vAlign w:val="center"/>
            <w:hideMark/>
          </w:tcPr>
          <w:p w:rsidR="00713C8D" w:rsidRPr="00713C8D" w:rsidRDefault="00713C8D" w:rsidP="00713C8D">
            <w:pPr>
              <w:widowControl/>
              <w:spacing w:line="400" w:lineRule="exact"/>
              <w:jc w:val="center"/>
              <w:rPr>
                <w:rFonts w:ascii="Times New Roman" w:eastAsia="宋体" w:hAnsi="Times New Roman" w:cs="Times New Roman"/>
                <w:kern w:val="0"/>
                <w:sz w:val="24"/>
                <w:szCs w:val="32"/>
              </w:rPr>
            </w:pPr>
            <w:r w:rsidRPr="00713C8D">
              <w:rPr>
                <w:rFonts w:ascii="方正黑体_GBK" w:eastAsia="方正黑体_GBK" w:hAnsi="Times New Roman" w:cs="Times New Roman" w:hint="eastAsia"/>
                <w:kern w:val="0"/>
                <w:sz w:val="24"/>
                <w:szCs w:val="32"/>
              </w:rPr>
              <w:t>资质新企业名称</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713C8D" w:rsidRPr="00713C8D" w:rsidRDefault="00713C8D" w:rsidP="00713C8D">
            <w:pPr>
              <w:widowControl/>
              <w:spacing w:line="400" w:lineRule="exact"/>
              <w:jc w:val="center"/>
              <w:rPr>
                <w:rFonts w:ascii="Times New Roman" w:eastAsia="宋体" w:hAnsi="Times New Roman" w:cs="Times New Roman"/>
                <w:kern w:val="0"/>
                <w:sz w:val="24"/>
                <w:szCs w:val="32"/>
              </w:rPr>
            </w:pPr>
            <w:r w:rsidRPr="00713C8D">
              <w:rPr>
                <w:rFonts w:ascii="方正黑体_GBK" w:eastAsia="方正黑体_GBK" w:hAnsi="Times New Roman" w:cs="Times New Roman" w:hint="eastAsia"/>
                <w:kern w:val="0"/>
                <w:sz w:val="24"/>
                <w:szCs w:val="32"/>
              </w:rPr>
              <w:t>企业注册地</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713C8D" w:rsidRPr="00713C8D" w:rsidRDefault="00713C8D" w:rsidP="00713C8D">
            <w:pPr>
              <w:widowControl/>
              <w:spacing w:line="400" w:lineRule="exact"/>
              <w:jc w:val="center"/>
              <w:rPr>
                <w:rFonts w:ascii="Times New Roman" w:eastAsia="宋体" w:hAnsi="Times New Roman" w:cs="Times New Roman"/>
                <w:kern w:val="0"/>
                <w:sz w:val="24"/>
                <w:szCs w:val="32"/>
              </w:rPr>
            </w:pPr>
            <w:r w:rsidRPr="00713C8D">
              <w:rPr>
                <w:rFonts w:ascii="方正黑体_GBK" w:eastAsia="方正黑体_GBK" w:hAnsi="Times New Roman" w:cs="Times New Roman" w:hint="eastAsia"/>
                <w:kern w:val="0"/>
                <w:sz w:val="24"/>
                <w:szCs w:val="32"/>
              </w:rPr>
              <w:t>资质原企业名称</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713C8D" w:rsidRPr="00713C8D" w:rsidRDefault="00713C8D" w:rsidP="00713C8D">
            <w:pPr>
              <w:widowControl/>
              <w:spacing w:line="400" w:lineRule="exact"/>
              <w:jc w:val="center"/>
              <w:rPr>
                <w:rFonts w:ascii="Times New Roman" w:eastAsia="宋体" w:hAnsi="Times New Roman" w:cs="Times New Roman"/>
                <w:kern w:val="0"/>
                <w:sz w:val="24"/>
                <w:szCs w:val="32"/>
              </w:rPr>
            </w:pPr>
            <w:r w:rsidRPr="00713C8D">
              <w:rPr>
                <w:rFonts w:ascii="方正黑体_GBK" w:eastAsia="方正黑体_GBK" w:hAnsi="Times New Roman" w:cs="Times New Roman" w:hint="eastAsia"/>
                <w:kern w:val="0"/>
                <w:sz w:val="24"/>
                <w:szCs w:val="32"/>
              </w:rPr>
              <w:t>企业注册地</w:t>
            </w:r>
          </w:p>
        </w:tc>
        <w:tc>
          <w:tcPr>
            <w:tcW w:w="441" w:type="pct"/>
            <w:tcBorders>
              <w:top w:val="single" w:sz="4" w:space="0" w:color="auto"/>
              <w:left w:val="nil"/>
              <w:bottom w:val="single" w:sz="4" w:space="0" w:color="auto"/>
              <w:right w:val="single" w:sz="4" w:space="0" w:color="auto"/>
            </w:tcBorders>
            <w:shd w:val="clear" w:color="auto" w:fill="auto"/>
            <w:vAlign w:val="center"/>
            <w:hideMark/>
          </w:tcPr>
          <w:p w:rsidR="00713C8D" w:rsidRPr="00713C8D" w:rsidRDefault="00713C8D" w:rsidP="00713C8D">
            <w:pPr>
              <w:widowControl/>
              <w:spacing w:line="400" w:lineRule="exact"/>
              <w:jc w:val="center"/>
              <w:rPr>
                <w:rFonts w:ascii="Times New Roman" w:eastAsia="宋体" w:hAnsi="Times New Roman" w:cs="Times New Roman"/>
                <w:kern w:val="0"/>
                <w:sz w:val="24"/>
                <w:szCs w:val="32"/>
              </w:rPr>
            </w:pPr>
            <w:r w:rsidRPr="00713C8D">
              <w:rPr>
                <w:rFonts w:ascii="方正黑体_GBK" w:eastAsia="方正黑体_GBK" w:hAnsi="Times New Roman" w:cs="Times New Roman" w:hint="eastAsia"/>
                <w:kern w:val="0"/>
                <w:sz w:val="24"/>
                <w:szCs w:val="32"/>
              </w:rPr>
              <w:t>业务类型</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713C8D" w:rsidRPr="00713C8D" w:rsidRDefault="00713C8D" w:rsidP="00713C8D">
            <w:pPr>
              <w:widowControl/>
              <w:spacing w:line="400" w:lineRule="exact"/>
              <w:jc w:val="center"/>
              <w:rPr>
                <w:rFonts w:ascii="方正黑体_GBK" w:eastAsia="方正黑体_GBK" w:hAnsi="宋体" w:cs="宋体"/>
                <w:kern w:val="0"/>
                <w:sz w:val="24"/>
                <w:szCs w:val="32"/>
              </w:rPr>
            </w:pPr>
            <w:r w:rsidRPr="00713C8D">
              <w:rPr>
                <w:rFonts w:ascii="方正黑体_GBK" w:eastAsia="方正黑体_GBK" w:hAnsi="宋体" w:cs="宋体" w:hint="eastAsia"/>
                <w:kern w:val="0"/>
                <w:sz w:val="24"/>
                <w:szCs w:val="32"/>
              </w:rPr>
              <w:t>申请事项</w:t>
            </w:r>
          </w:p>
        </w:tc>
        <w:tc>
          <w:tcPr>
            <w:tcW w:w="1917" w:type="pct"/>
            <w:tcBorders>
              <w:top w:val="single" w:sz="4" w:space="0" w:color="auto"/>
              <w:left w:val="nil"/>
              <w:bottom w:val="single" w:sz="4" w:space="0" w:color="auto"/>
              <w:right w:val="single" w:sz="4" w:space="0" w:color="auto"/>
            </w:tcBorders>
            <w:shd w:val="clear" w:color="auto" w:fill="auto"/>
            <w:vAlign w:val="center"/>
            <w:hideMark/>
          </w:tcPr>
          <w:p w:rsidR="00713C8D" w:rsidRPr="00713C8D" w:rsidRDefault="00713C8D" w:rsidP="00713C8D">
            <w:pPr>
              <w:widowControl/>
              <w:spacing w:line="400" w:lineRule="exact"/>
              <w:jc w:val="center"/>
              <w:rPr>
                <w:rFonts w:ascii="方正黑体_GBK" w:eastAsia="方正黑体_GBK" w:hAnsi="宋体" w:cs="宋体"/>
                <w:kern w:val="0"/>
                <w:sz w:val="24"/>
                <w:szCs w:val="32"/>
              </w:rPr>
            </w:pPr>
            <w:r w:rsidRPr="00713C8D">
              <w:rPr>
                <w:rFonts w:ascii="方正黑体_GBK" w:eastAsia="方正黑体_GBK" w:hAnsi="宋体" w:cs="宋体" w:hint="eastAsia"/>
                <w:kern w:val="0"/>
                <w:sz w:val="24"/>
                <w:szCs w:val="32"/>
              </w:rPr>
              <w:t>审查意见</w:t>
            </w:r>
          </w:p>
        </w:tc>
      </w:tr>
      <w:tr w:rsidR="007D40C5" w:rsidRPr="00713C8D" w:rsidTr="007D40C5">
        <w:trPr>
          <w:trHeight w:val="1780"/>
        </w:trPr>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7D40C5" w:rsidRPr="00367CB3" w:rsidRDefault="007D40C5" w:rsidP="00367CB3">
            <w:pPr>
              <w:widowControl/>
              <w:spacing w:line="36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491" w:type="pct"/>
            <w:vMerge w:val="restart"/>
            <w:tcBorders>
              <w:top w:val="nil"/>
              <w:left w:val="single" w:sz="4" w:space="0" w:color="auto"/>
              <w:bottom w:val="single" w:sz="4" w:space="0" w:color="auto"/>
              <w:right w:val="single" w:sz="4" w:space="0" w:color="auto"/>
            </w:tcBorders>
            <w:shd w:val="clear" w:color="auto" w:fill="auto"/>
            <w:vAlign w:val="center"/>
            <w:hideMark/>
          </w:tcPr>
          <w:p w:rsidR="007D40C5" w:rsidRPr="007D40C5" w:rsidRDefault="007D40C5" w:rsidP="007D40C5">
            <w:pPr>
              <w:spacing w:line="400" w:lineRule="exact"/>
              <w:jc w:val="left"/>
              <w:rPr>
                <w:rFonts w:ascii="方正仿宋_GBK" w:eastAsia="方正仿宋_GBK" w:hAnsi="宋体" w:cs="宋体"/>
                <w:sz w:val="24"/>
                <w:szCs w:val="24"/>
              </w:rPr>
            </w:pPr>
            <w:r w:rsidRPr="007D40C5">
              <w:rPr>
                <w:rFonts w:ascii="方正仿宋_GBK" w:eastAsia="方正仿宋_GBK" w:hint="eastAsia"/>
                <w:sz w:val="24"/>
                <w:szCs w:val="24"/>
              </w:rPr>
              <w:t>重庆沃达工程管理有限公司</w:t>
            </w:r>
          </w:p>
        </w:tc>
        <w:tc>
          <w:tcPr>
            <w:tcW w:w="342" w:type="pct"/>
            <w:vMerge w:val="restart"/>
            <w:tcBorders>
              <w:top w:val="nil"/>
              <w:left w:val="single" w:sz="4" w:space="0" w:color="auto"/>
              <w:bottom w:val="single" w:sz="4" w:space="0" w:color="auto"/>
              <w:right w:val="single" w:sz="4" w:space="0" w:color="auto"/>
            </w:tcBorders>
            <w:shd w:val="clear" w:color="auto" w:fill="auto"/>
            <w:vAlign w:val="center"/>
            <w:hideMark/>
          </w:tcPr>
          <w:p w:rsidR="007D40C5" w:rsidRPr="007D40C5" w:rsidRDefault="007D40C5" w:rsidP="007D40C5">
            <w:pPr>
              <w:spacing w:line="400" w:lineRule="exact"/>
              <w:jc w:val="center"/>
              <w:rPr>
                <w:rFonts w:ascii="方正仿宋_GBK" w:eastAsia="方正仿宋_GBK" w:hAnsi="宋体" w:cs="宋体"/>
                <w:sz w:val="24"/>
                <w:szCs w:val="24"/>
              </w:rPr>
            </w:pPr>
            <w:r w:rsidRPr="007D40C5">
              <w:rPr>
                <w:rFonts w:ascii="方正仿宋_GBK" w:eastAsia="方正仿宋_GBK" w:hint="eastAsia"/>
                <w:sz w:val="24"/>
                <w:szCs w:val="24"/>
              </w:rPr>
              <w:t>忠县</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0C5" w:rsidRPr="007D40C5" w:rsidRDefault="007D40C5" w:rsidP="007D40C5">
            <w:pPr>
              <w:spacing w:line="400" w:lineRule="exact"/>
              <w:jc w:val="left"/>
              <w:rPr>
                <w:rFonts w:ascii="方正仿宋_GBK" w:eastAsia="方正仿宋_GBK" w:hAnsi="宋体" w:cs="宋体"/>
                <w:sz w:val="24"/>
                <w:szCs w:val="24"/>
              </w:rPr>
            </w:pPr>
            <w:r w:rsidRPr="007D40C5">
              <w:rPr>
                <w:rFonts w:ascii="方正仿宋_GBK" w:eastAsia="方正仿宋_GBK" w:hint="eastAsia"/>
                <w:sz w:val="24"/>
                <w:szCs w:val="24"/>
              </w:rPr>
              <w:t>重庆旭凯建设集团有限公司</w:t>
            </w:r>
          </w:p>
        </w:tc>
        <w:tc>
          <w:tcPr>
            <w:tcW w:w="342" w:type="pct"/>
            <w:vMerge w:val="restart"/>
            <w:tcBorders>
              <w:top w:val="nil"/>
              <w:left w:val="single" w:sz="4" w:space="0" w:color="auto"/>
              <w:bottom w:val="single" w:sz="4" w:space="0" w:color="auto"/>
              <w:right w:val="single" w:sz="4" w:space="0" w:color="auto"/>
            </w:tcBorders>
            <w:shd w:val="clear" w:color="auto" w:fill="auto"/>
            <w:vAlign w:val="center"/>
            <w:hideMark/>
          </w:tcPr>
          <w:p w:rsidR="007D40C5" w:rsidRPr="007D40C5" w:rsidRDefault="007D40C5" w:rsidP="007D40C5">
            <w:pPr>
              <w:spacing w:line="400" w:lineRule="exact"/>
              <w:jc w:val="center"/>
              <w:rPr>
                <w:rFonts w:ascii="方正仿宋_GBK" w:eastAsia="方正仿宋_GBK" w:hAnsi="宋体" w:cs="宋体"/>
                <w:sz w:val="24"/>
                <w:szCs w:val="24"/>
              </w:rPr>
            </w:pPr>
            <w:r w:rsidRPr="007D40C5">
              <w:rPr>
                <w:rFonts w:ascii="方正仿宋_GBK" w:eastAsia="方正仿宋_GBK" w:hint="eastAsia"/>
                <w:sz w:val="24"/>
                <w:szCs w:val="24"/>
              </w:rPr>
              <w:t>忠县</w:t>
            </w:r>
          </w:p>
        </w:tc>
        <w:tc>
          <w:tcPr>
            <w:tcW w:w="441" w:type="pct"/>
            <w:vMerge w:val="restart"/>
            <w:tcBorders>
              <w:top w:val="nil"/>
              <w:left w:val="single" w:sz="4" w:space="0" w:color="auto"/>
              <w:bottom w:val="single" w:sz="4" w:space="0" w:color="auto"/>
              <w:right w:val="single" w:sz="4" w:space="0" w:color="auto"/>
            </w:tcBorders>
            <w:shd w:val="clear" w:color="auto" w:fill="auto"/>
            <w:vAlign w:val="center"/>
            <w:hideMark/>
          </w:tcPr>
          <w:p w:rsidR="007D40C5" w:rsidRPr="007D40C5" w:rsidRDefault="007D40C5" w:rsidP="007D40C5">
            <w:pPr>
              <w:spacing w:line="400" w:lineRule="exact"/>
              <w:jc w:val="center"/>
              <w:rPr>
                <w:rFonts w:ascii="方正仿宋_GBK" w:eastAsia="方正仿宋_GBK" w:hAnsi="宋体" w:cs="宋体"/>
                <w:sz w:val="24"/>
                <w:szCs w:val="24"/>
              </w:rPr>
            </w:pPr>
            <w:r w:rsidRPr="007D40C5">
              <w:rPr>
                <w:rFonts w:ascii="方正仿宋_GBK" w:eastAsia="方正仿宋_GBK" w:hint="eastAsia"/>
                <w:sz w:val="24"/>
                <w:szCs w:val="24"/>
              </w:rPr>
              <w:t>重组分立</w:t>
            </w:r>
          </w:p>
        </w:tc>
        <w:tc>
          <w:tcPr>
            <w:tcW w:w="734" w:type="pct"/>
            <w:tcBorders>
              <w:top w:val="nil"/>
              <w:left w:val="nil"/>
              <w:bottom w:val="single" w:sz="4" w:space="0" w:color="auto"/>
              <w:right w:val="single" w:sz="4" w:space="0" w:color="auto"/>
            </w:tcBorders>
            <w:shd w:val="clear" w:color="auto" w:fill="auto"/>
            <w:vAlign w:val="center"/>
            <w:hideMark/>
          </w:tcPr>
          <w:p w:rsidR="007D40C5" w:rsidRPr="007D40C5" w:rsidRDefault="007D40C5" w:rsidP="007D40C5">
            <w:pPr>
              <w:spacing w:line="400" w:lineRule="exact"/>
              <w:jc w:val="center"/>
              <w:rPr>
                <w:rFonts w:ascii="方正仿宋_GBK" w:eastAsia="方正仿宋_GBK" w:hAnsi="宋体" w:cs="宋体"/>
                <w:sz w:val="24"/>
                <w:szCs w:val="24"/>
              </w:rPr>
            </w:pPr>
            <w:r w:rsidRPr="007D40C5">
              <w:rPr>
                <w:rFonts w:ascii="方正仿宋_GBK" w:eastAsia="方正仿宋_GBK" w:hint="eastAsia"/>
                <w:sz w:val="24"/>
                <w:szCs w:val="24"/>
              </w:rPr>
              <w:t>房屋建筑工程甲级</w:t>
            </w:r>
          </w:p>
        </w:tc>
        <w:tc>
          <w:tcPr>
            <w:tcW w:w="1917" w:type="pct"/>
            <w:tcBorders>
              <w:top w:val="nil"/>
              <w:left w:val="nil"/>
              <w:bottom w:val="single" w:sz="4" w:space="0" w:color="auto"/>
              <w:right w:val="single" w:sz="4" w:space="0" w:color="auto"/>
            </w:tcBorders>
            <w:shd w:val="clear" w:color="auto" w:fill="auto"/>
            <w:vAlign w:val="center"/>
            <w:hideMark/>
          </w:tcPr>
          <w:p w:rsidR="007D40C5" w:rsidRPr="007D40C5" w:rsidRDefault="007D40C5" w:rsidP="007D40C5">
            <w:pPr>
              <w:spacing w:line="400" w:lineRule="exact"/>
              <w:rPr>
                <w:rFonts w:ascii="方正仿宋_GBK" w:eastAsia="方正仿宋_GBK" w:hAnsi="宋体" w:cs="宋体"/>
                <w:sz w:val="24"/>
                <w:szCs w:val="24"/>
              </w:rPr>
            </w:pPr>
            <w:r w:rsidRPr="007D40C5">
              <w:rPr>
                <w:rFonts w:ascii="方正仿宋_GBK" w:eastAsia="方正仿宋_GBK" w:hint="eastAsia"/>
                <w:sz w:val="24"/>
                <w:szCs w:val="24"/>
              </w:rPr>
              <w:t>不同意。</w:t>
            </w:r>
            <w:r w:rsidRPr="007D40C5">
              <w:rPr>
                <w:rFonts w:ascii="方正仿宋_GBK" w:eastAsia="方正仿宋_GBK" w:hint="eastAsia"/>
                <w:sz w:val="24"/>
                <w:szCs w:val="24"/>
              </w:rPr>
              <w:br/>
              <w:t>资质原企业通过建筑工程施工总承包一级取得房屋建筑工程监理</w:t>
            </w:r>
            <w:proofErr w:type="gramStart"/>
            <w:r w:rsidRPr="007D40C5">
              <w:rPr>
                <w:rFonts w:ascii="方正仿宋_GBK" w:eastAsia="方正仿宋_GBK" w:hint="eastAsia"/>
                <w:sz w:val="24"/>
                <w:szCs w:val="24"/>
              </w:rPr>
              <w:t>专业甲级</w:t>
            </w:r>
            <w:proofErr w:type="gramEnd"/>
            <w:r w:rsidRPr="007D40C5">
              <w:rPr>
                <w:rFonts w:ascii="方正仿宋_GBK" w:eastAsia="方正仿宋_GBK" w:hint="eastAsia"/>
                <w:sz w:val="24"/>
                <w:szCs w:val="24"/>
              </w:rPr>
              <w:t>资质，不同意重组分立。</w:t>
            </w:r>
          </w:p>
        </w:tc>
      </w:tr>
      <w:tr w:rsidR="007D40C5" w:rsidRPr="00713C8D" w:rsidTr="007D40C5">
        <w:trPr>
          <w:trHeight w:val="1834"/>
        </w:trPr>
        <w:tc>
          <w:tcPr>
            <w:tcW w:w="244" w:type="pct"/>
            <w:vMerge/>
            <w:tcBorders>
              <w:top w:val="nil"/>
              <w:left w:val="single" w:sz="4" w:space="0" w:color="auto"/>
              <w:bottom w:val="single" w:sz="4" w:space="0" w:color="auto"/>
              <w:right w:val="single" w:sz="4" w:space="0" w:color="auto"/>
            </w:tcBorders>
            <w:vAlign w:val="center"/>
            <w:hideMark/>
          </w:tcPr>
          <w:p w:rsidR="007D40C5" w:rsidRPr="00713C8D" w:rsidRDefault="007D40C5" w:rsidP="00367CB3">
            <w:pPr>
              <w:widowControl/>
              <w:spacing w:line="360" w:lineRule="exact"/>
              <w:jc w:val="left"/>
              <w:rPr>
                <w:rFonts w:ascii="Times New Roman" w:eastAsia="宋体" w:hAnsi="Times New Roman" w:cs="Times New Roman"/>
                <w:kern w:val="0"/>
                <w:sz w:val="24"/>
                <w:szCs w:val="32"/>
              </w:rPr>
            </w:pPr>
          </w:p>
        </w:tc>
        <w:tc>
          <w:tcPr>
            <w:tcW w:w="491" w:type="pct"/>
            <w:vMerge/>
            <w:tcBorders>
              <w:top w:val="nil"/>
              <w:left w:val="single" w:sz="4" w:space="0" w:color="auto"/>
              <w:bottom w:val="single" w:sz="4" w:space="0" w:color="auto"/>
              <w:right w:val="single" w:sz="4" w:space="0" w:color="auto"/>
            </w:tcBorders>
            <w:vAlign w:val="center"/>
            <w:hideMark/>
          </w:tcPr>
          <w:p w:rsidR="007D40C5" w:rsidRPr="007D40C5" w:rsidRDefault="007D40C5" w:rsidP="007D40C5">
            <w:pPr>
              <w:widowControl/>
              <w:spacing w:line="400" w:lineRule="exact"/>
              <w:jc w:val="left"/>
              <w:rPr>
                <w:rFonts w:ascii="Times New Roman" w:eastAsia="宋体" w:hAnsi="Times New Roman" w:cs="Times New Roman"/>
                <w:kern w:val="0"/>
                <w:sz w:val="24"/>
                <w:szCs w:val="24"/>
              </w:rPr>
            </w:pPr>
          </w:p>
        </w:tc>
        <w:tc>
          <w:tcPr>
            <w:tcW w:w="342" w:type="pct"/>
            <w:vMerge/>
            <w:tcBorders>
              <w:top w:val="nil"/>
              <w:left w:val="single" w:sz="4" w:space="0" w:color="auto"/>
              <w:bottom w:val="single" w:sz="4" w:space="0" w:color="auto"/>
              <w:right w:val="single" w:sz="4" w:space="0" w:color="auto"/>
            </w:tcBorders>
            <w:vAlign w:val="center"/>
            <w:hideMark/>
          </w:tcPr>
          <w:p w:rsidR="007D40C5" w:rsidRPr="007D40C5" w:rsidRDefault="007D40C5" w:rsidP="007D40C5">
            <w:pPr>
              <w:widowControl/>
              <w:spacing w:line="400" w:lineRule="exact"/>
              <w:jc w:val="left"/>
              <w:rPr>
                <w:rFonts w:ascii="Times New Roman" w:eastAsia="宋体" w:hAnsi="Times New Roman" w:cs="Times New Roman"/>
                <w:kern w:val="0"/>
                <w:sz w:val="24"/>
                <w:szCs w:val="24"/>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7D40C5" w:rsidRPr="007D40C5" w:rsidRDefault="007D40C5" w:rsidP="007D40C5">
            <w:pPr>
              <w:widowControl/>
              <w:spacing w:line="400" w:lineRule="exact"/>
              <w:jc w:val="left"/>
              <w:rPr>
                <w:rFonts w:ascii="Times New Roman" w:eastAsia="宋体" w:hAnsi="Times New Roman" w:cs="Times New Roman"/>
                <w:kern w:val="0"/>
                <w:sz w:val="24"/>
                <w:szCs w:val="24"/>
              </w:rPr>
            </w:pPr>
          </w:p>
        </w:tc>
        <w:tc>
          <w:tcPr>
            <w:tcW w:w="342" w:type="pct"/>
            <w:vMerge/>
            <w:tcBorders>
              <w:top w:val="nil"/>
              <w:left w:val="single" w:sz="4" w:space="0" w:color="auto"/>
              <w:bottom w:val="single" w:sz="4" w:space="0" w:color="auto"/>
              <w:right w:val="single" w:sz="4" w:space="0" w:color="auto"/>
            </w:tcBorders>
            <w:vAlign w:val="center"/>
            <w:hideMark/>
          </w:tcPr>
          <w:p w:rsidR="007D40C5" w:rsidRPr="007D40C5" w:rsidRDefault="007D40C5" w:rsidP="007D40C5">
            <w:pPr>
              <w:widowControl/>
              <w:spacing w:line="400" w:lineRule="exact"/>
              <w:jc w:val="left"/>
              <w:rPr>
                <w:rFonts w:ascii="Times New Roman" w:eastAsia="宋体" w:hAnsi="Times New Roman" w:cs="Times New Roman"/>
                <w:kern w:val="0"/>
                <w:sz w:val="24"/>
                <w:szCs w:val="24"/>
              </w:rPr>
            </w:pPr>
          </w:p>
        </w:tc>
        <w:tc>
          <w:tcPr>
            <w:tcW w:w="441" w:type="pct"/>
            <w:vMerge/>
            <w:tcBorders>
              <w:top w:val="nil"/>
              <w:left w:val="single" w:sz="4" w:space="0" w:color="auto"/>
              <w:bottom w:val="single" w:sz="4" w:space="0" w:color="auto"/>
              <w:right w:val="single" w:sz="4" w:space="0" w:color="auto"/>
            </w:tcBorders>
            <w:vAlign w:val="center"/>
            <w:hideMark/>
          </w:tcPr>
          <w:p w:rsidR="007D40C5" w:rsidRPr="007D40C5" w:rsidRDefault="007D40C5" w:rsidP="007D40C5">
            <w:pPr>
              <w:widowControl/>
              <w:spacing w:line="400" w:lineRule="exact"/>
              <w:jc w:val="left"/>
              <w:rPr>
                <w:rFonts w:ascii="Times New Roman" w:eastAsia="宋体" w:hAnsi="Times New Roman" w:cs="Times New Roman"/>
                <w:kern w:val="0"/>
                <w:sz w:val="24"/>
                <w:szCs w:val="24"/>
              </w:rPr>
            </w:pPr>
          </w:p>
        </w:tc>
        <w:tc>
          <w:tcPr>
            <w:tcW w:w="734" w:type="pct"/>
            <w:tcBorders>
              <w:top w:val="nil"/>
              <w:left w:val="nil"/>
              <w:bottom w:val="single" w:sz="4" w:space="0" w:color="auto"/>
              <w:right w:val="single" w:sz="4" w:space="0" w:color="auto"/>
            </w:tcBorders>
            <w:shd w:val="clear" w:color="auto" w:fill="auto"/>
            <w:vAlign w:val="center"/>
            <w:hideMark/>
          </w:tcPr>
          <w:p w:rsidR="007D40C5" w:rsidRPr="007D40C5" w:rsidRDefault="007D40C5" w:rsidP="007D40C5">
            <w:pPr>
              <w:widowControl/>
              <w:spacing w:line="400" w:lineRule="exact"/>
              <w:jc w:val="left"/>
              <w:rPr>
                <w:rFonts w:ascii="Times New Roman" w:eastAsia="宋体" w:hAnsi="Times New Roman" w:cs="Times New Roman"/>
                <w:kern w:val="0"/>
                <w:sz w:val="24"/>
                <w:szCs w:val="24"/>
              </w:rPr>
            </w:pPr>
            <w:r w:rsidRPr="007D40C5">
              <w:rPr>
                <w:rFonts w:ascii="方正仿宋_GBK" w:eastAsia="方正仿宋_GBK" w:hint="eastAsia"/>
                <w:sz w:val="24"/>
                <w:szCs w:val="24"/>
              </w:rPr>
              <w:t>市政公用</w:t>
            </w:r>
            <w:proofErr w:type="gramStart"/>
            <w:r w:rsidRPr="007D40C5">
              <w:rPr>
                <w:rFonts w:ascii="方正仿宋_GBK" w:eastAsia="方正仿宋_GBK" w:hint="eastAsia"/>
                <w:sz w:val="24"/>
                <w:szCs w:val="24"/>
              </w:rPr>
              <w:t>工程甲级</w:t>
            </w:r>
            <w:proofErr w:type="gramEnd"/>
          </w:p>
        </w:tc>
        <w:tc>
          <w:tcPr>
            <w:tcW w:w="1917" w:type="pct"/>
            <w:tcBorders>
              <w:top w:val="nil"/>
              <w:left w:val="nil"/>
              <w:bottom w:val="single" w:sz="4" w:space="0" w:color="auto"/>
              <w:right w:val="single" w:sz="4" w:space="0" w:color="auto"/>
            </w:tcBorders>
            <w:shd w:val="clear" w:color="auto" w:fill="auto"/>
            <w:vAlign w:val="center"/>
            <w:hideMark/>
          </w:tcPr>
          <w:p w:rsidR="007D40C5" w:rsidRPr="007D40C5" w:rsidRDefault="007D40C5" w:rsidP="007D40C5">
            <w:pPr>
              <w:widowControl/>
              <w:spacing w:line="400" w:lineRule="exact"/>
              <w:jc w:val="left"/>
              <w:rPr>
                <w:rFonts w:ascii="Times New Roman" w:eastAsia="方正仿宋_GBK" w:hAnsi="Times New Roman" w:cs="Times New Roman"/>
                <w:kern w:val="0"/>
                <w:sz w:val="24"/>
                <w:szCs w:val="24"/>
              </w:rPr>
            </w:pPr>
            <w:r w:rsidRPr="007D40C5">
              <w:rPr>
                <w:rFonts w:ascii="方正仿宋_GBK" w:eastAsia="方正仿宋_GBK" w:hint="eastAsia"/>
                <w:sz w:val="24"/>
                <w:szCs w:val="24"/>
              </w:rPr>
              <w:t>不同意。</w:t>
            </w:r>
            <w:r w:rsidRPr="007D40C5">
              <w:rPr>
                <w:rFonts w:ascii="方正仿宋_GBK" w:eastAsia="方正仿宋_GBK" w:hint="eastAsia"/>
                <w:sz w:val="24"/>
                <w:szCs w:val="24"/>
              </w:rPr>
              <w:br/>
              <w:t>资质原企业通过市政公用工程施工总承包一级取得市政公用工程监理</w:t>
            </w:r>
            <w:proofErr w:type="gramStart"/>
            <w:r w:rsidRPr="007D40C5">
              <w:rPr>
                <w:rFonts w:ascii="方正仿宋_GBK" w:eastAsia="方正仿宋_GBK" w:hint="eastAsia"/>
                <w:sz w:val="24"/>
                <w:szCs w:val="24"/>
              </w:rPr>
              <w:t>专业甲级</w:t>
            </w:r>
            <w:proofErr w:type="gramEnd"/>
            <w:r w:rsidRPr="007D40C5">
              <w:rPr>
                <w:rFonts w:ascii="方正仿宋_GBK" w:eastAsia="方正仿宋_GBK" w:hint="eastAsia"/>
                <w:sz w:val="24"/>
                <w:szCs w:val="24"/>
              </w:rPr>
              <w:t>资质，不同意重组分立。</w:t>
            </w:r>
          </w:p>
        </w:tc>
      </w:tr>
    </w:tbl>
    <w:p w:rsidR="00367CB3" w:rsidRDefault="00367CB3" w:rsidP="00713C8D">
      <w:pPr>
        <w:spacing w:line="580" w:lineRule="exact"/>
        <w:rPr>
          <w:rFonts w:ascii="方正小标宋_GBK" w:eastAsia="方正小标宋_GBK"/>
          <w:sz w:val="36"/>
          <w:szCs w:val="32"/>
        </w:rPr>
      </w:pPr>
    </w:p>
    <w:p w:rsidR="00367CB3" w:rsidRDefault="00367CB3">
      <w:pPr>
        <w:widowControl/>
        <w:jc w:val="left"/>
        <w:rPr>
          <w:rFonts w:ascii="方正小标宋_GBK" w:eastAsia="方正小标宋_GBK"/>
          <w:sz w:val="36"/>
          <w:szCs w:val="32"/>
        </w:rPr>
      </w:pPr>
      <w:r>
        <w:rPr>
          <w:rFonts w:ascii="方正小标宋_GBK" w:eastAsia="方正小标宋_GBK"/>
          <w:sz w:val="36"/>
          <w:szCs w:val="32"/>
        </w:rPr>
        <w:br w:type="page"/>
      </w:r>
    </w:p>
    <w:p w:rsidR="003B5187" w:rsidRDefault="00367CB3" w:rsidP="00713C8D">
      <w:pPr>
        <w:spacing w:line="580" w:lineRule="exact"/>
        <w:rPr>
          <w:rFonts w:ascii="Times New Roman" w:eastAsia="方正仿宋_GBK" w:hAnsi="Times New Roman" w:cs="Times New Roman"/>
          <w:sz w:val="28"/>
          <w:szCs w:val="32"/>
        </w:rPr>
      </w:pPr>
      <w:r w:rsidRPr="00367CB3">
        <w:rPr>
          <w:rFonts w:ascii="Times New Roman" w:eastAsia="方正仿宋_GBK" w:hAnsi="Times New Roman" w:cs="Times New Roman"/>
          <w:sz w:val="28"/>
          <w:szCs w:val="32"/>
        </w:rPr>
        <w:lastRenderedPageBreak/>
        <w:t>附件</w:t>
      </w:r>
      <w:r w:rsidRPr="00367CB3">
        <w:rPr>
          <w:rFonts w:ascii="Times New Roman" w:eastAsia="方正仿宋_GBK" w:hAnsi="Times New Roman" w:cs="Times New Roman"/>
          <w:sz w:val="28"/>
          <w:szCs w:val="32"/>
        </w:rPr>
        <w:t>3</w:t>
      </w:r>
    </w:p>
    <w:p w:rsidR="00367CB3" w:rsidRDefault="00367CB3" w:rsidP="00367CB3">
      <w:pPr>
        <w:spacing w:line="580" w:lineRule="exact"/>
        <w:jc w:val="center"/>
        <w:rPr>
          <w:rFonts w:ascii="方正小标宋_GBK" w:eastAsia="方正小标宋_GBK" w:hAnsi="Times New Roman" w:cs="Times New Roman"/>
          <w:szCs w:val="32"/>
        </w:rPr>
      </w:pPr>
      <w:r w:rsidRPr="00367CB3">
        <w:rPr>
          <w:rFonts w:ascii="方正小标宋_GBK" w:eastAsia="方正小标宋_GBK" w:hAnsi="Times New Roman" w:cs="Times New Roman" w:hint="eastAsia"/>
          <w:sz w:val="36"/>
          <w:szCs w:val="32"/>
        </w:rPr>
        <w:t>2022年第1</w:t>
      </w:r>
      <w:r w:rsidR="0045039A">
        <w:rPr>
          <w:rFonts w:ascii="方正小标宋_GBK" w:eastAsia="方正小标宋_GBK" w:hAnsi="Times New Roman" w:cs="Times New Roman" w:hint="eastAsia"/>
          <w:sz w:val="36"/>
          <w:szCs w:val="32"/>
        </w:rPr>
        <w:t>7</w:t>
      </w:r>
      <w:r w:rsidRPr="00367CB3">
        <w:rPr>
          <w:rFonts w:ascii="方正小标宋_GBK" w:eastAsia="方正小标宋_GBK" w:hAnsi="Times New Roman" w:cs="Times New Roman" w:hint="eastAsia"/>
          <w:sz w:val="36"/>
          <w:szCs w:val="32"/>
        </w:rPr>
        <w:t>次工程监理企业业绩公示信息表</w:t>
      </w:r>
    </w:p>
    <w:tbl>
      <w:tblPr>
        <w:tblW w:w="5251" w:type="pct"/>
        <w:tblInd w:w="-459" w:type="dxa"/>
        <w:tblLook w:val="04A0" w:firstRow="1" w:lastRow="0" w:firstColumn="1" w:lastColumn="0" w:noHBand="0" w:noVBand="1"/>
      </w:tblPr>
      <w:tblGrid>
        <w:gridCol w:w="712"/>
        <w:gridCol w:w="1274"/>
        <w:gridCol w:w="709"/>
        <w:gridCol w:w="1274"/>
        <w:gridCol w:w="1277"/>
        <w:gridCol w:w="1843"/>
        <w:gridCol w:w="1155"/>
        <w:gridCol w:w="1116"/>
        <w:gridCol w:w="1840"/>
        <w:gridCol w:w="1429"/>
        <w:gridCol w:w="2257"/>
      </w:tblGrid>
      <w:tr w:rsidR="0045039A" w:rsidRPr="0045039A" w:rsidTr="0045039A">
        <w:trPr>
          <w:trHeight w:val="393"/>
          <w:tblHeader/>
        </w:trPr>
        <w:tc>
          <w:tcPr>
            <w:tcW w:w="2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黑体_GBK" w:eastAsia="方正黑体_GBK" w:hAnsi="宋体" w:cs="宋体"/>
                <w:kern w:val="0"/>
                <w:sz w:val="24"/>
                <w:szCs w:val="24"/>
              </w:rPr>
            </w:pPr>
            <w:r w:rsidRPr="0045039A">
              <w:rPr>
                <w:rFonts w:ascii="方正黑体_GBK" w:eastAsia="方正黑体_GBK" w:hAnsi="宋体" w:cs="宋体" w:hint="eastAsia"/>
                <w:kern w:val="0"/>
                <w:sz w:val="24"/>
                <w:szCs w:val="24"/>
              </w:rPr>
              <w:t>序号</w:t>
            </w:r>
          </w:p>
        </w:tc>
        <w:tc>
          <w:tcPr>
            <w:tcW w:w="1523" w:type="pct"/>
            <w:gridSpan w:val="4"/>
            <w:tcBorders>
              <w:top w:val="single" w:sz="4" w:space="0" w:color="auto"/>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黑体_GBK" w:eastAsia="方正黑体_GBK" w:hAnsi="宋体" w:cs="宋体"/>
                <w:kern w:val="0"/>
                <w:sz w:val="24"/>
                <w:szCs w:val="24"/>
              </w:rPr>
            </w:pPr>
            <w:r w:rsidRPr="0045039A">
              <w:rPr>
                <w:rFonts w:ascii="方正黑体_GBK" w:eastAsia="方正黑体_GBK" w:hAnsi="宋体" w:cs="宋体" w:hint="eastAsia"/>
                <w:kern w:val="0"/>
                <w:sz w:val="24"/>
                <w:szCs w:val="24"/>
              </w:rPr>
              <w:t>企业基本信息</w:t>
            </w:r>
          </w:p>
        </w:tc>
        <w:tc>
          <w:tcPr>
            <w:tcW w:w="3238" w:type="pct"/>
            <w:gridSpan w:val="6"/>
            <w:tcBorders>
              <w:top w:val="single" w:sz="4" w:space="0" w:color="auto"/>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黑体_GBK" w:eastAsia="方正黑体_GBK" w:hAnsi="宋体" w:cs="宋体"/>
                <w:kern w:val="0"/>
                <w:sz w:val="24"/>
                <w:szCs w:val="24"/>
              </w:rPr>
            </w:pPr>
            <w:r w:rsidRPr="0045039A">
              <w:rPr>
                <w:rFonts w:ascii="方正黑体_GBK" w:eastAsia="方正黑体_GBK" w:hAnsi="宋体" w:cs="宋体" w:hint="eastAsia"/>
                <w:kern w:val="0"/>
                <w:sz w:val="24"/>
                <w:szCs w:val="24"/>
              </w:rPr>
              <w:t>企业业绩概况</w:t>
            </w:r>
          </w:p>
        </w:tc>
      </w:tr>
      <w:tr w:rsidR="0045039A" w:rsidRPr="0045039A" w:rsidTr="0045039A">
        <w:trPr>
          <w:trHeight w:val="588"/>
          <w:tblHeader/>
        </w:trPr>
        <w:tc>
          <w:tcPr>
            <w:tcW w:w="239" w:type="pct"/>
            <w:vMerge/>
            <w:tcBorders>
              <w:top w:val="single" w:sz="4" w:space="0" w:color="auto"/>
              <w:left w:val="single" w:sz="4" w:space="0" w:color="auto"/>
              <w:bottom w:val="single" w:sz="4" w:space="0" w:color="auto"/>
              <w:right w:val="single" w:sz="4" w:space="0" w:color="auto"/>
            </w:tcBorders>
            <w:vAlign w:val="center"/>
            <w:hideMark/>
          </w:tcPr>
          <w:p w:rsidR="0045039A" w:rsidRPr="0045039A" w:rsidRDefault="0045039A" w:rsidP="0045039A">
            <w:pPr>
              <w:widowControl/>
              <w:spacing w:line="300" w:lineRule="exact"/>
              <w:jc w:val="left"/>
              <w:rPr>
                <w:rFonts w:ascii="方正黑体_GBK" w:eastAsia="方正黑体_GBK" w:hAnsi="宋体" w:cs="宋体"/>
                <w:kern w:val="0"/>
                <w:sz w:val="24"/>
                <w:szCs w:val="24"/>
              </w:rPr>
            </w:pPr>
          </w:p>
        </w:tc>
        <w:tc>
          <w:tcPr>
            <w:tcW w:w="428"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黑体_GBK" w:eastAsia="方正黑体_GBK" w:hAnsi="宋体" w:cs="宋体"/>
                <w:kern w:val="0"/>
                <w:sz w:val="24"/>
                <w:szCs w:val="24"/>
              </w:rPr>
            </w:pPr>
            <w:r w:rsidRPr="0045039A">
              <w:rPr>
                <w:rFonts w:ascii="方正黑体_GBK" w:eastAsia="方正黑体_GBK" w:hAnsi="宋体" w:cs="宋体" w:hint="eastAsia"/>
                <w:kern w:val="0"/>
                <w:sz w:val="24"/>
                <w:szCs w:val="24"/>
              </w:rPr>
              <w:t>企业名称</w:t>
            </w:r>
          </w:p>
        </w:tc>
        <w:tc>
          <w:tcPr>
            <w:tcW w:w="238"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黑体_GBK" w:eastAsia="方正黑体_GBK" w:hAnsi="宋体" w:cs="宋体"/>
                <w:kern w:val="0"/>
                <w:sz w:val="24"/>
                <w:szCs w:val="24"/>
              </w:rPr>
            </w:pPr>
            <w:r w:rsidRPr="0045039A">
              <w:rPr>
                <w:rFonts w:ascii="方正黑体_GBK" w:eastAsia="方正黑体_GBK" w:hAnsi="宋体" w:cs="宋体" w:hint="eastAsia"/>
                <w:kern w:val="0"/>
                <w:sz w:val="24"/>
                <w:szCs w:val="24"/>
              </w:rPr>
              <w:t>法人代表</w:t>
            </w:r>
          </w:p>
        </w:tc>
        <w:tc>
          <w:tcPr>
            <w:tcW w:w="428"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黑体_GBK" w:eastAsia="方正黑体_GBK" w:hAnsi="宋体" w:cs="宋体"/>
                <w:kern w:val="0"/>
                <w:sz w:val="24"/>
                <w:szCs w:val="24"/>
              </w:rPr>
            </w:pPr>
            <w:r w:rsidRPr="0045039A">
              <w:rPr>
                <w:rFonts w:ascii="方正黑体_GBK" w:eastAsia="方正黑体_GBK" w:hAnsi="宋体" w:cs="宋体" w:hint="eastAsia"/>
                <w:kern w:val="0"/>
                <w:sz w:val="24"/>
                <w:szCs w:val="24"/>
              </w:rPr>
              <w:t>原有资质及等级</w:t>
            </w:r>
          </w:p>
        </w:tc>
        <w:tc>
          <w:tcPr>
            <w:tcW w:w="429"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黑体_GBK" w:eastAsia="方正黑体_GBK" w:hAnsi="宋体" w:cs="宋体"/>
                <w:kern w:val="0"/>
                <w:sz w:val="24"/>
                <w:szCs w:val="24"/>
              </w:rPr>
            </w:pPr>
            <w:r w:rsidRPr="0045039A">
              <w:rPr>
                <w:rFonts w:ascii="方正黑体_GBK" w:eastAsia="方正黑体_GBK" w:hAnsi="宋体" w:cs="宋体" w:hint="eastAsia"/>
                <w:kern w:val="0"/>
                <w:sz w:val="24"/>
                <w:szCs w:val="24"/>
              </w:rPr>
              <w:t>申请资质及等级</w:t>
            </w:r>
          </w:p>
        </w:tc>
        <w:tc>
          <w:tcPr>
            <w:tcW w:w="619" w:type="pct"/>
            <w:tcBorders>
              <w:top w:val="nil"/>
              <w:left w:val="nil"/>
              <w:bottom w:val="single" w:sz="4" w:space="0" w:color="auto"/>
              <w:right w:val="single" w:sz="4" w:space="0" w:color="auto"/>
            </w:tcBorders>
            <w:shd w:val="clear" w:color="auto" w:fill="auto"/>
            <w:noWrap/>
            <w:vAlign w:val="center"/>
            <w:hideMark/>
          </w:tcPr>
          <w:p w:rsidR="0045039A" w:rsidRPr="0045039A" w:rsidRDefault="0045039A" w:rsidP="0045039A">
            <w:pPr>
              <w:widowControl/>
              <w:spacing w:line="300" w:lineRule="exact"/>
              <w:jc w:val="center"/>
              <w:rPr>
                <w:rFonts w:ascii="方正黑体_GBK" w:eastAsia="方正黑体_GBK" w:hAnsi="宋体" w:cs="宋体"/>
                <w:kern w:val="0"/>
                <w:sz w:val="24"/>
                <w:szCs w:val="24"/>
              </w:rPr>
            </w:pPr>
            <w:r w:rsidRPr="0045039A">
              <w:rPr>
                <w:rFonts w:ascii="方正黑体_GBK" w:eastAsia="方正黑体_GBK" w:hAnsi="宋体" w:cs="宋体" w:hint="eastAsia"/>
                <w:kern w:val="0"/>
                <w:sz w:val="24"/>
                <w:szCs w:val="24"/>
              </w:rPr>
              <w:t>工程名称</w:t>
            </w:r>
          </w:p>
        </w:tc>
        <w:tc>
          <w:tcPr>
            <w:tcW w:w="388"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黑体_GBK" w:eastAsia="方正黑体_GBK" w:hAnsi="宋体" w:cs="宋体"/>
                <w:kern w:val="0"/>
                <w:sz w:val="24"/>
                <w:szCs w:val="24"/>
              </w:rPr>
            </w:pPr>
            <w:r w:rsidRPr="0045039A">
              <w:rPr>
                <w:rFonts w:ascii="方正黑体_GBK" w:eastAsia="方正黑体_GBK" w:hAnsi="宋体" w:cs="宋体" w:hint="eastAsia"/>
                <w:kern w:val="0"/>
                <w:sz w:val="24"/>
                <w:szCs w:val="24"/>
              </w:rPr>
              <w:t>建设单位</w:t>
            </w:r>
          </w:p>
        </w:tc>
        <w:tc>
          <w:tcPr>
            <w:tcW w:w="375"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黑体_GBK" w:eastAsia="方正黑体_GBK" w:hAnsi="宋体" w:cs="宋体"/>
                <w:kern w:val="0"/>
                <w:sz w:val="24"/>
                <w:szCs w:val="24"/>
              </w:rPr>
            </w:pPr>
            <w:r w:rsidRPr="0045039A">
              <w:rPr>
                <w:rFonts w:ascii="方正黑体_GBK" w:eastAsia="方正黑体_GBK" w:hAnsi="宋体" w:cs="宋体" w:hint="eastAsia"/>
                <w:kern w:val="0"/>
                <w:sz w:val="24"/>
                <w:szCs w:val="24"/>
              </w:rPr>
              <w:t>工程地址</w:t>
            </w:r>
          </w:p>
        </w:tc>
        <w:tc>
          <w:tcPr>
            <w:tcW w:w="618"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黑体_GBK" w:eastAsia="方正黑体_GBK" w:hAnsi="宋体" w:cs="宋体"/>
                <w:kern w:val="0"/>
                <w:sz w:val="24"/>
                <w:szCs w:val="24"/>
              </w:rPr>
            </w:pPr>
            <w:r w:rsidRPr="0045039A">
              <w:rPr>
                <w:rFonts w:ascii="方正黑体_GBK" w:eastAsia="方正黑体_GBK" w:hAnsi="宋体" w:cs="宋体" w:hint="eastAsia"/>
                <w:kern w:val="0"/>
                <w:sz w:val="24"/>
                <w:szCs w:val="24"/>
              </w:rPr>
              <w:t>考核指标</w:t>
            </w:r>
          </w:p>
        </w:tc>
        <w:tc>
          <w:tcPr>
            <w:tcW w:w="480"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黑体_GBK" w:eastAsia="方正黑体_GBK" w:hAnsi="宋体" w:cs="宋体"/>
                <w:kern w:val="0"/>
                <w:sz w:val="24"/>
                <w:szCs w:val="24"/>
              </w:rPr>
            </w:pPr>
            <w:r w:rsidRPr="0045039A">
              <w:rPr>
                <w:rFonts w:ascii="方正黑体_GBK" w:eastAsia="方正黑体_GBK" w:hAnsi="宋体" w:cs="宋体" w:hint="eastAsia"/>
                <w:kern w:val="0"/>
                <w:sz w:val="24"/>
                <w:szCs w:val="24"/>
              </w:rPr>
              <w:t>工程规模</w:t>
            </w:r>
          </w:p>
        </w:tc>
        <w:tc>
          <w:tcPr>
            <w:tcW w:w="758"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黑体_GBK" w:eastAsia="方正黑体_GBK" w:hAnsi="宋体" w:cs="宋体"/>
                <w:kern w:val="0"/>
                <w:sz w:val="24"/>
                <w:szCs w:val="24"/>
              </w:rPr>
            </w:pPr>
            <w:r w:rsidRPr="0045039A">
              <w:rPr>
                <w:rFonts w:ascii="方正黑体_GBK" w:eastAsia="方正黑体_GBK" w:hAnsi="宋体" w:cs="宋体" w:hint="eastAsia"/>
                <w:kern w:val="0"/>
                <w:sz w:val="24"/>
                <w:szCs w:val="24"/>
              </w:rPr>
              <w:t>工期</w:t>
            </w:r>
          </w:p>
        </w:tc>
      </w:tr>
      <w:tr w:rsidR="0045039A" w:rsidRPr="0045039A" w:rsidTr="0045039A">
        <w:trPr>
          <w:trHeight w:val="1814"/>
        </w:trPr>
        <w:tc>
          <w:tcPr>
            <w:tcW w:w="239" w:type="pct"/>
            <w:vMerge w:val="restart"/>
            <w:tcBorders>
              <w:top w:val="nil"/>
              <w:left w:val="single" w:sz="4" w:space="0" w:color="auto"/>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仿宋_GBK" w:eastAsia="方正仿宋_GBK" w:hAnsi="宋体" w:cs="宋体"/>
                <w:color w:val="000000"/>
                <w:kern w:val="0"/>
                <w:sz w:val="24"/>
                <w:szCs w:val="24"/>
              </w:rPr>
            </w:pPr>
            <w:r w:rsidRPr="0045039A">
              <w:rPr>
                <w:rFonts w:ascii="方正仿宋_GBK" w:eastAsia="方正仿宋_GBK" w:hAnsi="宋体" w:cs="宋体" w:hint="eastAsia"/>
                <w:color w:val="000000"/>
                <w:kern w:val="0"/>
                <w:sz w:val="24"/>
                <w:szCs w:val="24"/>
              </w:rPr>
              <w:t>1</w:t>
            </w:r>
          </w:p>
        </w:tc>
        <w:tc>
          <w:tcPr>
            <w:tcW w:w="428" w:type="pct"/>
            <w:vMerge w:val="restart"/>
            <w:tcBorders>
              <w:top w:val="nil"/>
              <w:left w:val="single" w:sz="4" w:space="0" w:color="auto"/>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仿宋_GBK" w:eastAsia="方正仿宋_GBK" w:hAnsi="宋体" w:cs="宋体"/>
                <w:color w:val="000000"/>
                <w:kern w:val="0"/>
                <w:sz w:val="24"/>
                <w:szCs w:val="24"/>
              </w:rPr>
            </w:pPr>
            <w:r w:rsidRPr="0045039A">
              <w:rPr>
                <w:rFonts w:ascii="方正仿宋_GBK" w:eastAsia="方正仿宋_GBK" w:hAnsi="宋体" w:cs="宋体" w:hint="eastAsia"/>
                <w:color w:val="000000"/>
                <w:kern w:val="0"/>
                <w:sz w:val="24"/>
                <w:szCs w:val="24"/>
              </w:rPr>
              <w:t>重庆尊信建设工程有限公司</w:t>
            </w:r>
          </w:p>
        </w:tc>
        <w:tc>
          <w:tcPr>
            <w:tcW w:w="238" w:type="pct"/>
            <w:vMerge w:val="restart"/>
            <w:tcBorders>
              <w:top w:val="nil"/>
              <w:left w:val="single" w:sz="4" w:space="0" w:color="auto"/>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仿宋_GBK" w:eastAsia="方正仿宋_GBK" w:hAnsi="宋体" w:cs="宋体"/>
                <w:color w:val="000000"/>
                <w:kern w:val="0"/>
                <w:sz w:val="24"/>
                <w:szCs w:val="24"/>
              </w:rPr>
            </w:pPr>
            <w:r w:rsidRPr="0045039A">
              <w:rPr>
                <w:rFonts w:ascii="方正仿宋_GBK" w:eastAsia="方正仿宋_GBK" w:hAnsi="宋体" w:cs="宋体" w:hint="eastAsia"/>
                <w:color w:val="000000"/>
                <w:kern w:val="0"/>
                <w:sz w:val="24"/>
                <w:szCs w:val="24"/>
              </w:rPr>
              <w:t>方仁国</w:t>
            </w:r>
          </w:p>
        </w:tc>
        <w:tc>
          <w:tcPr>
            <w:tcW w:w="428" w:type="pct"/>
            <w:vMerge w:val="restart"/>
            <w:tcBorders>
              <w:top w:val="nil"/>
              <w:left w:val="single" w:sz="4" w:space="0" w:color="auto"/>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仿宋_GBK" w:eastAsia="方正仿宋_GBK" w:hAnsi="宋体" w:cs="宋体"/>
                <w:color w:val="000000"/>
                <w:kern w:val="0"/>
                <w:sz w:val="24"/>
                <w:szCs w:val="24"/>
              </w:rPr>
            </w:pPr>
            <w:r w:rsidRPr="0045039A">
              <w:rPr>
                <w:rFonts w:ascii="方正仿宋_GBK" w:eastAsia="方正仿宋_GBK" w:hAnsi="宋体" w:cs="宋体" w:hint="eastAsia"/>
                <w:color w:val="000000"/>
                <w:kern w:val="0"/>
                <w:sz w:val="24"/>
                <w:szCs w:val="24"/>
              </w:rPr>
              <w:t>房屋建筑工程、</w:t>
            </w:r>
            <w:r w:rsidRPr="0045039A">
              <w:rPr>
                <w:rFonts w:ascii="方正仿宋_GBK" w:eastAsia="方正仿宋_GBK" w:hAnsi="宋体" w:cs="宋体" w:hint="eastAsia"/>
                <w:color w:val="000000"/>
                <w:kern w:val="0"/>
                <w:sz w:val="24"/>
                <w:szCs w:val="24"/>
              </w:rPr>
              <w:br/>
              <w:t>市政公用工程乙级</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仿宋_GBK" w:eastAsia="方正仿宋_GBK" w:hAnsi="宋体" w:cs="宋体"/>
                <w:color w:val="000000"/>
                <w:kern w:val="0"/>
                <w:sz w:val="24"/>
                <w:szCs w:val="24"/>
              </w:rPr>
            </w:pPr>
            <w:r w:rsidRPr="0045039A">
              <w:rPr>
                <w:rFonts w:ascii="方正仿宋_GBK" w:eastAsia="方正仿宋_GBK" w:hAnsi="宋体" w:cs="宋体" w:hint="eastAsia"/>
                <w:color w:val="000000"/>
                <w:kern w:val="0"/>
                <w:sz w:val="24"/>
                <w:szCs w:val="24"/>
              </w:rPr>
              <w:t>房屋建筑工程甲级</w:t>
            </w:r>
          </w:p>
        </w:tc>
        <w:tc>
          <w:tcPr>
            <w:tcW w:w="619"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重庆昌明机车制造有限公司新能源电动摩托车扩建项目</w:t>
            </w:r>
          </w:p>
        </w:tc>
        <w:tc>
          <w:tcPr>
            <w:tcW w:w="388"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重庆昌明机车制</w:t>
            </w:r>
            <w:bookmarkStart w:id="0" w:name="_GoBack"/>
            <w:bookmarkEnd w:id="0"/>
            <w:r w:rsidRPr="0045039A">
              <w:rPr>
                <w:rFonts w:ascii="方正仿宋_GBK" w:eastAsia="方正仿宋_GBK" w:hAnsi="宋体" w:cs="宋体" w:hint="eastAsia"/>
                <w:color w:val="000000"/>
                <w:kern w:val="0"/>
                <w:sz w:val="22"/>
              </w:rPr>
              <w:t>造有限公</w:t>
            </w:r>
          </w:p>
        </w:tc>
        <w:tc>
          <w:tcPr>
            <w:tcW w:w="375"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重庆市江津区</w:t>
            </w:r>
          </w:p>
        </w:tc>
        <w:tc>
          <w:tcPr>
            <w:tcW w:w="618"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一般公共建筑：单项工程建筑面积1万—3万平方米。</w:t>
            </w:r>
          </w:p>
        </w:tc>
        <w:tc>
          <w:tcPr>
            <w:tcW w:w="480"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新建厂房13182.26㎡。</w:t>
            </w:r>
          </w:p>
        </w:tc>
        <w:tc>
          <w:tcPr>
            <w:tcW w:w="758"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2019年10月20日-2021年7月6日</w:t>
            </w:r>
          </w:p>
        </w:tc>
      </w:tr>
      <w:tr w:rsidR="0045039A" w:rsidRPr="0045039A" w:rsidTr="0045039A">
        <w:trPr>
          <w:trHeight w:val="1814"/>
        </w:trPr>
        <w:tc>
          <w:tcPr>
            <w:tcW w:w="239" w:type="pct"/>
            <w:vMerge/>
            <w:tcBorders>
              <w:top w:val="nil"/>
              <w:left w:val="single" w:sz="4" w:space="0" w:color="auto"/>
              <w:bottom w:val="single" w:sz="4" w:space="0" w:color="auto"/>
              <w:right w:val="single" w:sz="4" w:space="0" w:color="auto"/>
            </w:tcBorders>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4"/>
                <w:szCs w:val="24"/>
              </w:rPr>
            </w:pPr>
          </w:p>
        </w:tc>
        <w:tc>
          <w:tcPr>
            <w:tcW w:w="428" w:type="pct"/>
            <w:vMerge/>
            <w:tcBorders>
              <w:top w:val="nil"/>
              <w:left w:val="single" w:sz="4" w:space="0" w:color="auto"/>
              <w:bottom w:val="single" w:sz="4" w:space="0" w:color="auto"/>
              <w:right w:val="single" w:sz="4" w:space="0" w:color="auto"/>
            </w:tcBorders>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4"/>
                <w:szCs w:val="24"/>
              </w:rPr>
            </w:pPr>
          </w:p>
        </w:tc>
        <w:tc>
          <w:tcPr>
            <w:tcW w:w="238" w:type="pct"/>
            <w:vMerge/>
            <w:tcBorders>
              <w:top w:val="nil"/>
              <w:left w:val="single" w:sz="4" w:space="0" w:color="auto"/>
              <w:bottom w:val="single" w:sz="4" w:space="0" w:color="auto"/>
              <w:right w:val="single" w:sz="4" w:space="0" w:color="auto"/>
            </w:tcBorders>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4"/>
                <w:szCs w:val="24"/>
              </w:rPr>
            </w:pPr>
          </w:p>
        </w:tc>
        <w:tc>
          <w:tcPr>
            <w:tcW w:w="428" w:type="pct"/>
            <w:vMerge/>
            <w:tcBorders>
              <w:top w:val="nil"/>
              <w:left w:val="single" w:sz="4" w:space="0" w:color="auto"/>
              <w:bottom w:val="single" w:sz="4" w:space="0" w:color="auto"/>
              <w:right w:val="single" w:sz="4" w:space="0" w:color="auto"/>
            </w:tcBorders>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4"/>
                <w:szCs w:val="24"/>
              </w:rPr>
            </w:pPr>
          </w:p>
        </w:tc>
        <w:tc>
          <w:tcPr>
            <w:tcW w:w="429" w:type="pct"/>
            <w:vMerge/>
            <w:tcBorders>
              <w:top w:val="nil"/>
              <w:left w:val="single" w:sz="4" w:space="0" w:color="auto"/>
              <w:bottom w:val="single" w:sz="4" w:space="0" w:color="auto"/>
              <w:right w:val="single" w:sz="4" w:space="0" w:color="auto"/>
            </w:tcBorders>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4"/>
                <w:szCs w:val="24"/>
              </w:rPr>
            </w:pPr>
          </w:p>
        </w:tc>
        <w:tc>
          <w:tcPr>
            <w:tcW w:w="619"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玻璃深加工项目（1#厂房、2#厂房、3#厂房）</w:t>
            </w:r>
          </w:p>
        </w:tc>
        <w:tc>
          <w:tcPr>
            <w:tcW w:w="388"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重庆巨丰节能玻璃有限公司</w:t>
            </w:r>
          </w:p>
        </w:tc>
        <w:tc>
          <w:tcPr>
            <w:tcW w:w="375"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重庆市永川区</w:t>
            </w:r>
          </w:p>
        </w:tc>
        <w:tc>
          <w:tcPr>
            <w:tcW w:w="618"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一般公共建筑：单项工程建筑面积1万—3万平方米。</w:t>
            </w:r>
          </w:p>
        </w:tc>
        <w:tc>
          <w:tcPr>
            <w:tcW w:w="480"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新建厂房13451.8㎡。</w:t>
            </w:r>
          </w:p>
        </w:tc>
        <w:tc>
          <w:tcPr>
            <w:tcW w:w="758"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2020年4月10日-2021年7月2日</w:t>
            </w:r>
          </w:p>
        </w:tc>
      </w:tr>
      <w:tr w:rsidR="0045039A" w:rsidRPr="0045039A" w:rsidTr="0045039A">
        <w:trPr>
          <w:trHeight w:val="1814"/>
        </w:trPr>
        <w:tc>
          <w:tcPr>
            <w:tcW w:w="239" w:type="pct"/>
            <w:vMerge/>
            <w:tcBorders>
              <w:top w:val="nil"/>
              <w:left w:val="single" w:sz="4" w:space="0" w:color="auto"/>
              <w:bottom w:val="single" w:sz="4" w:space="0" w:color="auto"/>
              <w:right w:val="single" w:sz="4" w:space="0" w:color="auto"/>
            </w:tcBorders>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4"/>
                <w:szCs w:val="24"/>
              </w:rPr>
            </w:pPr>
          </w:p>
        </w:tc>
        <w:tc>
          <w:tcPr>
            <w:tcW w:w="428" w:type="pct"/>
            <w:vMerge/>
            <w:tcBorders>
              <w:top w:val="nil"/>
              <w:left w:val="single" w:sz="4" w:space="0" w:color="auto"/>
              <w:bottom w:val="single" w:sz="4" w:space="0" w:color="auto"/>
              <w:right w:val="single" w:sz="4" w:space="0" w:color="auto"/>
            </w:tcBorders>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4"/>
                <w:szCs w:val="24"/>
              </w:rPr>
            </w:pPr>
          </w:p>
        </w:tc>
        <w:tc>
          <w:tcPr>
            <w:tcW w:w="238" w:type="pct"/>
            <w:vMerge/>
            <w:tcBorders>
              <w:top w:val="nil"/>
              <w:left w:val="single" w:sz="4" w:space="0" w:color="auto"/>
              <w:bottom w:val="single" w:sz="4" w:space="0" w:color="auto"/>
              <w:right w:val="single" w:sz="4" w:space="0" w:color="auto"/>
            </w:tcBorders>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4"/>
                <w:szCs w:val="24"/>
              </w:rPr>
            </w:pPr>
          </w:p>
        </w:tc>
        <w:tc>
          <w:tcPr>
            <w:tcW w:w="428" w:type="pct"/>
            <w:vMerge/>
            <w:tcBorders>
              <w:top w:val="nil"/>
              <w:left w:val="single" w:sz="4" w:space="0" w:color="auto"/>
              <w:bottom w:val="single" w:sz="4" w:space="0" w:color="auto"/>
              <w:right w:val="single" w:sz="4" w:space="0" w:color="auto"/>
            </w:tcBorders>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4"/>
                <w:szCs w:val="24"/>
              </w:rPr>
            </w:pPr>
          </w:p>
        </w:tc>
        <w:tc>
          <w:tcPr>
            <w:tcW w:w="429" w:type="pct"/>
            <w:vMerge/>
            <w:tcBorders>
              <w:top w:val="nil"/>
              <w:left w:val="single" w:sz="4" w:space="0" w:color="auto"/>
              <w:bottom w:val="single" w:sz="4" w:space="0" w:color="auto"/>
              <w:right w:val="single" w:sz="4" w:space="0" w:color="auto"/>
            </w:tcBorders>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4"/>
                <w:szCs w:val="24"/>
              </w:rPr>
            </w:pPr>
          </w:p>
        </w:tc>
        <w:tc>
          <w:tcPr>
            <w:tcW w:w="619"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年产10000吨陶瓷金属复合耐磨材料生产线</w:t>
            </w:r>
          </w:p>
        </w:tc>
        <w:tc>
          <w:tcPr>
            <w:tcW w:w="388"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重庆罗曼新材料科技有限公司</w:t>
            </w:r>
          </w:p>
        </w:tc>
        <w:tc>
          <w:tcPr>
            <w:tcW w:w="375"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重庆市江津区</w:t>
            </w:r>
          </w:p>
        </w:tc>
        <w:tc>
          <w:tcPr>
            <w:tcW w:w="618"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一般公共建筑：单项工程建筑面积1万—3万平方米。</w:t>
            </w:r>
          </w:p>
        </w:tc>
        <w:tc>
          <w:tcPr>
            <w:tcW w:w="480"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新建厂房18465.5㎡。</w:t>
            </w:r>
          </w:p>
        </w:tc>
        <w:tc>
          <w:tcPr>
            <w:tcW w:w="758"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2021年6月5日-2022年1月14日</w:t>
            </w:r>
          </w:p>
        </w:tc>
      </w:tr>
      <w:tr w:rsidR="0045039A" w:rsidRPr="0045039A" w:rsidTr="0045039A">
        <w:trPr>
          <w:trHeight w:val="808"/>
        </w:trPr>
        <w:tc>
          <w:tcPr>
            <w:tcW w:w="239" w:type="pct"/>
            <w:vMerge w:val="restart"/>
            <w:tcBorders>
              <w:top w:val="nil"/>
              <w:left w:val="single" w:sz="4" w:space="0" w:color="auto"/>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仿宋_GBK" w:eastAsia="方正仿宋_GBK" w:hAnsi="宋体" w:cs="宋体"/>
                <w:color w:val="000000"/>
                <w:kern w:val="0"/>
                <w:sz w:val="24"/>
                <w:szCs w:val="24"/>
              </w:rPr>
            </w:pPr>
            <w:r w:rsidRPr="0045039A">
              <w:rPr>
                <w:rFonts w:ascii="方正仿宋_GBK" w:eastAsia="方正仿宋_GBK" w:hAnsi="宋体" w:cs="宋体" w:hint="eastAsia"/>
                <w:color w:val="000000"/>
                <w:kern w:val="0"/>
                <w:sz w:val="24"/>
                <w:szCs w:val="24"/>
              </w:rPr>
              <w:lastRenderedPageBreak/>
              <w:t>2</w:t>
            </w:r>
          </w:p>
        </w:tc>
        <w:tc>
          <w:tcPr>
            <w:tcW w:w="428" w:type="pct"/>
            <w:vMerge w:val="restart"/>
            <w:tcBorders>
              <w:top w:val="nil"/>
              <w:left w:val="single" w:sz="4" w:space="0" w:color="auto"/>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仿宋_GBK" w:eastAsia="方正仿宋_GBK" w:hAnsi="宋体" w:cs="宋体"/>
                <w:color w:val="000000"/>
                <w:kern w:val="0"/>
                <w:sz w:val="24"/>
                <w:szCs w:val="24"/>
              </w:rPr>
            </w:pPr>
            <w:r w:rsidRPr="0045039A">
              <w:rPr>
                <w:rFonts w:ascii="方正仿宋_GBK" w:eastAsia="方正仿宋_GBK" w:hAnsi="宋体" w:cs="宋体" w:hint="eastAsia"/>
                <w:color w:val="000000"/>
                <w:kern w:val="0"/>
                <w:sz w:val="24"/>
                <w:szCs w:val="24"/>
              </w:rPr>
              <w:t>重庆三环建设监理咨询有限公司</w:t>
            </w:r>
          </w:p>
        </w:tc>
        <w:tc>
          <w:tcPr>
            <w:tcW w:w="238" w:type="pct"/>
            <w:vMerge w:val="restart"/>
            <w:tcBorders>
              <w:top w:val="nil"/>
              <w:left w:val="single" w:sz="4" w:space="0" w:color="auto"/>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仿宋_GBK" w:eastAsia="方正仿宋_GBK" w:hAnsi="宋体" w:cs="宋体"/>
                <w:color w:val="000000"/>
                <w:kern w:val="0"/>
                <w:sz w:val="24"/>
                <w:szCs w:val="24"/>
              </w:rPr>
            </w:pPr>
            <w:r w:rsidRPr="0045039A">
              <w:rPr>
                <w:rFonts w:ascii="方正仿宋_GBK" w:eastAsia="方正仿宋_GBK" w:hAnsi="宋体" w:cs="宋体" w:hint="eastAsia"/>
                <w:color w:val="000000"/>
                <w:kern w:val="0"/>
                <w:sz w:val="24"/>
                <w:szCs w:val="24"/>
              </w:rPr>
              <w:t>李春海</w:t>
            </w:r>
          </w:p>
        </w:tc>
        <w:tc>
          <w:tcPr>
            <w:tcW w:w="428" w:type="pct"/>
            <w:vMerge w:val="restart"/>
            <w:tcBorders>
              <w:top w:val="nil"/>
              <w:left w:val="single" w:sz="4" w:space="0" w:color="auto"/>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仿宋_GBK" w:eastAsia="方正仿宋_GBK" w:hAnsi="宋体" w:cs="宋体"/>
                <w:color w:val="000000"/>
                <w:kern w:val="0"/>
                <w:sz w:val="24"/>
                <w:szCs w:val="24"/>
              </w:rPr>
            </w:pPr>
            <w:r w:rsidRPr="0045039A">
              <w:rPr>
                <w:rFonts w:ascii="方正仿宋_GBK" w:eastAsia="方正仿宋_GBK" w:hAnsi="宋体" w:cs="宋体" w:hint="eastAsia"/>
                <w:color w:val="000000"/>
                <w:kern w:val="0"/>
                <w:sz w:val="24"/>
                <w:szCs w:val="24"/>
              </w:rPr>
              <w:t>房屋建筑工程、</w:t>
            </w:r>
            <w:r w:rsidRPr="0045039A">
              <w:rPr>
                <w:rFonts w:ascii="方正仿宋_GBK" w:eastAsia="方正仿宋_GBK" w:hAnsi="宋体" w:cs="宋体" w:hint="eastAsia"/>
                <w:color w:val="000000"/>
                <w:kern w:val="0"/>
                <w:sz w:val="24"/>
                <w:szCs w:val="24"/>
              </w:rPr>
              <w:br/>
              <w:t>市政公用工程、冶炼</w:t>
            </w:r>
            <w:proofErr w:type="gramStart"/>
            <w:r w:rsidRPr="0045039A">
              <w:rPr>
                <w:rFonts w:ascii="方正仿宋_GBK" w:eastAsia="方正仿宋_GBK" w:hAnsi="宋体" w:cs="宋体" w:hint="eastAsia"/>
                <w:color w:val="000000"/>
                <w:kern w:val="0"/>
                <w:sz w:val="24"/>
                <w:szCs w:val="24"/>
              </w:rPr>
              <w:t>工程甲级</w:t>
            </w:r>
            <w:proofErr w:type="gramEnd"/>
            <w:r w:rsidRPr="0045039A">
              <w:rPr>
                <w:rFonts w:ascii="方正仿宋_GBK" w:eastAsia="方正仿宋_GBK" w:hAnsi="宋体" w:cs="宋体" w:hint="eastAsia"/>
                <w:color w:val="000000"/>
                <w:kern w:val="0"/>
                <w:sz w:val="24"/>
                <w:szCs w:val="24"/>
              </w:rPr>
              <w:t>/化工石油工程、电力工程、机电安装工程乙级</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仿宋_GBK" w:eastAsia="方正仿宋_GBK" w:hAnsi="宋体" w:cs="宋体"/>
                <w:color w:val="000000"/>
                <w:kern w:val="0"/>
                <w:sz w:val="24"/>
                <w:szCs w:val="24"/>
              </w:rPr>
            </w:pPr>
            <w:r w:rsidRPr="0045039A">
              <w:rPr>
                <w:rFonts w:ascii="方正仿宋_GBK" w:eastAsia="方正仿宋_GBK" w:hAnsi="宋体" w:cs="宋体" w:hint="eastAsia"/>
                <w:color w:val="000000"/>
                <w:kern w:val="0"/>
                <w:sz w:val="24"/>
                <w:szCs w:val="24"/>
              </w:rPr>
              <w:t>化工石油工程甲级</w:t>
            </w:r>
          </w:p>
        </w:tc>
        <w:tc>
          <w:tcPr>
            <w:tcW w:w="619"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内蒙古蒙西矿业有限公司甲醇项目</w:t>
            </w:r>
          </w:p>
        </w:tc>
        <w:tc>
          <w:tcPr>
            <w:tcW w:w="388"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内蒙古蒙西矿业有限公司</w:t>
            </w:r>
          </w:p>
        </w:tc>
        <w:tc>
          <w:tcPr>
            <w:tcW w:w="375"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内蒙古鄂托克旗</w:t>
            </w:r>
          </w:p>
        </w:tc>
        <w:tc>
          <w:tcPr>
            <w:tcW w:w="618"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化工石油工程</w:t>
            </w:r>
          </w:p>
        </w:tc>
        <w:tc>
          <w:tcPr>
            <w:tcW w:w="480"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10万吨/年</w:t>
            </w:r>
            <w:proofErr w:type="gramStart"/>
            <w:r w:rsidRPr="0045039A">
              <w:rPr>
                <w:rFonts w:ascii="方正仿宋_GBK" w:eastAsia="方正仿宋_GBK" w:hAnsi="宋体" w:cs="宋体" w:hint="eastAsia"/>
                <w:color w:val="000000"/>
                <w:kern w:val="0"/>
                <w:sz w:val="22"/>
              </w:rPr>
              <w:t>焦炉气制甲醇</w:t>
            </w:r>
            <w:proofErr w:type="gramEnd"/>
            <w:r w:rsidRPr="0045039A">
              <w:rPr>
                <w:rFonts w:ascii="方正仿宋_GBK" w:eastAsia="方正仿宋_GBK" w:hAnsi="宋体" w:cs="宋体" w:hint="eastAsia"/>
                <w:color w:val="000000"/>
                <w:kern w:val="0"/>
                <w:sz w:val="22"/>
              </w:rPr>
              <w:t>。</w:t>
            </w:r>
          </w:p>
        </w:tc>
        <w:tc>
          <w:tcPr>
            <w:tcW w:w="758"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2021年3月5日-2022年5月31日</w:t>
            </w:r>
          </w:p>
        </w:tc>
      </w:tr>
      <w:tr w:rsidR="0045039A" w:rsidRPr="0045039A" w:rsidTr="0045039A">
        <w:trPr>
          <w:trHeight w:val="1065"/>
        </w:trPr>
        <w:tc>
          <w:tcPr>
            <w:tcW w:w="239" w:type="pct"/>
            <w:vMerge/>
            <w:tcBorders>
              <w:top w:val="nil"/>
              <w:left w:val="single" w:sz="4" w:space="0" w:color="auto"/>
              <w:bottom w:val="single" w:sz="4" w:space="0" w:color="auto"/>
              <w:right w:val="single" w:sz="4" w:space="0" w:color="auto"/>
            </w:tcBorders>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4"/>
                <w:szCs w:val="24"/>
              </w:rPr>
            </w:pPr>
          </w:p>
        </w:tc>
        <w:tc>
          <w:tcPr>
            <w:tcW w:w="428" w:type="pct"/>
            <w:vMerge/>
            <w:tcBorders>
              <w:top w:val="nil"/>
              <w:left w:val="single" w:sz="4" w:space="0" w:color="auto"/>
              <w:bottom w:val="single" w:sz="4" w:space="0" w:color="auto"/>
              <w:right w:val="single" w:sz="4" w:space="0" w:color="auto"/>
            </w:tcBorders>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4"/>
                <w:szCs w:val="24"/>
              </w:rPr>
            </w:pPr>
          </w:p>
        </w:tc>
        <w:tc>
          <w:tcPr>
            <w:tcW w:w="238" w:type="pct"/>
            <w:vMerge/>
            <w:tcBorders>
              <w:top w:val="nil"/>
              <w:left w:val="single" w:sz="4" w:space="0" w:color="auto"/>
              <w:bottom w:val="single" w:sz="4" w:space="0" w:color="auto"/>
              <w:right w:val="single" w:sz="4" w:space="0" w:color="auto"/>
            </w:tcBorders>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4"/>
                <w:szCs w:val="24"/>
              </w:rPr>
            </w:pPr>
          </w:p>
        </w:tc>
        <w:tc>
          <w:tcPr>
            <w:tcW w:w="428" w:type="pct"/>
            <w:vMerge/>
            <w:tcBorders>
              <w:top w:val="nil"/>
              <w:left w:val="single" w:sz="4" w:space="0" w:color="auto"/>
              <w:bottom w:val="single" w:sz="4" w:space="0" w:color="auto"/>
              <w:right w:val="single" w:sz="4" w:space="0" w:color="auto"/>
            </w:tcBorders>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4"/>
                <w:szCs w:val="24"/>
              </w:rPr>
            </w:pPr>
          </w:p>
        </w:tc>
        <w:tc>
          <w:tcPr>
            <w:tcW w:w="429" w:type="pct"/>
            <w:vMerge/>
            <w:tcBorders>
              <w:top w:val="nil"/>
              <w:left w:val="single" w:sz="4" w:space="0" w:color="auto"/>
              <w:bottom w:val="single" w:sz="4" w:space="0" w:color="auto"/>
              <w:right w:val="single" w:sz="4" w:space="0" w:color="auto"/>
            </w:tcBorders>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4"/>
                <w:szCs w:val="24"/>
              </w:rPr>
            </w:pPr>
          </w:p>
        </w:tc>
        <w:tc>
          <w:tcPr>
            <w:tcW w:w="619"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拜城</w:t>
            </w:r>
            <w:proofErr w:type="gramStart"/>
            <w:r w:rsidRPr="0045039A">
              <w:rPr>
                <w:rFonts w:ascii="方正仿宋_GBK" w:eastAsia="方正仿宋_GBK" w:hAnsi="宋体" w:cs="宋体" w:hint="eastAsia"/>
                <w:color w:val="000000"/>
                <w:kern w:val="0"/>
                <w:sz w:val="22"/>
              </w:rPr>
              <w:t>县众泰</w:t>
            </w:r>
            <w:proofErr w:type="gramEnd"/>
            <w:r w:rsidRPr="0045039A">
              <w:rPr>
                <w:rFonts w:ascii="方正仿宋_GBK" w:eastAsia="方正仿宋_GBK" w:hAnsi="宋体" w:cs="宋体" w:hint="eastAsia"/>
                <w:color w:val="000000"/>
                <w:kern w:val="0"/>
                <w:sz w:val="22"/>
              </w:rPr>
              <w:t>煤焦化有限公司20万吨/年焦炉煤气制甲醇</w:t>
            </w:r>
          </w:p>
        </w:tc>
        <w:tc>
          <w:tcPr>
            <w:tcW w:w="388"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拜城</w:t>
            </w:r>
            <w:proofErr w:type="gramStart"/>
            <w:r w:rsidRPr="0045039A">
              <w:rPr>
                <w:rFonts w:ascii="方正仿宋_GBK" w:eastAsia="方正仿宋_GBK" w:hAnsi="宋体" w:cs="宋体" w:hint="eastAsia"/>
                <w:color w:val="000000"/>
                <w:kern w:val="0"/>
                <w:sz w:val="22"/>
              </w:rPr>
              <w:t>县众泰</w:t>
            </w:r>
            <w:proofErr w:type="gramEnd"/>
            <w:r w:rsidRPr="0045039A">
              <w:rPr>
                <w:rFonts w:ascii="方正仿宋_GBK" w:eastAsia="方正仿宋_GBK" w:hAnsi="宋体" w:cs="宋体" w:hint="eastAsia"/>
                <w:color w:val="000000"/>
                <w:kern w:val="0"/>
                <w:sz w:val="22"/>
              </w:rPr>
              <w:t>煤焦化有限公司</w:t>
            </w:r>
          </w:p>
        </w:tc>
        <w:tc>
          <w:tcPr>
            <w:tcW w:w="375"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新疆阿克苏拜城县</w:t>
            </w:r>
          </w:p>
        </w:tc>
        <w:tc>
          <w:tcPr>
            <w:tcW w:w="618"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化工石油工程</w:t>
            </w:r>
          </w:p>
        </w:tc>
        <w:tc>
          <w:tcPr>
            <w:tcW w:w="480"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年产20万吨甲醇。</w:t>
            </w:r>
          </w:p>
        </w:tc>
        <w:tc>
          <w:tcPr>
            <w:tcW w:w="758"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2019年3月1日-2021年5月31日</w:t>
            </w:r>
          </w:p>
        </w:tc>
      </w:tr>
      <w:tr w:rsidR="0045039A" w:rsidRPr="0045039A" w:rsidTr="0045039A">
        <w:trPr>
          <w:trHeight w:val="1065"/>
        </w:trPr>
        <w:tc>
          <w:tcPr>
            <w:tcW w:w="239" w:type="pct"/>
            <w:vMerge/>
            <w:tcBorders>
              <w:top w:val="nil"/>
              <w:left w:val="single" w:sz="4" w:space="0" w:color="auto"/>
              <w:bottom w:val="single" w:sz="4" w:space="0" w:color="auto"/>
              <w:right w:val="single" w:sz="4" w:space="0" w:color="auto"/>
            </w:tcBorders>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4"/>
                <w:szCs w:val="24"/>
              </w:rPr>
            </w:pPr>
          </w:p>
        </w:tc>
        <w:tc>
          <w:tcPr>
            <w:tcW w:w="428" w:type="pct"/>
            <w:vMerge/>
            <w:tcBorders>
              <w:top w:val="nil"/>
              <w:left w:val="single" w:sz="4" w:space="0" w:color="auto"/>
              <w:bottom w:val="single" w:sz="4" w:space="0" w:color="auto"/>
              <w:right w:val="single" w:sz="4" w:space="0" w:color="auto"/>
            </w:tcBorders>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4"/>
                <w:szCs w:val="24"/>
              </w:rPr>
            </w:pPr>
          </w:p>
        </w:tc>
        <w:tc>
          <w:tcPr>
            <w:tcW w:w="238" w:type="pct"/>
            <w:vMerge/>
            <w:tcBorders>
              <w:top w:val="nil"/>
              <w:left w:val="single" w:sz="4" w:space="0" w:color="auto"/>
              <w:bottom w:val="single" w:sz="4" w:space="0" w:color="auto"/>
              <w:right w:val="single" w:sz="4" w:space="0" w:color="auto"/>
            </w:tcBorders>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4"/>
                <w:szCs w:val="24"/>
              </w:rPr>
            </w:pPr>
          </w:p>
        </w:tc>
        <w:tc>
          <w:tcPr>
            <w:tcW w:w="428" w:type="pct"/>
            <w:vMerge/>
            <w:tcBorders>
              <w:top w:val="nil"/>
              <w:left w:val="single" w:sz="4" w:space="0" w:color="auto"/>
              <w:bottom w:val="single" w:sz="4" w:space="0" w:color="auto"/>
              <w:right w:val="single" w:sz="4" w:space="0" w:color="auto"/>
            </w:tcBorders>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4"/>
                <w:szCs w:val="24"/>
              </w:rPr>
            </w:pPr>
          </w:p>
        </w:tc>
        <w:tc>
          <w:tcPr>
            <w:tcW w:w="429" w:type="pct"/>
            <w:vMerge/>
            <w:tcBorders>
              <w:top w:val="nil"/>
              <w:left w:val="single" w:sz="4" w:space="0" w:color="auto"/>
              <w:bottom w:val="single" w:sz="4" w:space="0" w:color="auto"/>
              <w:right w:val="single" w:sz="4" w:space="0" w:color="auto"/>
            </w:tcBorders>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4"/>
                <w:szCs w:val="24"/>
              </w:rPr>
            </w:pPr>
          </w:p>
        </w:tc>
        <w:tc>
          <w:tcPr>
            <w:tcW w:w="619"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山东恒信高科能源有限公司退城进园压煤搬迁技术升级工程</w:t>
            </w:r>
          </w:p>
        </w:tc>
        <w:tc>
          <w:tcPr>
            <w:tcW w:w="388"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山东恒信高科能源有限公司</w:t>
            </w:r>
          </w:p>
        </w:tc>
        <w:tc>
          <w:tcPr>
            <w:tcW w:w="375"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山东省宁阳县</w:t>
            </w:r>
          </w:p>
        </w:tc>
        <w:tc>
          <w:tcPr>
            <w:tcW w:w="618"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化工石油工程</w:t>
            </w:r>
          </w:p>
        </w:tc>
        <w:tc>
          <w:tcPr>
            <w:tcW w:w="480"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年产120万吨焦炭。</w:t>
            </w:r>
          </w:p>
        </w:tc>
        <w:tc>
          <w:tcPr>
            <w:tcW w:w="758"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2018年7月16日-2020年9月25日</w:t>
            </w:r>
          </w:p>
        </w:tc>
      </w:tr>
      <w:tr w:rsidR="0045039A" w:rsidRPr="0045039A" w:rsidTr="0045039A">
        <w:trPr>
          <w:trHeight w:val="1065"/>
        </w:trPr>
        <w:tc>
          <w:tcPr>
            <w:tcW w:w="239" w:type="pct"/>
            <w:vMerge/>
            <w:tcBorders>
              <w:top w:val="nil"/>
              <w:left w:val="single" w:sz="4" w:space="0" w:color="auto"/>
              <w:bottom w:val="single" w:sz="4" w:space="0" w:color="auto"/>
              <w:right w:val="single" w:sz="4" w:space="0" w:color="auto"/>
            </w:tcBorders>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4"/>
                <w:szCs w:val="24"/>
              </w:rPr>
            </w:pPr>
          </w:p>
        </w:tc>
        <w:tc>
          <w:tcPr>
            <w:tcW w:w="428" w:type="pct"/>
            <w:vMerge/>
            <w:tcBorders>
              <w:top w:val="nil"/>
              <w:left w:val="single" w:sz="4" w:space="0" w:color="auto"/>
              <w:bottom w:val="single" w:sz="4" w:space="0" w:color="auto"/>
              <w:right w:val="single" w:sz="4" w:space="0" w:color="auto"/>
            </w:tcBorders>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4"/>
                <w:szCs w:val="24"/>
              </w:rPr>
            </w:pPr>
          </w:p>
        </w:tc>
        <w:tc>
          <w:tcPr>
            <w:tcW w:w="238" w:type="pct"/>
            <w:vMerge/>
            <w:tcBorders>
              <w:top w:val="nil"/>
              <w:left w:val="single" w:sz="4" w:space="0" w:color="auto"/>
              <w:bottom w:val="single" w:sz="4" w:space="0" w:color="auto"/>
              <w:right w:val="single" w:sz="4" w:space="0" w:color="auto"/>
            </w:tcBorders>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4"/>
                <w:szCs w:val="24"/>
              </w:rPr>
            </w:pPr>
          </w:p>
        </w:tc>
        <w:tc>
          <w:tcPr>
            <w:tcW w:w="428" w:type="pct"/>
            <w:vMerge/>
            <w:tcBorders>
              <w:top w:val="nil"/>
              <w:left w:val="single" w:sz="4" w:space="0" w:color="auto"/>
              <w:bottom w:val="single" w:sz="4" w:space="0" w:color="auto"/>
              <w:right w:val="single" w:sz="4" w:space="0" w:color="auto"/>
            </w:tcBorders>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4"/>
                <w:szCs w:val="24"/>
              </w:rPr>
            </w:pP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仿宋_GBK" w:eastAsia="方正仿宋_GBK" w:hAnsi="宋体" w:cs="宋体"/>
                <w:color w:val="000000"/>
                <w:kern w:val="0"/>
                <w:sz w:val="24"/>
                <w:szCs w:val="24"/>
              </w:rPr>
            </w:pPr>
            <w:r w:rsidRPr="0045039A">
              <w:rPr>
                <w:rFonts w:ascii="方正仿宋_GBK" w:eastAsia="方正仿宋_GBK" w:hAnsi="宋体" w:cs="宋体" w:hint="eastAsia"/>
                <w:color w:val="000000"/>
                <w:kern w:val="0"/>
                <w:sz w:val="24"/>
                <w:szCs w:val="24"/>
              </w:rPr>
              <w:t>电力</w:t>
            </w:r>
            <w:proofErr w:type="gramStart"/>
            <w:r w:rsidRPr="0045039A">
              <w:rPr>
                <w:rFonts w:ascii="方正仿宋_GBK" w:eastAsia="方正仿宋_GBK" w:hAnsi="宋体" w:cs="宋体" w:hint="eastAsia"/>
                <w:color w:val="000000"/>
                <w:kern w:val="0"/>
                <w:sz w:val="24"/>
                <w:szCs w:val="24"/>
              </w:rPr>
              <w:t>工程甲级</w:t>
            </w:r>
            <w:proofErr w:type="gramEnd"/>
          </w:p>
        </w:tc>
        <w:tc>
          <w:tcPr>
            <w:tcW w:w="619"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山东鄄城县生活垃圾焚烧发电项目监理</w:t>
            </w:r>
          </w:p>
        </w:tc>
        <w:tc>
          <w:tcPr>
            <w:tcW w:w="388"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鄄城圣元环保电力有限公司</w:t>
            </w:r>
          </w:p>
        </w:tc>
        <w:tc>
          <w:tcPr>
            <w:tcW w:w="375"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山东省菏泽鄄城县</w:t>
            </w:r>
          </w:p>
        </w:tc>
        <w:tc>
          <w:tcPr>
            <w:tcW w:w="618"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火力发电站工程：单机容量30万千瓦以下。</w:t>
            </w:r>
          </w:p>
        </w:tc>
        <w:tc>
          <w:tcPr>
            <w:tcW w:w="480"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单机容量12万千瓦。</w:t>
            </w:r>
          </w:p>
        </w:tc>
        <w:tc>
          <w:tcPr>
            <w:tcW w:w="758"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2018年12月1日-2021年5月10日</w:t>
            </w:r>
          </w:p>
        </w:tc>
      </w:tr>
      <w:tr w:rsidR="0045039A" w:rsidRPr="0045039A" w:rsidTr="0045039A">
        <w:trPr>
          <w:trHeight w:val="929"/>
        </w:trPr>
        <w:tc>
          <w:tcPr>
            <w:tcW w:w="239" w:type="pct"/>
            <w:vMerge/>
            <w:tcBorders>
              <w:top w:val="nil"/>
              <w:left w:val="single" w:sz="4" w:space="0" w:color="auto"/>
              <w:bottom w:val="single" w:sz="4" w:space="0" w:color="auto"/>
              <w:right w:val="single" w:sz="4" w:space="0" w:color="auto"/>
            </w:tcBorders>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4"/>
                <w:szCs w:val="24"/>
              </w:rPr>
            </w:pPr>
          </w:p>
        </w:tc>
        <w:tc>
          <w:tcPr>
            <w:tcW w:w="428" w:type="pct"/>
            <w:vMerge/>
            <w:tcBorders>
              <w:top w:val="nil"/>
              <w:left w:val="single" w:sz="4" w:space="0" w:color="auto"/>
              <w:bottom w:val="single" w:sz="4" w:space="0" w:color="auto"/>
              <w:right w:val="single" w:sz="4" w:space="0" w:color="auto"/>
            </w:tcBorders>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4"/>
                <w:szCs w:val="24"/>
              </w:rPr>
            </w:pPr>
          </w:p>
        </w:tc>
        <w:tc>
          <w:tcPr>
            <w:tcW w:w="238" w:type="pct"/>
            <w:vMerge/>
            <w:tcBorders>
              <w:top w:val="nil"/>
              <w:left w:val="single" w:sz="4" w:space="0" w:color="auto"/>
              <w:bottom w:val="single" w:sz="4" w:space="0" w:color="auto"/>
              <w:right w:val="single" w:sz="4" w:space="0" w:color="auto"/>
            </w:tcBorders>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4"/>
                <w:szCs w:val="24"/>
              </w:rPr>
            </w:pPr>
          </w:p>
        </w:tc>
        <w:tc>
          <w:tcPr>
            <w:tcW w:w="428" w:type="pct"/>
            <w:vMerge/>
            <w:tcBorders>
              <w:top w:val="nil"/>
              <w:left w:val="single" w:sz="4" w:space="0" w:color="auto"/>
              <w:bottom w:val="single" w:sz="4" w:space="0" w:color="auto"/>
              <w:right w:val="single" w:sz="4" w:space="0" w:color="auto"/>
            </w:tcBorders>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4"/>
                <w:szCs w:val="24"/>
              </w:rPr>
            </w:pPr>
          </w:p>
        </w:tc>
        <w:tc>
          <w:tcPr>
            <w:tcW w:w="429" w:type="pct"/>
            <w:vMerge/>
            <w:tcBorders>
              <w:top w:val="nil"/>
              <w:left w:val="single" w:sz="4" w:space="0" w:color="auto"/>
              <w:bottom w:val="single" w:sz="4" w:space="0" w:color="auto"/>
              <w:right w:val="single" w:sz="4" w:space="0" w:color="auto"/>
            </w:tcBorders>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4"/>
                <w:szCs w:val="24"/>
              </w:rPr>
            </w:pPr>
          </w:p>
        </w:tc>
        <w:tc>
          <w:tcPr>
            <w:tcW w:w="619"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甘肃省</w:t>
            </w:r>
            <w:proofErr w:type="gramStart"/>
            <w:r w:rsidRPr="0045039A">
              <w:rPr>
                <w:rFonts w:ascii="方正仿宋_GBK" w:eastAsia="方正仿宋_GBK" w:hAnsi="宋体" w:cs="宋体" w:hint="eastAsia"/>
                <w:color w:val="000000"/>
                <w:kern w:val="0"/>
                <w:sz w:val="22"/>
              </w:rPr>
              <w:t>庆阳市</w:t>
            </w:r>
            <w:proofErr w:type="gramEnd"/>
            <w:r w:rsidRPr="0045039A">
              <w:rPr>
                <w:rFonts w:ascii="方正仿宋_GBK" w:eastAsia="方正仿宋_GBK" w:hAnsi="宋体" w:cs="宋体" w:hint="eastAsia"/>
                <w:color w:val="000000"/>
                <w:kern w:val="0"/>
                <w:sz w:val="22"/>
              </w:rPr>
              <w:t>生活垃圾焚烧发电项目监理</w:t>
            </w:r>
          </w:p>
        </w:tc>
        <w:tc>
          <w:tcPr>
            <w:tcW w:w="388"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庆阳圣元环保电力有限公司</w:t>
            </w:r>
          </w:p>
        </w:tc>
        <w:tc>
          <w:tcPr>
            <w:tcW w:w="375"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甘肃省</w:t>
            </w:r>
            <w:proofErr w:type="gramStart"/>
            <w:r w:rsidRPr="0045039A">
              <w:rPr>
                <w:rFonts w:ascii="方正仿宋_GBK" w:eastAsia="方正仿宋_GBK" w:hAnsi="宋体" w:cs="宋体" w:hint="eastAsia"/>
                <w:color w:val="000000"/>
                <w:kern w:val="0"/>
                <w:sz w:val="22"/>
              </w:rPr>
              <w:t>庆阳市</w:t>
            </w:r>
            <w:proofErr w:type="gramEnd"/>
            <w:r w:rsidRPr="0045039A">
              <w:rPr>
                <w:rFonts w:ascii="方正仿宋_GBK" w:eastAsia="方正仿宋_GBK" w:hAnsi="宋体" w:cs="宋体" w:hint="eastAsia"/>
                <w:color w:val="000000"/>
                <w:kern w:val="0"/>
                <w:sz w:val="22"/>
              </w:rPr>
              <w:t>西峰区</w:t>
            </w:r>
          </w:p>
        </w:tc>
        <w:tc>
          <w:tcPr>
            <w:tcW w:w="618"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火力发电站工程：单机容量30万千瓦以下。</w:t>
            </w:r>
          </w:p>
        </w:tc>
        <w:tc>
          <w:tcPr>
            <w:tcW w:w="480"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单机容量12万千瓦。</w:t>
            </w:r>
          </w:p>
        </w:tc>
        <w:tc>
          <w:tcPr>
            <w:tcW w:w="758"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2018年3月15日-2020年7月9日</w:t>
            </w:r>
          </w:p>
        </w:tc>
      </w:tr>
      <w:tr w:rsidR="0045039A" w:rsidRPr="0045039A" w:rsidTr="0045039A">
        <w:trPr>
          <w:trHeight w:val="1065"/>
        </w:trPr>
        <w:tc>
          <w:tcPr>
            <w:tcW w:w="239" w:type="pct"/>
            <w:vMerge/>
            <w:tcBorders>
              <w:top w:val="nil"/>
              <w:left w:val="single" w:sz="4" w:space="0" w:color="auto"/>
              <w:bottom w:val="single" w:sz="4" w:space="0" w:color="auto"/>
              <w:right w:val="single" w:sz="4" w:space="0" w:color="auto"/>
            </w:tcBorders>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4"/>
                <w:szCs w:val="24"/>
              </w:rPr>
            </w:pPr>
          </w:p>
        </w:tc>
        <w:tc>
          <w:tcPr>
            <w:tcW w:w="428" w:type="pct"/>
            <w:vMerge/>
            <w:tcBorders>
              <w:top w:val="nil"/>
              <w:left w:val="single" w:sz="4" w:space="0" w:color="auto"/>
              <w:bottom w:val="single" w:sz="4" w:space="0" w:color="auto"/>
              <w:right w:val="single" w:sz="4" w:space="0" w:color="auto"/>
            </w:tcBorders>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4"/>
                <w:szCs w:val="24"/>
              </w:rPr>
            </w:pPr>
          </w:p>
        </w:tc>
        <w:tc>
          <w:tcPr>
            <w:tcW w:w="238" w:type="pct"/>
            <w:vMerge/>
            <w:tcBorders>
              <w:top w:val="nil"/>
              <w:left w:val="single" w:sz="4" w:space="0" w:color="auto"/>
              <w:bottom w:val="single" w:sz="4" w:space="0" w:color="auto"/>
              <w:right w:val="single" w:sz="4" w:space="0" w:color="auto"/>
            </w:tcBorders>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4"/>
                <w:szCs w:val="24"/>
              </w:rPr>
            </w:pPr>
          </w:p>
        </w:tc>
        <w:tc>
          <w:tcPr>
            <w:tcW w:w="428" w:type="pct"/>
            <w:vMerge/>
            <w:tcBorders>
              <w:top w:val="nil"/>
              <w:left w:val="single" w:sz="4" w:space="0" w:color="auto"/>
              <w:bottom w:val="single" w:sz="4" w:space="0" w:color="auto"/>
              <w:right w:val="single" w:sz="4" w:space="0" w:color="auto"/>
            </w:tcBorders>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4"/>
                <w:szCs w:val="24"/>
              </w:rPr>
            </w:pPr>
          </w:p>
        </w:tc>
        <w:tc>
          <w:tcPr>
            <w:tcW w:w="429" w:type="pct"/>
            <w:vMerge/>
            <w:tcBorders>
              <w:top w:val="nil"/>
              <w:left w:val="single" w:sz="4" w:space="0" w:color="auto"/>
              <w:bottom w:val="single" w:sz="4" w:space="0" w:color="auto"/>
              <w:right w:val="single" w:sz="4" w:space="0" w:color="auto"/>
            </w:tcBorders>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4"/>
                <w:szCs w:val="24"/>
              </w:rPr>
            </w:pPr>
          </w:p>
        </w:tc>
        <w:tc>
          <w:tcPr>
            <w:tcW w:w="619"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赤峰市生活垃圾焚烧热电联产项目工程</w:t>
            </w:r>
          </w:p>
        </w:tc>
        <w:tc>
          <w:tcPr>
            <w:tcW w:w="388"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赤峰市三峰环保能源有限公司</w:t>
            </w:r>
          </w:p>
        </w:tc>
        <w:tc>
          <w:tcPr>
            <w:tcW w:w="375"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内蒙古赤峰市红山区</w:t>
            </w:r>
          </w:p>
        </w:tc>
        <w:tc>
          <w:tcPr>
            <w:tcW w:w="618"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火力发电站工程：单机容量30万千瓦以下。</w:t>
            </w:r>
          </w:p>
        </w:tc>
        <w:tc>
          <w:tcPr>
            <w:tcW w:w="480"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left"/>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单机容量9万千瓦。</w:t>
            </w:r>
          </w:p>
        </w:tc>
        <w:tc>
          <w:tcPr>
            <w:tcW w:w="758" w:type="pct"/>
            <w:tcBorders>
              <w:top w:val="nil"/>
              <w:left w:val="nil"/>
              <w:bottom w:val="single" w:sz="4" w:space="0" w:color="auto"/>
              <w:right w:val="single" w:sz="4" w:space="0" w:color="auto"/>
            </w:tcBorders>
            <w:shd w:val="clear" w:color="auto" w:fill="auto"/>
            <w:vAlign w:val="center"/>
            <w:hideMark/>
          </w:tcPr>
          <w:p w:rsidR="0045039A" w:rsidRPr="0045039A" w:rsidRDefault="0045039A" w:rsidP="0045039A">
            <w:pPr>
              <w:widowControl/>
              <w:spacing w:line="300" w:lineRule="exact"/>
              <w:jc w:val="center"/>
              <w:rPr>
                <w:rFonts w:ascii="方正仿宋_GBK" w:eastAsia="方正仿宋_GBK" w:hAnsi="宋体" w:cs="宋体"/>
                <w:color w:val="000000"/>
                <w:kern w:val="0"/>
                <w:sz w:val="22"/>
              </w:rPr>
            </w:pPr>
            <w:r w:rsidRPr="0045039A">
              <w:rPr>
                <w:rFonts w:ascii="方正仿宋_GBK" w:eastAsia="方正仿宋_GBK" w:hAnsi="宋体" w:cs="宋体" w:hint="eastAsia"/>
                <w:color w:val="000000"/>
                <w:kern w:val="0"/>
                <w:sz w:val="22"/>
              </w:rPr>
              <w:t>2018年8月18日-2020年12月30日</w:t>
            </w:r>
          </w:p>
        </w:tc>
      </w:tr>
    </w:tbl>
    <w:p w:rsidR="00367CB3" w:rsidRDefault="00367CB3" w:rsidP="0045039A">
      <w:pPr>
        <w:spacing w:line="580" w:lineRule="exact"/>
        <w:jc w:val="center"/>
        <w:rPr>
          <w:rFonts w:ascii="方正小标宋_GBK" w:eastAsia="方正小标宋_GBK"/>
          <w:sz w:val="36"/>
          <w:szCs w:val="32"/>
        </w:rPr>
      </w:pPr>
    </w:p>
    <w:sectPr w:rsidR="00367CB3" w:rsidSect="009966F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209" w:rsidRDefault="00337209" w:rsidP="00AC379F">
      <w:r>
        <w:separator/>
      </w:r>
    </w:p>
  </w:endnote>
  <w:endnote w:type="continuationSeparator" w:id="0">
    <w:p w:rsidR="00337209" w:rsidRDefault="00337209" w:rsidP="00AC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楷体_GBK">
    <w:altName w:val="宋体"/>
    <w:panose1 w:val="00000000000000000000"/>
    <w:charset w:val="86"/>
    <w:family w:val="roman"/>
    <w:notTrueType/>
    <w:pitch w:val="default"/>
    <w:sig w:usb0="00000001" w:usb1="080E0000" w:usb2="00000010" w:usb3="00000000" w:csb0="00040000" w:csb1="00000000"/>
  </w:font>
  <w:font w:name="等线 Light">
    <w:altName w:val="微软雅黑"/>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209" w:rsidRDefault="00337209" w:rsidP="00AC379F">
      <w:r>
        <w:separator/>
      </w:r>
    </w:p>
  </w:footnote>
  <w:footnote w:type="continuationSeparator" w:id="0">
    <w:p w:rsidR="00337209" w:rsidRDefault="00337209" w:rsidP="00AC37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6FF"/>
    <w:rsid w:val="000026C3"/>
    <w:rsid w:val="00070E11"/>
    <w:rsid w:val="000800DB"/>
    <w:rsid w:val="000A4EB9"/>
    <w:rsid w:val="000B0494"/>
    <w:rsid w:val="00150351"/>
    <w:rsid w:val="001815DF"/>
    <w:rsid w:val="002D7479"/>
    <w:rsid w:val="002E3AD4"/>
    <w:rsid w:val="00330C93"/>
    <w:rsid w:val="00337209"/>
    <w:rsid w:val="003411BA"/>
    <w:rsid w:val="00367A9C"/>
    <w:rsid w:val="00367CB3"/>
    <w:rsid w:val="003922C8"/>
    <w:rsid w:val="003B5187"/>
    <w:rsid w:val="0045039A"/>
    <w:rsid w:val="004C1C7A"/>
    <w:rsid w:val="004D2B75"/>
    <w:rsid w:val="005513F2"/>
    <w:rsid w:val="00642586"/>
    <w:rsid w:val="006D076D"/>
    <w:rsid w:val="00703639"/>
    <w:rsid w:val="00706F9E"/>
    <w:rsid w:val="00713C8D"/>
    <w:rsid w:val="007141AB"/>
    <w:rsid w:val="0076440A"/>
    <w:rsid w:val="00771094"/>
    <w:rsid w:val="007B1158"/>
    <w:rsid w:val="007C3D2E"/>
    <w:rsid w:val="007D40C5"/>
    <w:rsid w:val="007D457D"/>
    <w:rsid w:val="007E66B7"/>
    <w:rsid w:val="0080497F"/>
    <w:rsid w:val="008A1FC4"/>
    <w:rsid w:val="008E0C5F"/>
    <w:rsid w:val="00941FA5"/>
    <w:rsid w:val="009966FF"/>
    <w:rsid w:val="009C4B3F"/>
    <w:rsid w:val="00AC379F"/>
    <w:rsid w:val="00AD4E49"/>
    <w:rsid w:val="00B472FE"/>
    <w:rsid w:val="00BC17B3"/>
    <w:rsid w:val="00C12353"/>
    <w:rsid w:val="00C8063F"/>
    <w:rsid w:val="00D17231"/>
    <w:rsid w:val="00D91861"/>
    <w:rsid w:val="00DA7EA7"/>
    <w:rsid w:val="00DC17EB"/>
    <w:rsid w:val="00DE5585"/>
    <w:rsid w:val="00E451F2"/>
    <w:rsid w:val="00E5670F"/>
    <w:rsid w:val="00E83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37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379F"/>
    <w:rPr>
      <w:sz w:val="18"/>
      <w:szCs w:val="18"/>
    </w:rPr>
  </w:style>
  <w:style w:type="paragraph" w:styleId="a4">
    <w:name w:val="footer"/>
    <w:basedOn w:val="a"/>
    <w:link w:val="Char0"/>
    <w:uiPriority w:val="99"/>
    <w:unhideWhenUsed/>
    <w:rsid w:val="00AC379F"/>
    <w:pPr>
      <w:tabs>
        <w:tab w:val="center" w:pos="4153"/>
        <w:tab w:val="right" w:pos="8306"/>
      </w:tabs>
      <w:snapToGrid w:val="0"/>
      <w:jc w:val="left"/>
    </w:pPr>
    <w:rPr>
      <w:sz w:val="18"/>
      <w:szCs w:val="18"/>
    </w:rPr>
  </w:style>
  <w:style w:type="character" w:customStyle="1" w:styleId="Char0">
    <w:name w:val="页脚 Char"/>
    <w:basedOn w:val="a0"/>
    <w:link w:val="a4"/>
    <w:uiPriority w:val="99"/>
    <w:rsid w:val="00AC37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37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379F"/>
    <w:rPr>
      <w:sz w:val="18"/>
      <w:szCs w:val="18"/>
    </w:rPr>
  </w:style>
  <w:style w:type="paragraph" w:styleId="a4">
    <w:name w:val="footer"/>
    <w:basedOn w:val="a"/>
    <w:link w:val="Char0"/>
    <w:uiPriority w:val="99"/>
    <w:unhideWhenUsed/>
    <w:rsid w:val="00AC379F"/>
    <w:pPr>
      <w:tabs>
        <w:tab w:val="center" w:pos="4153"/>
        <w:tab w:val="right" w:pos="8306"/>
      </w:tabs>
      <w:snapToGrid w:val="0"/>
      <w:jc w:val="left"/>
    </w:pPr>
    <w:rPr>
      <w:sz w:val="18"/>
      <w:szCs w:val="18"/>
    </w:rPr>
  </w:style>
  <w:style w:type="character" w:customStyle="1" w:styleId="Char0">
    <w:name w:val="页脚 Char"/>
    <w:basedOn w:val="a0"/>
    <w:link w:val="a4"/>
    <w:uiPriority w:val="99"/>
    <w:rsid w:val="00AC37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3631">
      <w:bodyDiv w:val="1"/>
      <w:marLeft w:val="0"/>
      <w:marRight w:val="0"/>
      <w:marTop w:val="0"/>
      <w:marBottom w:val="0"/>
      <w:divBdr>
        <w:top w:val="none" w:sz="0" w:space="0" w:color="auto"/>
        <w:left w:val="none" w:sz="0" w:space="0" w:color="auto"/>
        <w:bottom w:val="none" w:sz="0" w:space="0" w:color="auto"/>
        <w:right w:val="none" w:sz="0" w:space="0" w:color="auto"/>
      </w:divBdr>
    </w:div>
    <w:div w:id="39979579">
      <w:bodyDiv w:val="1"/>
      <w:marLeft w:val="0"/>
      <w:marRight w:val="0"/>
      <w:marTop w:val="0"/>
      <w:marBottom w:val="0"/>
      <w:divBdr>
        <w:top w:val="none" w:sz="0" w:space="0" w:color="auto"/>
        <w:left w:val="none" w:sz="0" w:space="0" w:color="auto"/>
        <w:bottom w:val="none" w:sz="0" w:space="0" w:color="auto"/>
        <w:right w:val="none" w:sz="0" w:space="0" w:color="auto"/>
      </w:divBdr>
    </w:div>
    <w:div w:id="254634579">
      <w:bodyDiv w:val="1"/>
      <w:marLeft w:val="0"/>
      <w:marRight w:val="0"/>
      <w:marTop w:val="0"/>
      <w:marBottom w:val="0"/>
      <w:divBdr>
        <w:top w:val="none" w:sz="0" w:space="0" w:color="auto"/>
        <w:left w:val="none" w:sz="0" w:space="0" w:color="auto"/>
        <w:bottom w:val="none" w:sz="0" w:space="0" w:color="auto"/>
        <w:right w:val="none" w:sz="0" w:space="0" w:color="auto"/>
      </w:divBdr>
    </w:div>
    <w:div w:id="262150620">
      <w:bodyDiv w:val="1"/>
      <w:marLeft w:val="0"/>
      <w:marRight w:val="0"/>
      <w:marTop w:val="0"/>
      <w:marBottom w:val="0"/>
      <w:divBdr>
        <w:top w:val="none" w:sz="0" w:space="0" w:color="auto"/>
        <w:left w:val="none" w:sz="0" w:space="0" w:color="auto"/>
        <w:bottom w:val="none" w:sz="0" w:space="0" w:color="auto"/>
        <w:right w:val="none" w:sz="0" w:space="0" w:color="auto"/>
      </w:divBdr>
    </w:div>
    <w:div w:id="469591735">
      <w:bodyDiv w:val="1"/>
      <w:marLeft w:val="0"/>
      <w:marRight w:val="0"/>
      <w:marTop w:val="0"/>
      <w:marBottom w:val="0"/>
      <w:divBdr>
        <w:top w:val="none" w:sz="0" w:space="0" w:color="auto"/>
        <w:left w:val="none" w:sz="0" w:space="0" w:color="auto"/>
        <w:bottom w:val="none" w:sz="0" w:space="0" w:color="auto"/>
        <w:right w:val="none" w:sz="0" w:space="0" w:color="auto"/>
      </w:divBdr>
    </w:div>
    <w:div w:id="493229486">
      <w:bodyDiv w:val="1"/>
      <w:marLeft w:val="0"/>
      <w:marRight w:val="0"/>
      <w:marTop w:val="0"/>
      <w:marBottom w:val="0"/>
      <w:divBdr>
        <w:top w:val="none" w:sz="0" w:space="0" w:color="auto"/>
        <w:left w:val="none" w:sz="0" w:space="0" w:color="auto"/>
        <w:bottom w:val="none" w:sz="0" w:space="0" w:color="auto"/>
        <w:right w:val="none" w:sz="0" w:space="0" w:color="auto"/>
      </w:divBdr>
    </w:div>
    <w:div w:id="579604996">
      <w:bodyDiv w:val="1"/>
      <w:marLeft w:val="0"/>
      <w:marRight w:val="0"/>
      <w:marTop w:val="0"/>
      <w:marBottom w:val="0"/>
      <w:divBdr>
        <w:top w:val="none" w:sz="0" w:space="0" w:color="auto"/>
        <w:left w:val="none" w:sz="0" w:space="0" w:color="auto"/>
        <w:bottom w:val="none" w:sz="0" w:space="0" w:color="auto"/>
        <w:right w:val="none" w:sz="0" w:space="0" w:color="auto"/>
      </w:divBdr>
    </w:div>
    <w:div w:id="601229066">
      <w:bodyDiv w:val="1"/>
      <w:marLeft w:val="0"/>
      <w:marRight w:val="0"/>
      <w:marTop w:val="0"/>
      <w:marBottom w:val="0"/>
      <w:divBdr>
        <w:top w:val="none" w:sz="0" w:space="0" w:color="auto"/>
        <w:left w:val="none" w:sz="0" w:space="0" w:color="auto"/>
        <w:bottom w:val="none" w:sz="0" w:space="0" w:color="auto"/>
        <w:right w:val="none" w:sz="0" w:space="0" w:color="auto"/>
      </w:divBdr>
    </w:div>
    <w:div w:id="952325626">
      <w:bodyDiv w:val="1"/>
      <w:marLeft w:val="0"/>
      <w:marRight w:val="0"/>
      <w:marTop w:val="0"/>
      <w:marBottom w:val="0"/>
      <w:divBdr>
        <w:top w:val="none" w:sz="0" w:space="0" w:color="auto"/>
        <w:left w:val="none" w:sz="0" w:space="0" w:color="auto"/>
        <w:bottom w:val="none" w:sz="0" w:space="0" w:color="auto"/>
        <w:right w:val="none" w:sz="0" w:space="0" w:color="auto"/>
      </w:divBdr>
    </w:div>
    <w:div w:id="1218397364">
      <w:bodyDiv w:val="1"/>
      <w:marLeft w:val="0"/>
      <w:marRight w:val="0"/>
      <w:marTop w:val="0"/>
      <w:marBottom w:val="0"/>
      <w:divBdr>
        <w:top w:val="none" w:sz="0" w:space="0" w:color="auto"/>
        <w:left w:val="none" w:sz="0" w:space="0" w:color="auto"/>
        <w:bottom w:val="none" w:sz="0" w:space="0" w:color="auto"/>
        <w:right w:val="none" w:sz="0" w:space="0" w:color="auto"/>
      </w:divBdr>
    </w:div>
    <w:div w:id="1264606236">
      <w:bodyDiv w:val="1"/>
      <w:marLeft w:val="0"/>
      <w:marRight w:val="0"/>
      <w:marTop w:val="0"/>
      <w:marBottom w:val="0"/>
      <w:divBdr>
        <w:top w:val="none" w:sz="0" w:space="0" w:color="auto"/>
        <w:left w:val="none" w:sz="0" w:space="0" w:color="auto"/>
        <w:bottom w:val="none" w:sz="0" w:space="0" w:color="auto"/>
        <w:right w:val="none" w:sz="0" w:space="0" w:color="auto"/>
      </w:divBdr>
    </w:div>
    <w:div w:id="1369915575">
      <w:bodyDiv w:val="1"/>
      <w:marLeft w:val="0"/>
      <w:marRight w:val="0"/>
      <w:marTop w:val="0"/>
      <w:marBottom w:val="0"/>
      <w:divBdr>
        <w:top w:val="none" w:sz="0" w:space="0" w:color="auto"/>
        <w:left w:val="none" w:sz="0" w:space="0" w:color="auto"/>
        <w:bottom w:val="none" w:sz="0" w:space="0" w:color="auto"/>
        <w:right w:val="none" w:sz="0" w:space="0" w:color="auto"/>
      </w:divBdr>
    </w:div>
    <w:div w:id="1519470217">
      <w:bodyDiv w:val="1"/>
      <w:marLeft w:val="0"/>
      <w:marRight w:val="0"/>
      <w:marTop w:val="0"/>
      <w:marBottom w:val="0"/>
      <w:divBdr>
        <w:top w:val="none" w:sz="0" w:space="0" w:color="auto"/>
        <w:left w:val="none" w:sz="0" w:space="0" w:color="auto"/>
        <w:bottom w:val="none" w:sz="0" w:space="0" w:color="auto"/>
        <w:right w:val="none" w:sz="0" w:space="0" w:color="auto"/>
      </w:divBdr>
    </w:div>
    <w:div w:id="1574512646">
      <w:bodyDiv w:val="1"/>
      <w:marLeft w:val="0"/>
      <w:marRight w:val="0"/>
      <w:marTop w:val="0"/>
      <w:marBottom w:val="0"/>
      <w:divBdr>
        <w:top w:val="none" w:sz="0" w:space="0" w:color="auto"/>
        <w:left w:val="none" w:sz="0" w:space="0" w:color="auto"/>
        <w:bottom w:val="none" w:sz="0" w:space="0" w:color="auto"/>
        <w:right w:val="none" w:sz="0" w:space="0" w:color="auto"/>
      </w:divBdr>
    </w:div>
    <w:div w:id="1575777358">
      <w:bodyDiv w:val="1"/>
      <w:marLeft w:val="0"/>
      <w:marRight w:val="0"/>
      <w:marTop w:val="0"/>
      <w:marBottom w:val="0"/>
      <w:divBdr>
        <w:top w:val="none" w:sz="0" w:space="0" w:color="auto"/>
        <w:left w:val="none" w:sz="0" w:space="0" w:color="auto"/>
        <w:bottom w:val="none" w:sz="0" w:space="0" w:color="auto"/>
        <w:right w:val="none" w:sz="0" w:space="0" w:color="auto"/>
      </w:divBdr>
    </w:div>
    <w:div w:id="1635745267">
      <w:bodyDiv w:val="1"/>
      <w:marLeft w:val="0"/>
      <w:marRight w:val="0"/>
      <w:marTop w:val="0"/>
      <w:marBottom w:val="0"/>
      <w:divBdr>
        <w:top w:val="none" w:sz="0" w:space="0" w:color="auto"/>
        <w:left w:val="none" w:sz="0" w:space="0" w:color="auto"/>
        <w:bottom w:val="none" w:sz="0" w:space="0" w:color="auto"/>
        <w:right w:val="none" w:sz="0" w:space="0" w:color="auto"/>
      </w:divBdr>
    </w:div>
    <w:div w:id="1672637295">
      <w:bodyDiv w:val="1"/>
      <w:marLeft w:val="0"/>
      <w:marRight w:val="0"/>
      <w:marTop w:val="0"/>
      <w:marBottom w:val="0"/>
      <w:divBdr>
        <w:top w:val="none" w:sz="0" w:space="0" w:color="auto"/>
        <w:left w:val="none" w:sz="0" w:space="0" w:color="auto"/>
        <w:bottom w:val="none" w:sz="0" w:space="0" w:color="auto"/>
        <w:right w:val="none" w:sz="0" w:space="0" w:color="auto"/>
      </w:divBdr>
    </w:div>
    <w:div w:id="1678116790">
      <w:bodyDiv w:val="1"/>
      <w:marLeft w:val="0"/>
      <w:marRight w:val="0"/>
      <w:marTop w:val="0"/>
      <w:marBottom w:val="0"/>
      <w:divBdr>
        <w:top w:val="none" w:sz="0" w:space="0" w:color="auto"/>
        <w:left w:val="none" w:sz="0" w:space="0" w:color="auto"/>
        <w:bottom w:val="none" w:sz="0" w:space="0" w:color="auto"/>
        <w:right w:val="none" w:sz="0" w:space="0" w:color="auto"/>
      </w:divBdr>
    </w:div>
    <w:div w:id="1714694695">
      <w:bodyDiv w:val="1"/>
      <w:marLeft w:val="0"/>
      <w:marRight w:val="0"/>
      <w:marTop w:val="0"/>
      <w:marBottom w:val="0"/>
      <w:divBdr>
        <w:top w:val="none" w:sz="0" w:space="0" w:color="auto"/>
        <w:left w:val="none" w:sz="0" w:space="0" w:color="auto"/>
        <w:bottom w:val="none" w:sz="0" w:space="0" w:color="auto"/>
        <w:right w:val="none" w:sz="0" w:space="0" w:color="auto"/>
      </w:divBdr>
    </w:div>
    <w:div w:id="1813867176">
      <w:bodyDiv w:val="1"/>
      <w:marLeft w:val="0"/>
      <w:marRight w:val="0"/>
      <w:marTop w:val="0"/>
      <w:marBottom w:val="0"/>
      <w:divBdr>
        <w:top w:val="none" w:sz="0" w:space="0" w:color="auto"/>
        <w:left w:val="none" w:sz="0" w:space="0" w:color="auto"/>
        <w:bottom w:val="none" w:sz="0" w:space="0" w:color="auto"/>
        <w:right w:val="none" w:sz="0" w:space="0" w:color="auto"/>
      </w:divBdr>
    </w:div>
    <w:div w:id="1845436713">
      <w:bodyDiv w:val="1"/>
      <w:marLeft w:val="0"/>
      <w:marRight w:val="0"/>
      <w:marTop w:val="0"/>
      <w:marBottom w:val="0"/>
      <w:divBdr>
        <w:top w:val="none" w:sz="0" w:space="0" w:color="auto"/>
        <w:left w:val="none" w:sz="0" w:space="0" w:color="auto"/>
        <w:bottom w:val="none" w:sz="0" w:space="0" w:color="auto"/>
        <w:right w:val="none" w:sz="0" w:space="0" w:color="auto"/>
      </w:divBdr>
    </w:div>
    <w:div w:id="1866751606">
      <w:bodyDiv w:val="1"/>
      <w:marLeft w:val="0"/>
      <w:marRight w:val="0"/>
      <w:marTop w:val="0"/>
      <w:marBottom w:val="0"/>
      <w:divBdr>
        <w:top w:val="none" w:sz="0" w:space="0" w:color="auto"/>
        <w:left w:val="none" w:sz="0" w:space="0" w:color="auto"/>
        <w:bottom w:val="none" w:sz="0" w:space="0" w:color="auto"/>
        <w:right w:val="none" w:sz="0" w:space="0" w:color="auto"/>
      </w:divBdr>
    </w:div>
    <w:div w:id="1975059712">
      <w:bodyDiv w:val="1"/>
      <w:marLeft w:val="0"/>
      <w:marRight w:val="0"/>
      <w:marTop w:val="0"/>
      <w:marBottom w:val="0"/>
      <w:divBdr>
        <w:top w:val="none" w:sz="0" w:space="0" w:color="auto"/>
        <w:left w:val="none" w:sz="0" w:space="0" w:color="auto"/>
        <w:bottom w:val="none" w:sz="0" w:space="0" w:color="auto"/>
        <w:right w:val="none" w:sz="0" w:space="0" w:color="auto"/>
      </w:divBdr>
    </w:div>
    <w:div w:id="2042196106">
      <w:bodyDiv w:val="1"/>
      <w:marLeft w:val="0"/>
      <w:marRight w:val="0"/>
      <w:marTop w:val="0"/>
      <w:marBottom w:val="0"/>
      <w:divBdr>
        <w:top w:val="none" w:sz="0" w:space="0" w:color="auto"/>
        <w:left w:val="none" w:sz="0" w:space="0" w:color="auto"/>
        <w:bottom w:val="none" w:sz="0" w:space="0" w:color="auto"/>
        <w:right w:val="none" w:sz="0" w:space="0" w:color="auto"/>
      </w:divBdr>
    </w:div>
    <w:div w:id="2076656039">
      <w:bodyDiv w:val="1"/>
      <w:marLeft w:val="0"/>
      <w:marRight w:val="0"/>
      <w:marTop w:val="0"/>
      <w:marBottom w:val="0"/>
      <w:divBdr>
        <w:top w:val="none" w:sz="0" w:space="0" w:color="auto"/>
        <w:left w:val="none" w:sz="0" w:space="0" w:color="auto"/>
        <w:bottom w:val="none" w:sz="0" w:space="0" w:color="auto"/>
        <w:right w:val="none" w:sz="0" w:space="0" w:color="auto"/>
      </w:divBdr>
    </w:div>
    <w:div w:id="2095123755">
      <w:bodyDiv w:val="1"/>
      <w:marLeft w:val="0"/>
      <w:marRight w:val="0"/>
      <w:marTop w:val="0"/>
      <w:marBottom w:val="0"/>
      <w:divBdr>
        <w:top w:val="none" w:sz="0" w:space="0" w:color="auto"/>
        <w:left w:val="none" w:sz="0" w:space="0" w:color="auto"/>
        <w:bottom w:val="none" w:sz="0" w:space="0" w:color="auto"/>
        <w:right w:val="none" w:sz="0" w:space="0" w:color="auto"/>
      </w:divBdr>
    </w:div>
    <w:div w:id="211327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4</Pages>
  <Words>263</Words>
  <Characters>1500</Characters>
  <Application>Microsoft Office Word</Application>
  <DocSecurity>0</DocSecurity>
  <Lines>12</Lines>
  <Paragraphs>3</Paragraphs>
  <ScaleCrop>false</ScaleCrop>
  <Company>Microsoft</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樊绍华</cp:lastModifiedBy>
  <cp:revision>25</cp:revision>
  <dcterms:created xsi:type="dcterms:W3CDTF">2022-04-26T02:33:00Z</dcterms:created>
  <dcterms:modified xsi:type="dcterms:W3CDTF">2022-11-10T08:45:00Z</dcterms:modified>
</cp:coreProperties>
</file>