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DE" w:rsidRDefault="00536900">
      <w:pPr>
        <w:spacing w:line="600" w:lineRule="exact"/>
        <w:jc w:val="left"/>
        <w:rPr>
          <w:rFonts w:ascii="方正黑体_GBK" w:eastAsia="方正黑体_GBK"/>
          <w:bCs/>
          <w:kern w:val="0"/>
          <w:sz w:val="32"/>
          <w:szCs w:val="32"/>
        </w:rPr>
      </w:pPr>
      <w:r>
        <w:rPr>
          <w:rFonts w:ascii="方正黑体_GBK" w:eastAsia="方正黑体_GBK" w:hint="eastAsia"/>
          <w:bCs/>
          <w:kern w:val="0"/>
          <w:sz w:val="32"/>
          <w:szCs w:val="32"/>
        </w:rPr>
        <w:t>附件1</w:t>
      </w:r>
    </w:p>
    <w:p w:rsidR="001F2D26" w:rsidRDefault="001F2D26">
      <w:pPr>
        <w:spacing w:line="600" w:lineRule="exact"/>
        <w:jc w:val="left"/>
        <w:rPr>
          <w:rFonts w:ascii="方正黑体_GBK" w:eastAsia="方正黑体_GBK"/>
          <w:bCs/>
          <w:kern w:val="0"/>
          <w:sz w:val="32"/>
          <w:szCs w:val="32"/>
        </w:rPr>
      </w:pPr>
    </w:p>
    <w:p w:rsidR="00FF21CF" w:rsidRDefault="00536900">
      <w:pPr>
        <w:jc w:val="center"/>
        <w:rPr>
          <w:rFonts w:ascii="方正小标宋_GBK" w:eastAsia="方正小标宋_GBK"/>
          <w:kern w:val="0"/>
          <w:sz w:val="36"/>
          <w:szCs w:val="32"/>
        </w:rPr>
      </w:pPr>
      <w:r w:rsidRPr="008E45A2">
        <w:rPr>
          <w:rFonts w:ascii="方正小标宋_GBK" w:eastAsia="方正小标宋_GBK" w:hint="eastAsia"/>
          <w:bCs/>
          <w:sz w:val="36"/>
          <w:szCs w:val="32"/>
        </w:rPr>
        <w:t>202</w:t>
      </w:r>
      <w:r w:rsidR="00105ADC">
        <w:rPr>
          <w:rFonts w:ascii="方正小标宋_GBK" w:eastAsia="方正小标宋_GBK" w:hint="eastAsia"/>
          <w:bCs/>
          <w:sz w:val="36"/>
          <w:szCs w:val="32"/>
        </w:rPr>
        <w:t>3</w:t>
      </w:r>
      <w:r w:rsidRPr="008E45A2">
        <w:rPr>
          <w:rFonts w:ascii="方正小标宋_GBK" w:eastAsia="方正小标宋_GBK" w:hint="eastAsia"/>
          <w:bCs/>
          <w:sz w:val="36"/>
          <w:szCs w:val="32"/>
        </w:rPr>
        <w:t>年第</w:t>
      </w:r>
      <w:r w:rsidR="0096783B" w:rsidRPr="008E45A2">
        <w:rPr>
          <w:rFonts w:ascii="方正小标宋_GBK" w:eastAsia="方正小标宋_GBK"/>
          <w:bCs/>
          <w:sz w:val="36"/>
          <w:szCs w:val="32"/>
        </w:rPr>
        <w:t>1</w:t>
      </w:r>
      <w:r w:rsidRPr="008E45A2">
        <w:rPr>
          <w:rFonts w:ascii="方正小标宋_GBK" w:eastAsia="方正小标宋_GBK" w:hint="eastAsia"/>
          <w:bCs/>
          <w:sz w:val="36"/>
          <w:szCs w:val="32"/>
        </w:rPr>
        <w:t>次</w:t>
      </w:r>
      <w:r w:rsidR="00F64082">
        <w:rPr>
          <w:rFonts w:ascii="方正小标宋_GBK" w:eastAsia="方正小标宋_GBK" w:hint="eastAsia"/>
          <w:bCs/>
          <w:sz w:val="36"/>
          <w:szCs w:val="32"/>
        </w:rPr>
        <w:t>审查</w:t>
      </w:r>
      <w:r w:rsidRPr="008E45A2">
        <w:rPr>
          <w:rFonts w:ascii="方正小标宋_GBK" w:eastAsia="方正小标宋_GBK" w:hint="eastAsia"/>
          <w:kern w:val="0"/>
          <w:sz w:val="36"/>
          <w:szCs w:val="32"/>
        </w:rPr>
        <w:t>核准的</w:t>
      </w:r>
      <w:r w:rsidRPr="008E45A2">
        <w:rPr>
          <w:rFonts w:ascii="方正小标宋_GBK" w:eastAsia="方正小标宋_GBK" w:hint="eastAsia"/>
          <w:sz w:val="36"/>
          <w:szCs w:val="32"/>
        </w:rPr>
        <w:t>建筑业企业</w:t>
      </w:r>
      <w:r w:rsidRPr="008E45A2">
        <w:rPr>
          <w:rFonts w:ascii="方正小标宋_GBK" w:eastAsia="方正小标宋_GBK" w:hint="eastAsia"/>
          <w:kern w:val="0"/>
          <w:sz w:val="36"/>
          <w:szCs w:val="32"/>
        </w:rPr>
        <w:t>名单</w:t>
      </w:r>
    </w:p>
    <w:tbl>
      <w:tblPr>
        <w:tblW w:w="541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3769"/>
        <w:gridCol w:w="1452"/>
        <w:gridCol w:w="3921"/>
      </w:tblGrid>
      <w:tr w:rsidR="00105ADC" w:rsidRPr="00146829" w:rsidTr="00033F2C">
        <w:trPr>
          <w:trHeight w:val="20"/>
          <w:tblHeader/>
        </w:trPr>
        <w:tc>
          <w:tcPr>
            <w:tcW w:w="454" w:type="pct"/>
            <w:shd w:val="clear" w:color="auto" w:fill="auto"/>
            <w:vAlign w:val="center"/>
            <w:hideMark/>
          </w:tcPr>
          <w:p w:rsidR="00105ADC" w:rsidRPr="00146829" w:rsidRDefault="00105ADC" w:rsidP="00105AD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8"/>
              </w:rPr>
            </w:pPr>
            <w:r w:rsidRPr="00146829">
              <w:rPr>
                <w:rFonts w:ascii="方正黑体_GBK" w:eastAsia="方正黑体_GBK" w:hAnsi="宋体" w:cs="宋体" w:hint="eastAsia"/>
                <w:kern w:val="0"/>
                <w:sz w:val="28"/>
              </w:rPr>
              <w:t>序号</w:t>
            </w:r>
          </w:p>
        </w:tc>
        <w:tc>
          <w:tcPr>
            <w:tcW w:w="1874" w:type="pct"/>
            <w:shd w:val="clear" w:color="auto" w:fill="auto"/>
            <w:vAlign w:val="center"/>
            <w:hideMark/>
          </w:tcPr>
          <w:p w:rsidR="00105ADC" w:rsidRPr="00146829" w:rsidRDefault="00105ADC" w:rsidP="00105AD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8"/>
              </w:rPr>
            </w:pPr>
            <w:r w:rsidRPr="00146829">
              <w:rPr>
                <w:rFonts w:ascii="方正黑体_GBK" w:eastAsia="方正黑体_GBK" w:hAnsi="宋体" w:cs="宋体" w:hint="eastAsia"/>
                <w:kern w:val="0"/>
                <w:sz w:val="28"/>
              </w:rPr>
              <w:t>企业名称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46829" w:rsidRDefault="00105ADC" w:rsidP="00105AD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8"/>
              </w:rPr>
            </w:pPr>
            <w:r w:rsidRPr="00146829">
              <w:rPr>
                <w:rFonts w:ascii="方正黑体_GBK" w:eastAsia="方正黑体_GBK" w:hAnsi="宋体" w:cs="宋体" w:hint="eastAsia"/>
                <w:kern w:val="0"/>
                <w:sz w:val="28"/>
              </w:rPr>
              <w:t>业务类型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46829" w:rsidRDefault="00105ADC" w:rsidP="00105ADC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8"/>
              </w:rPr>
            </w:pPr>
            <w:r w:rsidRPr="00146829">
              <w:rPr>
                <w:rFonts w:ascii="方正黑体_GBK" w:eastAsia="方正黑体_GBK" w:hAnsi="宋体" w:cs="宋体" w:hint="eastAsia"/>
                <w:kern w:val="0"/>
                <w:sz w:val="28"/>
              </w:rPr>
              <w:t>申请事项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shd w:val="clear" w:color="auto" w:fill="auto"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重庆昕德利实业有限公司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升级申请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防水防腐保温工程专业承包一级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shd w:val="clear" w:color="auto" w:fill="auto"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渝年建设集团有限公司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升级申请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建筑装修装饰工程专业承包一级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shd w:val="clear" w:color="auto" w:fill="auto"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重庆市富源建筑工程有限公司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升级申请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建筑装修装饰工程专业承包一级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shd w:val="clear" w:color="auto" w:fill="auto"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重庆恒弘装饰设计工程有限公司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升级申请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建筑装修装饰工程专业承包一级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shd w:val="clear" w:color="auto" w:fill="auto"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重庆丰傲科技发展有限责任公司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升级申请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电子与智能化工程专业承包一级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shd w:val="clear" w:color="auto" w:fill="auto"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重庆市建松建筑工程有限公司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升级申请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建筑装修装饰工程专业承包一级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shd w:val="clear" w:color="auto" w:fill="auto"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重庆世界之窗建设集团有限公司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升级申请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建筑装修装饰工程专业承包一级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shd w:val="clear" w:color="auto" w:fill="auto"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中航科技（重庆）有限公司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升级申请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电子与智能化工程专业承包一级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shd w:val="clear" w:color="auto" w:fill="auto"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重庆宏鑫建设集团有限公司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升级申请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建筑装修装饰工程专业承包一级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shd w:val="clear" w:color="auto" w:fill="auto"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万河建设集团有限公司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升级申请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建筑装修装饰工程专业承包一级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shd w:val="clear" w:color="auto" w:fill="auto"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天康建设集团有限公司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升级申请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电子与智能化工程专业承包一级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shd w:val="clear" w:color="auto" w:fill="auto"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重庆柏木消防工程有限公司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升级申请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消防设施工程专业承包一级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shd w:val="clear" w:color="auto" w:fill="auto"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重庆聚垚盛光建设工程有限公司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升级申请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建筑装修装饰工程专业承包一级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shd w:val="clear" w:color="auto" w:fill="auto"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重庆市搏坤建筑工程有限公司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升级申请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建筑工程施工总承包一级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shd w:val="clear" w:color="auto" w:fill="auto"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重庆江来建设工程有限公司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升级申请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建筑工程施工总承包一级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shd w:val="clear" w:color="auto" w:fill="auto"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重庆单轨交通工程有限责任公司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升级申请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机电工程施工总承包一级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shd w:val="clear" w:color="auto" w:fill="auto"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重庆市志展建筑工程有限公司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升级申请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市政公用工程施工总承包一级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shd w:val="clear" w:color="auto" w:fill="auto"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重庆市本江建筑工程有限公司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升级申请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建筑工程施工总承包一级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vMerge w:val="restar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重庆市茂森建筑工程有限公司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升级申请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建筑装修装饰工程专业承包一级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vMerge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vMerge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升级申请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消防设施工程专业承包一级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vMerge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vMerge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增项申请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地基基础工程专业承包一级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vMerge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vMerge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增项申请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防水防腐保温工程专业承包一级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vMerge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vMerge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增项申请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建筑机电安装工程专业承包一级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vMerge w:val="restar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重庆市华洋建筑有限公司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增项申请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地基基础工程专业承包一级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vMerge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vMerge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增项申请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防水防腐保温工程专业承包一级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vMerge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vMerge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升级申请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建筑机电安装工程专业承包一级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vMerge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vMerge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增项申请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起重设备安装工程专业承包一级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vMerge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vMerge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增项申请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桥梁工程专业承包二级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vMerge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vMerge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增项申请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隧道工程专业承包二级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vMerge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vMerge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升级申请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消防设施工程专业承包一级</w:t>
            </w:r>
          </w:p>
        </w:tc>
      </w:tr>
      <w:tr w:rsidR="00105ADC" w:rsidRPr="00105ADC" w:rsidTr="00033F2C">
        <w:trPr>
          <w:trHeight w:val="680"/>
        </w:trPr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vMerge w:val="restar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重庆中爱利东建设工程集团有限公司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增项申请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地基基础工程专业承包一级</w:t>
            </w:r>
          </w:p>
        </w:tc>
      </w:tr>
      <w:tr w:rsidR="00105ADC" w:rsidRPr="00105ADC" w:rsidTr="00033F2C">
        <w:trPr>
          <w:trHeight w:val="680"/>
        </w:trPr>
        <w:tc>
          <w:tcPr>
            <w:tcW w:w="454" w:type="pct"/>
            <w:vMerge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vMerge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增项申请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防水防腐保温工程专业承包一级</w:t>
            </w:r>
          </w:p>
        </w:tc>
      </w:tr>
      <w:tr w:rsidR="00105ADC" w:rsidRPr="00105ADC" w:rsidTr="00033F2C">
        <w:trPr>
          <w:trHeight w:val="680"/>
        </w:trPr>
        <w:tc>
          <w:tcPr>
            <w:tcW w:w="454" w:type="pct"/>
            <w:vMerge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vMerge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升级申请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建筑机电安装工程专业承包一级</w:t>
            </w:r>
          </w:p>
        </w:tc>
      </w:tr>
      <w:tr w:rsidR="00105ADC" w:rsidRPr="00105ADC" w:rsidTr="00033F2C">
        <w:trPr>
          <w:trHeight w:val="680"/>
        </w:trPr>
        <w:tc>
          <w:tcPr>
            <w:tcW w:w="454" w:type="pct"/>
            <w:vMerge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vMerge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增项申请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消防设施工程专业承包一级</w:t>
            </w:r>
          </w:p>
        </w:tc>
      </w:tr>
      <w:tr w:rsidR="00105ADC" w:rsidRPr="00105ADC" w:rsidTr="00033F2C">
        <w:trPr>
          <w:trHeight w:val="680"/>
        </w:trPr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vMerge w:val="restar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重庆市国华建筑工程有限公司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升级申请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防水防腐保温工程专业承包一级</w:t>
            </w:r>
          </w:p>
        </w:tc>
      </w:tr>
      <w:tr w:rsidR="00105ADC" w:rsidRPr="00105ADC" w:rsidTr="00033F2C">
        <w:trPr>
          <w:trHeight w:val="680"/>
        </w:trPr>
        <w:tc>
          <w:tcPr>
            <w:tcW w:w="454" w:type="pct"/>
            <w:vMerge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vMerge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增项申请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建筑机电安装工程专业承包一级</w:t>
            </w:r>
          </w:p>
        </w:tc>
      </w:tr>
      <w:tr w:rsidR="00105ADC" w:rsidRPr="00105ADC" w:rsidTr="00033F2C">
        <w:trPr>
          <w:trHeight w:val="680"/>
        </w:trPr>
        <w:tc>
          <w:tcPr>
            <w:tcW w:w="454" w:type="pct"/>
            <w:vMerge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vMerge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升级申请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建筑装修装饰工程专业承包一级</w:t>
            </w:r>
          </w:p>
        </w:tc>
      </w:tr>
      <w:tr w:rsidR="00105ADC" w:rsidRPr="00105ADC" w:rsidTr="00033F2C">
        <w:trPr>
          <w:trHeight w:val="680"/>
        </w:trPr>
        <w:tc>
          <w:tcPr>
            <w:tcW w:w="454" w:type="pct"/>
            <w:vMerge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vMerge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增项申请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消防设施工程专业承包一级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vMerge w:val="restar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重庆市玉罗实业有限公司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增项申请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防水防腐保温工程专业承包一级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vMerge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vMerge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增项申请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建筑机电安装工程专业承包一级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vMerge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vMerge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升级申请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建筑装修装饰工程专业承包一级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vMerge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vMerge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增项申请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bookmarkStart w:id="0" w:name="_GoBack"/>
            <w:bookmarkEnd w:id="0"/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消防设施工程专业承包一级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vMerge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vMerge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增项申请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地基基础工程专业承包一级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vMerge w:val="restar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重庆新科建设集团有限公司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升级申请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城市及道路照明工程专业承包一级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vMerge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vMerge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增项申请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建筑装修装饰工程专业承包一级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vMerge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vMerge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增项申请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消防设施工程专业承包一级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vMerge w:val="restar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重庆市巴南建设（集团）有限公司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增项申请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防水防腐保温工程专业承包一级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vMerge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vMerge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升级申请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建筑装修装饰工程专业承包一级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vMerge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vMerge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增项申请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消防设施工程专业承包一级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vMerge w:val="restar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重庆平祥建筑工程有限公司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增项申请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地基基础工程专业承包一级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vMerge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vMerge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升级申请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防水防腐保温工程专业承包一级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vMerge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vMerge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增项申请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建筑机电安装工程专业承包一级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vMerge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vMerge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升级申请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建筑装修装饰工程专业承包一级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vMerge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vMerge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升级申请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消防设施工程专业承包一级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shd w:val="clear" w:color="auto" w:fill="auto"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重庆新昊辰建设工程有限公司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增项申请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建筑机电安装工程专业承包二级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shd w:val="clear" w:color="auto" w:fill="auto"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重庆端恒建筑工程有限公司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增项申请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建筑装修装饰工程专业承包一级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vMerge w:val="restar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中铨建设集团有限公司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增项申请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城市及道路照明工程专业承包一级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vMerge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vMerge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增项申请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电子与智能化工程专业承包一级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vMerge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vMerge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增项申请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隧道工程专业承包二级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vMerge w:val="restart"/>
            <w:shd w:val="clear" w:color="auto" w:fill="auto"/>
            <w:vAlign w:val="center"/>
            <w:hideMark/>
          </w:tcPr>
          <w:p w:rsidR="00105ADC" w:rsidRPr="00033F2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  <w:r w:rsidRPr="00033F2C">
              <w:rPr>
                <w:rFonts w:ascii="方正仿宋_GBK" w:hAnsi="宋体" w:cs="宋体" w:hint="eastAsia"/>
                <w:kern w:val="0"/>
                <w:sz w:val="24"/>
              </w:rPr>
              <w:t>重庆拓达建设（集团）有限公司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033F2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033F2C">
              <w:rPr>
                <w:rFonts w:ascii="方正仿宋_GBK" w:hAnsi="宋体" w:cs="宋体" w:hint="eastAsia"/>
                <w:kern w:val="0"/>
                <w:sz w:val="24"/>
              </w:rPr>
              <w:t>增项申请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033F2C" w:rsidRDefault="00105ADC" w:rsidP="00873569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  <w:r w:rsidRPr="00033F2C">
              <w:rPr>
                <w:rFonts w:ascii="方正仿宋_GBK" w:hAnsi="宋体" w:cs="宋体" w:hint="eastAsia"/>
                <w:kern w:val="0"/>
                <w:sz w:val="24"/>
              </w:rPr>
              <w:t>地基基础工程专业承包一级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vMerge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vMerge/>
            <w:vAlign w:val="center"/>
            <w:hideMark/>
          </w:tcPr>
          <w:p w:rsidR="00105ADC" w:rsidRPr="00033F2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033F2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033F2C">
              <w:rPr>
                <w:rFonts w:ascii="方正仿宋_GBK" w:hAnsi="宋体" w:cs="宋体" w:hint="eastAsia"/>
                <w:kern w:val="0"/>
                <w:sz w:val="24"/>
              </w:rPr>
              <w:t>增项申请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033F2C" w:rsidRDefault="00105ADC" w:rsidP="00873569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  <w:r w:rsidRPr="00033F2C">
              <w:rPr>
                <w:rFonts w:ascii="方正仿宋_GBK" w:hAnsi="宋体" w:cs="宋体" w:hint="eastAsia"/>
                <w:kern w:val="0"/>
                <w:sz w:val="24"/>
              </w:rPr>
              <w:t>防水防腐保温工程专业承包一级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vMerge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vMerge/>
            <w:vAlign w:val="center"/>
            <w:hideMark/>
          </w:tcPr>
          <w:p w:rsidR="00105ADC" w:rsidRPr="00033F2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033F2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033F2C">
              <w:rPr>
                <w:rFonts w:ascii="方正仿宋_GBK" w:hAnsi="宋体" w:cs="宋体" w:hint="eastAsia"/>
                <w:kern w:val="0"/>
                <w:sz w:val="24"/>
              </w:rPr>
              <w:t>升级申请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033F2C" w:rsidRDefault="00105ADC" w:rsidP="00873569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  <w:r w:rsidRPr="00033F2C">
              <w:rPr>
                <w:rFonts w:ascii="方正仿宋_GBK" w:hAnsi="宋体" w:cs="宋体" w:hint="eastAsia"/>
                <w:kern w:val="0"/>
                <w:sz w:val="24"/>
              </w:rPr>
              <w:t>建筑机电安装工程专业承包一级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vMerge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vMerge/>
            <w:vAlign w:val="center"/>
            <w:hideMark/>
          </w:tcPr>
          <w:p w:rsidR="00105ADC" w:rsidRPr="00033F2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033F2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033F2C">
              <w:rPr>
                <w:rFonts w:ascii="方正仿宋_GBK" w:hAnsi="宋体" w:cs="宋体" w:hint="eastAsia"/>
                <w:kern w:val="0"/>
                <w:sz w:val="24"/>
              </w:rPr>
              <w:t>增项申请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033F2C" w:rsidRDefault="00105ADC" w:rsidP="00873569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  <w:r w:rsidRPr="00033F2C">
              <w:rPr>
                <w:rFonts w:ascii="方正仿宋_GBK" w:hAnsi="宋体" w:cs="宋体" w:hint="eastAsia"/>
                <w:kern w:val="0"/>
                <w:sz w:val="24"/>
              </w:rPr>
              <w:t>消防设施工程专业承包一级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shd w:val="clear" w:color="auto" w:fill="auto"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中澳建工集团有限公司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升级申请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防水防腐保温工程专业承包一级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shd w:val="clear" w:color="auto" w:fill="auto"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重庆腾胤科技发展有限公司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升级申请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地基基础工程专业承包一级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shd w:val="clear" w:color="auto" w:fill="auto"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重庆美之地钢结构有限公司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升级申请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钢结构工程专业承包一级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shd w:val="clear" w:color="auto" w:fill="auto"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重庆浩宏建设有限公司*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升级申请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建筑工程施工总承包一级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vMerge w:val="restar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重庆广牧建设（集团）有限公司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增项申请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桥梁工程专业承包二级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vMerge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vMerge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增项申请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隧道工程专业承包二级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shd w:val="clear" w:color="auto" w:fill="auto"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重庆铭昊建设有限公司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升级申请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建筑工程施工总承包一级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vMerge w:val="restar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重庆市坤达建筑工程有限公司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增项申请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建筑机电安装工程专业承包一级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vMerge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vMerge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升级申请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消防设施工程专业承包一级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shd w:val="clear" w:color="auto" w:fill="auto"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重庆市恒旭实业集团有限公司*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升级申请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建筑工程施工总承包一级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shd w:val="clear" w:color="auto" w:fill="auto"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重庆市凯冠建筑有限责任公司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升级申请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建筑工程施工总承包一级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vMerge w:val="restar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重庆桦竣建设（集团）有限公司</w:t>
            </w: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升级申请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地基基础工程专业承包一级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vMerge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vMerge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增项申请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防水防腐保温工程专业承包一级</w:t>
            </w:r>
          </w:p>
        </w:tc>
      </w:tr>
      <w:tr w:rsidR="00105ADC" w:rsidRPr="00105ADC" w:rsidTr="00033F2C">
        <w:trPr>
          <w:trHeight w:val="20"/>
        </w:trPr>
        <w:tc>
          <w:tcPr>
            <w:tcW w:w="454" w:type="pct"/>
            <w:vMerge/>
            <w:vAlign w:val="center"/>
            <w:hideMark/>
          </w:tcPr>
          <w:p w:rsidR="00105ADC" w:rsidRPr="00146829" w:rsidRDefault="00105ADC" w:rsidP="00146829">
            <w:pPr>
              <w:pStyle w:val="a8"/>
              <w:widowControl/>
              <w:numPr>
                <w:ilvl w:val="0"/>
                <w:numId w:val="15"/>
              </w:numPr>
              <w:ind w:firstLineChars="0"/>
              <w:jc w:val="center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1874" w:type="pct"/>
            <w:vMerge/>
            <w:vAlign w:val="center"/>
            <w:hideMark/>
          </w:tcPr>
          <w:p w:rsidR="00105ADC" w:rsidRPr="00105ADC" w:rsidRDefault="00105ADC" w:rsidP="00105ADC">
            <w:pPr>
              <w:widowControl/>
              <w:jc w:val="left"/>
              <w:rPr>
                <w:rFonts w:ascii="方正仿宋_GBK" w:hAnsi="宋体" w:cs="宋体"/>
                <w:kern w:val="0"/>
                <w:sz w:val="24"/>
              </w:rPr>
            </w:pPr>
          </w:p>
        </w:tc>
        <w:tc>
          <w:tcPr>
            <w:tcW w:w="722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升级申请</w:t>
            </w:r>
          </w:p>
        </w:tc>
        <w:tc>
          <w:tcPr>
            <w:tcW w:w="1951" w:type="pct"/>
            <w:shd w:val="clear" w:color="auto" w:fill="auto"/>
            <w:vAlign w:val="center"/>
            <w:hideMark/>
          </w:tcPr>
          <w:p w:rsidR="00105ADC" w:rsidRPr="00105ADC" w:rsidRDefault="00105ADC" w:rsidP="00105ADC">
            <w:pPr>
              <w:widowControl/>
              <w:jc w:val="center"/>
              <w:rPr>
                <w:rFonts w:ascii="方正仿宋_GBK" w:hAnsi="宋体" w:cs="宋体"/>
                <w:kern w:val="0"/>
                <w:sz w:val="24"/>
              </w:rPr>
            </w:pPr>
            <w:r w:rsidRPr="00105ADC">
              <w:rPr>
                <w:rFonts w:ascii="方正仿宋_GBK" w:hAnsi="宋体" w:cs="宋体" w:hint="eastAsia"/>
                <w:kern w:val="0"/>
                <w:sz w:val="24"/>
              </w:rPr>
              <w:t>建筑装修装饰工程专业承包一级</w:t>
            </w:r>
          </w:p>
        </w:tc>
      </w:tr>
    </w:tbl>
    <w:p w:rsidR="00105ADC" w:rsidRDefault="00105ADC">
      <w:pPr>
        <w:jc w:val="center"/>
        <w:rPr>
          <w:rFonts w:ascii="方正小标宋_GBK" w:eastAsia="方正小标宋_GBK"/>
          <w:kern w:val="0"/>
          <w:sz w:val="36"/>
          <w:szCs w:val="32"/>
        </w:rPr>
      </w:pPr>
    </w:p>
    <w:p w:rsidR="00105ADC" w:rsidRDefault="00105ADC">
      <w:pPr>
        <w:jc w:val="center"/>
        <w:rPr>
          <w:rFonts w:ascii="方正小标宋_GBK" w:eastAsia="方正小标宋_GBK"/>
          <w:kern w:val="0"/>
          <w:sz w:val="36"/>
          <w:szCs w:val="32"/>
        </w:rPr>
      </w:pPr>
    </w:p>
    <w:p w:rsidR="006371D3" w:rsidRDefault="006371D3">
      <w:pPr>
        <w:widowControl/>
        <w:jc w:val="left"/>
        <w:rPr>
          <w:rFonts w:ascii="方正仿宋_GBK"/>
          <w:sz w:val="32"/>
          <w:szCs w:val="32"/>
        </w:rPr>
      </w:pPr>
    </w:p>
    <w:sectPr w:rsidR="006371D3" w:rsidSect="00AA0963">
      <w:pgSz w:w="11906" w:h="16838" w:code="9"/>
      <w:pgMar w:top="1247" w:right="1418" w:bottom="1247" w:left="1418" w:header="425" w:footer="499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F9B" w:rsidRDefault="00D03F9B" w:rsidP="00624DDB">
      <w:r>
        <w:separator/>
      </w:r>
    </w:p>
  </w:endnote>
  <w:endnote w:type="continuationSeparator" w:id="1">
    <w:p w:rsidR="00D03F9B" w:rsidRDefault="00D03F9B" w:rsidP="00624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F9B" w:rsidRDefault="00D03F9B" w:rsidP="00624DDB">
      <w:r>
        <w:separator/>
      </w:r>
    </w:p>
  </w:footnote>
  <w:footnote w:type="continuationSeparator" w:id="1">
    <w:p w:rsidR="00D03F9B" w:rsidRDefault="00D03F9B" w:rsidP="00624D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B6B"/>
    <w:multiLevelType w:val="hybridMultilevel"/>
    <w:tmpl w:val="BB1467CC"/>
    <w:lvl w:ilvl="0" w:tplc="B5D42D42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05298F"/>
    <w:multiLevelType w:val="hybridMultilevel"/>
    <w:tmpl w:val="25DE1DC4"/>
    <w:lvl w:ilvl="0" w:tplc="39969BCA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A52A4C"/>
    <w:multiLevelType w:val="hybridMultilevel"/>
    <w:tmpl w:val="BAF4C418"/>
    <w:lvl w:ilvl="0" w:tplc="1046BF9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F95005"/>
    <w:multiLevelType w:val="hybridMultilevel"/>
    <w:tmpl w:val="19148BA2"/>
    <w:lvl w:ilvl="0" w:tplc="BC50CA86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F7F4FF2"/>
    <w:multiLevelType w:val="hybridMultilevel"/>
    <w:tmpl w:val="B38814DC"/>
    <w:lvl w:ilvl="0" w:tplc="ABAA4CC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72CEE810">
      <w:start w:val="1"/>
      <w:numFmt w:val="decimal"/>
      <w:lvlText w:val="%2"/>
      <w:lvlJc w:val="center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FD6484C"/>
    <w:multiLevelType w:val="singleLevel"/>
    <w:tmpl w:val="2FD6484C"/>
    <w:lvl w:ilvl="0">
      <w:start w:val="1"/>
      <w:numFmt w:val="decimal"/>
      <w:lvlText w:val="%1"/>
      <w:lvlJc w:val="left"/>
      <w:pPr>
        <w:tabs>
          <w:tab w:val="left" w:pos="0"/>
        </w:tabs>
        <w:ind w:left="0" w:firstLine="0"/>
      </w:pPr>
      <w:rPr>
        <w:rFonts w:hint="default"/>
      </w:rPr>
    </w:lvl>
  </w:abstractNum>
  <w:abstractNum w:abstractNumId="6">
    <w:nsid w:val="389E543E"/>
    <w:multiLevelType w:val="hybridMultilevel"/>
    <w:tmpl w:val="37A29524"/>
    <w:lvl w:ilvl="0" w:tplc="1046BF9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0B933E8"/>
    <w:multiLevelType w:val="hybridMultilevel"/>
    <w:tmpl w:val="64CEAFD2"/>
    <w:lvl w:ilvl="0" w:tplc="15A47BA2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433278A"/>
    <w:multiLevelType w:val="hybridMultilevel"/>
    <w:tmpl w:val="4FE6C2DE"/>
    <w:lvl w:ilvl="0" w:tplc="1046BF9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BE80FE4"/>
    <w:multiLevelType w:val="hybridMultilevel"/>
    <w:tmpl w:val="12243532"/>
    <w:lvl w:ilvl="0" w:tplc="A956E60C">
      <w:start w:val="1"/>
      <w:numFmt w:val="decimal"/>
      <w:lvlText w:val="%1"/>
      <w:lvlJc w:val="left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D431300"/>
    <w:multiLevelType w:val="hybridMultilevel"/>
    <w:tmpl w:val="4CF484F2"/>
    <w:lvl w:ilvl="0" w:tplc="B8D67728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FC66B2C"/>
    <w:multiLevelType w:val="hybridMultilevel"/>
    <w:tmpl w:val="38A22B18"/>
    <w:lvl w:ilvl="0" w:tplc="18C46E7E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7C1E2970">
      <w:start w:val="1"/>
      <w:numFmt w:val="decimal"/>
      <w:lvlText w:val="%2"/>
      <w:lvlJc w:val="righ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0D400EC"/>
    <w:multiLevelType w:val="hybridMultilevel"/>
    <w:tmpl w:val="0B8412EE"/>
    <w:lvl w:ilvl="0" w:tplc="3FD8D634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B72310F"/>
    <w:multiLevelType w:val="hybridMultilevel"/>
    <w:tmpl w:val="B186FE58"/>
    <w:lvl w:ilvl="0" w:tplc="691CEAF8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C0E1236"/>
    <w:multiLevelType w:val="hybridMultilevel"/>
    <w:tmpl w:val="5594953E"/>
    <w:lvl w:ilvl="0" w:tplc="D794CD6C">
      <w:start w:val="1"/>
      <w:numFmt w:val="decimal"/>
      <w:lvlText w:val="%1"/>
      <w:lvlJc w:val="right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7F543BA"/>
    <w:multiLevelType w:val="hybridMultilevel"/>
    <w:tmpl w:val="1364549E"/>
    <w:lvl w:ilvl="0" w:tplc="42504B3E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FE54099"/>
    <w:multiLevelType w:val="hybridMultilevel"/>
    <w:tmpl w:val="EF842100"/>
    <w:lvl w:ilvl="0" w:tplc="302A23DE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"/>
  </w:num>
  <w:num w:numId="5">
    <w:abstractNumId w:val="15"/>
  </w:num>
  <w:num w:numId="6">
    <w:abstractNumId w:val="16"/>
  </w:num>
  <w:num w:numId="7">
    <w:abstractNumId w:val="3"/>
  </w:num>
  <w:num w:numId="8">
    <w:abstractNumId w:val="7"/>
  </w:num>
  <w:num w:numId="9">
    <w:abstractNumId w:val="9"/>
  </w:num>
  <w:num w:numId="10">
    <w:abstractNumId w:val="14"/>
  </w:num>
  <w:num w:numId="11">
    <w:abstractNumId w:val="10"/>
  </w:num>
  <w:num w:numId="12">
    <w:abstractNumId w:val="13"/>
  </w:num>
  <w:num w:numId="13">
    <w:abstractNumId w:val="4"/>
  </w:num>
  <w:num w:numId="14">
    <w:abstractNumId w:val="11"/>
  </w:num>
  <w:num w:numId="15">
    <w:abstractNumId w:val="8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032EE"/>
    <w:rsid w:val="000033EB"/>
    <w:rsid w:val="00003A98"/>
    <w:rsid w:val="00011166"/>
    <w:rsid w:val="0001452E"/>
    <w:rsid w:val="00023E06"/>
    <w:rsid w:val="0002781E"/>
    <w:rsid w:val="00033F2C"/>
    <w:rsid w:val="00052C6F"/>
    <w:rsid w:val="00053167"/>
    <w:rsid w:val="000550ED"/>
    <w:rsid w:val="00060B9D"/>
    <w:rsid w:val="00065C95"/>
    <w:rsid w:val="00066009"/>
    <w:rsid w:val="00084B54"/>
    <w:rsid w:val="000904C7"/>
    <w:rsid w:val="00090C94"/>
    <w:rsid w:val="00092338"/>
    <w:rsid w:val="00096829"/>
    <w:rsid w:val="000A22D7"/>
    <w:rsid w:val="000A3ED4"/>
    <w:rsid w:val="000A3FF0"/>
    <w:rsid w:val="000A462B"/>
    <w:rsid w:val="000B07FE"/>
    <w:rsid w:val="000B0A77"/>
    <w:rsid w:val="000C20DE"/>
    <w:rsid w:val="000C257A"/>
    <w:rsid w:val="000C3A9A"/>
    <w:rsid w:val="000C455F"/>
    <w:rsid w:val="000C4CB2"/>
    <w:rsid w:val="000E0B3D"/>
    <w:rsid w:val="000E1344"/>
    <w:rsid w:val="000F288C"/>
    <w:rsid w:val="000F463E"/>
    <w:rsid w:val="000F4A61"/>
    <w:rsid w:val="00105ADC"/>
    <w:rsid w:val="001114B7"/>
    <w:rsid w:val="00115D84"/>
    <w:rsid w:val="0012188E"/>
    <w:rsid w:val="001250B5"/>
    <w:rsid w:val="001253BA"/>
    <w:rsid w:val="001364A5"/>
    <w:rsid w:val="001410CE"/>
    <w:rsid w:val="00146829"/>
    <w:rsid w:val="00146FC5"/>
    <w:rsid w:val="001579D4"/>
    <w:rsid w:val="00162D33"/>
    <w:rsid w:val="00171242"/>
    <w:rsid w:val="00172A27"/>
    <w:rsid w:val="001812A6"/>
    <w:rsid w:val="001812EF"/>
    <w:rsid w:val="00183C93"/>
    <w:rsid w:val="0018668B"/>
    <w:rsid w:val="00186D98"/>
    <w:rsid w:val="00190D1F"/>
    <w:rsid w:val="00191B2D"/>
    <w:rsid w:val="00193EFC"/>
    <w:rsid w:val="00196EF8"/>
    <w:rsid w:val="001A0AA8"/>
    <w:rsid w:val="001A15C0"/>
    <w:rsid w:val="001A4972"/>
    <w:rsid w:val="001A560B"/>
    <w:rsid w:val="001B16FC"/>
    <w:rsid w:val="001B6BAA"/>
    <w:rsid w:val="001C1C4D"/>
    <w:rsid w:val="001D27B9"/>
    <w:rsid w:val="001D7B10"/>
    <w:rsid w:val="001E1E9A"/>
    <w:rsid w:val="001E273F"/>
    <w:rsid w:val="001F2D26"/>
    <w:rsid w:val="001F7EE5"/>
    <w:rsid w:val="00200800"/>
    <w:rsid w:val="00204781"/>
    <w:rsid w:val="00205AF9"/>
    <w:rsid w:val="00206C08"/>
    <w:rsid w:val="00211505"/>
    <w:rsid w:val="002123E6"/>
    <w:rsid w:val="00224E73"/>
    <w:rsid w:val="00225A8E"/>
    <w:rsid w:val="00225B3E"/>
    <w:rsid w:val="00226AA8"/>
    <w:rsid w:val="00232753"/>
    <w:rsid w:val="0023278B"/>
    <w:rsid w:val="00232F96"/>
    <w:rsid w:val="00233AA2"/>
    <w:rsid w:val="00251A99"/>
    <w:rsid w:val="00254F8A"/>
    <w:rsid w:val="00255938"/>
    <w:rsid w:val="00257B67"/>
    <w:rsid w:val="00260135"/>
    <w:rsid w:val="00272F62"/>
    <w:rsid w:val="0028164C"/>
    <w:rsid w:val="002903FB"/>
    <w:rsid w:val="00291676"/>
    <w:rsid w:val="002A1253"/>
    <w:rsid w:val="002A25F3"/>
    <w:rsid w:val="002A31D0"/>
    <w:rsid w:val="002A7E30"/>
    <w:rsid w:val="002B4B61"/>
    <w:rsid w:val="002D48EA"/>
    <w:rsid w:val="002D4B9C"/>
    <w:rsid w:val="002D7A36"/>
    <w:rsid w:val="002E0675"/>
    <w:rsid w:val="002E3E88"/>
    <w:rsid w:val="002E5079"/>
    <w:rsid w:val="002E5483"/>
    <w:rsid w:val="002F032B"/>
    <w:rsid w:val="002F661B"/>
    <w:rsid w:val="002F77A3"/>
    <w:rsid w:val="00301F32"/>
    <w:rsid w:val="003063C1"/>
    <w:rsid w:val="00311111"/>
    <w:rsid w:val="00311E30"/>
    <w:rsid w:val="00322496"/>
    <w:rsid w:val="00330C99"/>
    <w:rsid w:val="00337E3E"/>
    <w:rsid w:val="003505DA"/>
    <w:rsid w:val="003509E0"/>
    <w:rsid w:val="003612F3"/>
    <w:rsid w:val="00363424"/>
    <w:rsid w:val="003639B3"/>
    <w:rsid w:val="00375420"/>
    <w:rsid w:val="00375C11"/>
    <w:rsid w:val="00385176"/>
    <w:rsid w:val="00385518"/>
    <w:rsid w:val="003863B8"/>
    <w:rsid w:val="00387117"/>
    <w:rsid w:val="0039101C"/>
    <w:rsid w:val="00391823"/>
    <w:rsid w:val="003935FE"/>
    <w:rsid w:val="003958EE"/>
    <w:rsid w:val="003B2A08"/>
    <w:rsid w:val="003B6129"/>
    <w:rsid w:val="003C2A16"/>
    <w:rsid w:val="003C3D01"/>
    <w:rsid w:val="003C7DDD"/>
    <w:rsid w:val="003D2CB6"/>
    <w:rsid w:val="003D42A4"/>
    <w:rsid w:val="003D746D"/>
    <w:rsid w:val="003E10AA"/>
    <w:rsid w:val="003E2156"/>
    <w:rsid w:val="003F77F1"/>
    <w:rsid w:val="00410432"/>
    <w:rsid w:val="004236FA"/>
    <w:rsid w:val="00426DE2"/>
    <w:rsid w:val="0043099A"/>
    <w:rsid w:val="004328C6"/>
    <w:rsid w:val="004328D2"/>
    <w:rsid w:val="00451D6A"/>
    <w:rsid w:val="004536C9"/>
    <w:rsid w:val="00455E56"/>
    <w:rsid w:val="00461397"/>
    <w:rsid w:val="00462EA6"/>
    <w:rsid w:val="00467D69"/>
    <w:rsid w:val="00472C13"/>
    <w:rsid w:val="00474030"/>
    <w:rsid w:val="00476BD3"/>
    <w:rsid w:val="00476E11"/>
    <w:rsid w:val="00481286"/>
    <w:rsid w:val="00481FF1"/>
    <w:rsid w:val="004849BB"/>
    <w:rsid w:val="00485303"/>
    <w:rsid w:val="00494B82"/>
    <w:rsid w:val="004A0A4D"/>
    <w:rsid w:val="004A3B9F"/>
    <w:rsid w:val="004A69EE"/>
    <w:rsid w:val="004B2598"/>
    <w:rsid w:val="004C3E6E"/>
    <w:rsid w:val="004D5134"/>
    <w:rsid w:val="004E1A90"/>
    <w:rsid w:val="004E2A3D"/>
    <w:rsid w:val="00502DD2"/>
    <w:rsid w:val="00522305"/>
    <w:rsid w:val="00522B67"/>
    <w:rsid w:val="0052553B"/>
    <w:rsid w:val="00526420"/>
    <w:rsid w:val="005305E1"/>
    <w:rsid w:val="00533EA5"/>
    <w:rsid w:val="00536900"/>
    <w:rsid w:val="005429F1"/>
    <w:rsid w:val="00545E5C"/>
    <w:rsid w:val="00551AA2"/>
    <w:rsid w:val="00560D39"/>
    <w:rsid w:val="00563377"/>
    <w:rsid w:val="00565B4A"/>
    <w:rsid w:val="00571508"/>
    <w:rsid w:val="00573AF2"/>
    <w:rsid w:val="0057559E"/>
    <w:rsid w:val="0057769F"/>
    <w:rsid w:val="005816D4"/>
    <w:rsid w:val="0058759B"/>
    <w:rsid w:val="00592BE3"/>
    <w:rsid w:val="00594DC5"/>
    <w:rsid w:val="00594E52"/>
    <w:rsid w:val="005A587D"/>
    <w:rsid w:val="005B4B4B"/>
    <w:rsid w:val="005C53EE"/>
    <w:rsid w:val="005D3EE3"/>
    <w:rsid w:val="005E413D"/>
    <w:rsid w:val="005F05D6"/>
    <w:rsid w:val="005F34F1"/>
    <w:rsid w:val="005F7521"/>
    <w:rsid w:val="00616DC7"/>
    <w:rsid w:val="00621627"/>
    <w:rsid w:val="00624DDB"/>
    <w:rsid w:val="00627263"/>
    <w:rsid w:val="00630022"/>
    <w:rsid w:val="006317D3"/>
    <w:rsid w:val="006371D3"/>
    <w:rsid w:val="0064025D"/>
    <w:rsid w:val="006402A9"/>
    <w:rsid w:val="00641D0F"/>
    <w:rsid w:val="00646BFA"/>
    <w:rsid w:val="0066109C"/>
    <w:rsid w:val="00661C1A"/>
    <w:rsid w:val="00663404"/>
    <w:rsid w:val="00670C24"/>
    <w:rsid w:val="00671D5F"/>
    <w:rsid w:val="00672DEE"/>
    <w:rsid w:val="00673D1A"/>
    <w:rsid w:val="006749D6"/>
    <w:rsid w:val="00677DAB"/>
    <w:rsid w:val="00682D8A"/>
    <w:rsid w:val="006912D6"/>
    <w:rsid w:val="006948BE"/>
    <w:rsid w:val="006A6473"/>
    <w:rsid w:val="006A6782"/>
    <w:rsid w:val="006B1854"/>
    <w:rsid w:val="006B2659"/>
    <w:rsid w:val="006B2960"/>
    <w:rsid w:val="006B3C50"/>
    <w:rsid w:val="006B5378"/>
    <w:rsid w:val="006C0F72"/>
    <w:rsid w:val="006C5840"/>
    <w:rsid w:val="006C7A1E"/>
    <w:rsid w:val="006D2874"/>
    <w:rsid w:val="006D2A53"/>
    <w:rsid w:val="006D3724"/>
    <w:rsid w:val="006E36F9"/>
    <w:rsid w:val="006F25F4"/>
    <w:rsid w:val="006F63DA"/>
    <w:rsid w:val="007062F8"/>
    <w:rsid w:val="007120FB"/>
    <w:rsid w:val="00714C8A"/>
    <w:rsid w:val="00714FAD"/>
    <w:rsid w:val="007150C1"/>
    <w:rsid w:val="00720A6A"/>
    <w:rsid w:val="007352F3"/>
    <w:rsid w:val="00737F23"/>
    <w:rsid w:val="007468C6"/>
    <w:rsid w:val="00750CC9"/>
    <w:rsid w:val="00762F5D"/>
    <w:rsid w:val="00776C97"/>
    <w:rsid w:val="0077765E"/>
    <w:rsid w:val="0078203A"/>
    <w:rsid w:val="00791383"/>
    <w:rsid w:val="0079190E"/>
    <w:rsid w:val="00794E1A"/>
    <w:rsid w:val="007B2518"/>
    <w:rsid w:val="007B290E"/>
    <w:rsid w:val="007D1FAB"/>
    <w:rsid w:val="007D58C4"/>
    <w:rsid w:val="007F797D"/>
    <w:rsid w:val="00805F8A"/>
    <w:rsid w:val="00812B68"/>
    <w:rsid w:val="00830C9B"/>
    <w:rsid w:val="008363B6"/>
    <w:rsid w:val="00854806"/>
    <w:rsid w:val="00855B56"/>
    <w:rsid w:val="008568B9"/>
    <w:rsid w:val="00860BF7"/>
    <w:rsid w:val="0086771B"/>
    <w:rsid w:val="00873569"/>
    <w:rsid w:val="0087357F"/>
    <w:rsid w:val="00873EE8"/>
    <w:rsid w:val="00893D5C"/>
    <w:rsid w:val="00894461"/>
    <w:rsid w:val="00894A73"/>
    <w:rsid w:val="00894DB8"/>
    <w:rsid w:val="00894E5A"/>
    <w:rsid w:val="008A1D7F"/>
    <w:rsid w:val="008A389A"/>
    <w:rsid w:val="008A5FBF"/>
    <w:rsid w:val="008B03EF"/>
    <w:rsid w:val="008B1EE5"/>
    <w:rsid w:val="008B397F"/>
    <w:rsid w:val="008C62BB"/>
    <w:rsid w:val="008C6691"/>
    <w:rsid w:val="008D124A"/>
    <w:rsid w:val="008D7A84"/>
    <w:rsid w:val="008E45A2"/>
    <w:rsid w:val="008F1A25"/>
    <w:rsid w:val="0090024E"/>
    <w:rsid w:val="00903279"/>
    <w:rsid w:val="00905440"/>
    <w:rsid w:val="00912DDC"/>
    <w:rsid w:val="0091479E"/>
    <w:rsid w:val="009223DA"/>
    <w:rsid w:val="00930DF8"/>
    <w:rsid w:val="00931D7C"/>
    <w:rsid w:val="00932F71"/>
    <w:rsid w:val="009425D7"/>
    <w:rsid w:val="0094414C"/>
    <w:rsid w:val="00944AB4"/>
    <w:rsid w:val="009504F1"/>
    <w:rsid w:val="00961F5D"/>
    <w:rsid w:val="0096783B"/>
    <w:rsid w:val="0098622B"/>
    <w:rsid w:val="009920D0"/>
    <w:rsid w:val="009971F5"/>
    <w:rsid w:val="009C16CA"/>
    <w:rsid w:val="009D41F5"/>
    <w:rsid w:val="009D6417"/>
    <w:rsid w:val="009D6568"/>
    <w:rsid w:val="009E0EEF"/>
    <w:rsid w:val="009E38C9"/>
    <w:rsid w:val="009E557B"/>
    <w:rsid w:val="009E55E2"/>
    <w:rsid w:val="009E5B5B"/>
    <w:rsid w:val="009F2CCC"/>
    <w:rsid w:val="009F58D8"/>
    <w:rsid w:val="009F66B7"/>
    <w:rsid w:val="009F6C39"/>
    <w:rsid w:val="009F7CD0"/>
    <w:rsid w:val="00A014BD"/>
    <w:rsid w:val="00A20DDA"/>
    <w:rsid w:val="00A302DC"/>
    <w:rsid w:val="00A325D9"/>
    <w:rsid w:val="00A4345A"/>
    <w:rsid w:val="00A56D8B"/>
    <w:rsid w:val="00A85714"/>
    <w:rsid w:val="00A8603D"/>
    <w:rsid w:val="00A86F74"/>
    <w:rsid w:val="00AA0963"/>
    <w:rsid w:val="00AA1288"/>
    <w:rsid w:val="00AA13CD"/>
    <w:rsid w:val="00AA4712"/>
    <w:rsid w:val="00AB5968"/>
    <w:rsid w:val="00AB70DD"/>
    <w:rsid w:val="00AC49AC"/>
    <w:rsid w:val="00AC6921"/>
    <w:rsid w:val="00AD14C9"/>
    <w:rsid w:val="00AD1B17"/>
    <w:rsid w:val="00AE4651"/>
    <w:rsid w:val="00AF7480"/>
    <w:rsid w:val="00B07E88"/>
    <w:rsid w:val="00B13575"/>
    <w:rsid w:val="00B143BB"/>
    <w:rsid w:val="00B164CF"/>
    <w:rsid w:val="00B17894"/>
    <w:rsid w:val="00B231D8"/>
    <w:rsid w:val="00B35EE7"/>
    <w:rsid w:val="00B41D05"/>
    <w:rsid w:val="00B436FD"/>
    <w:rsid w:val="00B5249A"/>
    <w:rsid w:val="00B52BE1"/>
    <w:rsid w:val="00B750E6"/>
    <w:rsid w:val="00B81593"/>
    <w:rsid w:val="00B86F8B"/>
    <w:rsid w:val="00B92852"/>
    <w:rsid w:val="00BA092D"/>
    <w:rsid w:val="00BB0CE9"/>
    <w:rsid w:val="00BC0323"/>
    <w:rsid w:val="00BC1136"/>
    <w:rsid w:val="00BC19F7"/>
    <w:rsid w:val="00BC4A78"/>
    <w:rsid w:val="00BC5918"/>
    <w:rsid w:val="00BD0946"/>
    <w:rsid w:val="00BD4634"/>
    <w:rsid w:val="00BE0CCE"/>
    <w:rsid w:val="00BF38B2"/>
    <w:rsid w:val="00C01874"/>
    <w:rsid w:val="00C042C8"/>
    <w:rsid w:val="00C06BC4"/>
    <w:rsid w:val="00C12F31"/>
    <w:rsid w:val="00C15399"/>
    <w:rsid w:val="00C154DB"/>
    <w:rsid w:val="00C17BA7"/>
    <w:rsid w:val="00C200F3"/>
    <w:rsid w:val="00C24CA3"/>
    <w:rsid w:val="00C2657C"/>
    <w:rsid w:val="00C3696C"/>
    <w:rsid w:val="00C46074"/>
    <w:rsid w:val="00C507FC"/>
    <w:rsid w:val="00C536BC"/>
    <w:rsid w:val="00C6517F"/>
    <w:rsid w:val="00C7085F"/>
    <w:rsid w:val="00C742AE"/>
    <w:rsid w:val="00C807B9"/>
    <w:rsid w:val="00C81BA0"/>
    <w:rsid w:val="00C845B7"/>
    <w:rsid w:val="00C85018"/>
    <w:rsid w:val="00C872BA"/>
    <w:rsid w:val="00C87922"/>
    <w:rsid w:val="00C901B6"/>
    <w:rsid w:val="00CA1F44"/>
    <w:rsid w:val="00CA1FBA"/>
    <w:rsid w:val="00CA2EBB"/>
    <w:rsid w:val="00CB1DE8"/>
    <w:rsid w:val="00CB24AD"/>
    <w:rsid w:val="00CB3DC4"/>
    <w:rsid w:val="00CC3679"/>
    <w:rsid w:val="00CC3D39"/>
    <w:rsid w:val="00CC53CE"/>
    <w:rsid w:val="00CC5489"/>
    <w:rsid w:val="00CD6E6D"/>
    <w:rsid w:val="00CE17BD"/>
    <w:rsid w:val="00CE2F60"/>
    <w:rsid w:val="00CE3A03"/>
    <w:rsid w:val="00CE7236"/>
    <w:rsid w:val="00CF40CD"/>
    <w:rsid w:val="00CF414C"/>
    <w:rsid w:val="00CF4A4F"/>
    <w:rsid w:val="00CF78D4"/>
    <w:rsid w:val="00CF7A0B"/>
    <w:rsid w:val="00D02F95"/>
    <w:rsid w:val="00D02FA1"/>
    <w:rsid w:val="00D03F9B"/>
    <w:rsid w:val="00D04A77"/>
    <w:rsid w:val="00D04FB7"/>
    <w:rsid w:val="00D13EC3"/>
    <w:rsid w:val="00D242AF"/>
    <w:rsid w:val="00D254C4"/>
    <w:rsid w:val="00D27DBB"/>
    <w:rsid w:val="00D37AE4"/>
    <w:rsid w:val="00D41770"/>
    <w:rsid w:val="00D4212C"/>
    <w:rsid w:val="00D425B8"/>
    <w:rsid w:val="00D449E1"/>
    <w:rsid w:val="00D55585"/>
    <w:rsid w:val="00D625B1"/>
    <w:rsid w:val="00D63FFF"/>
    <w:rsid w:val="00D92089"/>
    <w:rsid w:val="00DA2858"/>
    <w:rsid w:val="00DA5268"/>
    <w:rsid w:val="00DB5E2C"/>
    <w:rsid w:val="00DD3899"/>
    <w:rsid w:val="00DE0559"/>
    <w:rsid w:val="00DE1A15"/>
    <w:rsid w:val="00DE3C3C"/>
    <w:rsid w:val="00DF50DE"/>
    <w:rsid w:val="00DF77B5"/>
    <w:rsid w:val="00E002D6"/>
    <w:rsid w:val="00E169CE"/>
    <w:rsid w:val="00E251EE"/>
    <w:rsid w:val="00E264DC"/>
    <w:rsid w:val="00E331FE"/>
    <w:rsid w:val="00E33C21"/>
    <w:rsid w:val="00E35A9F"/>
    <w:rsid w:val="00E3613C"/>
    <w:rsid w:val="00E3733A"/>
    <w:rsid w:val="00E4028F"/>
    <w:rsid w:val="00E464DA"/>
    <w:rsid w:val="00E472AF"/>
    <w:rsid w:val="00E47992"/>
    <w:rsid w:val="00E50825"/>
    <w:rsid w:val="00E54F64"/>
    <w:rsid w:val="00E61D0B"/>
    <w:rsid w:val="00E62F16"/>
    <w:rsid w:val="00E660EE"/>
    <w:rsid w:val="00E6752F"/>
    <w:rsid w:val="00E7580F"/>
    <w:rsid w:val="00E77833"/>
    <w:rsid w:val="00E81D6C"/>
    <w:rsid w:val="00E82580"/>
    <w:rsid w:val="00E9056D"/>
    <w:rsid w:val="00E9312C"/>
    <w:rsid w:val="00E9380D"/>
    <w:rsid w:val="00EA3C7D"/>
    <w:rsid w:val="00EB1A44"/>
    <w:rsid w:val="00EB27CB"/>
    <w:rsid w:val="00EB61F2"/>
    <w:rsid w:val="00EC36D8"/>
    <w:rsid w:val="00EC6730"/>
    <w:rsid w:val="00EC6C6D"/>
    <w:rsid w:val="00ED3A2A"/>
    <w:rsid w:val="00ED4447"/>
    <w:rsid w:val="00ED59A2"/>
    <w:rsid w:val="00EE2ABB"/>
    <w:rsid w:val="00EE3AD2"/>
    <w:rsid w:val="00EF061E"/>
    <w:rsid w:val="00EF2081"/>
    <w:rsid w:val="00EF291C"/>
    <w:rsid w:val="00EF5224"/>
    <w:rsid w:val="00F04B2D"/>
    <w:rsid w:val="00F04C0D"/>
    <w:rsid w:val="00F12A96"/>
    <w:rsid w:val="00F1673E"/>
    <w:rsid w:val="00F167F7"/>
    <w:rsid w:val="00F17DC5"/>
    <w:rsid w:val="00F2568F"/>
    <w:rsid w:val="00F3173A"/>
    <w:rsid w:val="00F34F37"/>
    <w:rsid w:val="00F45465"/>
    <w:rsid w:val="00F46486"/>
    <w:rsid w:val="00F55144"/>
    <w:rsid w:val="00F566AA"/>
    <w:rsid w:val="00F6018E"/>
    <w:rsid w:val="00F62AAD"/>
    <w:rsid w:val="00F64082"/>
    <w:rsid w:val="00F80F41"/>
    <w:rsid w:val="00F80FF1"/>
    <w:rsid w:val="00F917B8"/>
    <w:rsid w:val="00F93D2D"/>
    <w:rsid w:val="00FA074E"/>
    <w:rsid w:val="00FA4376"/>
    <w:rsid w:val="00FA764B"/>
    <w:rsid w:val="00FB23F8"/>
    <w:rsid w:val="00FB5700"/>
    <w:rsid w:val="00FB7A73"/>
    <w:rsid w:val="00FC017D"/>
    <w:rsid w:val="00FC70D1"/>
    <w:rsid w:val="00FD4C74"/>
    <w:rsid w:val="00FD74D7"/>
    <w:rsid w:val="00FE2345"/>
    <w:rsid w:val="00FE431D"/>
    <w:rsid w:val="00FE6DF2"/>
    <w:rsid w:val="00FE708F"/>
    <w:rsid w:val="00FF1FF3"/>
    <w:rsid w:val="00FF21CF"/>
    <w:rsid w:val="00FF74AE"/>
    <w:rsid w:val="022D0BAB"/>
    <w:rsid w:val="03F02B10"/>
    <w:rsid w:val="05730794"/>
    <w:rsid w:val="05C6262B"/>
    <w:rsid w:val="0618284F"/>
    <w:rsid w:val="08BF496D"/>
    <w:rsid w:val="099C6810"/>
    <w:rsid w:val="0B8F752B"/>
    <w:rsid w:val="0C4E4CB0"/>
    <w:rsid w:val="0CC56EE8"/>
    <w:rsid w:val="0E6B383A"/>
    <w:rsid w:val="11CE06B4"/>
    <w:rsid w:val="13662F27"/>
    <w:rsid w:val="17B576D2"/>
    <w:rsid w:val="19E63383"/>
    <w:rsid w:val="1B6F4272"/>
    <w:rsid w:val="1D574DDB"/>
    <w:rsid w:val="1F9820C9"/>
    <w:rsid w:val="1FC227AE"/>
    <w:rsid w:val="20746EA2"/>
    <w:rsid w:val="22AA5A4B"/>
    <w:rsid w:val="25A81680"/>
    <w:rsid w:val="25D53002"/>
    <w:rsid w:val="2603164C"/>
    <w:rsid w:val="26850FF2"/>
    <w:rsid w:val="27061D83"/>
    <w:rsid w:val="29721AAE"/>
    <w:rsid w:val="2ABA4D3F"/>
    <w:rsid w:val="2BD92281"/>
    <w:rsid w:val="2D7C496A"/>
    <w:rsid w:val="2EAE7607"/>
    <w:rsid w:val="315A2C5F"/>
    <w:rsid w:val="31AC3D69"/>
    <w:rsid w:val="32AC7CD9"/>
    <w:rsid w:val="34370689"/>
    <w:rsid w:val="37252E91"/>
    <w:rsid w:val="37BB46C6"/>
    <w:rsid w:val="38A11724"/>
    <w:rsid w:val="3C084264"/>
    <w:rsid w:val="3C1225D6"/>
    <w:rsid w:val="3C4D4C2B"/>
    <w:rsid w:val="3E502C53"/>
    <w:rsid w:val="3EAB2E31"/>
    <w:rsid w:val="403D4E91"/>
    <w:rsid w:val="40933F13"/>
    <w:rsid w:val="415D08D2"/>
    <w:rsid w:val="423A1F37"/>
    <w:rsid w:val="443F58E8"/>
    <w:rsid w:val="488B364D"/>
    <w:rsid w:val="4B8B1E2A"/>
    <w:rsid w:val="4C42006C"/>
    <w:rsid w:val="4CAF6808"/>
    <w:rsid w:val="4CC823B2"/>
    <w:rsid w:val="4DD410BC"/>
    <w:rsid w:val="4E640826"/>
    <w:rsid w:val="4F4431F0"/>
    <w:rsid w:val="4FBF1B5B"/>
    <w:rsid w:val="514A5AAA"/>
    <w:rsid w:val="5180344F"/>
    <w:rsid w:val="52D005A6"/>
    <w:rsid w:val="534C1DF8"/>
    <w:rsid w:val="54F35049"/>
    <w:rsid w:val="580C27B5"/>
    <w:rsid w:val="59E635C7"/>
    <w:rsid w:val="5CF143BE"/>
    <w:rsid w:val="5DC03441"/>
    <w:rsid w:val="5DEC12C2"/>
    <w:rsid w:val="5F187C78"/>
    <w:rsid w:val="5F761F41"/>
    <w:rsid w:val="600F59CD"/>
    <w:rsid w:val="618E5AB3"/>
    <w:rsid w:val="63206CC0"/>
    <w:rsid w:val="63650401"/>
    <w:rsid w:val="64EC0706"/>
    <w:rsid w:val="65571047"/>
    <w:rsid w:val="66211889"/>
    <w:rsid w:val="66EF0511"/>
    <w:rsid w:val="682928B5"/>
    <w:rsid w:val="69190602"/>
    <w:rsid w:val="693F1EFC"/>
    <w:rsid w:val="69700843"/>
    <w:rsid w:val="6A113541"/>
    <w:rsid w:val="6B954C82"/>
    <w:rsid w:val="6C5A66B7"/>
    <w:rsid w:val="6D012B31"/>
    <w:rsid w:val="6D11544F"/>
    <w:rsid w:val="6D337514"/>
    <w:rsid w:val="6E152C4B"/>
    <w:rsid w:val="6EE42D19"/>
    <w:rsid w:val="6F954E5D"/>
    <w:rsid w:val="70201952"/>
    <w:rsid w:val="71406F30"/>
    <w:rsid w:val="73370575"/>
    <w:rsid w:val="735B5998"/>
    <w:rsid w:val="73620C2C"/>
    <w:rsid w:val="7741250B"/>
    <w:rsid w:val="77450802"/>
    <w:rsid w:val="77AD4B9B"/>
    <w:rsid w:val="78C402A0"/>
    <w:rsid w:val="78F41F2E"/>
    <w:rsid w:val="7A706DB2"/>
    <w:rsid w:val="7A7A2C6C"/>
    <w:rsid w:val="7A8F2587"/>
    <w:rsid w:val="7B117143"/>
    <w:rsid w:val="7DB103B5"/>
    <w:rsid w:val="7DCC0435"/>
    <w:rsid w:val="7DD506E5"/>
    <w:rsid w:val="7E1D548A"/>
    <w:rsid w:val="7E2A4DAF"/>
    <w:rsid w:val="7FC9338F"/>
    <w:rsid w:val="7FF2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 w:qFormat="1"/>
    <w:lsdException w:name="Table Theme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E1"/>
    <w:pPr>
      <w:widowControl w:val="0"/>
      <w:jc w:val="both"/>
    </w:pPr>
    <w:rPr>
      <w:rFonts w:eastAsia="方正仿宋_GBK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5305E1"/>
    <w:pPr>
      <w:ind w:leftChars="2500" w:left="100"/>
    </w:pPr>
  </w:style>
  <w:style w:type="paragraph" w:styleId="a4">
    <w:name w:val="footer"/>
    <w:basedOn w:val="a"/>
    <w:link w:val="Char0"/>
    <w:qFormat/>
    <w:rsid w:val="00530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530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unhideWhenUsed/>
    <w:qFormat/>
    <w:rsid w:val="005305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5305E1"/>
  </w:style>
  <w:style w:type="character" w:customStyle="1" w:styleId="font41">
    <w:name w:val="font41"/>
    <w:qFormat/>
    <w:rsid w:val="005305E1"/>
    <w:rPr>
      <w:rFonts w:ascii="方正仿宋_GBK" w:eastAsia="方正仿宋_GBK" w:hAnsi="方正仿宋_GBK" w:cs="方正仿宋_GBK" w:hint="eastAsia"/>
      <w:color w:val="000000"/>
      <w:sz w:val="24"/>
      <w:szCs w:val="24"/>
      <w:u w:val="none"/>
    </w:rPr>
  </w:style>
  <w:style w:type="character" w:customStyle="1" w:styleId="Char1">
    <w:name w:val="页眉 Char"/>
    <w:link w:val="a5"/>
    <w:semiHidden/>
    <w:qFormat/>
    <w:locked/>
    <w:rsid w:val="005305E1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font11">
    <w:name w:val="font11"/>
    <w:qFormat/>
    <w:rsid w:val="005305E1"/>
    <w:rPr>
      <w:rFonts w:ascii="方正仿宋_GBK" w:eastAsia="方正仿宋_GBK" w:hAnsi="方正仿宋_GBK" w:cs="方正仿宋_GBK"/>
      <w:color w:val="000000"/>
      <w:sz w:val="21"/>
      <w:szCs w:val="21"/>
      <w:u w:val="none"/>
    </w:rPr>
  </w:style>
  <w:style w:type="character" w:customStyle="1" w:styleId="font31">
    <w:name w:val="font31"/>
    <w:qFormat/>
    <w:rsid w:val="005305E1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qFormat/>
    <w:rsid w:val="005305E1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Char">
    <w:name w:val="日期 Char"/>
    <w:link w:val="a3"/>
    <w:qFormat/>
    <w:rsid w:val="005305E1"/>
    <w:rPr>
      <w:kern w:val="2"/>
      <w:sz w:val="21"/>
      <w:szCs w:val="24"/>
    </w:rPr>
  </w:style>
  <w:style w:type="character" w:customStyle="1" w:styleId="font61">
    <w:name w:val="font61"/>
    <w:qFormat/>
    <w:rsid w:val="005305E1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51">
    <w:name w:val="font51"/>
    <w:qFormat/>
    <w:rsid w:val="005305E1"/>
    <w:rPr>
      <w:rFonts w:ascii="方正仿宋_GBK" w:eastAsia="方正仿宋_GBK" w:hAnsi="方正仿宋_GBK" w:cs="方正仿宋_GBK" w:hint="eastAsia"/>
      <w:color w:val="000000"/>
      <w:sz w:val="24"/>
      <w:szCs w:val="24"/>
      <w:u w:val="none"/>
    </w:rPr>
  </w:style>
  <w:style w:type="character" w:customStyle="1" w:styleId="Char0">
    <w:name w:val="页脚 Char"/>
    <w:link w:val="a4"/>
    <w:semiHidden/>
    <w:qFormat/>
    <w:locked/>
    <w:rsid w:val="005305E1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font21">
    <w:name w:val="font21"/>
    <w:qFormat/>
    <w:rsid w:val="005305E1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paragraph" w:customStyle="1" w:styleId="font0">
    <w:name w:val="font0"/>
    <w:basedOn w:val="a"/>
    <w:qFormat/>
    <w:rsid w:val="005305E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font1">
    <w:name w:val="font1"/>
    <w:basedOn w:val="a"/>
    <w:qFormat/>
    <w:rsid w:val="005305E1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0"/>
      <w:szCs w:val="20"/>
    </w:rPr>
  </w:style>
  <w:style w:type="paragraph" w:customStyle="1" w:styleId="font2">
    <w:name w:val="font2"/>
    <w:basedOn w:val="a"/>
    <w:qFormat/>
    <w:rsid w:val="005305E1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2"/>
      <w:szCs w:val="32"/>
    </w:rPr>
  </w:style>
  <w:style w:type="paragraph" w:customStyle="1" w:styleId="font3">
    <w:name w:val="font3"/>
    <w:basedOn w:val="a"/>
    <w:qFormat/>
    <w:rsid w:val="005305E1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4"/>
    </w:rPr>
  </w:style>
  <w:style w:type="paragraph" w:customStyle="1" w:styleId="font4">
    <w:name w:val="font4"/>
    <w:basedOn w:val="a"/>
    <w:qFormat/>
    <w:rsid w:val="005305E1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font5">
    <w:name w:val="font5"/>
    <w:basedOn w:val="a"/>
    <w:qFormat/>
    <w:rsid w:val="005305E1"/>
    <w:pPr>
      <w:widowControl/>
      <w:spacing w:before="100" w:beforeAutospacing="1" w:after="100" w:afterAutospacing="1"/>
      <w:jc w:val="left"/>
    </w:pPr>
    <w:rPr>
      <w:rFonts w:ascii="方正黑体_GBK" w:eastAsia="方正黑体_GBK" w:hAnsi="宋体" w:cs="宋体"/>
      <w:color w:val="000000"/>
      <w:kern w:val="0"/>
      <w:sz w:val="32"/>
      <w:szCs w:val="32"/>
    </w:rPr>
  </w:style>
  <w:style w:type="paragraph" w:customStyle="1" w:styleId="font6">
    <w:name w:val="font6"/>
    <w:basedOn w:val="a"/>
    <w:qFormat/>
    <w:rsid w:val="005305E1"/>
    <w:pPr>
      <w:widowControl/>
      <w:spacing w:before="100" w:beforeAutospacing="1" w:after="100" w:afterAutospacing="1"/>
      <w:jc w:val="left"/>
    </w:pPr>
    <w:rPr>
      <w:color w:val="000000"/>
      <w:kern w:val="0"/>
      <w:sz w:val="32"/>
      <w:szCs w:val="32"/>
    </w:rPr>
  </w:style>
  <w:style w:type="paragraph" w:customStyle="1" w:styleId="font7">
    <w:name w:val="font7"/>
    <w:basedOn w:val="a"/>
    <w:qFormat/>
    <w:rsid w:val="005305E1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8"/>
      <w:szCs w:val="28"/>
    </w:rPr>
  </w:style>
  <w:style w:type="paragraph" w:customStyle="1" w:styleId="font8">
    <w:name w:val="font8"/>
    <w:basedOn w:val="a"/>
    <w:qFormat/>
    <w:rsid w:val="005305E1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2"/>
      <w:szCs w:val="12"/>
    </w:rPr>
  </w:style>
  <w:style w:type="paragraph" w:customStyle="1" w:styleId="font9">
    <w:name w:val="font9"/>
    <w:basedOn w:val="a"/>
    <w:qFormat/>
    <w:rsid w:val="005305E1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6"/>
      <w:szCs w:val="16"/>
    </w:rPr>
  </w:style>
  <w:style w:type="paragraph" w:customStyle="1" w:styleId="font10">
    <w:name w:val="font10"/>
    <w:basedOn w:val="a"/>
    <w:qFormat/>
    <w:rsid w:val="005305E1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0"/>
      <w:szCs w:val="30"/>
    </w:rPr>
  </w:style>
  <w:style w:type="paragraph" w:customStyle="1" w:styleId="font12">
    <w:name w:val="font12"/>
    <w:basedOn w:val="a"/>
    <w:qFormat/>
    <w:rsid w:val="005305E1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1"/>
      <w:szCs w:val="31"/>
    </w:rPr>
  </w:style>
  <w:style w:type="paragraph" w:customStyle="1" w:styleId="et2">
    <w:name w:val="et2"/>
    <w:basedOn w:val="a"/>
    <w:qFormat/>
    <w:rsid w:val="005305E1"/>
    <w:pPr>
      <w:widowControl/>
      <w:spacing w:before="100" w:beforeAutospacing="1" w:after="100" w:afterAutospacing="1"/>
      <w:jc w:val="center"/>
    </w:pPr>
    <w:rPr>
      <w:rFonts w:ascii="方正仿宋_GBK" w:hAnsi="宋体" w:cs="宋体"/>
      <w:kern w:val="0"/>
      <w:sz w:val="20"/>
      <w:szCs w:val="20"/>
    </w:rPr>
  </w:style>
  <w:style w:type="paragraph" w:customStyle="1" w:styleId="et3">
    <w:name w:val="et3"/>
    <w:basedOn w:val="a"/>
    <w:qFormat/>
    <w:rsid w:val="005305E1"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et4">
    <w:name w:val="et4"/>
    <w:basedOn w:val="a"/>
    <w:qFormat/>
    <w:rsid w:val="005305E1"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et6">
    <w:name w:val="et6"/>
    <w:basedOn w:val="a"/>
    <w:qFormat/>
    <w:rsid w:val="005305E1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et7">
    <w:name w:val="et7"/>
    <w:basedOn w:val="a"/>
    <w:qFormat/>
    <w:rsid w:val="005305E1"/>
    <w:pPr>
      <w:widowControl/>
      <w:spacing w:before="100" w:beforeAutospacing="1" w:after="100" w:afterAutospacing="1"/>
      <w:jc w:val="center"/>
    </w:pPr>
    <w:rPr>
      <w:rFonts w:ascii="方正黑体_GBK" w:eastAsia="方正黑体_GBK" w:hAnsi="宋体" w:cs="宋体"/>
      <w:kern w:val="0"/>
      <w:sz w:val="32"/>
      <w:szCs w:val="32"/>
    </w:rPr>
  </w:style>
  <w:style w:type="paragraph" w:customStyle="1" w:styleId="et8">
    <w:name w:val="et8"/>
    <w:basedOn w:val="a"/>
    <w:qFormat/>
    <w:rsid w:val="005305E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kern w:val="0"/>
      <w:sz w:val="32"/>
      <w:szCs w:val="32"/>
    </w:rPr>
  </w:style>
  <w:style w:type="paragraph" w:customStyle="1" w:styleId="et9">
    <w:name w:val="et9"/>
    <w:basedOn w:val="a"/>
    <w:qFormat/>
    <w:rsid w:val="005305E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et10">
    <w:name w:val="et10"/>
    <w:basedOn w:val="a"/>
    <w:qFormat/>
    <w:rsid w:val="005305E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et11">
    <w:name w:val="et11"/>
    <w:basedOn w:val="a"/>
    <w:qFormat/>
    <w:rsid w:val="005305E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4"/>
    </w:rPr>
  </w:style>
  <w:style w:type="paragraph" w:customStyle="1" w:styleId="et12">
    <w:name w:val="et12"/>
    <w:basedOn w:val="a"/>
    <w:qFormat/>
    <w:rsid w:val="005305E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et13">
    <w:name w:val="et13"/>
    <w:basedOn w:val="a"/>
    <w:qFormat/>
    <w:rsid w:val="005305E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et14">
    <w:name w:val="et14"/>
    <w:basedOn w:val="a"/>
    <w:qFormat/>
    <w:rsid w:val="005305E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et15">
    <w:name w:val="et15"/>
    <w:basedOn w:val="a"/>
    <w:qFormat/>
    <w:rsid w:val="005305E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paragraph" w:customStyle="1" w:styleId="et16">
    <w:name w:val="et16"/>
    <w:basedOn w:val="a"/>
    <w:qFormat/>
    <w:rsid w:val="005305E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et17">
    <w:name w:val="et17"/>
    <w:basedOn w:val="a"/>
    <w:qFormat/>
    <w:rsid w:val="005305E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et18">
    <w:name w:val="et18"/>
    <w:basedOn w:val="a"/>
    <w:qFormat/>
    <w:rsid w:val="005305E1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et19">
    <w:name w:val="et19"/>
    <w:basedOn w:val="a"/>
    <w:qFormat/>
    <w:rsid w:val="005305E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et20">
    <w:name w:val="et20"/>
    <w:basedOn w:val="a"/>
    <w:qFormat/>
    <w:rsid w:val="005305E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character" w:customStyle="1" w:styleId="font91">
    <w:name w:val="font91"/>
    <w:basedOn w:val="a0"/>
    <w:qFormat/>
    <w:rsid w:val="005305E1"/>
    <w:rPr>
      <w:rFonts w:ascii="方正仿宋_GBK" w:eastAsia="方正仿宋_GBK" w:hint="eastAsia"/>
      <w:color w:val="000000"/>
      <w:sz w:val="16"/>
      <w:szCs w:val="16"/>
      <w:u w:val="none"/>
    </w:rPr>
  </w:style>
  <w:style w:type="character" w:customStyle="1" w:styleId="font111">
    <w:name w:val="font111"/>
    <w:basedOn w:val="a0"/>
    <w:qFormat/>
    <w:rsid w:val="005305E1"/>
    <w:rPr>
      <w:rFonts w:ascii="方正仿宋_GBK" w:eastAsia="方正仿宋_GBK" w:hint="eastAsia"/>
      <w:color w:val="000000"/>
      <w:sz w:val="18"/>
      <w:szCs w:val="18"/>
      <w:u w:val="none"/>
    </w:rPr>
  </w:style>
  <w:style w:type="character" w:customStyle="1" w:styleId="font81">
    <w:name w:val="font81"/>
    <w:basedOn w:val="a0"/>
    <w:qFormat/>
    <w:rsid w:val="005305E1"/>
    <w:rPr>
      <w:rFonts w:ascii="方正仿宋_GBK" w:eastAsia="方正仿宋_GBK" w:hint="eastAsia"/>
      <w:color w:val="000000"/>
      <w:sz w:val="12"/>
      <w:szCs w:val="12"/>
      <w:u w:val="none"/>
    </w:rPr>
  </w:style>
  <w:style w:type="character" w:customStyle="1" w:styleId="font101">
    <w:name w:val="font101"/>
    <w:basedOn w:val="a0"/>
    <w:qFormat/>
    <w:rsid w:val="005305E1"/>
    <w:rPr>
      <w:rFonts w:ascii="方正仿宋_GBK" w:eastAsia="方正仿宋_GBK" w:hint="eastAsia"/>
      <w:color w:val="000000"/>
      <w:sz w:val="30"/>
      <w:szCs w:val="30"/>
      <w:u w:val="none"/>
    </w:rPr>
  </w:style>
  <w:style w:type="character" w:customStyle="1" w:styleId="font13">
    <w:name w:val="font13"/>
    <w:basedOn w:val="a0"/>
    <w:qFormat/>
    <w:rsid w:val="005305E1"/>
    <w:rPr>
      <w:rFonts w:ascii="方正仿宋_GBK" w:eastAsia="方正仿宋_GBK" w:hint="eastAsia"/>
      <w:color w:val="000000"/>
      <w:sz w:val="20"/>
      <w:szCs w:val="20"/>
      <w:u w:val="none"/>
    </w:rPr>
  </w:style>
  <w:style w:type="character" w:customStyle="1" w:styleId="font121">
    <w:name w:val="font121"/>
    <w:basedOn w:val="a0"/>
    <w:qFormat/>
    <w:rsid w:val="005305E1"/>
    <w:rPr>
      <w:rFonts w:ascii="方正仿宋_GBK" w:eastAsia="方正仿宋_GBK" w:hint="eastAsia"/>
      <w:color w:val="000000"/>
      <w:sz w:val="31"/>
      <w:szCs w:val="31"/>
      <w:u w:val="none"/>
    </w:rPr>
  </w:style>
  <w:style w:type="paragraph" w:styleId="a8">
    <w:name w:val="List Paragraph"/>
    <w:basedOn w:val="a"/>
    <w:uiPriority w:val="34"/>
    <w:qFormat/>
    <w:rsid w:val="00FF21C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4A15A52-6414-4C70-8B06-F9E2C26DD9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333</Words>
  <Characters>1901</Characters>
  <Application>Microsoft Office Word</Application>
  <DocSecurity>0</DocSecurity>
  <Lines>15</Lines>
  <Paragraphs>4</Paragraphs>
  <ScaleCrop>false</ScaleCrop>
  <Company>Microsoft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2012年第二批建筑业企业资质审查意见的公示</dc:title>
  <dc:creator>lenovo005</dc:creator>
  <cp:lastModifiedBy>admin</cp:lastModifiedBy>
  <cp:revision>2</cp:revision>
  <cp:lastPrinted>2018-04-17T07:03:00Z</cp:lastPrinted>
  <dcterms:created xsi:type="dcterms:W3CDTF">2023-02-03T01:36:00Z</dcterms:created>
  <dcterms:modified xsi:type="dcterms:W3CDTF">2023-02-03T01:36:00Z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KSOSaveFontToCloudKey">
    <vt:lpwstr>2098401_embed</vt:lpwstr>
  </property>
  <property fmtid="{D5CDD505-2E9C-101B-9397-08002B2CF9AE}" pid="4" name="ICV">
    <vt:lpwstr>0BED13D299F34A5D91F5DF3EBCA39249</vt:lpwstr>
  </property>
</Properties>
</file>