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4"/>
        <w:ind w:firstLine="0" w:firstLineChars="0"/>
        <w:rPr>
          <w:rFonts w:hint="eastAsia"/>
        </w:rPr>
      </w:pPr>
    </w:p>
    <w:tbl>
      <w:tblPr>
        <w:tblStyle w:val="6"/>
        <w:tblpPr w:leftFromText="180" w:rightFromText="180" w:vertAnchor="text" w:horzAnchor="page" w:tblpX="1593" w:tblpY="987"/>
        <w:tblOverlap w:val="never"/>
        <w:tblW w:w="9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607"/>
        <w:gridCol w:w="1482"/>
        <w:gridCol w:w="3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银行名称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民生银行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恒丰银行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哈尔滨银行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中国邮储银行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重庆银行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重庆农商行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光大银行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汇丰银行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大华银行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渤海银行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汉口银行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ind w:firstLine="0" w:firstLineChars="0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重庆市商品房</w:t>
      </w:r>
      <w:r>
        <w:rPr>
          <w:rFonts w:hint="eastAsia" w:ascii="Times New Roman" w:hAnsi="方正小标宋_GBK" w:eastAsia="方正小标宋_GBK"/>
          <w:sz w:val="44"/>
          <w:szCs w:val="44"/>
          <w:lang w:eastAsia="zh-CN"/>
        </w:rPr>
        <w:t>预售资金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监管银行名录库</w:t>
      </w:r>
      <w:bookmarkEnd w:id="0"/>
    </w:p>
    <w:p>
      <w:pPr>
        <w:pStyle w:val="4"/>
        <w:ind w:firstLine="0" w:firstLineChars="0"/>
        <w:rPr>
          <w:rFonts w:hint="eastAsia"/>
        </w:rPr>
      </w:pPr>
    </w:p>
    <w:p/>
    <w:p/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49005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075016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878A4"/>
    <w:rsid w:val="06856FC5"/>
    <w:rsid w:val="1D53052E"/>
    <w:rsid w:val="28511D47"/>
    <w:rsid w:val="388808EE"/>
    <w:rsid w:val="3A8C5BD6"/>
    <w:rsid w:val="5160365B"/>
    <w:rsid w:val="5257486D"/>
    <w:rsid w:val="52E76B00"/>
    <w:rsid w:val="60D878A4"/>
    <w:rsid w:val="70BE10CE"/>
    <w:rsid w:val="7B8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Courier New" w:hAnsi="Courier New" w:eastAsia="宋体" w:cs="Times New Roman"/>
      <w:kern w:val="2"/>
      <w:sz w:val="24"/>
      <w:szCs w:val="22"/>
      <w:lang w:val="en-US" w:eastAsia="zh-CN" w:bidi="ar-SA"/>
    </w:r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2023-03-06T02:45:00Z</dcterms:created>
  <dc:creator>罗鹏</dc:creator>
  <cp:lastModifiedBy>ASUS</cp:lastModifiedBy>
  <cp:lastPrinted>2023-03-06T04:19:00Z</cp:lastPrinted>
  <dcterms:modified xsi:type="dcterms:W3CDTF">2023-04-06T08:49:37Z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A352DF5DF7544222A24FADC0B0D89F00</vt:lpwstr>
  </property>
</Properties>
</file>