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房地产经纪机构</w:t>
      </w:r>
      <w:r>
        <w:rPr>
          <w:rFonts w:ascii="Times New Roman" w:hAnsi="Times New Roman" w:eastAsia="方正小标宋_GBK"/>
          <w:sz w:val="36"/>
          <w:szCs w:val="36"/>
        </w:rPr>
        <w:t>从事住房租赁经纪服务</w:t>
      </w:r>
      <w:r>
        <w:rPr>
          <w:rFonts w:hint="eastAsia" w:ascii="Times New Roman" w:hAnsi="Times New Roman" w:eastAsia="方正小标宋_GBK"/>
          <w:sz w:val="36"/>
          <w:szCs w:val="36"/>
        </w:rPr>
        <w:t>奖补公示表</w:t>
      </w:r>
      <w:bookmarkEnd w:id="0"/>
    </w:p>
    <w:p>
      <w:pPr>
        <w:jc w:val="center"/>
        <w:rPr>
          <w:rFonts w:hint="eastAsia" w:ascii="Times New Roman" w:hAnsi="Times New Roman" w:eastAsia="方正小标宋_GBK"/>
          <w:sz w:val="32"/>
          <w:szCs w:val="32"/>
        </w:rPr>
      </w:pPr>
    </w:p>
    <w:tbl>
      <w:tblPr>
        <w:tblStyle w:val="5"/>
        <w:tblW w:w="5109" w:type="pct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238"/>
        <w:gridCol w:w="1830"/>
        <w:gridCol w:w="2148"/>
        <w:gridCol w:w="2039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奖补房源（套）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平台对接互联奖补（万元）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房源奖补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重庆闹海科技有限公司（贝壳）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21923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219.23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重庆到家了网络科技有限公司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19150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191.5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重庆华谊诚祥房地产经纪有限公司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1161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11.61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重庆浩邦家苑房地产营销策划有限公司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1.15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重庆宜可家房产经纪有限公司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1.03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万州区源梦房地产咨询服务有限公司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2.03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42655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426.55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446.55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31680" w:hanging="840" w:hangingChars="300"/>
        <w:rPr>
          <w:rFonts w:ascii="方正仿宋_GBK" w:hAnsi="Times New Roman" w:eastAsia="方正仿宋_GBK" w:cs="方正仿宋_GBK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fal" w:hAnsi="宋体fal"/>
        <w:sz w:val="28"/>
        <w:szCs w:val="28"/>
      </w:rPr>
      <w:fldChar w:fldCharType="begin"/>
    </w:r>
    <w:r>
      <w:rPr>
        <w:rFonts w:ascii="宋体fal" w:hAnsi="宋体fal"/>
        <w:sz w:val="28"/>
        <w:szCs w:val="28"/>
      </w:rPr>
      <w:instrText xml:space="preserve"> PAGE   \* MERGEFORMAT </w:instrText>
    </w:r>
    <w:r>
      <w:rPr>
        <w:rFonts w:ascii="宋体fal" w:hAnsi="宋体fal"/>
        <w:sz w:val="28"/>
        <w:szCs w:val="28"/>
      </w:rPr>
      <w:fldChar w:fldCharType="separate"/>
    </w:r>
    <w:r>
      <w:rPr>
        <w:rFonts w:ascii="宋体fal"/>
        <w:sz w:val="28"/>
        <w:szCs w:val="28"/>
        <w:lang w:val="zh-CN"/>
      </w:rPr>
      <w:t>-</w:t>
    </w:r>
    <w:r>
      <w:rPr>
        <w:rFonts w:ascii="宋体fal" w:hAnsi="宋体fal"/>
        <w:sz w:val="28"/>
        <w:szCs w:val="28"/>
      </w:rPr>
      <w:t xml:space="preserve"> 3 -</w:t>
    </w:r>
    <w:r>
      <w:rPr>
        <w:rFonts w:ascii="宋体fal" w:hAnsi="宋体f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fal" w:hAnsi="宋体fal"/>
        <w:sz w:val="28"/>
        <w:szCs w:val="28"/>
      </w:rPr>
      <w:fldChar w:fldCharType="begin"/>
    </w:r>
    <w:r>
      <w:rPr>
        <w:rFonts w:ascii="宋体fal" w:hAnsi="宋体fal"/>
        <w:sz w:val="28"/>
        <w:szCs w:val="28"/>
      </w:rPr>
      <w:instrText xml:space="preserve"> PAGE   \* MERGEFORMAT </w:instrText>
    </w:r>
    <w:r>
      <w:rPr>
        <w:rFonts w:ascii="宋体fal" w:hAnsi="宋体fal"/>
        <w:sz w:val="28"/>
        <w:szCs w:val="28"/>
      </w:rPr>
      <w:fldChar w:fldCharType="separate"/>
    </w:r>
    <w:r>
      <w:rPr>
        <w:rFonts w:ascii="宋体fal"/>
        <w:sz w:val="28"/>
        <w:szCs w:val="28"/>
        <w:lang w:val="zh-CN"/>
      </w:rPr>
      <w:t>-</w:t>
    </w:r>
    <w:r>
      <w:rPr>
        <w:rFonts w:ascii="宋体fal" w:hAnsi="宋体fal"/>
        <w:sz w:val="28"/>
        <w:szCs w:val="28"/>
      </w:rPr>
      <w:t xml:space="preserve"> 4 -</w:t>
    </w:r>
    <w:r>
      <w:rPr>
        <w:rFonts w:ascii="宋体fal" w:hAnsi="宋体fal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58"/>
    <w:rsid w:val="00147F85"/>
    <w:rsid w:val="004D070C"/>
    <w:rsid w:val="0066318F"/>
    <w:rsid w:val="0067730E"/>
    <w:rsid w:val="00896958"/>
    <w:rsid w:val="00B50404"/>
    <w:rsid w:val="00ED6218"/>
    <w:rsid w:val="00FA1FBC"/>
    <w:rsid w:val="060109C2"/>
    <w:rsid w:val="1BBE141D"/>
    <w:rsid w:val="1ED03786"/>
    <w:rsid w:val="20E305ED"/>
    <w:rsid w:val="2ADC4176"/>
    <w:rsid w:val="2B1F0038"/>
    <w:rsid w:val="3A3058F1"/>
    <w:rsid w:val="3E1A33D8"/>
    <w:rsid w:val="59D55C7C"/>
    <w:rsid w:val="5B94313B"/>
    <w:rsid w:val="5F4F7FEF"/>
    <w:rsid w:val="7E0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eastAsia="宋体fal"/>
      <w:sz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sz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</w:rPr>
  </w:style>
  <w:style w:type="character" w:customStyle="1" w:styleId="10">
    <w:name w:val="font21"/>
    <w:qFormat/>
    <w:uiPriority w:val="99"/>
    <w:rPr>
      <w:rFonts w:ascii="方正仿宋_GBK" w:hAnsi="方正仿宋_GBK" w:eastAsia="方正仿宋_GBK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161</Words>
  <Characters>918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2022-06-11T16:03:00Z</dcterms:created>
  <dc:creator>微软用户</dc:creator>
  <cp:lastModifiedBy>ASUS</cp:lastModifiedBy>
  <cp:lastPrinted>2023-12-07T10:03:00Z</cp:lastPrinted>
  <dcterms:modified xsi:type="dcterms:W3CDTF">2023-12-08T09:47:53Z</dcterms:modified>
  <dc:title>重庆市住房和城乡建设委员会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B911481100EC45319F3C53E218ACF12A</vt:lpwstr>
  </property>
</Properties>
</file>