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80" w:rsidRDefault="00EF43BF">
      <w:pPr>
        <w:spacing w:afterLines="50" w:after="156"/>
        <w:rPr>
          <w:sz w:val="84"/>
          <w:szCs w:val="84"/>
        </w:rPr>
      </w:pPr>
      <w:bookmarkStart w:id="0" w:name="_Toc113435944"/>
      <w:r>
        <w:rPr>
          <w:position w:val="16"/>
          <w:sz w:val="24"/>
        </w:rPr>
        <w:t>住房和城乡建设部备案号：</w:t>
      </w:r>
      <w:r>
        <w:rPr>
          <w:rFonts w:asciiTheme="minorEastAsia" w:eastAsiaTheme="minorEastAsia" w:hAnsiTheme="minorEastAsia" w:cstheme="minorEastAsia" w:hint="eastAsia"/>
          <w:position w:val="16"/>
          <w:sz w:val="24"/>
        </w:rPr>
        <w:t>J</w:t>
      </w:r>
      <w:r>
        <w:rPr>
          <w:position w:val="16"/>
          <w:sz w:val="24"/>
        </w:rPr>
        <w:t>×××××-</w:t>
      </w:r>
      <w:r>
        <w:rPr>
          <w:rFonts w:ascii="Times New Roman" w:hAnsi="Times New Roman"/>
          <w:position w:val="16"/>
          <w:sz w:val="24"/>
        </w:rPr>
        <w:t>20</w:t>
      </w:r>
      <w:r>
        <w:rPr>
          <w:position w:val="16"/>
          <w:sz w:val="24"/>
        </w:rPr>
        <w:t>**</w:t>
      </w:r>
      <w:r>
        <w:t xml:space="preserve">                          </w:t>
      </w:r>
      <w:r>
        <w:rPr>
          <w:rFonts w:asciiTheme="minorEastAsia" w:eastAsiaTheme="minorEastAsia" w:hAnsiTheme="minorEastAsia" w:cstheme="minorEastAsia" w:hint="eastAsia"/>
          <w:b/>
          <w:sz w:val="84"/>
          <w:szCs w:val="84"/>
        </w:rPr>
        <w:t>DB</w:t>
      </w:r>
    </w:p>
    <w:p w:rsidR="001A2580" w:rsidRDefault="00EF43BF">
      <w:pPr>
        <w:adjustRightInd w:val="0"/>
        <w:snapToGrid w:val="0"/>
        <w:spacing w:line="360" w:lineRule="auto"/>
        <w:jc w:val="center"/>
        <w:rPr>
          <w:b/>
          <w:sz w:val="28"/>
          <w:szCs w:val="28"/>
        </w:rPr>
      </w:pPr>
      <w:r>
        <w:rPr>
          <w:b/>
          <w:sz w:val="28"/>
          <w:szCs w:val="28"/>
        </w:rPr>
        <w:t>重庆市工程建设标准</w:t>
      </w:r>
    </w:p>
    <w:p w:rsidR="001A2580" w:rsidRDefault="00EF43BF">
      <w:pPr>
        <w:adjustRightInd w:val="0"/>
        <w:snapToGrid w:val="0"/>
        <w:ind w:right="60"/>
        <w:jc w:val="right"/>
        <w:rPr>
          <w:b/>
          <w:sz w:val="24"/>
        </w:rPr>
      </w:pPr>
      <w:r>
        <w:rPr>
          <w:rFonts w:asciiTheme="minorEastAsia" w:eastAsiaTheme="minorEastAsia" w:hAnsiTheme="minorEastAsia" w:cstheme="minorEastAsia" w:hint="eastAsia"/>
          <w:b/>
          <w:sz w:val="24"/>
        </w:rPr>
        <w:t>DBJ</w:t>
      </w:r>
      <w:r>
        <w:rPr>
          <w:rFonts w:ascii="Times New Roman" w:hAnsi="Times New Roman"/>
          <w:b/>
          <w:sz w:val="24"/>
        </w:rPr>
        <w:t>50</w:t>
      </w:r>
      <w:r>
        <w:rPr>
          <w:rFonts w:hint="eastAsia"/>
          <w:b/>
          <w:sz w:val="24"/>
        </w:rPr>
        <w:t>/</w:t>
      </w:r>
      <w:r>
        <w:rPr>
          <w:rFonts w:asciiTheme="minorEastAsia" w:eastAsiaTheme="minorEastAsia" w:hAnsiTheme="minorEastAsia" w:cstheme="minorEastAsia" w:hint="eastAsia"/>
          <w:b/>
          <w:sz w:val="24"/>
        </w:rPr>
        <w:t>T</w:t>
      </w:r>
      <w:r>
        <w:rPr>
          <w:rFonts w:hint="eastAsia"/>
          <w:b/>
          <w:sz w:val="24"/>
        </w:rPr>
        <w:t>-</w:t>
      </w:r>
      <w:r>
        <w:rPr>
          <w:b/>
          <w:sz w:val="24"/>
        </w:rPr>
        <w:t>×××-</w:t>
      </w:r>
      <w:r>
        <w:rPr>
          <w:rFonts w:ascii="Times New Roman" w:hAnsi="Times New Roman"/>
          <w:b/>
          <w:sz w:val="24"/>
        </w:rPr>
        <w:t>20</w:t>
      </w:r>
      <w:r>
        <w:rPr>
          <w:b/>
          <w:sz w:val="24"/>
        </w:rPr>
        <w:t>**</w:t>
      </w:r>
      <w:r>
        <w:rPr>
          <w:rFonts w:hint="eastAsia"/>
          <w:b/>
          <w:sz w:val="24"/>
        </w:rPr>
        <w:t>（推荐性标准）</w:t>
      </w:r>
    </w:p>
    <w:p w:rsidR="001A2580" w:rsidRDefault="00EF43BF">
      <w:pPr>
        <w:adjustRightInd w:val="0"/>
        <w:snapToGrid w:val="0"/>
        <w:spacing w:line="240" w:lineRule="exact"/>
        <w:rPr>
          <w:sz w:val="24"/>
          <w:u w:val="single"/>
        </w:rPr>
      </w:pPr>
      <w:r>
        <w:rPr>
          <w:sz w:val="24"/>
          <w:u w:val="single"/>
        </w:rPr>
        <w:t xml:space="preserve">                                                                        </w:t>
      </w:r>
    </w:p>
    <w:p w:rsidR="001A2580" w:rsidRDefault="001A2580">
      <w:pPr>
        <w:keepNext/>
        <w:adjustRightInd w:val="0"/>
        <w:snapToGrid w:val="0"/>
        <w:spacing w:line="360" w:lineRule="auto"/>
        <w:jc w:val="center"/>
        <w:rPr>
          <w:b/>
          <w:sz w:val="32"/>
          <w:szCs w:val="32"/>
        </w:rPr>
      </w:pPr>
      <w:bookmarkStart w:id="1" w:name="_Toc377975845"/>
      <w:bookmarkStart w:id="2" w:name="_Toc377130014"/>
      <w:bookmarkStart w:id="3" w:name="_Toc382552260"/>
      <w:bookmarkStart w:id="4" w:name="_Toc378500100"/>
      <w:bookmarkStart w:id="5" w:name="_Toc378500090"/>
      <w:bookmarkStart w:id="6" w:name="_Toc377482804"/>
    </w:p>
    <w:p w:rsidR="001A2580" w:rsidRDefault="001A2580">
      <w:pPr>
        <w:keepNext/>
        <w:adjustRightInd w:val="0"/>
        <w:snapToGrid w:val="0"/>
        <w:spacing w:line="360" w:lineRule="auto"/>
        <w:jc w:val="center"/>
        <w:rPr>
          <w:b/>
          <w:sz w:val="32"/>
          <w:szCs w:val="32"/>
        </w:rPr>
      </w:pPr>
    </w:p>
    <w:p w:rsidR="001A2580" w:rsidRDefault="001A2580">
      <w:pPr>
        <w:keepNext/>
        <w:adjustRightInd w:val="0"/>
        <w:snapToGrid w:val="0"/>
        <w:spacing w:line="360" w:lineRule="auto"/>
        <w:jc w:val="center"/>
        <w:rPr>
          <w:b/>
          <w:sz w:val="32"/>
          <w:szCs w:val="32"/>
        </w:rPr>
      </w:pPr>
    </w:p>
    <w:bookmarkEnd w:id="1"/>
    <w:bookmarkEnd w:id="2"/>
    <w:bookmarkEnd w:id="3"/>
    <w:bookmarkEnd w:id="4"/>
    <w:bookmarkEnd w:id="5"/>
    <w:bookmarkEnd w:id="6"/>
    <w:p w:rsidR="001A2580" w:rsidRDefault="00EF43BF">
      <w:pPr>
        <w:jc w:val="center"/>
        <w:rPr>
          <w:b/>
          <w:sz w:val="36"/>
          <w:szCs w:val="36"/>
        </w:rPr>
      </w:pPr>
      <w:r>
        <w:rPr>
          <w:rFonts w:hint="eastAsia"/>
          <w:b/>
          <w:sz w:val="36"/>
          <w:szCs w:val="36"/>
        </w:rPr>
        <w:t>桥梁伸缩装置安装与检修技术标准</w:t>
      </w:r>
    </w:p>
    <w:p w:rsidR="001A2580" w:rsidRDefault="00EF43BF">
      <w:pPr>
        <w:jc w:val="center"/>
        <w:rPr>
          <w:b/>
          <w:sz w:val="36"/>
          <w:szCs w:val="36"/>
        </w:rPr>
      </w:pPr>
      <w:r>
        <w:rPr>
          <w:rFonts w:asciiTheme="minorEastAsia" w:eastAsiaTheme="minorEastAsia" w:hAnsiTheme="minorEastAsia" w:cstheme="minorEastAsia" w:hint="eastAsia"/>
          <w:b/>
          <w:sz w:val="36"/>
          <w:szCs w:val="36"/>
        </w:rPr>
        <w:t>Bridge</w:t>
      </w:r>
      <w:r>
        <w:rPr>
          <w:rFonts w:hint="eastAsia"/>
          <w:b/>
          <w:sz w:val="36"/>
          <w:szCs w:val="36"/>
        </w:rPr>
        <w:t xml:space="preserve"> </w:t>
      </w:r>
      <w:r>
        <w:rPr>
          <w:rFonts w:asciiTheme="minorEastAsia" w:eastAsiaTheme="minorEastAsia" w:hAnsiTheme="minorEastAsia" w:cstheme="minorEastAsia" w:hint="eastAsia"/>
          <w:b/>
          <w:sz w:val="36"/>
          <w:szCs w:val="36"/>
        </w:rPr>
        <w:t>Expansion</w:t>
      </w:r>
      <w:r>
        <w:rPr>
          <w:rFonts w:hint="eastAsia"/>
          <w:b/>
          <w:sz w:val="36"/>
          <w:szCs w:val="36"/>
        </w:rPr>
        <w:t xml:space="preserve"> </w:t>
      </w:r>
      <w:r>
        <w:rPr>
          <w:rFonts w:asciiTheme="minorEastAsia" w:eastAsiaTheme="minorEastAsia" w:hAnsiTheme="minorEastAsia" w:cstheme="minorEastAsia" w:hint="eastAsia"/>
          <w:b/>
          <w:sz w:val="36"/>
          <w:szCs w:val="36"/>
        </w:rPr>
        <w:t>Joints</w:t>
      </w:r>
      <w:r>
        <w:rPr>
          <w:rFonts w:hint="eastAsia"/>
          <w:b/>
          <w:sz w:val="36"/>
          <w:szCs w:val="36"/>
        </w:rPr>
        <w:t xml:space="preserve"> </w:t>
      </w:r>
      <w:r>
        <w:rPr>
          <w:rFonts w:asciiTheme="minorEastAsia" w:eastAsiaTheme="minorEastAsia" w:hAnsiTheme="minorEastAsia" w:cstheme="minorEastAsia" w:hint="eastAsia"/>
          <w:b/>
          <w:sz w:val="36"/>
          <w:szCs w:val="36"/>
        </w:rPr>
        <w:t>Installation</w:t>
      </w:r>
      <w:r>
        <w:rPr>
          <w:rFonts w:hint="eastAsia"/>
          <w:b/>
          <w:sz w:val="36"/>
          <w:szCs w:val="36"/>
        </w:rPr>
        <w:t xml:space="preserve"> </w:t>
      </w:r>
      <w:r>
        <w:rPr>
          <w:rFonts w:asciiTheme="minorEastAsia" w:eastAsiaTheme="minorEastAsia" w:hAnsiTheme="minorEastAsia" w:cstheme="minorEastAsia" w:hint="eastAsia"/>
          <w:b/>
          <w:sz w:val="36"/>
          <w:szCs w:val="36"/>
        </w:rPr>
        <w:t>and</w:t>
      </w:r>
      <w:r>
        <w:rPr>
          <w:rFonts w:hint="eastAsia"/>
          <w:b/>
          <w:sz w:val="36"/>
          <w:szCs w:val="36"/>
        </w:rPr>
        <w:t xml:space="preserve"> </w:t>
      </w:r>
      <w:r>
        <w:rPr>
          <w:rFonts w:asciiTheme="minorEastAsia" w:eastAsiaTheme="minorEastAsia" w:hAnsiTheme="minorEastAsia" w:cstheme="minorEastAsia" w:hint="eastAsia"/>
          <w:b/>
          <w:sz w:val="36"/>
          <w:szCs w:val="36"/>
        </w:rPr>
        <w:t>Maintenance</w:t>
      </w:r>
      <w:r>
        <w:rPr>
          <w:rFonts w:hint="eastAsia"/>
          <w:b/>
          <w:sz w:val="36"/>
          <w:szCs w:val="36"/>
        </w:rPr>
        <w:t xml:space="preserve"> </w:t>
      </w:r>
      <w:r>
        <w:rPr>
          <w:rFonts w:asciiTheme="minorEastAsia" w:eastAsiaTheme="minorEastAsia" w:hAnsiTheme="minorEastAsia" w:cstheme="minorEastAsia" w:hint="eastAsia"/>
          <w:b/>
          <w:sz w:val="36"/>
          <w:szCs w:val="36"/>
        </w:rPr>
        <w:t>Technical</w:t>
      </w:r>
      <w:r>
        <w:rPr>
          <w:rFonts w:hint="eastAsia"/>
          <w:b/>
          <w:sz w:val="36"/>
          <w:szCs w:val="36"/>
        </w:rPr>
        <w:t xml:space="preserve"> </w:t>
      </w:r>
      <w:r>
        <w:rPr>
          <w:rFonts w:asciiTheme="minorEastAsia" w:eastAsiaTheme="minorEastAsia" w:hAnsiTheme="minorEastAsia" w:cstheme="minorEastAsia" w:hint="eastAsia"/>
          <w:b/>
          <w:sz w:val="36"/>
          <w:szCs w:val="36"/>
        </w:rPr>
        <w:t>Standard</w:t>
      </w:r>
    </w:p>
    <w:p w:rsidR="001A2580" w:rsidRDefault="00EF43BF">
      <w:pPr>
        <w:adjustRightInd w:val="0"/>
        <w:snapToGrid w:val="0"/>
        <w:spacing w:line="360" w:lineRule="auto"/>
        <w:jc w:val="center"/>
        <w:rPr>
          <w:b/>
          <w:sz w:val="28"/>
          <w:szCs w:val="28"/>
        </w:rPr>
      </w:pPr>
      <w:r>
        <w:rPr>
          <w:b/>
          <w:sz w:val="28"/>
          <w:szCs w:val="28"/>
        </w:rPr>
        <w:t>（</w:t>
      </w:r>
      <w:r>
        <w:rPr>
          <w:rFonts w:hint="eastAsia"/>
          <w:b/>
          <w:sz w:val="28"/>
          <w:szCs w:val="28"/>
        </w:rPr>
        <w:t>征求意见</w:t>
      </w:r>
      <w:r>
        <w:rPr>
          <w:b/>
          <w:sz w:val="28"/>
          <w:szCs w:val="28"/>
        </w:rPr>
        <w:t>稿）</w:t>
      </w:r>
    </w:p>
    <w:p w:rsidR="001A2580" w:rsidRDefault="001A2580">
      <w:pPr>
        <w:adjustRightInd w:val="0"/>
        <w:snapToGrid w:val="0"/>
        <w:spacing w:line="360" w:lineRule="auto"/>
        <w:rPr>
          <w:sz w:val="24"/>
        </w:rPr>
      </w:pPr>
    </w:p>
    <w:p w:rsidR="001A2580" w:rsidRDefault="001A2580">
      <w:pPr>
        <w:adjustRightInd w:val="0"/>
        <w:snapToGrid w:val="0"/>
        <w:spacing w:line="360" w:lineRule="auto"/>
        <w:rPr>
          <w:sz w:val="24"/>
        </w:rPr>
      </w:pPr>
    </w:p>
    <w:p w:rsidR="001A2580" w:rsidRDefault="001A2580">
      <w:pPr>
        <w:adjustRightInd w:val="0"/>
        <w:snapToGrid w:val="0"/>
        <w:spacing w:line="360" w:lineRule="auto"/>
        <w:rPr>
          <w:rFonts w:hint="eastAsia"/>
          <w:sz w:val="24"/>
        </w:rPr>
      </w:pPr>
    </w:p>
    <w:p w:rsidR="00BC59B4" w:rsidRPr="00BC59B4" w:rsidRDefault="00BC59B4" w:rsidP="00BC59B4">
      <w:pPr>
        <w:pStyle w:val="a2"/>
      </w:pPr>
    </w:p>
    <w:p w:rsidR="001A2580" w:rsidRDefault="001A2580">
      <w:pPr>
        <w:adjustRightInd w:val="0"/>
        <w:snapToGrid w:val="0"/>
        <w:spacing w:line="360" w:lineRule="auto"/>
        <w:rPr>
          <w:sz w:val="24"/>
        </w:rPr>
      </w:pPr>
    </w:p>
    <w:p w:rsidR="001A2580" w:rsidRDefault="00EF43BF">
      <w:pPr>
        <w:adjustRightInd w:val="0"/>
        <w:snapToGrid w:val="0"/>
        <w:spacing w:line="360" w:lineRule="auto"/>
        <w:jc w:val="left"/>
        <w:rPr>
          <w:b/>
          <w:sz w:val="24"/>
        </w:rPr>
      </w:pPr>
      <w:r>
        <w:rPr>
          <w:rFonts w:ascii="Times New Roman" w:hAnsi="Times New Roman"/>
          <w:b/>
          <w:sz w:val="24"/>
        </w:rPr>
        <w:t>20</w:t>
      </w:r>
      <w:r>
        <w:rPr>
          <w:b/>
          <w:sz w:val="24"/>
        </w:rPr>
        <w:t>**-**-</w:t>
      </w:r>
      <w:r>
        <w:rPr>
          <w:b/>
          <w:sz w:val="24"/>
        </w:rPr>
        <w:t>发布</w:t>
      </w:r>
      <w:r>
        <w:rPr>
          <w:b/>
          <w:sz w:val="24"/>
        </w:rPr>
        <w:t xml:space="preserve">                                          </w:t>
      </w:r>
      <w:r>
        <w:rPr>
          <w:rFonts w:ascii="Times New Roman" w:hAnsi="Times New Roman"/>
          <w:b/>
          <w:sz w:val="24"/>
        </w:rPr>
        <w:t>20</w:t>
      </w:r>
      <w:r>
        <w:rPr>
          <w:b/>
          <w:sz w:val="24"/>
        </w:rPr>
        <w:t>**-**-**</w:t>
      </w:r>
      <w:r>
        <w:rPr>
          <w:b/>
          <w:sz w:val="24"/>
        </w:rPr>
        <w:t>实施</w:t>
      </w:r>
      <w:r>
        <w:rPr>
          <w:b/>
          <w:sz w:val="24"/>
        </w:rPr>
        <w:t xml:space="preserve">  </w:t>
      </w:r>
    </w:p>
    <w:p w:rsidR="001A2580" w:rsidRDefault="00EF43BF">
      <w:pPr>
        <w:adjustRightInd w:val="0"/>
        <w:snapToGrid w:val="0"/>
        <w:rPr>
          <w:sz w:val="24"/>
          <w:u w:val="single"/>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-308610</wp:posOffset>
                </wp:positionH>
                <wp:positionV relativeFrom="paragraph">
                  <wp:posOffset>165735</wp:posOffset>
                </wp:positionV>
                <wp:extent cx="5943600" cy="1905"/>
                <wp:effectExtent l="0" t="0" r="0" b="0"/>
                <wp:wrapNone/>
                <wp:docPr id="5" name="直接连接符 5"/>
                <wp:cNvGraphicFramePr/>
                <a:graphic xmlns:a="http://schemas.openxmlformats.org/drawingml/2006/main">
                  <a:graphicData uri="http://schemas.microsoft.com/office/word/2010/wordprocessingShape">
                    <wps:wsp>
                      <wps:cNvCnPr/>
                      <wps:spPr>
                        <a:xfrm flipV="1">
                          <a:off x="1132840" y="9217660"/>
                          <a:ext cx="5943600" cy="1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24.3pt;margin-top:13.05pt;height:0.15pt;width:468pt;z-index:251659264;mso-width-relative:page;mso-height-relative:page;" filled="f" stroked="t" coordsize="21600,21600" o:gfxdata="UEsDBAoAAAAAAIdO4kAAAAAAAAAAAAAAAAAEAAAAZHJzL1BLAwQUAAAACACHTuJAD9H0AtcAAAAJ&#10;AQAADwAAAGRycy9kb3ducmV2LnhtbE2PwU7DMAyG70i8Q2QkblvSUpWuazohBFyQkDYK57QxbUXi&#10;VE3WjbcnO8HR9qff31/tztawBWc/OpKQrAUwpM7pkXoJzfvzqgDmgyKtjCOU8IMedvX1VaVK7U60&#10;x+UQehZDyJdKwhDCVHLuuwGt8ms3IcXbl5utCnGce65ndYrh1vBUiJxbNVL8MKgJHwfsvg9HK+Hh&#10;8/Xp7m1prTN60zcf2jbiJZXy9iYRW2ABz+EPhot+VIc6OrXuSNozI2GVFXlEJaR5AiwCRXGfAWsv&#10;iwx4XfH/DepfUEsDBBQAAAAIAIdO4kB3+0Gs1AEAAGUDAAAOAAAAZHJzL2Uyb0RvYy54bWytU0uO&#10;EzEQ3SNxB8t70p3MJExa6cxiomGDIBKffcVtd1vyTy6TTi7BBZDYwYole27DcAzKThh+O0QvSi77&#10;+VW95+rV9cEatpcRtXctn05qzqQTvtOub/mrl7ePrjjDBK4D451s+VEiv14/fLAaQyNnfvCmk5ER&#10;icNmDC0fUgpNVaEYpAWc+CAdHSofLSRKY191EUZit6aa1fWiGn3sQvRCItLu5nTI14VfKSnSc6VQ&#10;JmZaTr2lEmOJuxyr9QqaPkIYtDi3Af/QhQXtqOg91QYSsDdR/0VltYgevUoT4W3lldJCFg2kZlr/&#10;oebFAEEWLWQOhnub8P/Rimf7bWS6a/mcMweWnuju3eevbz98+/Ke4t2nj2yeTRoDNoS9cdt4zjBs&#10;Y1Z8UNEyZXR4Te9fPCBV7EDJ9GJ2dUmmH1u+nE0fLxZnu+UhMUGA+fLyYlETQBBiuqxLoerEmJlD&#10;xPREesvyouVGu2wGNLB/iom6IOgPSN52/lYbUx7UODZS0fmMRAmgsVIGEi1tIKHoes7A9DSvIsXC&#10;iN7oLt/OPBj73Y2JbA95ZsqXHaBqv8Fy6Q3gcMKVozPMOEJnw04W5dXOd8fiXNmntyx857nLw/Jr&#10;Xm7//DvW3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P0fQC1wAAAAkBAAAPAAAAAAAAAAEAIAAA&#10;ACIAAABkcnMvZG93bnJldi54bWxQSwECFAAUAAAACACHTuJAd/tBrNQBAABlAwAADgAAAAAAAAAB&#10;ACAAAAAmAQAAZHJzL2Uyb0RvYy54bWxQSwUGAAAAAAYABgBZAQAAbAUAAAAA&#10;">
                <v:fill on="f" focussize="0,0"/>
                <v:stroke color="#000000 [3213]" joinstyle="round"/>
                <v:imagedata o:title=""/>
                <o:lock v:ext="edit" aspectratio="f"/>
              </v:line>
            </w:pict>
          </mc:Fallback>
        </mc:AlternateContent>
      </w:r>
      <w:r>
        <w:rPr>
          <w:sz w:val="24"/>
          <w:u w:val="double"/>
        </w:rPr>
        <w:t xml:space="preserve">     </w:t>
      </w:r>
      <w:r>
        <w:rPr>
          <w:rFonts w:hint="eastAsia"/>
          <w:sz w:val="24"/>
          <w:u w:val="double"/>
        </w:rPr>
        <w:t xml:space="preserve">                                                              </w:t>
      </w:r>
      <w:r>
        <w:rPr>
          <w:rFonts w:hint="eastAsia"/>
          <w:sz w:val="24"/>
          <w:u w:val="single"/>
        </w:rPr>
        <w:t xml:space="preserve">        </w:t>
      </w:r>
      <w:r>
        <w:rPr>
          <w:sz w:val="24"/>
          <w:u w:val="single"/>
        </w:rPr>
        <w:t xml:space="preserve">                                                                     </w:t>
      </w:r>
    </w:p>
    <w:p w:rsidR="001A2580" w:rsidRDefault="001A2580" w:rsidP="00BC59B4">
      <w:pPr>
        <w:adjustRightInd w:val="0"/>
        <w:snapToGrid w:val="0"/>
        <w:spacing w:line="360" w:lineRule="auto"/>
        <w:ind w:firstLineChars="1200" w:firstLine="2881"/>
        <w:rPr>
          <w:b/>
          <w:sz w:val="24"/>
        </w:rPr>
      </w:pPr>
    </w:p>
    <w:p w:rsidR="001A2580" w:rsidRDefault="00EF43BF" w:rsidP="00BC59B4">
      <w:pPr>
        <w:adjustRightInd w:val="0"/>
        <w:snapToGrid w:val="0"/>
        <w:spacing w:line="360" w:lineRule="auto"/>
        <w:ind w:firstLineChars="1000" w:firstLine="2401"/>
        <w:rPr>
          <w:b/>
          <w:sz w:val="24"/>
        </w:rPr>
        <w:sectPr w:rsidR="001A2580">
          <w:headerReference w:type="default" r:id="rId10"/>
          <w:footerReference w:type="default" r:id="rId11"/>
          <w:pgSz w:w="11906" w:h="16838"/>
          <w:pgMar w:top="1440" w:right="1800" w:bottom="1440" w:left="1800" w:header="851" w:footer="992" w:gutter="0"/>
          <w:pgNumType w:start="1"/>
          <w:cols w:space="720"/>
          <w:docGrid w:type="lines" w:linePitch="312"/>
        </w:sectPr>
      </w:pPr>
      <w:r>
        <w:rPr>
          <w:b/>
          <w:sz w:val="24"/>
        </w:rPr>
        <w:t>重庆市</w:t>
      </w:r>
      <w:r>
        <w:rPr>
          <w:rFonts w:hint="eastAsia"/>
          <w:b/>
          <w:sz w:val="24"/>
        </w:rPr>
        <w:t>住房和</w:t>
      </w:r>
      <w:r>
        <w:rPr>
          <w:b/>
          <w:sz w:val="24"/>
        </w:rPr>
        <w:t>城乡建设委员会</w:t>
      </w:r>
      <w:r>
        <w:rPr>
          <w:b/>
          <w:sz w:val="24"/>
        </w:rPr>
        <w:t xml:space="preserve">  </w:t>
      </w:r>
      <w:r>
        <w:rPr>
          <w:b/>
          <w:sz w:val="24"/>
        </w:rPr>
        <w:t>发布</w:t>
      </w:r>
    </w:p>
    <w:p w:rsidR="001A2580" w:rsidRDefault="001A2580">
      <w:pPr>
        <w:spacing w:line="360" w:lineRule="auto"/>
        <w:jc w:val="center"/>
        <w:rPr>
          <w:b/>
          <w:color w:val="000000"/>
          <w:szCs w:val="28"/>
        </w:rPr>
      </w:pPr>
    </w:p>
    <w:p w:rsidR="001A2580" w:rsidRDefault="001A2580">
      <w:pPr>
        <w:spacing w:line="360" w:lineRule="auto"/>
        <w:jc w:val="center"/>
        <w:rPr>
          <w:b/>
          <w:color w:val="000000"/>
          <w:szCs w:val="28"/>
        </w:rPr>
      </w:pPr>
    </w:p>
    <w:p w:rsidR="001A2580" w:rsidRDefault="001A2580">
      <w:pPr>
        <w:spacing w:line="360" w:lineRule="auto"/>
        <w:jc w:val="center"/>
        <w:rPr>
          <w:b/>
          <w:color w:val="000000"/>
          <w:szCs w:val="28"/>
        </w:rPr>
      </w:pPr>
    </w:p>
    <w:p w:rsidR="001A2580" w:rsidRDefault="00EF43BF">
      <w:pPr>
        <w:spacing w:line="360" w:lineRule="auto"/>
        <w:jc w:val="center"/>
        <w:rPr>
          <w:b/>
          <w:color w:val="000000"/>
          <w:sz w:val="28"/>
          <w:szCs w:val="32"/>
        </w:rPr>
      </w:pPr>
      <w:r>
        <w:rPr>
          <w:b/>
          <w:color w:val="000000"/>
          <w:sz w:val="28"/>
          <w:szCs w:val="32"/>
        </w:rPr>
        <w:t>重庆市工程建设标准</w:t>
      </w:r>
    </w:p>
    <w:p w:rsidR="001A2580" w:rsidRDefault="001A2580">
      <w:pPr>
        <w:spacing w:line="360" w:lineRule="auto"/>
        <w:jc w:val="center"/>
        <w:rPr>
          <w:b/>
          <w:color w:val="000000"/>
          <w:sz w:val="44"/>
          <w:szCs w:val="44"/>
        </w:rPr>
      </w:pPr>
    </w:p>
    <w:p w:rsidR="001A2580" w:rsidRDefault="001A2580">
      <w:pPr>
        <w:spacing w:line="360" w:lineRule="auto"/>
        <w:jc w:val="center"/>
        <w:rPr>
          <w:b/>
          <w:color w:val="000000"/>
          <w:sz w:val="44"/>
          <w:szCs w:val="44"/>
        </w:rPr>
      </w:pPr>
    </w:p>
    <w:p w:rsidR="001A2580" w:rsidRDefault="00EF43BF">
      <w:pPr>
        <w:spacing w:line="360" w:lineRule="auto"/>
        <w:jc w:val="center"/>
        <w:rPr>
          <w:b/>
          <w:color w:val="000000"/>
          <w:sz w:val="44"/>
          <w:szCs w:val="44"/>
        </w:rPr>
      </w:pPr>
      <w:r>
        <w:rPr>
          <w:rFonts w:hint="eastAsia"/>
          <w:b/>
          <w:color w:val="000000"/>
          <w:sz w:val="44"/>
          <w:szCs w:val="44"/>
        </w:rPr>
        <w:t>桥梁伸缩装置安装与检修技术标准</w:t>
      </w:r>
    </w:p>
    <w:p w:rsidR="001A2580" w:rsidRDefault="00EF43BF">
      <w:pPr>
        <w:spacing w:line="360" w:lineRule="auto"/>
        <w:jc w:val="center"/>
        <w:rPr>
          <w:color w:val="000000"/>
          <w:szCs w:val="28"/>
        </w:rPr>
      </w:pPr>
      <w:r>
        <w:rPr>
          <w:rFonts w:asciiTheme="minorEastAsia" w:eastAsiaTheme="minorEastAsia" w:hAnsiTheme="minorEastAsia" w:cstheme="minorEastAsia" w:hint="eastAsia"/>
          <w:b/>
          <w:color w:val="000000"/>
          <w:sz w:val="44"/>
          <w:szCs w:val="44"/>
        </w:rPr>
        <w:t>Bridge</w:t>
      </w:r>
      <w:r>
        <w:rPr>
          <w:rFonts w:hint="eastAsia"/>
          <w:b/>
          <w:color w:val="000000"/>
          <w:sz w:val="44"/>
          <w:szCs w:val="44"/>
        </w:rPr>
        <w:t xml:space="preserve"> </w:t>
      </w:r>
      <w:r>
        <w:rPr>
          <w:rFonts w:asciiTheme="minorEastAsia" w:eastAsiaTheme="minorEastAsia" w:hAnsiTheme="minorEastAsia" w:cstheme="minorEastAsia" w:hint="eastAsia"/>
          <w:b/>
          <w:color w:val="000000"/>
          <w:sz w:val="44"/>
          <w:szCs w:val="44"/>
        </w:rPr>
        <w:t>Expansion</w:t>
      </w:r>
      <w:r>
        <w:rPr>
          <w:rFonts w:hint="eastAsia"/>
          <w:b/>
          <w:color w:val="000000"/>
          <w:sz w:val="44"/>
          <w:szCs w:val="44"/>
        </w:rPr>
        <w:t xml:space="preserve"> </w:t>
      </w:r>
      <w:r>
        <w:rPr>
          <w:rFonts w:asciiTheme="minorEastAsia" w:eastAsiaTheme="minorEastAsia" w:hAnsiTheme="minorEastAsia" w:cstheme="minorEastAsia" w:hint="eastAsia"/>
          <w:b/>
          <w:color w:val="000000"/>
          <w:sz w:val="44"/>
          <w:szCs w:val="44"/>
        </w:rPr>
        <w:t>Joints</w:t>
      </w:r>
      <w:r>
        <w:rPr>
          <w:rFonts w:hint="eastAsia"/>
          <w:b/>
          <w:color w:val="000000"/>
          <w:sz w:val="44"/>
          <w:szCs w:val="44"/>
        </w:rPr>
        <w:t xml:space="preserve"> </w:t>
      </w:r>
      <w:r>
        <w:rPr>
          <w:rFonts w:asciiTheme="minorEastAsia" w:eastAsiaTheme="minorEastAsia" w:hAnsiTheme="minorEastAsia" w:cstheme="minorEastAsia" w:hint="eastAsia"/>
          <w:b/>
          <w:color w:val="000000"/>
          <w:sz w:val="44"/>
          <w:szCs w:val="44"/>
        </w:rPr>
        <w:t>Installation</w:t>
      </w:r>
      <w:r>
        <w:rPr>
          <w:rFonts w:hint="eastAsia"/>
          <w:b/>
          <w:color w:val="000000"/>
          <w:sz w:val="44"/>
          <w:szCs w:val="44"/>
        </w:rPr>
        <w:t xml:space="preserve"> </w:t>
      </w:r>
      <w:r>
        <w:rPr>
          <w:rFonts w:asciiTheme="minorEastAsia" w:eastAsiaTheme="minorEastAsia" w:hAnsiTheme="minorEastAsia" w:cstheme="minorEastAsia" w:hint="eastAsia"/>
          <w:b/>
          <w:color w:val="000000"/>
          <w:sz w:val="44"/>
          <w:szCs w:val="44"/>
        </w:rPr>
        <w:t>and</w:t>
      </w:r>
      <w:r>
        <w:rPr>
          <w:rFonts w:hint="eastAsia"/>
          <w:b/>
          <w:color w:val="000000"/>
          <w:sz w:val="44"/>
          <w:szCs w:val="44"/>
        </w:rPr>
        <w:t xml:space="preserve"> </w:t>
      </w:r>
      <w:r>
        <w:rPr>
          <w:rFonts w:asciiTheme="minorEastAsia" w:eastAsiaTheme="minorEastAsia" w:hAnsiTheme="minorEastAsia" w:cstheme="minorEastAsia" w:hint="eastAsia"/>
          <w:b/>
          <w:color w:val="000000"/>
          <w:sz w:val="44"/>
          <w:szCs w:val="44"/>
        </w:rPr>
        <w:t>Maintenance</w:t>
      </w:r>
      <w:r>
        <w:rPr>
          <w:rFonts w:hint="eastAsia"/>
          <w:b/>
          <w:color w:val="000000"/>
          <w:sz w:val="44"/>
          <w:szCs w:val="44"/>
        </w:rPr>
        <w:t xml:space="preserve"> </w:t>
      </w:r>
      <w:r>
        <w:rPr>
          <w:rFonts w:asciiTheme="minorEastAsia" w:eastAsiaTheme="minorEastAsia" w:hAnsiTheme="minorEastAsia" w:cstheme="minorEastAsia" w:hint="eastAsia"/>
          <w:b/>
          <w:color w:val="000000"/>
          <w:sz w:val="44"/>
          <w:szCs w:val="44"/>
        </w:rPr>
        <w:t>Technical</w:t>
      </w:r>
      <w:r>
        <w:rPr>
          <w:rFonts w:hint="eastAsia"/>
          <w:b/>
          <w:color w:val="000000"/>
          <w:sz w:val="44"/>
          <w:szCs w:val="44"/>
        </w:rPr>
        <w:t xml:space="preserve"> </w:t>
      </w:r>
      <w:r>
        <w:rPr>
          <w:rFonts w:asciiTheme="minorEastAsia" w:eastAsiaTheme="minorEastAsia" w:hAnsiTheme="minorEastAsia" w:cstheme="minorEastAsia" w:hint="eastAsia"/>
          <w:b/>
          <w:color w:val="000000"/>
          <w:sz w:val="44"/>
          <w:szCs w:val="44"/>
        </w:rPr>
        <w:t>Standard</w:t>
      </w:r>
    </w:p>
    <w:p w:rsidR="001A2580" w:rsidRDefault="001A2580">
      <w:pPr>
        <w:spacing w:line="360" w:lineRule="auto"/>
        <w:ind w:right="560"/>
        <w:rPr>
          <w:color w:val="000000"/>
          <w:sz w:val="32"/>
          <w:szCs w:val="32"/>
        </w:rPr>
      </w:pPr>
    </w:p>
    <w:p w:rsidR="001A2580" w:rsidRDefault="001A2580">
      <w:pPr>
        <w:spacing w:line="360" w:lineRule="auto"/>
        <w:ind w:right="560"/>
        <w:rPr>
          <w:color w:val="000000"/>
          <w:sz w:val="32"/>
          <w:szCs w:val="32"/>
        </w:rPr>
      </w:pPr>
    </w:p>
    <w:p w:rsidR="001A2580" w:rsidRDefault="001A2580">
      <w:pPr>
        <w:spacing w:line="360" w:lineRule="auto"/>
        <w:ind w:right="560"/>
        <w:rPr>
          <w:color w:val="000000"/>
          <w:sz w:val="32"/>
          <w:szCs w:val="32"/>
        </w:rPr>
      </w:pPr>
    </w:p>
    <w:p w:rsidR="001A2580" w:rsidRDefault="00EF43BF">
      <w:pPr>
        <w:spacing w:line="360" w:lineRule="auto"/>
        <w:jc w:val="center"/>
        <w:rPr>
          <w:b/>
          <w:color w:val="000000"/>
          <w:sz w:val="28"/>
          <w:szCs w:val="28"/>
        </w:rPr>
      </w:pPr>
      <w:r>
        <w:rPr>
          <w:rFonts w:asciiTheme="minorEastAsia" w:eastAsiaTheme="minorEastAsia" w:hAnsiTheme="minorEastAsia" w:cstheme="minorEastAsia" w:hint="eastAsia"/>
          <w:b/>
          <w:color w:val="000000"/>
          <w:sz w:val="28"/>
          <w:szCs w:val="28"/>
        </w:rPr>
        <w:t>DBJ</w:t>
      </w:r>
      <w:r>
        <w:rPr>
          <w:rFonts w:ascii="Times New Roman" w:hAnsi="Times New Roman"/>
          <w:b/>
          <w:color w:val="000000"/>
          <w:sz w:val="28"/>
          <w:szCs w:val="28"/>
        </w:rPr>
        <w:t>50</w:t>
      </w:r>
      <w:r>
        <w:rPr>
          <w:rFonts w:hint="eastAsia"/>
          <w:b/>
          <w:color w:val="000000"/>
          <w:sz w:val="28"/>
          <w:szCs w:val="28"/>
        </w:rPr>
        <w:t>/</w:t>
      </w:r>
      <w:r>
        <w:rPr>
          <w:rFonts w:asciiTheme="minorEastAsia" w:eastAsiaTheme="minorEastAsia" w:hAnsiTheme="minorEastAsia" w:cstheme="minorEastAsia" w:hint="eastAsia"/>
          <w:b/>
          <w:color w:val="000000"/>
          <w:sz w:val="28"/>
          <w:szCs w:val="28"/>
        </w:rPr>
        <w:t>T</w:t>
      </w:r>
      <w:r>
        <w:rPr>
          <w:b/>
          <w:color w:val="000000"/>
          <w:sz w:val="28"/>
          <w:szCs w:val="28"/>
        </w:rPr>
        <w:t>-</w:t>
      </w:r>
      <w:r>
        <w:rPr>
          <w:rFonts w:asciiTheme="minorEastAsia" w:eastAsiaTheme="minorEastAsia" w:hAnsiTheme="minorEastAsia" w:cstheme="minorEastAsia" w:hint="eastAsia"/>
          <w:b/>
          <w:color w:val="000000"/>
          <w:sz w:val="28"/>
          <w:szCs w:val="28"/>
        </w:rPr>
        <w:t>xxx</w:t>
      </w:r>
      <w:r>
        <w:rPr>
          <w:b/>
          <w:color w:val="000000"/>
          <w:sz w:val="28"/>
          <w:szCs w:val="28"/>
        </w:rPr>
        <w:t>-</w:t>
      </w:r>
      <w:r>
        <w:rPr>
          <w:rFonts w:ascii="Times New Roman" w:hAnsi="Times New Roman"/>
          <w:b/>
          <w:color w:val="000000"/>
          <w:sz w:val="28"/>
          <w:szCs w:val="28"/>
        </w:rPr>
        <w:t>20</w:t>
      </w:r>
      <w:r>
        <w:rPr>
          <w:rFonts w:asciiTheme="minorEastAsia" w:eastAsiaTheme="minorEastAsia" w:hAnsiTheme="minorEastAsia" w:cstheme="minorEastAsia" w:hint="eastAsia"/>
          <w:color w:val="000000"/>
          <w:szCs w:val="28"/>
        </w:rPr>
        <w:t>XX</w:t>
      </w:r>
    </w:p>
    <w:p w:rsidR="001A2580" w:rsidRDefault="001A2580">
      <w:pPr>
        <w:spacing w:line="360" w:lineRule="auto"/>
        <w:rPr>
          <w:color w:val="000000"/>
          <w:sz w:val="32"/>
          <w:szCs w:val="32"/>
        </w:rPr>
      </w:pPr>
    </w:p>
    <w:p w:rsidR="001A2580" w:rsidRDefault="001A2580">
      <w:pPr>
        <w:spacing w:line="360" w:lineRule="auto"/>
        <w:rPr>
          <w:color w:val="000000"/>
        </w:rPr>
      </w:pPr>
    </w:p>
    <w:p w:rsidR="001A2580" w:rsidRDefault="001A2580">
      <w:pPr>
        <w:spacing w:line="360" w:lineRule="auto"/>
        <w:jc w:val="center"/>
        <w:rPr>
          <w:b/>
          <w:color w:val="000000"/>
          <w:sz w:val="32"/>
          <w:szCs w:val="32"/>
        </w:rPr>
      </w:pPr>
    </w:p>
    <w:p w:rsidR="001A2580" w:rsidRDefault="001A2580">
      <w:pPr>
        <w:spacing w:line="360" w:lineRule="auto"/>
        <w:jc w:val="center"/>
        <w:rPr>
          <w:b/>
          <w:color w:val="000000"/>
          <w:sz w:val="32"/>
          <w:szCs w:val="32"/>
        </w:rPr>
      </w:pPr>
    </w:p>
    <w:p w:rsidR="001A2580" w:rsidRDefault="001A2580">
      <w:pPr>
        <w:spacing w:line="360" w:lineRule="auto"/>
        <w:jc w:val="center"/>
        <w:rPr>
          <w:b/>
          <w:color w:val="000000"/>
          <w:sz w:val="32"/>
          <w:szCs w:val="32"/>
        </w:rPr>
      </w:pPr>
    </w:p>
    <w:p w:rsidR="001A2580" w:rsidRDefault="001A2580">
      <w:pPr>
        <w:spacing w:line="360" w:lineRule="auto"/>
        <w:jc w:val="center"/>
        <w:rPr>
          <w:b/>
          <w:color w:val="000000"/>
          <w:sz w:val="32"/>
          <w:szCs w:val="32"/>
        </w:rPr>
      </w:pPr>
    </w:p>
    <w:p w:rsidR="001A2580" w:rsidRDefault="00EF43BF">
      <w:pPr>
        <w:spacing w:line="360" w:lineRule="auto"/>
        <w:rPr>
          <w:color w:val="000000"/>
          <w:szCs w:val="28"/>
        </w:rPr>
      </w:pPr>
      <w:r>
        <w:rPr>
          <w:color w:val="000000"/>
          <w:szCs w:val="28"/>
        </w:rPr>
        <w:t xml:space="preserve">                       </w:t>
      </w:r>
      <w:r>
        <w:rPr>
          <w:color w:val="000000"/>
          <w:szCs w:val="28"/>
        </w:rPr>
        <w:t>主编单位：</w:t>
      </w:r>
      <w:bookmarkStart w:id="7" w:name="_GoBack"/>
      <w:r>
        <w:rPr>
          <w:rFonts w:hint="eastAsia"/>
          <w:color w:val="000000"/>
          <w:szCs w:val="28"/>
        </w:rPr>
        <w:t>重庆市城投路桥管理有限公司</w:t>
      </w:r>
      <w:bookmarkEnd w:id="7"/>
    </w:p>
    <w:p w:rsidR="001A2580" w:rsidRDefault="00EF43BF">
      <w:pPr>
        <w:spacing w:line="360" w:lineRule="auto"/>
        <w:rPr>
          <w:color w:val="000000"/>
          <w:szCs w:val="28"/>
        </w:rPr>
      </w:pPr>
      <w:r>
        <w:rPr>
          <w:rFonts w:hint="eastAsia"/>
          <w:color w:val="000000"/>
          <w:szCs w:val="28"/>
        </w:rPr>
        <w:t xml:space="preserve">                       </w:t>
      </w:r>
      <w:r>
        <w:rPr>
          <w:color w:val="000000"/>
          <w:szCs w:val="28"/>
        </w:rPr>
        <w:t>批准部门：重庆市</w:t>
      </w:r>
      <w:r>
        <w:rPr>
          <w:rFonts w:hint="eastAsia"/>
          <w:color w:val="000000"/>
          <w:szCs w:val="28"/>
        </w:rPr>
        <w:t>住房和</w:t>
      </w:r>
      <w:r>
        <w:rPr>
          <w:color w:val="000000"/>
          <w:szCs w:val="28"/>
        </w:rPr>
        <w:t>城乡建设委员会</w:t>
      </w:r>
      <w:r>
        <w:rPr>
          <w:color w:val="000000"/>
          <w:szCs w:val="28"/>
        </w:rPr>
        <w:t xml:space="preserve">  </w:t>
      </w:r>
    </w:p>
    <w:p w:rsidR="001A2580" w:rsidRDefault="00EF43BF">
      <w:pPr>
        <w:spacing w:line="360" w:lineRule="auto"/>
        <w:rPr>
          <w:b/>
          <w:sz w:val="24"/>
        </w:rPr>
      </w:pPr>
      <w:r>
        <w:rPr>
          <w:color w:val="000000"/>
          <w:szCs w:val="28"/>
        </w:rPr>
        <w:t xml:space="preserve">                       </w:t>
      </w:r>
      <w:r>
        <w:rPr>
          <w:color w:val="000000"/>
          <w:szCs w:val="28"/>
        </w:rPr>
        <w:t>施行日期：</w:t>
      </w:r>
      <w:r>
        <w:rPr>
          <w:rFonts w:ascii="Times New Roman" w:hAnsi="Times New Roman"/>
          <w:color w:val="000000"/>
          <w:szCs w:val="28"/>
        </w:rPr>
        <w:t>20</w:t>
      </w:r>
      <w:r>
        <w:rPr>
          <w:rFonts w:ascii="Times New Roman" w:hAnsi="Times New Roman"/>
          <w:color w:val="000000"/>
          <w:szCs w:val="28"/>
        </w:rPr>
        <w:t>24</w:t>
      </w:r>
      <w:r>
        <w:rPr>
          <w:color w:val="000000"/>
          <w:szCs w:val="28"/>
        </w:rPr>
        <w:t>年</w:t>
      </w:r>
      <w:r>
        <w:rPr>
          <w:rFonts w:asciiTheme="minorEastAsia" w:eastAsiaTheme="minorEastAsia" w:hAnsiTheme="minorEastAsia" w:cstheme="minorEastAsia" w:hint="eastAsia"/>
          <w:color w:val="000000"/>
          <w:szCs w:val="28"/>
        </w:rPr>
        <w:t>XX</w:t>
      </w:r>
      <w:r>
        <w:rPr>
          <w:color w:val="000000"/>
          <w:szCs w:val="28"/>
        </w:rPr>
        <w:t>月</w:t>
      </w:r>
      <w:r>
        <w:rPr>
          <w:rFonts w:asciiTheme="minorEastAsia" w:eastAsiaTheme="minorEastAsia" w:hAnsiTheme="minorEastAsia" w:cstheme="minorEastAsia" w:hint="eastAsia"/>
          <w:color w:val="000000"/>
          <w:szCs w:val="28"/>
        </w:rPr>
        <w:t>XX</w:t>
      </w:r>
      <w:r>
        <w:rPr>
          <w:color w:val="000000"/>
          <w:szCs w:val="28"/>
        </w:rPr>
        <w:t>日</w:t>
      </w:r>
      <w:r>
        <w:rPr>
          <w:color w:val="000000"/>
          <w:szCs w:val="28"/>
        </w:rPr>
        <w:t xml:space="preserve">     </w:t>
      </w:r>
    </w:p>
    <w:p w:rsidR="001A2580" w:rsidRDefault="001A2580">
      <w:pPr>
        <w:pStyle w:val="af2"/>
        <w:spacing w:line="360" w:lineRule="auto"/>
        <w:rPr>
          <w:rFonts w:hAnsi="宋体"/>
        </w:rPr>
        <w:sectPr w:rsidR="001A2580">
          <w:headerReference w:type="default" r:id="rId12"/>
          <w:footerReference w:type="default" r:id="rId13"/>
          <w:pgSz w:w="11906" w:h="16838"/>
          <w:pgMar w:top="567" w:right="850" w:bottom="1134" w:left="1418" w:header="0" w:footer="0" w:gutter="0"/>
          <w:cols w:space="425"/>
          <w:docGrid w:type="lines" w:linePitch="312"/>
        </w:sectPr>
      </w:pPr>
    </w:p>
    <w:p w:rsidR="001A2580" w:rsidRDefault="00EF43BF">
      <w:pPr>
        <w:spacing w:line="360" w:lineRule="auto"/>
        <w:jc w:val="center"/>
        <w:rPr>
          <w:rFonts w:ascii="宋体" w:eastAsia="宋体" w:hAnsi="宋体"/>
          <w:b/>
          <w:bCs/>
          <w:sz w:val="28"/>
          <w:szCs w:val="28"/>
        </w:rPr>
      </w:pPr>
      <w:bookmarkStart w:id="8" w:name="_Toc124173896"/>
      <w:r>
        <w:rPr>
          <w:rFonts w:ascii="宋体" w:eastAsia="宋体" w:hAnsi="宋体" w:hint="eastAsia"/>
          <w:b/>
          <w:bCs/>
          <w:sz w:val="28"/>
          <w:szCs w:val="28"/>
        </w:rPr>
        <w:lastRenderedPageBreak/>
        <w:t>前</w:t>
      </w:r>
      <w:bookmarkStart w:id="9" w:name="BKQY"/>
      <w:r>
        <w:rPr>
          <w:rFonts w:ascii="宋体" w:eastAsia="宋体" w:hAnsi="宋体" w:hint="eastAsia"/>
          <w:b/>
          <w:bCs/>
          <w:sz w:val="28"/>
          <w:szCs w:val="28"/>
        </w:rPr>
        <w:t>  </w:t>
      </w:r>
      <w:r>
        <w:rPr>
          <w:rFonts w:ascii="宋体" w:eastAsia="宋体" w:hAnsi="宋体" w:cs="等线" w:hint="eastAsia"/>
          <w:b/>
          <w:bCs/>
          <w:sz w:val="28"/>
          <w:szCs w:val="28"/>
        </w:rPr>
        <w:t>言</w:t>
      </w:r>
      <w:bookmarkEnd w:id="9"/>
    </w:p>
    <w:p w:rsidR="001A2580" w:rsidRDefault="00EF43BF">
      <w:pPr>
        <w:spacing w:line="360" w:lineRule="auto"/>
        <w:ind w:firstLine="420"/>
        <w:rPr>
          <w:rFonts w:ascii="宋体" w:eastAsia="宋体" w:hAnsi="宋体" w:cs="黑体"/>
          <w:sz w:val="24"/>
        </w:rPr>
      </w:pPr>
      <w:r>
        <w:rPr>
          <w:rFonts w:ascii="宋体" w:eastAsia="宋体" w:hAnsi="宋体" w:cs="黑体" w:hint="eastAsia"/>
          <w:sz w:val="24"/>
        </w:rPr>
        <w:t>根据重庆市住房和城乡建设委员会</w:t>
      </w:r>
      <w:proofErr w:type="gramStart"/>
      <w:r>
        <w:rPr>
          <w:rFonts w:ascii="宋体" w:eastAsia="宋体" w:hAnsi="宋体" w:cs="黑体" w:hint="eastAsia"/>
          <w:sz w:val="24"/>
        </w:rPr>
        <w:t>渝</w:t>
      </w:r>
      <w:proofErr w:type="gramEnd"/>
      <w:r>
        <w:rPr>
          <w:rFonts w:ascii="宋体" w:eastAsia="宋体" w:hAnsi="宋体" w:cs="黑体" w:hint="eastAsia"/>
          <w:sz w:val="24"/>
        </w:rPr>
        <w:t>建标【</w:t>
      </w:r>
      <w:r>
        <w:rPr>
          <w:rFonts w:ascii="Times New Roman" w:eastAsia="宋体" w:hAnsi="Times New Roman"/>
          <w:sz w:val="24"/>
        </w:rPr>
        <w:t>2021</w:t>
      </w:r>
      <w:r>
        <w:rPr>
          <w:rFonts w:ascii="宋体" w:eastAsia="宋体" w:hAnsi="宋体" w:cs="黑体" w:hint="eastAsia"/>
          <w:sz w:val="24"/>
        </w:rPr>
        <w:t>】</w:t>
      </w:r>
      <w:r>
        <w:rPr>
          <w:rFonts w:ascii="Times New Roman" w:eastAsia="宋体" w:hAnsi="Times New Roman"/>
          <w:sz w:val="24"/>
        </w:rPr>
        <w:t>31</w:t>
      </w:r>
      <w:r>
        <w:rPr>
          <w:rFonts w:ascii="宋体" w:eastAsia="宋体" w:hAnsi="宋体" w:cs="黑体" w:hint="eastAsia"/>
          <w:sz w:val="24"/>
        </w:rPr>
        <w:t>号文《关于下达</w:t>
      </w:r>
      <w:r>
        <w:rPr>
          <w:rFonts w:ascii="Times New Roman" w:eastAsia="宋体" w:hAnsi="Times New Roman"/>
          <w:sz w:val="24"/>
        </w:rPr>
        <w:t>2021</w:t>
      </w:r>
      <w:r>
        <w:rPr>
          <w:rFonts w:ascii="宋体" w:eastAsia="宋体" w:hAnsi="宋体" w:cs="黑体" w:hint="eastAsia"/>
          <w:sz w:val="24"/>
        </w:rPr>
        <w:t>年度重庆市工程建设标准制定修订项目立项计划（第二批）的通知》要求，由重庆市城投路桥管理有限公司作为主编单位承担《桥梁伸缩装置安装与检修技术标准》的编制工作。</w:t>
      </w:r>
    </w:p>
    <w:p w:rsidR="001A2580" w:rsidRDefault="00EF43BF">
      <w:pPr>
        <w:spacing w:line="360" w:lineRule="auto"/>
        <w:ind w:firstLine="420"/>
        <w:rPr>
          <w:rFonts w:ascii="宋体" w:eastAsia="宋体" w:hAnsi="宋体" w:cs="黑体"/>
          <w:sz w:val="24"/>
        </w:rPr>
      </w:pPr>
      <w:r>
        <w:rPr>
          <w:rFonts w:ascii="宋体" w:eastAsia="宋体" w:hAnsi="宋体" w:cs="黑体" w:hint="eastAsia"/>
          <w:sz w:val="24"/>
        </w:rPr>
        <w:t>编制过程中，编写组</w:t>
      </w:r>
      <w:r>
        <w:rPr>
          <w:rFonts w:ascii="宋体" w:eastAsia="宋体" w:hAnsi="宋体" w:cs="黑体" w:hint="eastAsia"/>
          <w:sz w:val="24"/>
        </w:rPr>
        <w:t>对</w:t>
      </w:r>
      <w:r>
        <w:rPr>
          <w:rFonts w:ascii="宋体" w:eastAsia="宋体" w:hAnsi="宋体" w:cs="黑体" w:hint="eastAsia"/>
          <w:sz w:val="24"/>
        </w:rPr>
        <w:t>重庆市</w:t>
      </w:r>
      <w:r>
        <w:rPr>
          <w:rFonts w:ascii="宋体" w:eastAsia="宋体" w:hAnsi="宋体" w:cs="黑体" w:hint="eastAsia"/>
          <w:sz w:val="24"/>
        </w:rPr>
        <w:t>以</w:t>
      </w:r>
      <w:r>
        <w:rPr>
          <w:rFonts w:ascii="宋体" w:eastAsia="宋体" w:hAnsi="宋体" w:cs="黑体" w:hint="eastAsia"/>
          <w:sz w:val="24"/>
        </w:rPr>
        <w:t>及</w:t>
      </w:r>
      <w:r>
        <w:rPr>
          <w:rFonts w:ascii="宋体" w:eastAsia="宋体" w:hAnsi="宋体" w:cs="黑体" w:hint="eastAsia"/>
          <w:sz w:val="24"/>
        </w:rPr>
        <w:t>其他</w:t>
      </w:r>
      <w:r>
        <w:rPr>
          <w:rFonts w:ascii="宋体" w:eastAsia="宋体" w:hAnsi="宋体" w:cs="黑体" w:hint="eastAsia"/>
          <w:sz w:val="24"/>
        </w:rPr>
        <w:t>多个</w:t>
      </w:r>
      <w:r>
        <w:rPr>
          <w:rFonts w:ascii="宋体" w:eastAsia="宋体" w:hAnsi="宋体" w:cs="黑体" w:hint="eastAsia"/>
          <w:sz w:val="24"/>
        </w:rPr>
        <w:t>省市</w:t>
      </w:r>
      <w:r>
        <w:rPr>
          <w:rFonts w:ascii="宋体" w:eastAsia="宋体" w:hAnsi="宋体" w:cs="黑体" w:hint="eastAsia"/>
          <w:sz w:val="24"/>
        </w:rPr>
        <w:t>桥梁伸缩装置安装</w:t>
      </w:r>
      <w:r>
        <w:rPr>
          <w:rFonts w:ascii="宋体" w:eastAsia="宋体" w:hAnsi="宋体" w:cs="黑体" w:hint="eastAsia"/>
          <w:sz w:val="24"/>
        </w:rPr>
        <w:t>、</w:t>
      </w:r>
      <w:r>
        <w:rPr>
          <w:rFonts w:ascii="宋体" w:eastAsia="宋体" w:hAnsi="宋体" w:cs="黑体" w:hint="eastAsia"/>
          <w:sz w:val="24"/>
        </w:rPr>
        <w:t>检修技术</w:t>
      </w:r>
      <w:r>
        <w:rPr>
          <w:rFonts w:ascii="宋体" w:eastAsia="宋体" w:hAnsi="宋体" w:cs="黑体" w:hint="eastAsia"/>
          <w:sz w:val="24"/>
        </w:rPr>
        <w:t>和</w:t>
      </w:r>
      <w:r>
        <w:rPr>
          <w:rFonts w:ascii="宋体" w:eastAsia="宋体" w:hAnsi="宋体" w:cs="黑体" w:hint="eastAsia"/>
          <w:sz w:val="24"/>
        </w:rPr>
        <w:t>管理</w:t>
      </w:r>
      <w:r>
        <w:rPr>
          <w:rFonts w:ascii="宋体" w:eastAsia="宋体" w:hAnsi="宋体" w:cs="黑体" w:hint="eastAsia"/>
          <w:sz w:val="24"/>
        </w:rPr>
        <w:t>状况进行了</w:t>
      </w:r>
      <w:r>
        <w:rPr>
          <w:rFonts w:ascii="宋体" w:eastAsia="宋体" w:hAnsi="宋体" w:cs="黑体" w:hint="eastAsia"/>
          <w:sz w:val="24"/>
        </w:rPr>
        <w:t>调研，吸取了</w:t>
      </w:r>
      <w:proofErr w:type="gramStart"/>
      <w:r>
        <w:rPr>
          <w:rFonts w:ascii="宋体" w:eastAsia="宋体" w:hAnsi="宋体" w:cs="黑体" w:hint="eastAsia"/>
          <w:sz w:val="24"/>
        </w:rPr>
        <w:t>内</w:t>
      </w:r>
      <w:r>
        <w:rPr>
          <w:rFonts w:ascii="宋体" w:eastAsia="宋体" w:hAnsi="宋体" w:cs="黑体" w:hint="eastAsia"/>
          <w:sz w:val="24"/>
        </w:rPr>
        <w:t>在</w:t>
      </w:r>
      <w:r>
        <w:rPr>
          <w:rFonts w:ascii="宋体" w:eastAsia="宋体" w:hAnsi="宋体" w:cs="黑体" w:hint="eastAsia"/>
          <w:sz w:val="24"/>
        </w:rPr>
        <w:t>城市</w:t>
      </w:r>
      <w:proofErr w:type="gramEnd"/>
      <w:r>
        <w:rPr>
          <w:rFonts w:ascii="宋体" w:eastAsia="宋体" w:hAnsi="宋体" w:cs="黑体" w:hint="eastAsia"/>
          <w:sz w:val="24"/>
        </w:rPr>
        <w:t>桥梁</w:t>
      </w:r>
      <w:r>
        <w:rPr>
          <w:rFonts w:ascii="宋体" w:eastAsia="宋体" w:hAnsi="宋体" w:cs="黑体" w:hint="eastAsia"/>
          <w:sz w:val="24"/>
        </w:rPr>
        <w:t>伸缩装置安装与检修</w:t>
      </w:r>
      <w:r>
        <w:rPr>
          <w:rFonts w:ascii="宋体" w:eastAsia="宋体" w:hAnsi="宋体" w:cs="黑体" w:hint="eastAsia"/>
          <w:sz w:val="24"/>
        </w:rPr>
        <w:t>方面</w:t>
      </w:r>
      <w:r>
        <w:rPr>
          <w:rFonts w:ascii="宋体" w:eastAsia="宋体" w:hAnsi="宋体" w:cs="黑体" w:hint="eastAsia"/>
          <w:sz w:val="24"/>
        </w:rPr>
        <w:t>的经验，与国内相关规范进行了比对和协调。通过召开技术交流座谈会、考察调研、工程现场交流</w:t>
      </w:r>
      <w:r>
        <w:rPr>
          <w:rFonts w:ascii="宋体" w:eastAsia="宋体" w:hAnsi="宋体" w:cs="黑体" w:hint="eastAsia"/>
          <w:sz w:val="24"/>
        </w:rPr>
        <w:t>以及</w:t>
      </w:r>
      <w:r>
        <w:rPr>
          <w:rFonts w:ascii="宋体" w:eastAsia="宋体" w:hAnsi="宋体" w:cs="黑体" w:hint="eastAsia"/>
          <w:sz w:val="24"/>
        </w:rPr>
        <w:t>广泛征求意见，经过反复讨论、修改，</w:t>
      </w:r>
      <w:r>
        <w:rPr>
          <w:rFonts w:ascii="宋体" w:eastAsia="宋体" w:hAnsi="宋体" w:cs="黑体" w:hint="eastAsia"/>
          <w:sz w:val="24"/>
        </w:rPr>
        <w:t>制定本标准</w:t>
      </w:r>
      <w:r>
        <w:rPr>
          <w:rFonts w:ascii="宋体" w:eastAsia="宋体" w:hAnsi="宋体" w:cs="黑体" w:hint="eastAsia"/>
          <w:sz w:val="24"/>
        </w:rPr>
        <w:t>。</w:t>
      </w:r>
    </w:p>
    <w:p w:rsidR="001A2580" w:rsidRDefault="00EF43BF">
      <w:pPr>
        <w:spacing w:line="360" w:lineRule="auto"/>
        <w:ind w:firstLine="420"/>
        <w:rPr>
          <w:rFonts w:ascii="宋体" w:eastAsia="宋体" w:hAnsi="宋体" w:cs="黑体"/>
          <w:sz w:val="24"/>
        </w:rPr>
      </w:pPr>
      <w:r>
        <w:rPr>
          <w:rFonts w:ascii="宋体" w:eastAsia="宋体" w:hAnsi="宋体" w:cs="黑体" w:hint="eastAsia"/>
          <w:sz w:val="24"/>
        </w:rPr>
        <w:t>本标准共分</w:t>
      </w:r>
      <w:r>
        <w:rPr>
          <w:rFonts w:ascii="宋体" w:eastAsia="宋体" w:hAnsi="宋体" w:cs="黑体" w:hint="eastAsia"/>
          <w:sz w:val="24"/>
        </w:rPr>
        <w:t>为</w:t>
      </w:r>
      <w:r>
        <w:rPr>
          <w:rFonts w:ascii="Times New Roman" w:eastAsia="宋体" w:hAnsi="Times New Roman"/>
          <w:sz w:val="24"/>
        </w:rPr>
        <w:t>9</w:t>
      </w:r>
      <w:r>
        <w:rPr>
          <w:rFonts w:ascii="宋体" w:eastAsia="宋体" w:hAnsi="宋体" w:cs="黑体" w:hint="eastAsia"/>
          <w:sz w:val="24"/>
        </w:rPr>
        <w:t>章</w:t>
      </w:r>
      <w:r>
        <w:rPr>
          <w:rFonts w:ascii="宋体" w:eastAsia="宋体" w:hAnsi="宋体" w:cs="黑体" w:hint="eastAsia"/>
          <w:sz w:val="24"/>
        </w:rPr>
        <w:t>，</w:t>
      </w:r>
      <w:r>
        <w:rPr>
          <w:rFonts w:ascii="宋体" w:eastAsia="宋体" w:hAnsi="宋体" w:cs="黑体" w:hint="eastAsia"/>
          <w:sz w:val="24"/>
        </w:rPr>
        <w:t>主要内容包括：</w:t>
      </w:r>
      <w:r>
        <w:rPr>
          <w:rFonts w:ascii="Times New Roman" w:eastAsia="宋体" w:hAnsi="Times New Roman"/>
          <w:sz w:val="24"/>
        </w:rPr>
        <w:t>1</w:t>
      </w:r>
      <w:r>
        <w:rPr>
          <w:rFonts w:ascii="宋体" w:eastAsia="宋体" w:hAnsi="宋体" w:cs="黑体"/>
          <w:sz w:val="24"/>
        </w:rPr>
        <w:t>.</w:t>
      </w:r>
      <w:r>
        <w:rPr>
          <w:rFonts w:ascii="宋体" w:eastAsia="宋体" w:hAnsi="宋体" w:cs="黑体" w:hint="eastAsia"/>
          <w:sz w:val="24"/>
        </w:rPr>
        <w:t>总则；</w:t>
      </w:r>
      <w:r>
        <w:rPr>
          <w:rFonts w:ascii="Times New Roman" w:eastAsia="宋体" w:hAnsi="Times New Roman"/>
          <w:sz w:val="24"/>
        </w:rPr>
        <w:t>2</w:t>
      </w:r>
      <w:r>
        <w:rPr>
          <w:rFonts w:ascii="宋体" w:eastAsia="宋体" w:hAnsi="宋体" w:cs="黑体"/>
          <w:sz w:val="24"/>
        </w:rPr>
        <w:t>.</w:t>
      </w:r>
      <w:r>
        <w:rPr>
          <w:rFonts w:ascii="宋体" w:eastAsia="宋体" w:hAnsi="宋体" w:cs="黑体" w:hint="eastAsia"/>
          <w:sz w:val="24"/>
        </w:rPr>
        <w:t>术语；</w:t>
      </w:r>
      <w:r>
        <w:rPr>
          <w:rFonts w:ascii="Times New Roman" w:eastAsia="宋体" w:hAnsi="Times New Roman"/>
          <w:sz w:val="24"/>
        </w:rPr>
        <w:t>3</w:t>
      </w:r>
      <w:r>
        <w:rPr>
          <w:rFonts w:ascii="宋体" w:eastAsia="宋体" w:hAnsi="宋体" w:cs="黑体"/>
          <w:sz w:val="24"/>
        </w:rPr>
        <w:t>.</w:t>
      </w:r>
      <w:r>
        <w:rPr>
          <w:rFonts w:ascii="宋体" w:eastAsia="宋体" w:hAnsi="宋体" w:cs="黑体" w:hint="eastAsia"/>
          <w:sz w:val="24"/>
        </w:rPr>
        <w:t>基本规定；</w:t>
      </w:r>
      <w:r>
        <w:rPr>
          <w:rFonts w:ascii="Times New Roman" w:eastAsia="宋体" w:hAnsi="Times New Roman"/>
          <w:sz w:val="24"/>
        </w:rPr>
        <w:t>4</w:t>
      </w:r>
      <w:r>
        <w:rPr>
          <w:rFonts w:ascii="宋体" w:eastAsia="宋体" w:hAnsi="宋体" w:cs="黑体"/>
          <w:sz w:val="24"/>
        </w:rPr>
        <w:t>.</w:t>
      </w:r>
      <w:r>
        <w:rPr>
          <w:rFonts w:ascii="宋体" w:eastAsia="宋体" w:hAnsi="宋体" w:cs="黑体" w:hint="eastAsia"/>
          <w:sz w:val="24"/>
        </w:rPr>
        <w:t>结构及</w:t>
      </w:r>
      <w:r>
        <w:rPr>
          <w:rFonts w:ascii="宋体" w:eastAsia="宋体" w:hAnsi="宋体" w:cs="黑体" w:hint="eastAsia"/>
          <w:sz w:val="24"/>
        </w:rPr>
        <w:t>布置</w:t>
      </w:r>
      <w:r>
        <w:rPr>
          <w:rFonts w:ascii="宋体" w:eastAsia="宋体" w:hAnsi="宋体" w:cs="黑体" w:hint="eastAsia"/>
          <w:sz w:val="24"/>
        </w:rPr>
        <w:t>形式</w:t>
      </w:r>
      <w:r>
        <w:rPr>
          <w:rFonts w:ascii="宋体" w:eastAsia="宋体" w:hAnsi="宋体" w:cs="黑体" w:hint="eastAsia"/>
          <w:sz w:val="24"/>
        </w:rPr>
        <w:t>；</w:t>
      </w:r>
      <w:r>
        <w:rPr>
          <w:rFonts w:ascii="Times New Roman" w:eastAsia="宋体" w:hAnsi="Times New Roman"/>
          <w:sz w:val="24"/>
        </w:rPr>
        <w:t>5</w:t>
      </w:r>
      <w:r>
        <w:rPr>
          <w:rFonts w:ascii="宋体" w:eastAsia="宋体" w:hAnsi="宋体" w:cs="黑体"/>
          <w:sz w:val="24"/>
        </w:rPr>
        <w:t>.</w:t>
      </w:r>
      <w:r>
        <w:rPr>
          <w:rFonts w:ascii="宋体" w:eastAsia="宋体" w:hAnsi="宋体" w:cs="黑体" w:hint="eastAsia"/>
          <w:sz w:val="24"/>
        </w:rPr>
        <w:t>槽口构造与排水</w:t>
      </w:r>
      <w:r>
        <w:rPr>
          <w:rFonts w:ascii="宋体" w:eastAsia="宋体" w:hAnsi="宋体" w:cs="黑体" w:hint="eastAsia"/>
          <w:sz w:val="24"/>
        </w:rPr>
        <w:t>；</w:t>
      </w:r>
      <w:r>
        <w:rPr>
          <w:rFonts w:ascii="Times New Roman" w:eastAsia="宋体" w:hAnsi="Times New Roman"/>
          <w:sz w:val="24"/>
        </w:rPr>
        <w:t>6</w:t>
      </w:r>
      <w:r>
        <w:rPr>
          <w:rFonts w:ascii="宋体" w:eastAsia="宋体" w:hAnsi="宋体" w:cs="黑体"/>
          <w:sz w:val="24"/>
        </w:rPr>
        <w:t>.</w:t>
      </w:r>
      <w:r>
        <w:rPr>
          <w:rFonts w:ascii="宋体" w:eastAsia="宋体" w:hAnsi="宋体" w:cs="黑体" w:hint="eastAsia"/>
          <w:sz w:val="24"/>
        </w:rPr>
        <w:t>安装施工</w:t>
      </w:r>
      <w:r>
        <w:rPr>
          <w:rFonts w:ascii="宋体" w:eastAsia="宋体" w:hAnsi="宋体" w:cs="黑体" w:hint="eastAsia"/>
          <w:sz w:val="24"/>
        </w:rPr>
        <w:t>；</w:t>
      </w:r>
      <w:r>
        <w:rPr>
          <w:rFonts w:ascii="Times New Roman" w:eastAsia="宋体" w:hAnsi="Times New Roman"/>
          <w:sz w:val="24"/>
        </w:rPr>
        <w:t>7</w:t>
      </w:r>
      <w:r>
        <w:rPr>
          <w:rFonts w:ascii="宋体" w:eastAsia="宋体" w:hAnsi="宋体" w:cs="黑体"/>
          <w:sz w:val="24"/>
        </w:rPr>
        <w:t>.</w:t>
      </w:r>
      <w:r>
        <w:rPr>
          <w:rFonts w:ascii="宋体" w:eastAsia="宋体" w:hAnsi="宋体" w:cs="黑体" w:hint="eastAsia"/>
          <w:sz w:val="24"/>
        </w:rPr>
        <w:t>维修与更换</w:t>
      </w:r>
      <w:r>
        <w:rPr>
          <w:rFonts w:ascii="宋体" w:eastAsia="宋体" w:hAnsi="宋体" w:cs="黑体" w:hint="eastAsia"/>
          <w:sz w:val="24"/>
        </w:rPr>
        <w:t>；</w:t>
      </w:r>
      <w:r>
        <w:rPr>
          <w:rFonts w:ascii="Times New Roman" w:eastAsia="宋体" w:hAnsi="Times New Roman"/>
          <w:sz w:val="24"/>
        </w:rPr>
        <w:t>8</w:t>
      </w:r>
      <w:r>
        <w:rPr>
          <w:rFonts w:ascii="宋体" w:eastAsia="宋体" w:hAnsi="宋体" w:cs="黑体"/>
          <w:sz w:val="24"/>
        </w:rPr>
        <w:t>.</w:t>
      </w:r>
      <w:r>
        <w:rPr>
          <w:rFonts w:ascii="宋体" w:eastAsia="宋体" w:hAnsi="宋体" w:cs="黑体" w:hint="eastAsia"/>
          <w:sz w:val="24"/>
        </w:rPr>
        <w:t>验收</w:t>
      </w:r>
      <w:r>
        <w:rPr>
          <w:rFonts w:ascii="宋体" w:eastAsia="宋体" w:hAnsi="宋体" w:cs="黑体" w:hint="eastAsia"/>
          <w:sz w:val="24"/>
        </w:rPr>
        <w:t>；</w:t>
      </w:r>
      <w:r>
        <w:rPr>
          <w:rFonts w:ascii="Times New Roman" w:eastAsia="宋体" w:hAnsi="Times New Roman"/>
          <w:sz w:val="24"/>
        </w:rPr>
        <w:t>9</w:t>
      </w:r>
      <w:r>
        <w:rPr>
          <w:rFonts w:ascii="宋体" w:eastAsia="宋体" w:hAnsi="宋体" w:cs="黑体"/>
          <w:sz w:val="24"/>
        </w:rPr>
        <w:t>.</w:t>
      </w:r>
      <w:r>
        <w:rPr>
          <w:rFonts w:ascii="宋体" w:eastAsia="宋体" w:hAnsi="宋体" w:cs="黑体" w:hint="eastAsia"/>
          <w:sz w:val="24"/>
        </w:rPr>
        <w:t>养护与检修。</w:t>
      </w:r>
    </w:p>
    <w:p w:rsidR="001A2580" w:rsidRDefault="00EF43BF">
      <w:pPr>
        <w:spacing w:line="360" w:lineRule="auto"/>
        <w:ind w:firstLine="420"/>
        <w:rPr>
          <w:rFonts w:ascii="宋体" w:eastAsia="宋体" w:hAnsi="宋体" w:cs="黑体"/>
          <w:sz w:val="24"/>
        </w:rPr>
      </w:pPr>
      <w:r>
        <w:rPr>
          <w:rFonts w:ascii="宋体" w:eastAsia="宋体" w:hAnsi="宋体" w:cs="黑体" w:hint="eastAsia"/>
          <w:sz w:val="24"/>
        </w:rPr>
        <w:t>本标准由重庆市住房和城乡建设委员会负责管理，重庆市城投路桥管理有限公司负责具体技术内容的解释。在本标准实施过程中，请各单位注意收集资料，总结经验，并将有关意见和建议反馈给重庆市城投路桥管理有限公司（地址：重庆市铜元局新村</w:t>
      </w:r>
      <w:r>
        <w:rPr>
          <w:rFonts w:ascii="Times New Roman" w:eastAsia="宋体" w:hAnsi="Times New Roman"/>
          <w:sz w:val="24"/>
        </w:rPr>
        <w:t>19</w:t>
      </w:r>
      <w:r>
        <w:rPr>
          <w:rFonts w:ascii="宋体" w:eastAsia="宋体" w:hAnsi="宋体" w:cs="黑体" w:hint="eastAsia"/>
          <w:sz w:val="24"/>
        </w:rPr>
        <w:t>号，邮编：</w:t>
      </w:r>
      <w:r>
        <w:rPr>
          <w:rFonts w:ascii="Times New Roman" w:eastAsia="宋体" w:hAnsi="Times New Roman"/>
          <w:sz w:val="24"/>
        </w:rPr>
        <w:t>400060</w:t>
      </w:r>
      <w:r>
        <w:rPr>
          <w:rFonts w:ascii="宋体" w:eastAsia="宋体" w:hAnsi="宋体" w:cs="黑体" w:hint="eastAsia"/>
          <w:sz w:val="24"/>
        </w:rPr>
        <w:t>，电话：</w:t>
      </w:r>
      <w:r>
        <w:rPr>
          <w:rFonts w:ascii="Times New Roman" w:eastAsia="宋体" w:hAnsi="Times New Roman"/>
          <w:sz w:val="24"/>
        </w:rPr>
        <w:t>023</w:t>
      </w:r>
      <w:r>
        <w:rPr>
          <w:rFonts w:ascii="宋体" w:eastAsia="宋体" w:hAnsi="宋体" w:cs="黑体"/>
          <w:sz w:val="24"/>
        </w:rPr>
        <w:t>-</w:t>
      </w:r>
      <w:r>
        <w:rPr>
          <w:rFonts w:ascii="Times New Roman" w:eastAsia="宋体" w:hAnsi="Times New Roman"/>
          <w:sz w:val="24"/>
        </w:rPr>
        <w:t>62600262</w:t>
      </w:r>
      <w:r>
        <w:rPr>
          <w:rFonts w:ascii="宋体" w:eastAsia="宋体" w:hAnsi="宋体" w:cs="黑体" w:hint="eastAsia"/>
          <w:sz w:val="24"/>
        </w:rPr>
        <w:t>）</w:t>
      </w:r>
    </w:p>
    <w:p w:rsidR="001A2580" w:rsidRDefault="001A2580">
      <w:pPr>
        <w:spacing w:line="360" w:lineRule="auto"/>
        <w:ind w:firstLine="420"/>
        <w:rPr>
          <w:rFonts w:ascii="宋体" w:eastAsia="宋体" w:hAnsi="宋体" w:cs="黑体"/>
          <w:sz w:val="24"/>
        </w:rPr>
      </w:pPr>
    </w:p>
    <w:p w:rsidR="001A2580" w:rsidRDefault="00EF43BF">
      <w:pPr>
        <w:spacing w:line="360" w:lineRule="auto"/>
        <w:ind w:firstLine="420"/>
        <w:rPr>
          <w:rFonts w:ascii="宋体" w:eastAsia="宋体" w:hAnsi="宋体" w:cs="黑体"/>
          <w:sz w:val="24"/>
        </w:rPr>
      </w:pPr>
      <w:r>
        <w:rPr>
          <w:rFonts w:ascii="宋体" w:eastAsia="宋体" w:hAnsi="宋体" w:cs="黑体" w:hint="eastAsia"/>
          <w:sz w:val="24"/>
        </w:rPr>
        <w:t>本标准主编单位、参编单位、主要起草人及审查人：</w:t>
      </w:r>
    </w:p>
    <w:p w:rsidR="001A2580" w:rsidRDefault="00EF43BF">
      <w:pPr>
        <w:spacing w:line="360" w:lineRule="auto"/>
        <w:ind w:firstLine="420"/>
        <w:rPr>
          <w:rFonts w:ascii="宋体" w:eastAsia="宋体" w:hAnsi="宋体" w:cs="黑体"/>
          <w:sz w:val="24"/>
        </w:rPr>
      </w:pPr>
      <w:r>
        <w:rPr>
          <w:rFonts w:ascii="宋体" w:eastAsia="宋体" w:hAnsi="宋体" w:cs="黑体" w:hint="eastAsia"/>
          <w:sz w:val="24"/>
        </w:rPr>
        <w:t>主编单位：重庆市城投路桥管理有限公司</w:t>
      </w:r>
    </w:p>
    <w:p w:rsidR="001A2580" w:rsidRDefault="00EF43BF">
      <w:pPr>
        <w:spacing w:line="360" w:lineRule="auto"/>
        <w:ind w:firstLine="420"/>
        <w:rPr>
          <w:rFonts w:ascii="宋体" w:eastAsia="宋体" w:hAnsi="宋体" w:cs="黑体"/>
          <w:sz w:val="24"/>
        </w:rPr>
      </w:pPr>
      <w:r>
        <w:rPr>
          <w:rFonts w:ascii="宋体" w:eastAsia="宋体" w:hAnsi="宋体" w:cs="黑体" w:hint="eastAsia"/>
          <w:sz w:val="24"/>
        </w:rPr>
        <w:t>参编单位：重庆红岩建设机械制造有限责任公司</w:t>
      </w:r>
    </w:p>
    <w:p w:rsidR="001A2580" w:rsidRDefault="00EF43BF">
      <w:pPr>
        <w:spacing w:line="360" w:lineRule="auto"/>
        <w:ind w:firstLine="420"/>
        <w:rPr>
          <w:rFonts w:ascii="宋体" w:eastAsia="宋体" w:hAnsi="宋体" w:cs="黑体"/>
          <w:sz w:val="24"/>
        </w:rPr>
      </w:pPr>
      <w:r>
        <w:rPr>
          <w:rFonts w:ascii="宋体" w:eastAsia="宋体" w:hAnsi="宋体" w:cs="黑体" w:hint="eastAsia"/>
          <w:sz w:val="24"/>
        </w:rPr>
        <w:t xml:space="preserve">          </w:t>
      </w:r>
      <w:r>
        <w:rPr>
          <w:rFonts w:ascii="宋体" w:eastAsia="宋体" w:hAnsi="宋体" w:cs="黑体" w:hint="eastAsia"/>
          <w:sz w:val="24"/>
        </w:rPr>
        <w:t>重庆桥梁协会</w:t>
      </w:r>
    </w:p>
    <w:p w:rsidR="001A2580" w:rsidRDefault="00EF43BF">
      <w:pPr>
        <w:spacing w:line="360" w:lineRule="auto"/>
        <w:ind w:firstLine="420"/>
        <w:rPr>
          <w:rFonts w:ascii="宋体" w:eastAsia="宋体" w:hAnsi="宋体" w:cs="黑体"/>
          <w:sz w:val="24"/>
        </w:rPr>
      </w:pPr>
      <w:r>
        <w:rPr>
          <w:rFonts w:ascii="宋体" w:eastAsia="宋体" w:hAnsi="宋体" w:cs="黑体" w:hint="eastAsia"/>
          <w:sz w:val="24"/>
        </w:rPr>
        <w:t xml:space="preserve">          </w:t>
      </w:r>
      <w:r>
        <w:rPr>
          <w:rFonts w:ascii="宋体" w:eastAsia="宋体" w:hAnsi="宋体" w:cs="黑体" w:hint="eastAsia"/>
          <w:sz w:val="24"/>
        </w:rPr>
        <w:t>重庆桥都桥梁技术有限公司</w:t>
      </w:r>
    </w:p>
    <w:p w:rsidR="001A2580" w:rsidRDefault="00EF43BF">
      <w:pPr>
        <w:spacing w:line="360" w:lineRule="auto"/>
        <w:ind w:firstLine="420"/>
        <w:rPr>
          <w:rFonts w:ascii="宋体" w:eastAsia="宋体" w:hAnsi="宋体" w:cs="黑体"/>
          <w:sz w:val="24"/>
        </w:rPr>
      </w:pPr>
      <w:r>
        <w:rPr>
          <w:rFonts w:ascii="宋体" w:eastAsia="宋体" w:hAnsi="宋体" w:cs="黑体" w:hint="eastAsia"/>
          <w:sz w:val="24"/>
        </w:rPr>
        <w:t xml:space="preserve">          </w:t>
      </w:r>
      <w:r>
        <w:rPr>
          <w:rFonts w:ascii="宋体" w:eastAsia="宋体" w:hAnsi="宋体" w:cs="黑体" w:hint="eastAsia"/>
          <w:sz w:val="24"/>
        </w:rPr>
        <w:t>重庆市设计院有限公司</w:t>
      </w:r>
    </w:p>
    <w:p w:rsidR="001A2580" w:rsidRDefault="00EF43BF">
      <w:pPr>
        <w:spacing w:line="360" w:lineRule="auto"/>
        <w:ind w:firstLine="420"/>
        <w:rPr>
          <w:rFonts w:ascii="宋体" w:eastAsia="宋体" w:hAnsi="宋体" w:cs="黑体"/>
          <w:sz w:val="24"/>
        </w:rPr>
      </w:pPr>
      <w:r>
        <w:rPr>
          <w:rFonts w:ascii="宋体" w:eastAsia="宋体" w:hAnsi="宋体" w:cs="黑体" w:hint="eastAsia"/>
          <w:sz w:val="24"/>
        </w:rPr>
        <w:t xml:space="preserve">          </w:t>
      </w:r>
      <w:r>
        <w:rPr>
          <w:rFonts w:ascii="宋体" w:eastAsia="宋体" w:hAnsi="宋体" w:cs="黑体" w:hint="eastAsia"/>
          <w:sz w:val="24"/>
        </w:rPr>
        <w:t>玛格巴（上海）桥梁构件有限公司</w:t>
      </w:r>
    </w:p>
    <w:p w:rsidR="001A2580" w:rsidRDefault="00EF43BF">
      <w:pPr>
        <w:spacing w:line="360" w:lineRule="auto"/>
        <w:ind w:firstLine="420"/>
        <w:rPr>
          <w:rFonts w:ascii="宋体" w:eastAsia="宋体" w:hAnsi="宋体" w:cs="黑体"/>
          <w:sz w:val="24"/>
        </w:rPr>
      </w:pPr>
      <w:r>
        <w:rPr>
          <w:rFonts w:ascii="宋体" w:eastAsia="宋体" w:hAnsi="宋体" w:cs="黑体" w:hint="eastAsia"/>
          <w:sz w:val="24"/>
        </w:rPr>
        <w:t xml:space="preserve">          </w:t>
      </w:r>
      <w:r>
        <w:rPr>
          <w:rFonts w:ascii="宋体" w:eastAsia="宋体" w:hAnsi="宋体" w:cs="黑体" w:hint="eastAsia"/>
          <w:sz w:val="24"/>
        </w:rPr>
        <w:t>江苏领跑</w:t>
      </w:r>
      <w:proofErr w:type="gramStart"/>
      <w:r>
        <w:rPr>
          <w:rFonts w:ascii="宋体" w:eastAsia="宋体" w:hAnsi="宋体" w:cs="黑体" w:hint="eastAsia"/>
          <w:sz w:val="24"/>
        </w:rPr>
        <w:t>梦毛勒智造科技</w:t>
      </w:r>
      <w:proofErr w:type="gramEnd"/>
      <w:r>
        <w:rPr>
          <w:rFonts w:ascii="宋体" w:eastAsia="宋体" w:hAnsi="宋体" w:cs="黑体" w:hint="eastAsia"/>
          <w:sz w:val="24"/>
        </w:rPr>
        <w:t>集团有限公司</w:t>
      </w:r>
    </w:p>
    <w:p w:rsidR="001A2580" w:rsidRDefault="00EF43BF">
      <w:pPr>
        <w:spacing w:line="360" w:lineRule="auto"/>
        <w:ind w:firstLine="420"/>
        <w:rPr>
          <w:rFonts w:ascii="宋体" w:eastAsia="宋体" w:hAnsi="宋体" w:cs="黑体"/>
          <w:sz w:val="24"/>
        </w:rPr>
      </w:pPr>
      <w:r>
        <w:rPr>
          <w:rFonts w:ascii="宋体" w:eastAsia="宋体" w:hAnsi="宋体" w:cs="黑体" w:hint="eastAsia"/>
          <w:sz w:val="24"/>
        </w:rPr>
        <w:t xml:space="preserve">          </w:t>
      </w:r>
      <w:proofErr w:type="gramStart"/>
      <w:r>
        <w:rPr>
          <w:rFonts w:ascii="宋体" w:eastAsia="宋体" w:hAnsi="宋体" w:cs="黑体" w:hint="eastAsia"/>
          <w:sz w:val="24"/>
        </w:rPr>
        <w:t>济通智能</w:t>
      </w:r>
      <w:proofErr w:type="gramEnd"/>
      <w:r>
        <w:rPr>
          <w:rFonts w:ascii="宋体" w:eastAsia="宋体" w:hAnsi="宋体" w:cs="黑体" w:hint="eastAsia"/>
          <w:sz w:val="24"/>
        </w:rPr>
        <w:t>装备股份有限公司</w:t>
      </w:r>
    </w:p>
    <w:p w:rsidR="001A2580" w:rsidRDefault="00EF43BF">
      <w:pPr>
        <w:spacing w:line="360" w:lineRule="auto"/>
        <w:ind w:firstLine="420"/>
        <w:rPr>
          <w:rFonts w:ascii="宋体" w:eastAsia="宋体" w:hAnsi="宋体" w:cs="黑体"/>
          <w:sz w:val="24"/>
        </w:rPr>
      </w:pPr>
      <w:r>
        <w:rPr>
          <w:rFonts w:ascii="宋体" w:eastAsia="宋体" w:hAnsi="宋体" w:cs="黑体" w:hint="eastAsia"/>
          <w:sz w:val="24"/>
        </w:rPr>
        <w:t xml:space="preserve">          </w:t>
      </w:r>
      <w:r>
        <w:rPr>
          <w:rFonts w:ascii="宋体" w:eastAsia="宋体" w:hAnsi="宋体" w:cs="黑体" w:hint="eastAsia"/>
          <w:sz w:val="24"/>
        </w:rPr>
        <w:t>重庆坦途公路养护有限公司</w:t>
      </w:r>
    </w:p>
    <w:p w:rsidR="001A2580" w:rsidRDefault="00EF43BF">
      <w:pPr>
        <w:spacing w:line="360" w:lineRule="auto"/>
        <w:ind w:firstLine="420"/>
        <w:rPr>
          <w:rFonts w:ascii="宋体" w:eastAsia="宋体" w:hAnsi="宋体" w:cs="黑体"/>
          <w:sz w:val="24"/>
        </w:rPr>
      </w:pPr>
      <w:r>
        <w:rPr>
          <w:rFonts w:ascii="宋体" w:eastAsia="宋体" w:hAnsi="宋体" w:cs="黑体" w:hint="eastAsia"/>
          <w:sz w:val="24"/>
        </w:rPr>
        <w:t xml:space="preserve">          </w:t>
      </w:r>
      <w:r>
        <w:rPr>
          <w:rFonts w:ascii="宋体" w:eastAsia="宋体" w:hAnsi="宋体" w:cs="黑体" w:hint="eastAsia"/>
          <w:sz w:val="24"/>
        </w:rPr>
        <w:t>重庆建工第二建设有限公司</w:t>
      </w:r>
    </w:p>
    <w:p w:rsidR="001A2580" w:rsidRDefault="00EF43BF">
      <w:pPr>
        <w:spacing w:line="360" w:lineRule="auto"/>
        <w:ind w:firstLine="420"/>
        <w:rPr>
          <w:rFonts w:ascii="宋体" w:eastAsia="宋体" w:hAnsi="宋体" w:cs="黑体"/>
          <w:sz w:val="24"/>
        </w:rPr>
      </w:pPr>
      <w:r>
        <w:rPr>
          <w:rFonts w:ascii="宋体" w:eastAsia="宋体" w:hAnsi="宋体" w:cs="黑体" w:hint="eastAsia"/>
          <w:sz w:val="24"/>
        </w:rPr>
        <w:t xml:space="preserve">          </w:t>
      </w:r>
      <w:r>
        <w:rPr>
          <w:rFonts w:ascii="宋体" w:eastAsia="宋体" w:hAnsi="宋体" w:cs="黑体" w:hint="eastAsia"/>
          <w:sz w:val="24"/>
        </w:rPr>
        <w:t>重庆交通大学</w:t>
      </w:r>
    </w:p>
    <w:p w:rsidR="001A2580" w:rsidRDefault="00EF43BF">
      <w:pPr>
        <w:spacing w:line="360" w:lineRule="auto"/>
        <w:ind w:firstLine="420"/>
        <w:rPr>
          <w:rFonts w:ascii="宋体" w:eastAsia="宋体" w:hAnsi="宋体" w:cs="黑体"/>
          <w:sz w:val="24"/>
        </w:rPr>
      </w:pPr>
      <w:r>
        <w:rPr>
          <w:rFonts w:ascii="宋体" w:eastAsia="宋体" w:hAnsi="宋体" w:cs="黑体" w:hint="eastAsia"/>
          <w:sz w:val="24"/>
        </w:rPr>
        <w:lastRenderedPageBreak/>
        <w:t>主要起草人：</w:t>
      </w:r>
      <w:r>
        <w:rPr>
          <w:rFonts w:ascii="宋体" w:eastAsia="宋体" w:hAnsi="宋体" w:cs="黑体" w:hint="eastAsia"/>
          <w:sz w:val="24"/>
        </w:rPr>
        <w:t>李</w:t>
      </w:r>
      <w:r>
        <w:rPr>
          <w:rFonts w:ascii="宋体" w:eastAsia="宋体" w:hAnsi="宋体" w:cs="黑体" w:hint="eastAsia"/>
          <w:sz w:val="24"/>
        </w:rPr>
        <w:t xml:space="preserve">  </w:t>
      </w:r>
      <w:r>
        <w:rPr>
          <w:rFonts w:ascii="宋体" w:eastAsia="宋体" w:hAnsi="宋体" w:cs="黑体" w:hint="eastAsia"/>
          <w:sz w:val="24"/>
        </w:rPr>
        <w:t>政</w:t>
      </w:r>
      <w:r>
        <w:rPr>
          <w:rFonts w:ascii="宋体" w:eastAsia="宋体" w:hAnsi="宋体" w:cs="黑体" w:hint="eastAsia"/>
          <w:sz w:val="24"/>
        </w:rPr>
        <w:t xml:space="preserve"> </w:t>
      </w:r>
      <w:r>
        <w:rPr>
          <w:rFonts w:ascii="宋体" w:eastAsia="宋体" w:hAnsi="宋体" w:cs="黑体" w:hint="eastAsia"/>
          <w:sz w:val="24"/>
        </w:rPr>
        <w:t>胡</w:t>
      </w:r>
      <w:r>
        <w:rPr>
          <w:rFonts w:ascii="宋体" w:eastAsia="宋体" w:hAnsi="宋体" w:cs="黑体" w:hint="eastAsia"/>
          <w:sz w:val="24"/>
        </w:rPr>
        <w:t xml:space="preserve">  </w:t>
      </w:r>
      <w:r>
        <w:rPr>
          <w:rFonts w:ascii="宋体" w:eastAsia="宋体" w:hAnsi="宋体" w:cs="黑体" w:hint="eastAsia"/>
          <w:sz w:val="24"/>
        </w:rPr>
        <w:t>涛</w:t>
      </w:r>
      <w:r>
        <w:rPr>
          <w:rFonts w:ascii="宋体" w:eastAsia="宋体" w:hAnsi="宋体" w:cs="黑体" w:hint="eastAsia"/>
          <w:sz w:val="24"/>
        </w:rPr>
        <w:t xml:space="preserve"> </w:t>
      </w:r>
      <w:proofErr w:type="gramStart"/>
      <w:r>
        <w:rPr>
          <w:rFonts w:ascii="宋体" w:eastAsia="宋体" w:hAnsi="宋体" w:cs="黑体" w:hint="eastAsia"/>
          <w:sz w:val="24"/>
        </w:rPr>
        <w:t>肖杨军</w:t>
      </w:r>
      <w:proofErr w:type="gramEnd"/>
      <w:r>
        <w:rPr>
          <w:rFonts w:ascii="宋体" w:eastAsia="宋体" w:hAnsi="宋体" w:cs="黑体" w:hint="eastAsia"/>
          <w:sz w:val="24"/>
        </w:rPr>
        <w:t xml:space="preserve"> </w:t>
      </w:r>
      <w:r>
        <w:rPr>
          <w:rFonts w:ascii="宋体" w:eastAsia="宋体" w:hAnsi="宋体" w:cs="黑体" w:hint="eastAsia"/>
          <w:sz w:val="24"/>
        </w:rPr>
        <w:t>张卢喻</w:t>
      </w:r>
      <w:r>
        <w:rPr>
          <w:rFonts w:ascii="宋体" w:eastAsia="宋体" w:hAnsi="宋体" w:cs="黑体" w:hint="eastAsia"/>
          <w:sz w:val="24"/>
        </w:rPr>
        <w:t xml:space="preserve"> </w:t>
      </w:r>
      <w:r>
        <w:rPr>
          <w:rFonts w:ascii="宋体" w:eastAsia="宋体" w:hAnsi="宋体" w:cs="黑体" w:hint="eastAsia"/>
          <w:sz w:val="24"/>
        </w:rPr>
        <w:t>颜</w:t>
      </w:r>
      <w:r>
        <w:rPr>
          <w:rFonts w:ascii="宋体" w:eastAsia="宋体" w:hAnsi="宋体" w:cs="黑体" w:hint="eastAsia"/>
          <w:sz w:val="24"/>
        </w:rPr>
        <w:t xml:space="preserve">  </w:t>
      </w:r>
      <w:r>
        <w:rPr>
          <w:rFonts w:ascii="宋体" w:eastAsia="宋体" w:hAnsi="宋体" w:cs="黑体" w:hint="eastAsia"/>
          <w:sz w:val="24"/>
        </w:rPr>
        <w:t>申</w:t>
      </w:r>
      <w:r>
        <w:rPr>
          <w:rFonts w:ascii="宋体" w:eastAsia="宋体" w:hAnsi="宋体" w:cs="黑体" w:hint="eastAsia"/>
          <w:sz w:val="24"/>
        </w:rPr>
        <w:t xml:space="preserve"> </w:t>
      </w:r>
      <w:proofErr w:type="gramStart"/>
      <w:r>
        <w:rPr>
          <w:rFonts w:ascii="宋体" w:eastAsia="宋体" w:hAnsi="宋体" w:cs="黑体" w:hint="eastAsia"/>
          <w:sz w:val="24"/>
        </w:rPr>
        <w:t>胡馨元</w:t>
      </w:r>
      <w:proofErr w:type="gramEnd"/>
    </w:p>
    <w:p w:rsidR="001A2580" w:rsidRDefault="00EF43BF">
      <w:pPr>
        <w:spacing w:line="360" w:lineRule="auto"/>
        <w:ind w:firstLine="420"/>
        <w:rPr>
          <w:rFonts w:ascii="宋体" w:eastAsia="宋体" w:hAnsi="宋体" w:cs="黑体"/>
          <w:sz w:val="24"/>
        </w:rPr>
      </w:pPr>
      <w:r>
        <w:rPr>
          <w:rFonts w:ascii="宋体" w:eastAsia="宋体" w:hAnsi="宋体" w:cs="黑体" w:hint="eastAsia"/>
          <w:sz w:val="24"/>
        </w:rPr>
        <w:t xml:space="preserve">            </w:t>
      </w:r>
      <w:r>
        <w:rPr>
          <w:rFonts w:ascii="宋体" w:eastAsia="宋体" w:hAnsi="宋体" w:cs="黑体" w:hint="eastAsia"/>
          <w:sz w:val="24"/>
        </w:rPr>
        <w:t>熊劲松</w:t>
      </w:r>
      <w:r>
        <w:rPr>
          <w:rFonts w:ascii="宋体" w:eastAsia="宋体" w:hAnsi="宋体" w:cs="黑体" w:hint="eastAsia"/>
          <w:sz w:val="24"/>
        </w:rPr>
        <w:t xml:space="preserve"> </w:t>
      </w:r>
      <w:r>
        <w:rPr>
          <w:rFonts w:ascii="宋体" w:eastAsia="宋体" w:hAnsi="宋体" w:cs="黑体" w:hint="eastAsia"/>
          <w:sz w:val="24"/>
        </w:rPr>
        <w:t>张九林</w:t>
      </w:r>
      <w:r>
        <w:rPr>
          <w:rFonts w:ascii="宋体" w:eastAsia="宋体" w:hAnsi="宋体" w:cs="黑体" w:hint="eastAsia"/>
          <w:sz w:val="24"/>
        </w:rPr>
        <w:t xml:space="preserve"> </w:t>
      </w:r>
      <w:r>
        <w:rPr>
          <w:rFonts w:ascii="宋体" w:eastAsia="宋体" w:hAnsi="宋体" w:cs="黑体" w:hint="eastAsia"/>
          <w:sz w:val="24"/>
        </w:rPr>
        <w:t>陈</w:t>
      </w:r>
      <w:r>
        <w:rPr>
          <w:rFonts w:ascii="宋体" w:eastAsia="宋体" w:hAnsi="宋体" w:cs="黑体" w:hint="eastAsia"/>
          <w:sz w:val="24"/>
        </w:rPr>
        <w:t xml:space="preserve"> </w:t>
      </w:r>
      <w:r>
        <w:rPr>
          <w:rFonts w:ascii="宋体" w:eastAsia="宋体" w:hAnsi="宋体" w:cs="黑体" w:hint="eastAsia"/>
          <w:sz w:val="24"/>
        </w:rPr>
        <w:t xml:space="preserve"> </w:t>
      </w:r>
      <w:r>
        <w:rPr>
          <w:rFonts w:ascii="宋体" w:eastAsia="宋体" w:hAnsi="宋体" w:cs="黑体" w:hint="eastAsia"/>
          <w:sz w:val="24"/>
        </w:rPr>
        <w:t>渝</w:t>
      </w:r>
      <w:r>
        <w:rPr>
          <w:rFonts w:ascii="宋体" w:eastAsia="宋体" w:hAnsi="宋体" w:cs="黑体" w:hint="eastAsia"/>
          <w:sz w:val="24"/>
        </w:rPr>
        <w:t xml:space="preserve"> </w:t>
      </w:r>
      <w:r>
        <w:rPr>
          <w:rFonts w:ascii="宋体" w:eastAsia="宋体" w:hAnsi="宋体" w:cs="黑体" w:hint="eastAsia"/>
          <w:sz w:val="24"/>
        </w:rPr>
        <w:t>朱自力</w:t>
      </w:r>
      <w:r>
        <w:rPr>
          <w:rFonts w:ascii="宋体" w:eastAsia="宋体" w:hAnsi="宋体" w:cs="黑体" w:hint="eastAsia"/>
          <w:sz w:val="24"/>
        </w:rPr>
        <w:t xml:space="preserve"> </w:t>
      </w:r>
      <w:r>
        <w:rPr>
          <w:rFonts w:ascii="宋体" w:eastAsia="宋体" w:hAnsi="宋体" w:cs="黑体" w:hint="eastAsia"/>
          <w:sz w:val="24"/>
        </w:rPr>
        <w:t>周</w:t>
      </w:r>
      <w:r>
        <w:rPr>
          <w:rFonts w:ascii="宋体" w:eastAsia="宋体" w:hAnsi="宋体" w:cs="黑体" w:hint="eastAsia"/>
          <w:sz w:val="24"/>
        </w:rPr>
        <w:t xml:space="preserve">  </w:t>
      </w:r>
      <w:proofErr w:type="gramStart"/>
      <w:r>
        <w:rPr>
          <w:rFonts w:ascii="宋体" w:eastAsia="宋体" w:hAnsi="宋体" w:cs="黑体" w:hint="eastAsia"/>
          <w:sz w:val="24"/>
        </w:rPr>
        <w:t>峥</w:t>
      </w:r>
      <w:proofErr w:type="gramEnd"/>
      <w:r>
        <w:rPr>
          <w:rFonts w:ascii="宋体" w:eastAsia="宋体" w:hAnsi="宋体" w:cs="黑体" w:hint="eastAsia"/>
          <w:sz w:val="24"/>
        </w:rPr>
        <w:t xml:space="preserve"> </w:t>
      </w:r>
      <w:r>
        <w:rPr>
          <w:rFonts w:ascii="宋体" w:eastAsia="宋体" w:hAnsi="宋体" w:cs="黑体" w:hint="eastAsia"/>
          <w:sz w:val="24"/>
        </w:rPr>
        <w:t>张博恒</w:t>
      </w:r>
    </w:p>
    <w:p w:rsidR="001A2580" w:rsidRDefault="00EF43BF">
      <w:pPr>
        <w:spacing w:line="360" w:lineRule="auto"/>
        <w:ind w:firstLine="420"/>
        <w:rPr>
          <w:rFonts w:ascii="宋体" w:eastAsia="宋体" w:hAnsi="宋体" w:cs="黑体"/>
          <w:sz w:val="24"/>
        </w:rPr>
      </w:pPr>
      <w:r>
        <w:rPr>
          <w:rFonts w:ascii="宋体" w:eastAsia="宋体" w:hAnsi="宋体" w:cs="黑体" w:hint="eastAsia"/>
          <w:sz w:val="24"/>
        </w:rPr>
        <w:t xml:space="preserve">            </w:t>
      </w:r>
      <w:r>
        <w:rPr>
          <w:rFonts w:ascii="宋体" w:eastAsia="宋体" w:hAnsi="宋体" w:cs="黑体" w:hint="eastAsia"/>
          <w:sz w:val="24"/>
        </w:rPr>
        <w:t>沈</w:t>
      </w:r>
      <w:r>
        <w:rPr>
          <w:rFonts w:ascii="宋体" w:eastAsia="宋体" w:hAnsi="宋体" w:cs="黑体" w:hint="eastAsia"/>
          <w:sz w:val="24"/>
        </w:rPr>
        <w:t xml:space="preserve">  </w:t>
      </w:r>
      <w:r>
        <w:rPr>
          <w:rFonts w:ascii="宋体" w:eastAsia="宋体" w:hAnsi="宋体" w:cs="黑体" w:hint="eastAsia"/>
          <w:sz w:val="24"/>
        </w:rPr>
        <w:t>卫</w:t>
      </w:r>
      <w:r>
        <w:rPr>
          <w:rFonts w:ascii="宋体" w:eastAsia="宋体" w:hAnsi="宋体" w:cs="黑体" w:hint="eastAsia"/>
          <w:sz w:val="24"/>
        </w:rPr>
        <w:t xml:space="preserve"> </w:t>
      </w:r>
      <w:r>
        <w:rPr>
          <w:rFonts w:ascii="宋体" w:eastAsia="宋体" w:hAnsi="宋体" w:cs="黑体" w:hint="eastAsia"/>
          <w:sz w:val="24"/>
        </w:rPr>
        <w:t>熊</w:t>
      </w:r>
      <w:r>
        <w:rPr>
          <w:rFonts w:ascii="宋体" w:eastAsia="宋体" w:hAnsi="宋体" w:cs="黑体" w:hint="eastAsia"/>
          <w:sz w:val="24"/>
        </w:rPr>
        <w:t xml:space="preserve">  </w:t>
      </w:r>
      <w:r>
        <w:rPr>
          <w:rFonts w:ascii="宋体" w:eastAsia="宋体" w:hAnsi="宋体" w:cs="黑体" w:hint="eastAsia"/>
          <w:sz w:val="24"/>
        </w:rPr>
        <w:t>杰</w:t>
      </w:r>
      <w:r>
        <w:rPr>
          <w:rFonts w:ascii="宋体" w:eastAsia="宋体" w:hAnsi="宋体" w:cs="黑体" w:hint="eastAsia"/>
          <w:sz w:val="24"/>
        </w:rPr>
        <w:t xml:space="preserve"> </w:t>
      </w:r>
      <w:r>
        <w:rPr>
          <w:rFonts w:ascii="宋体" w:eastAsia="宋体" w:hAnsi="宋体" w:cs="黑体" w:hint="eastAsia"/>
          <w:sz w:val="24"/>
        </w:rPr>
        <w:t>龚宗明</w:t>
      </w:r>
      <w:r>
        <w:rPr>
          <w:rFonts w:ascii="宋体" w:eastAsia="宋体" w:hAnsi="宋体" w:cs="黑体" w:hint="eastAsia"/>
          <w:sz w:val="24"/>
        </w:rPr>
        <w:t xml:space="preserve"> </w:t>
      </w:r>
      <w:r>
        <w:rPr>
          <w:rFonts w:ascii="宋体" w:eastAsia="宋体" w:hAnsi="宋体" w:cs="黑体" w:hint="eastAsia"/>
          <w:sz w:val="24"/>
        </w:rPr>
        <w:t>尹朝恩</w:t>
      </w:r>
      <w:r>
        <w:rPr>
          <w:rFonts w:ascii="宋体" w:eastAsia="宋体" w:hAnsi="宋体" w:cs="黑体" w:hint="eastAsia"/>
          <w:sz w:val="24"/>
        </w:rPr>
        <w:t xml:space="preserve"> </w:t>
      </w:r>
      <w:r>
        <w:rPr>
          <w:rFonts w:ascii="宋体" w:eastAsia="宋体" w:hAnsi="宋体" w:cs="黑体" w:hint="eastAsia"/>
          <w:sz w:val="24"/>
        </w:rPr>
        <w:t>田</w:t>
      </w:r>
      <w:proofErr w:type="gramStart"/>
      <w:r>
        <w:rPr>
          <w:rFonts w:ascii="宋体" w:eastAsia="宋体" w:hAnsi="宋体" w:cs="黑体" w:hint="eastAsia"/>
          <w:sz w:val="24"/>
        </w:rPr>
        <w:t>世</w:t>
      </w:r>
      <w:proofErr w:type="gramEnd"/>
      <w:r>
        <w:rPr>
          <w:rFonts w:ascii="宋体" w:eastAsia="宋体" w:hAnsi="宋体" w:cs="黑体" w:hint="eastAsia"/>
          <w:sz w:val="24"/>
        </w:rPr>
        <w:t>清</w:t>
      </w:r>
      <w:r>
        <w:rPr>
          <w:rFonts w:ascii="宋体" w:eastAsia="宋体" w:hAnsi="宋体" w:cs="黑体" w:hint="eastAsia"/>
          <w:sz w:val="24"/>
        </w:rPr>
        <w:t xml:space="preserve"> </w:t>
      </w:r>
      <w:r>
        <w:rPr>
          <w:rFonts w:ascii="宋体" w:eastAsia="宋体" w:hAnsi="宋体" w:cs="黑体" w:hint="eastAsia"/>
          <w:sz w:val="24"/>
        </w:rPr>
        <w:t>王俊新</w:t>
      </w:r>
    </w:p>
    <w:p w:rsidR="001A2580" w:rsidRDefault="00EF43BF">
      <w:pPr>
        <w:spacing w:line="360" w:lineRule="auto"/>
        <w:ind w:firstLine="420"/>
        <w:rPr>
          <w:rFonts w:ascii="宋体" w:eastAsia="宋体" w:hAnsi="宋体" w:cs="黑体"/>
          <w:sz w:val="24"/>
        </w:rPr>
      </w:pPr>
      <w:r>
        <w:rPr>
          <w:rFonts w:ascii="宋体" w:eastAsia="宋体" w:hAnsi="宋体" w:cs="黑体" w:hint="eastAsia"/>
          <w:sz w:val="24"/>
        </w:rPr>
        <w:t xml:space="preserve">            </w:t>
      </w:r>
      <w:r>
        <w:rPr>
          <w:rFonts w:ascii="宋体" w:eastAsia="宋体" w:hAnsi="宋体" w:cs="黑体" w:hint="eastAsia"/>
          <w:sz w:val="24"/>
        </w:rPr>
        <w:t>王有贵</w:t>
      </w:r>
      <w:r>
        <w:rPr>
          <w:rFonts w:ascii="宋体" w:eastAsia="宋体" w:hAnsi="宋体" w:cs="黑体" w:hint="eastAsia"/>
          <w:sz w:val="24"/>
        </w:rPr>
        <w:t xml:space="preserve"> </w:t>
      </w:r>
      <w:r>
        <w:rPr>
          <w:rFonts w:ascii="宋体" w:eastAsia="宋体" w:hAnsi="宋体" w:cs="黑体" w:hint="eastAsia"/>
          <w:sz w:val="24"/>
        </w:rPr>
        <w:t>胡定炽</w:t>
      </w:r>
      <w:r>
        <w:rPr>
          <w:rFonts w:ascii="宋体" w:eastAsia="宋体" w:hAnsi="宋体" w:cs="黑体" w:hint="eastAsia"/>
          <w:sz w:val="24"/>
        </w:rPr>
        <w:t xml:space="preserve"> </w:t>
      </w:r>
      <w:r>
        <w:rPr>
          <w:rFonts w:ascii="宋体" w:eastAsia="宋体" w:hAnsi="宋体" w:cs="黑体" w:hint="eastAsia"/>
          <w:sz w:val="24"/>
        </w:rPr>
        <w:t>胡</w:t>
      </w:r>
      <w:r>
        <w:rPr>
          <w:rFonts w:ascii="宋体" w:eastAsia="宋体" w:hAnsi="宋体" w:cs="黑体" w:hint="eastAsia"/>
          <w:sz w:val="24"/>
        </w:rPr>
        <w:t xml:space="preserve">  </w:t>
      </w:r>
      <w:r>
        <w:rPr>
          <w:rFonts w:ascii="宋体" w:eastAsia="宋体" w:hAnsi="宋体" w:cs="黑体" w:hint="eastAsia"/>
          <w:sz w:val="24"/>
        </w:rPr>
        <w:t>盟</w:t>
      </w:r>
      <w:r>
        <w:rPr>
          <w:rFonts w:ascii="宋体" w:eastAsia="宋体" w:hAnsi="宋体" w:cs="黑体" w:hint="eastAsia"/>
          <w:sz w:val="24"/>
        </w:rPr>
        <w:t xml:space="preserve"> </w:t>
      </w:r>
      <w:r>
        <w:rPr>
          <w:rFonts w:ascii="宋体" w:eastAsia="宋体" w:hAnsi="宋体" w:cs="黑体" w:hint="eastAsia"/>
          <w:sz w:val="24"/>
        </w:rPr>
        <w:t>韩</w:t>
      </w:r>
      <w:r>
        <w:rPr>
          <w:rFonts w:ascii="宋体" w:eastAsia="宋体" w:hAnsi="宋体" w:cs="黑体" w:hint="eastAsia"/>
          <w:sz w:val="24"/>
        </w:rPr>
        <w:t xml:space="preserve">  </w:t>
      </w:r>
      <w:proofErr w:type="gramStart"/>
      <w:r>
        <w:rPr>
          <w:rFonts w:ascii="宋体" w:eastAsia="宋体" w:hAnsi="宋体" w:cs="黑体" w:hint="eastAsia"/>
          <w:sz w:val="24"/>
        </w:rPr>
        <w:t>鑫</w:t>
      </w:r>
      <w:proofErr w:type="gramEnd"/>
      <w:r>
        <w:rPr>
          <w:rFonts w:ascii="宋体" w:eastAsia="宋体" w:hAnsi="宋体" w:cs="黑体" w:hint="eastAsia"/>
          <w:sz w:val="24"/>
        </w:rPr>
        <w:t xml:space="preserve"> </w:t>
      </w:r>
      <w:r>
        <w:rPr>
          <w:rFonts w:ascii="宋体" w:eastAsia="宋体" w:hAnsi="宋体" w:cs="黑体" w:hint="eastAsia"/>
          <w:sz w:val="24"/>
        </w:rPr>
        <w:t>黄海东</w:t>
      </w:r>
    </w:p>
    <w:p w:rsidR="001A2580" w:rsidRDefault="00EF43BF">
      <w:pPr>
        <w:spacing w:line="360" w:lineRule="auto"/>
        <w:ind w:firstLine="420"/>
        <w:rPr>
          <w:rFonts w:ascii="宋体" w:eastAsia="宋体" w:hAnsi="宋体" w:cs="黑体"/>
          <w:sz w:val="24"/>
        </w:rPr>
      </w:pPr>
      <w:r>
        <w:rPr>
          <w:rFonts w:ascii="宋体" w:eastAsia="宋体" w:hAnsi="宋体" w:cs="黑体" w:hint="eastAsia"/>
          <w:sz w:val="24"/>
        </w:rPr>
        <w:t xml:space="preserve">            </w:t>
      </w:r>
    </w:p>
    <w:p w:rsidR="001A2580" w:rsidRDefault="00EF43BF">
      <w:pPr>
        <w:spacing w:line="360" w:lineRule="auto"/>
        <w:ind w:firstLine="420"/>
        <w:rPr>
          <w:rFonts w:ascii="宋体" w:eastAsia="宋体" w:hAnsi="宋体" w:cs="黑体"/>
          <w:sz w:val="24"/>
        </w:rPr>
      </w:pPr>
      <w:r>
        <w:rPr>
          <w:rFonts w:ascii="宋体" w:eastAsia="宋体" w:hAnsi="宋体" w:cs="黑体" w:hint="eastAsia"/>
          <w:sz w:val="24"/>
        </w:rPr>
        <w:t>审查专家：</w:t>
      </w:r>
    </w:p>
    <w:p w:rsidR="001A2580" w:rsidRDefault="00EF43BF">
      <w:pPr>
        <w:spacing w:line="360" w:lineRule="auto"/>
        <w:ind w:firstLine="420"/>
        <w:rPr>
          <w:rFonts w:ascii="宋体" w:eastAsia="宋体" w:hAnsi="宋体" w:cs="黑体"/>
          <w:szCs w:val="20"/>
        </w:rPr>
      </w:pPr>
      <w:r>
        <w:rPr>
          <w:rFonts w:ascii="宋体" w:eastAsia="宋体" w:hAnsi="宋体" w:cs="黑体"/>
          <w:szCs w:val="20"/>
        </w:rPr>
        <w:t xml:space="preserve">          </w:t>
      </w:r>
    </w:p>
    <w:p w:rsidR="001A2580" w:rsidRDefault="001A2580">
      <w:pPr>
        <w:pStyle w:val="3"/>
        <w:spacing w:before="0" w:beforeAutospacing="0" w:after="0" w:afterAutospacing="0" w:line="360" w:lineRule="auto"/>
      </w:pPr>
    </w:p>
    <w:p w:rsidR="001A2580" w:rsidRDefault="001A2580">
      <w:pPr>
        <w:pStyle w:val="3"/>
        <w:spacing w:before="0" w:beforeAutospacing="0" w:after="0" w:afterAutospacing="0" w:line="360" w:lineRule="auto"/>
      </w:pPr>
    </w:p>
    <w:p w:rsidR="001A2580" w:rsidRDefault="001A2580">
      <w:pPr>
        <w:pStyle w:val="3"/>
        <w:spacing w:before="0" w:beforeAutospacing="0" w:after="0" w:afterAutospacing="0" w:line="360" w:lineRule="auto"/>
      </w:pPr>
    </w:p>
    <w:p w:rsidR="001A2580" w:rsidRDefault="001A2580">
      <w:pPr>
        <w:pStyle w:val="TOC3"/>
        <w:spacing w:line="360" w:lineRule="auto"/>
        <w:jc w:val="center"/>
        <w:rPr>
          <w:rFonts w:ascii="宋体" w:eastAsia="宋体" w:hAnsi="宋体"/>
          <w:b/>
          <w:color w:val="auto"/>
          <w:lang w:val="zh-CN"/>
        </w:rPr>
      </w:pPr>
    </w:p>
    <w:p w:rsidR="001A2580" w:rsidRDefault="001A2580">
      <w:pPr>
        <w:pStyle w:val="TOC3"/>
        <w:spacing w:line="360" w:lineRule="auto"/>
        <w:jc w:val="center"/>
        <w:rPr>
          <w:rFonts w:ascii="宋体" w:eastAsia="宋体" w:hAnsi="宋体"/>
          <w:b/>
          <w:color w:val="auto"/>
          <w:lang w:val="zh-CN"/>
        </w:rPr>
      </w:pPr>
    </w:p>
    <w:p w:rsidR="001A2580" w:rsidRDefault="001A2580">
      <w:pPr>
        <w:pStyle w:val="TOC3"/>
        <w:spacing w:line="360" w:lineRule="auto"/>
        <w:jc w:val="center"/>
        <w:rPr>
          <w:rFonts w:ascii="宋体" w:eastAsia="宋体" w:hAnsi="宋体"/>
          <w:b/>
          <w:color w:val="auto"/>
          <w:lang w:val="zh-CN"/>
        </w:rPr>
      </w:pPr>
    </w:p>
    <w:p w:rsidR="001A2580" w:rsidRDefault="001A2580">
      <w:pPr>
        <w:pStyle w:val="TOC3"/>
        <w:spacing w:line="360" w:lineRule="auto"/>
        <w:jc w:val="center"/>
        <w:rPr>
          <w:rFonts w:ascii="宋体" w:eastAsia="宋体" w:hAnsi="宋体"/>
          <w:b/>
          <w:color w:val="auto"/>
          <w:lang w:val="zh-CN"/>
        </w:rPr>
      </w:pPr>
    </w:p>
    <w:p w:rsidR="001A2580" w:rsidRDefault="001A2580">
      <w:pPr>
        <w:pStyle w:val="TOC3"/>
        <w:spacing w:line="360" w:lineRule="auto"/>
        <w:jc w:val="both"/>
        <w:rPr>
          <w:rFonts w:ascii="宋体" w:eastAsia="宋体" w:hAnsi="宋体"/>
          <w:b/>
          <w:color w:val="auto"/>
          <w:lang w:val="zh-CN"/>
        </w:rPr>
      </w:pPr>
    </w:p>
    <w:p w:rsidR="001A2580" w:rsidRDefault="001A2580">
      <w:pPr>
        <w:rPr>
          <w:rFonts w:ascii="宋体" w:eastAsia="宋体" w:hAnsi="宋体"/>
          <w:b/>
          <w:lang w:val="zh-CN"/>
        </w:rPr>
      </w:pPr>
    </w:p>
    <w:p w:rsidR="001A2580" w:rsidRDefault="001A2580">
      <w:pPr>
        <w:rPr>
          <w:rFonts w:ascii="宋体" w:eastAsia="宋体" w:hAnsi="宋体"/>
          <w:b/>
          <w:lang w:val="zh-CN"/>
        </w:rPr>
      </w:pPr>
    </w:p>
    <w:p w:rsidR="001A2580" w:rsidRDefault="001A2580">
      <w:pPr>
        <w:rPr>
          <w:rFonts w:ascii="宋体" w:eastAsia="宋体" w:hAnsi="宋体"/>
          <w:b/>
          <w:lang w:val="zh-CN"/>
        </w:rPr>
      </w:pPr>
    </w:p>
    <w:p w:rsidR="001A2580" w:rsidRDefault="001A2580">
      <w:pPr>
        <w:rPr>
          <w:rFonts w:ascii="宋体" w:eastAsia="宋体" w:hAnsi="宋体"/>
          <w:b/>
          <w:lang w:val="zh-CN"/>
        </w:rPr>
      </w:pPr>
    </w:p>
    <w:p w:rsidR="001A2580" w:rsidRDefault="001A2580">
      <w:pPr>
        <w:rPr>
          <w:rFonts w:ascii="宋体" w:eastAsia="宋体" w:hAnsi="宋体"/>
          <w:b/>
          <w:lang w:val="zh-CN"/>
        </w:rPr>
      </w:pPr>
    </w:p>
    <w:p w:rsidR="001A2580" w:rsidRDefault="001A2580">
      <w:pPr>
        <w:rPr>
          <w:rFonts w:ascii="宋体" w:eastAsia="宋体" w:hAnsi="宋体"/>
          <w:b/>
          <w:lang w:val="zh-CN"/>
        </w:rPr>
      </w:pPr>
    </w:p>
    <w:p w:rsidR="001A2580" w:rsidRDefault="001A2580">
      <w:pPr>
        <w:pStyle w:val="TOC3"/>
        <w:spacing w:line="360" w:lineRule="auto"/>
        <w:jc w:val="center"/>
        <w:rPr>
          <w:rFonts w:ascii="Times New Roman" w:eastAsia="等线" w:hAnsi="等线"/>
          <w:b/>
          <w:kern w:val="2"/>
          <w:sz w:val="28"/>
          <w:szCs w:val="28"/>
          <w:lang w:val="zh-CN"/>
        </w:rPr>
        <w:sectPr w:rsidR="001A2580">
          <w:footerReference w:type="default" r:id="rId14"/>
          <w:pgSz w:w="11906" w:h="16838"/>
          <w:pgMar w:top="1440" w:right="1800" w:bottom="1440" w:left="1800" w:header="851" w:footer="992" w:gutter="0"/>
          <w:cols w:space="425"/>
          <w:docGrid w:type="lines" w:linePitch="312"/>
        </w:sectPr>
      </w:pPr>
    </w:p>
    <w:p w:rsidR="001A2580" w:rsidRDefault="00EF43BF">
      <w:pPr>
        <w:pStyle w:val="TOC3"/>
        <w:spacing w:line="360" w:lineRule="auto"/>
        <w:jc w:val="center"/>
        <w:rPr>
          <w:rFonts w:ascii="宋体" w:eastAsia="宋体" w:hAnsi="宋体"/>
          <w:b/>
          <w:color w:val="auto"/>
        </w:rPr>
      </w:pPr>
      <w:r>
        <w:rPr>
          <w:rFonts w:ascii="Times New Roman" w:eastAsia="等线" w:hAnsi="等线" w:hint="eastAsia"/>
          <w:b/>
          <w:color w:val="auto"/>
          <w:kern w:val="2"/>
          <w:sz w:val="28"/>
          <w:szCs w:val="28"/>
          <w:lang w:val="zh-CN"/>
        </w:rPr>
        <w:lastRenderedPageBreak/>
        <w:t>目</w:t>
      </w:r>
      <w:r>
        <w:rPr>
          <w:rFonts w:ascii="Times New Roman" w:eastAsia="等线" w:hAnsi="等线" w:hint="eastAsia"/>
          <w:b/>
          <w:color w:val="auto"/>
          <w:kern w:val="2"/>
          <w:sz w:val="28"/>
          <w:szCs w:val="28"/>
          <w:lang w:val="zh-CN"/>
        </w:rPr>
        <w:t xml:space="preserve"> </w:t>
      </w:r>
      <w:r>
        <w:rPr>
          <w:rFonts w:ascii="Times New Roman" w:eastAsia="等线" w:hAnsi="等线" w:hint="eastAsia"/>
          <w:b/>
          <w:color w:val="auto"/>
          <w:kern w:val="2"/>
          <w:sz w:val="28"/>
          <w:szCs w:val="28"/>
          <w:lang w:val="zh-CN"/>
        </w:rPr>
        <w:t>次</w:t>
      </w:r>
    </w:p>
    <w:p w:rsidR="001A2580" w:rsidRDefault="001A2580">
      <w:pPr>
        <w:pStyle w:val="10"/>
        <w:tabs>
          <w:tab w:val="right" w:leader="dot" w:pos="8296"/>
        </w:tabs>
        <w:rPr>
          <w:rFonts w:ascii="黑体" w:eastAsia="黑体" w:hAnsi="黑体" w:cs="楷体"/>
          <w:bCs/>
          <w:sz w:val="21"/>
          <w:szCs w:val="21"/>
          <w:lang w:val="zh-CN"/>
        </w:rPr>
      </w:pPr>
    </w:p>
    <w:p w:rsidR="001A2580" w:rsidRDefault="00EF43BF">
      <w:pPr>
        <w:pStyle w:val="10"/>
        <w:tabs>
          <w:tab w:val="right" w:leader="dot" w:pos="8296"/>
        </w:tabs>
        <w:rPr>
          <w:rStyle w:val="af"/>
          <w:color w:val="auto"/>
          <w:sz w:val="21"/>
          <w:szCs w:val="21"/>
        </w:rPr>
      </w:pPr>
      <w:r>
        <w:rPr>
          <w:rStyle w:val="af"/>
          <w:color w:val="auto"/>
          <w:sz w:val="21"/>
          <w:szCs w:val="21"/>
          <w:lang w:val="zh-CN"/>
        </w:rPr>
        <w:fldChar w:fldCharType="begin"/>
      </w:r>
      <w:r>
        <w:rPr>
          <w:rStyle w:val="af"/>
          <w:color w:val="auto"/>
          <w:sz w:val="21"/>
          <w:szCs w:val="21"/>
          <w:lang w:val="zh-CN"/>
        </w:rPr>
        <w:instrText xml:space="preserve"> TOC \o "1-3" \h \z \u </w:instrText>
      </w:r>
      <w:r>
        <w:rPr>
          <w:rStyle w:val="af"/>
          <w:color w:val="auto"/>
          <w:sz w:val="21"/>
          <w:szCs w:val="21"/>
          <w:lang w:val="zh-CN"/>
        </w:rPr>
        <w:fldChar w:fldCharType="separate"/>
      </w:r>
      <w:hyperlink w:anchor="_Toc143547593" w:history="1">
        <w:r>
          <w:rPr>
            <w:rStyle w:val="af"/>
            <w:rFonts w:ascii="Times New Roman" w:hAnsi="Times New Roman"/>
            <w:color w:val="auto"/>
            <w:sz w:val="21"/>
            <w:szCs w:val="21"/>
            <w:lang w:val="zh-CN"/>
          </w:rPr>
          <w:t>1</w:t>
        </w:r>
        <w:r>
          <w:rPr>
            <w:rStyle w:val="af"/>
            <w:color w:val="auto"/>
            <w:sz w:val="21"/>
            <w:szCs w:val="21"/>
            <w:lang w:val="zh-CN"/>
          </w:rPr>
          <w:t xml:space="preserve"> </w:t>
        </w:r>
        <w:r>
          <w:rPr>
            <w:rStyle w:val="af"/>
            <w:rFonts w:hint="eastAsia"/>
            <w:color w:val="auto"/>
            <w:sz w:val="21"/>
            <w:szCs w:val="21"/>
          </w:rPr>
          <w:t xml:space="preserve"> </w:t>
        </w:r>
        <w:r>
          <w:rPr>
            <w:rStyle w:val="af"/>
            <w:color w:val="auto"/>
            <w:sz w:val="21"/>
            <w:szCs w:val="21"/>
            <w:lang w:val="zh-CN"/>
          </w:rPr>
          <w:t>总</w:t>
        </w:r>
        <w:r>
          <w:rPr>
            <w:rStyle w:val="af"/>
            <w:color w:val="auto"/>
            <w:sz w:val="21"/>
            <w:szCs w:val="21"/>
            <w:lang w:val="zh-CN"/>
          </w:rPr>
          <w:t xml:space="preserve"> </w:t>
        </w:r>
        <w:r>
          <w:rPr>
            <w:rStyle w:val="af"/>
            <w:color w:val="auto"/>
            <w:sz w:val="21"/>
            <w:szCs w:val="21"/>
            <w:lang w:val="zh-CN"/>
          </w:rPr>
          <w:t>则</w:t>
        </w:r>
        <w:r>
          <w:rPr>
            <w:rStyle w:val="af"/>
            <w:color w:val="auto"/>
            <w:sz w:val="21"/>
            <w:szCs w:val="21"/>
          </w:rPr>
          <w:tab/>
        </w:r>
      </w:hyperlink>
      <w:r>
        <w:rPr>
          <w:rStyle w:val="af"/>
          <w:rFonts w:ascii="Times New Roman" w:hAnsi="Times New Roman"/>
          <w:color w:val="auto"/>
          <w:sz w:val="21"/>
          <w:szCs w:val="21"/>
        </w:rPr>
        <w:t>1</w:t>
      </w:r>
    </w:p>
    <w:p w:rsidR="001A2580" w:rsidRDefault="00EF43BF">
      <w:pPr>
        <w:pStyle w:val="10"/>
        <w:tabs>
          <w:tab w:val="right" w:leader="dot" w:pos="8296"/>
        </w:tabs>
        <w:rPr>
          <w:rStyle w:val="af"/>
          <w:color w:val="auto"/>
          <w:sz w:val="21"/>
          <w:szCs w:val="21"/>
        </w:rPr>
      </w:pPr>
      <w:hyperlink w:anchor="_Toc143547594" w:history="1">
        <w:r>
          <w:rPr>
            <w:rStyle w:val="af"/>
            <w:rFonts w:ascii="Times New Roman" w:hAnsi="Times New Roman"/>
            <w:color w:val="auto"/>
            <w:sz w:val="21"/>
            <w:szCs w:val="21"/>
          </w:rPr>
          <w:t>2</w:t>
        </w:r>
        <w:r>
          <w:rPr>
            <w:rStyle w:val="af"/>
            <w:color w:val="auto"/>
            <w:sz w:val="21"/>
            <w:szCs w:val="21"/>
          </w:rPr>
          <w:t xml:space="preserve"> </w:t>
        </w:r>
        <w:r>
          <w:rPr>
            <w:rStyle w:val="af"/>
            <w:rFonts w:hint="eastAsia"/>
            <w:color w:val="auto"/>
            <w:sz w:val="21"/>
            <w:szCs w:val="21"/>
          </w:rPr>
          <w:t xml:space="preserve"> </w:t>
        </w:r>
        <w:r>
          <w:rPr>
            <w:rStyle w:val="af"/>
            <w:color w:val="auto"/>
            <w:sz w:val="21"/>
            <w:szCs w:val="21"/>
            <w:lang w:val="zh-CN"/>
          </w:rPr>
          <w:t>术</w:t>
        </w:r>
        <w:r>
          <w:rPr>
            <w:rStyle w:val="af"/>
            <w:color w:val="auto"/>
            <w:sz w:val="21"/>
            <w:szCs w:val="21"/>
          </w:rPr>
          <w:t xml:space="preserve"> </w:t>
        </w:r>
        <w:r>
          <w:rPr>
            <w:rStyle w:val="af"/>
            <w:color w:val="auto"/>
            <w:sz w:val="21"/>
            <w:szCs w:val="21"/>
            <w:lang w:val="zh-CN"/>
          </w:rPr>
          <w:t>语</w:t>
        </w:r>
        <w:r>
          <w:rPr>
            <w:rStyle w:val="af"/>
            <w:color w:val="auto"/>
            <w:sz w:val="21"/>
            <w:szCs w:val="21"/>
          </w:rPr>
          <w:tab/>
        </w:r>
      </w:hyperlink>
      <w:r>
        <w:rPr>
          <w:rStyle w:val="af"/>
          <w:rFonts w:ascii="Times New Roman" w:hAnsi="Times New Roman"/>
          <w:color w:val="auto"/>
          <w:sz w:val="21"/>
          <w:szCs w:val="21"/>
        </w:rPr>
        <w:t>2</w:t>
      </w:r>
    </w:p>
    <w:p w:rsidR="001A2580" w:rsidRDefault="00EF43BF">
      <w:pPr>
        <w:pStyle w:val="10"/>
        <w:tabs>
          <w:tab w:val="right" w:leader="dot" w:pos="8296"/>
        </w:tabs>
        <w:rPr>
          <w:rStyle w:val="af"/>
          <w:color w:val="auto"/>
          <w:sz w:val="21"/>
          <w:szCs w:val="21"/>
        </w:rPr>
      </w:pPr>
      <w:hyperlink w:anchor="_Toc143547595" w:history="1">
        <w:r>
          <w:rPr>
            <w:rStyle w:val="af"/>
            <w:rFonts w:ascii="Times New Roman" w:hAnsi="Times New Roman"/>
            <w:color w:val="auto"/>
            <w:sz w:val="21"/>
            <w:szCs w:val="21"/>
          </w:rPr>
          <w:t>3</w:t>
        </w:r>
        <w:r>
          <w:rPr>
            <w:rStyle w:val="af"/>
            <w:color w:val="auto"/>
            <w:sz w:val="21"/>
            <w:szCs w:val="21"/>
          </w:rPr>
          <w:t xml:space="preserve"> </w:t>
        </w:r>
        <w:r>
          <w:rPr>
            <w:rStyle w:val="af"/>
            <w:rFonts w:hint="eastAsia"/>
            <w:color w:val="auto"/>
            <w:sz w:val="21"/>
            <w:szCs w:val="21"/>
          </w:rPr>
          <w:t xml:space="preserve"> </w:t>
        </w:r>
        <w:r>
          <w:rPr>
            <w:rStyle w:val="af"/>
            <w:color w:val="auto"/>
            <w:sz w:val="21"/>
            <w:szCs w:val="21"/>
            <w:lang w:val="zh-CN"/>
          </w:rPr>
          <w:t>基本规定</w:t>
        </w:r>
        <w:r>
          <w:rPr>
            <w:rStyle w:val="af"/>
            <w:color w:val="auto"/>
            <w:sz w:val="21"/>
            <w:szCs w:val="21"/>
          </w:rPr>
          <w:tab/>
        </w:r>
      </w:hyperlink>
      <w:r>
        <w:rPr>
          <w:rStyle w:val="af"/>
          <w:rFonts w:ascii="Times New Roman" w:hAnsi="Times New Roman"/>
          <w:color w:val="auto"/>
          <w:sz w:val="21"/>
          <w:szCs w:val="21"/>
        </w:rPr>
        <w:t>3</w:t>
      </w:r>
    </w:p>
    <w:p w:rsidR="001A2580" w:rsidRDefault="00EF43BF">
      <w:pPr>
        <w:pStyle w:val="10"/>
        <w:tabs>
          <w:tab w:val="right" w:leader="dot" w:pos="8296"/>
        </w:tabs>
        <w:rPr>
          <w:rStyle w:val="af"/>
          <w:color w:val="auto"/>
          <w:sz w:val="21"/>
          <w:szCs w:val="21"/>
        </w:rPr>
      </w:pPr>
      <w:hyperlink w:anchor="_Toc143547596" w:history="1">
        <w:r>
          <w:rPr>
            <w:rStyle w:val="af"/>
            <w:rFonts w:ascii="Times New Roman" w:hAnsi="Times New Roman"/>
            <w:color w:val="auto"/>
            <w:sz w:val="21"/>
            <w:szCs w:val="21"/>
            <w:lang w:val="zh-CN"/>
          </w:rPr>
          <w:t>4</w:t>
        </w:r>
        <w:r>
          <w:rPr>
            <w:rStyle w:val="af"/>
            <w:color w:val="auto"/>
            <w:sz w:val="21"/>
            <w:szCs w:val="21"/>
            <w:lang w:val="zh-CN"/>
          </w:rPr>
          <w:t xml:space="preserve"> </w:t>
        </w:r>
        <w:r>
          <w:rPr>
            <w:rStyle w:val="af"/>
            <w:rFonts w:hint="eastAsia"/>
            <w:color w:val="auto"/>
            <w:sz w:val="21"/>
            <w:szCs w:val="21"/>
          </w:rPr>
          <w:t xml:space="preserve"> </w:t>
        </w:r>
        <w:r>
          <w:rPr>
            <w:rStyle w:val="af"/>
            <w:rFonts w:hint="eastAsia"/>
            <w:color w:val="auto"/>
            <w:sz w:val="21"/>
            <w:szCs w:val="21"/>
          </w:rPr>
          <w:t>结构及</w:t>
        </w:r>
        <w:r>
          <w:rPr>
            <w:rStyle w:val="af"/>
            <w:rFonts w:hint="eastAsia"/>
            <w:color w:val="auto"/>
            <w:sz w:val="21"/>
            <w:szCs w:val="21"/>
          </w:rPr>
          <w:t>布置</w:t>
        </w:r>
        <w:r>
          <w:rPr>
            <w:rStyle w:val="af"/>
            <w:rFonts w:hint="eastAsia"/>
            <w:color w:val="auto"/>
            <w:sz w:val="21"/>
            <w:szCs w:val="21"/>
          </w:rPr>
          <w:t>形式</w:t>
        </w:r>
        <w:r>
          <w:rPr>
            <w:rStyle w:val="af"/>
            <w:color w:val="auto"/>
            <w:sz w:val="21"/>
            <w:szCs w:val="21"/>
          </w:rPr>
          <w:tab/>
        </w:r>
      </w:hyperlink>
      <w:r>
        <w:rPr>
          <w:rStyle w:val="af"/>
          <w:rFonts w:ascii="Times New Roman" w:hAnsi="Times New Roman"/>
          <w:color w:val="auto"/>
          <w:sz w:val="21"/>
          <w:szCs w:val="21"/>
        </w:rPr>
        <w:t>5</w:t>
      </w:r>
    </w:p>
    <w:p w:rsidR="001A2580" w:rsidRDefault="00EF43BF">
      <w:pPr>
        <w:pStyle w:val="10"/>
        <w:tabs>
          <w:tab w:val="right" w:leader="dot" w:pos="8296"/>
        </w:tabs>
        <w:rPr>
          <w:rStyle w:val="af"/>
          <w:color w:val="auto"/>
          <w:sz w:val="21"/>
          <w:szCs w:val="21"/>
        </w:rPr>
      </w:pPr>
      <w:hyperlink w:anchor="_Toc143547597" w:history="1">
        <w:r>
          <w:rPr>
            <w:rStyle w:val="af"/>
            <w:rFonts w:ascii="Times New Roman" w:hAnsi="Times New Roman"/>
            <w:color w:val="auto"/>
            <w:sz w:val="21"/>
            <w:szCs w:val="21"/>
            <w:lang w:val="zh-CN"/>
          </w:rPr>
          <w:t>5</w:t>
        </w:r>
        <w:r>
          <w:rPr>
            <w:rStyle w:val="af"/>
            <w:color w:val="auto"/>
            <w:sz w:val="21"/>
            <w:szCs w:val="21"/>
            <w:lang w:val="zh-CN"/>
          </w:rPr>
          <w:t xml:space="preserve"> </w:t>
        </w:r>
        <w:r>
          <w:rPr>
            <w:rStyle w:val="af"/>
            <w:rFonts w:hint="eastAsia"/>
            <w:color w:val="auto"/>
            <w:sz w:val="21"/>
            <w:szCs w:val="21"/>
          </w:rPr>
          <w:t xml:space="preserve"> </w:t>
        </w:r>
        <w:r>
          <w:rPr>
            <w:rStyle w:val="af"/>
            <w:rFonts w:hint="eastAsia"/>
            <w:color w:val="auto"/>
            <w:sz w:val="21"/>
            <w:szCs w:val="21"/>
          </w:rPr>
          <w:t>槽口构造与排水</w:t>
        </w:r>
        <w:r>
          <w:rPr>
            <w:rStyle w:val="af"/>
            <w:color w:val="auto"/>
            <w:sz w:val="21"/>
            <w:szCs w:val="21"/>
          </w:rPr>
          <w:tab/>
        </w:r>
      </w:hyperlink>
      <w:r>
        <w:rPr>
          <w:rStyle w:val="af"/>
          <w:rFonts w:ascii="Times New Roman" w:hAnsi="Times New Roman"/>
          <w:color w:val="auto"/>
          <w:sz w:val="21"/>
          <w:szCs w:val="21"/>
        </w:rPr>
        <w:t>8</w:t>
      </w:r>
    </w:p>
    <w:p w:rsidR="001A2580" w:rsidRDefault="00EF43BF">
      <w:pPr>
        <w:pStyle w:val="10"/>
        <w:tabs>
          <w:tab w:val="right" w:leader="dot" w:pos="8296"/>
        </w:tabs>
        <w:rPr>
          <w:rStyle w:val="af"/>
          <w:color w:val="auto"/>
          <w:sz w:val="21"/>
          <w:szCs w:val="21"/>
        </w:rPr>
      </w:pPr>
      <w:hyperlink w:anchor="_Toc143547601" w:history="1">
        <w:r>
          <w:rPr>
            <w:rStyle w:val="af"/>
            <w:rFonts w:ascii="Times New Roman" w:hAnsi="Times New Roman"/>
            <w:color w:val="auto"/>
            <w:sz w:val="21"/>
            <w:szCs w:val="21"/>
          </w:rPr>
          <w:t>6</w:t>
        </w:r>
        <w:r>
          <w:rPr>
            <w:rStyle w:val="af"/>
            <w:color w:val="auto"/>
            <w:sz w:val="21"/>
            <w:szCs w:val="21"/>
            <w:lang w:val="zh-CN"/>
          </w:rPr>
          <w:t xml:space="preserve"> </w:t>
        </w:r>
        <w:r>
          <w:rPr>
            <w:rStyle w:val="af"/>
            <w:rFonts w:hint="eastAsia"/>
            <w:color w:val="auto"/>
            <w:sz w:val="21"/>
            <w:szCs w:val="21"/>
          </w:rPr>
          <w:t xml:space="preserve"> </w:t>
        </w:r>
        <w:r>
          <w:rPr>
            <w:rStyle w:val="af"/>
            <w:rFonts w:hint="eastAsia"/>
            <w:color w:val="auto"/>
            <w:sz w:val="21"/>
            <w:szCs w:val="21"/>
          </w:rPr>
          <w:t>安装施工</w:t>
        </w:r>
        <w:r>
          <w:rPr>
            <w:rStyle w:val="af"/>
            <w:color w:val="auto"/>
            <w:sz w:val="21"/>
            <w:szCs w:val="21"/>
          </w:rPr>
          <w:tab/>
        </w:r>
      </w:hyperlink>
      <w:r>
        <w:rPr>
          <w:rStyle w:val="af"/>
          <w:rFonts w:ascii="Times New Roman" w:hAnsi="Times New Roman"/>
          <w:color w:val="auto"/>
          <w:sz w:val="21"/>
          <w:szCs w:val="21"/>
        </w:rPr>
        <w:t>12</w:t>
      </w:r>
    </w:p>
    <w:p w:rsidR="001A2580" w:rsidRDefault="00EF43BF">
      <w:pPr>
        <w:pStyle w:val="10"/>
        <w:tabs>
          <w:tab w:val="right" w:leader="dot" w:pos="8296"/>
        </w:tabs>
        <w:rPr>
          <w:rStyle w:val="af"/>
          <w:color w:val="auto"/>
          <w:sz w:val="21"/>
          <w:szCs w:val="21"/>
        </w:rPr>
      </w:pPr>
      <w:hyperlink w:anchor="_Toc143547602" w:history="1">
        <w:r>
          <w:rPr>
            <w:rStyle w:val="af"/>
            <w:rFonts w:ascii="Times New Roman" w:hAnsi="Times New Roman"/>
            <w:color w:val="auto"/>
            <w:sz w:val="21"/>
            <w:szCs w:val="21"/>
          </w:rPr>
          <w:t>7</w:t>
        </w:r>
        <w:r>
          <w:rPr>
            <w:rStyle w:val="af"/>
            <w:color w:val="auto"/>
            <w:sz w:val="21"/>
            <w:szCs w:val="21"/>
            <w:lang w:val="zh-CN"/>
          </w:rPr>
          <w:t xml:space="preserve"> </w:t>
        </w:r>
        <w:r>
          <w:rPr>
            <w:rStyle w:val="af"/>
            <w:rFonts w:hint="eastAsia"/>
            <w:color w:val="auto"/>
            <w:sz w:val="21"/>
            <w:szCs w:val="21"/>
          </w:rPr>
          <w:t xml:space="preserve"> </w:t>
        </w:r>
        <w:r>
          <w:rPr>
            <w:rStyle w:val="af"/>
            <w:rFonts w:hint="eastAsia"/>
            <w:color w:val="auto"/>
            <w:sz w:val="21"/>
            <w:szCs w:val="21"/>
          </w:rPr>
          <w:t>维修与更换</w:t>
        </w:r>
        <w:r>
          <w:rPr>
            <w:rStyle w:val="af"/>
            <w:color w:val="auto"/>
            <w:sz w:val="21"/>
            <w:szCs w:val="21"/>
          </w:rPr>
          <w:tab/>
        </w:r>
      </w:hyperlink>
      <w:r>
        <w:rPr>
          <w:rStyle w:val="af"/>
          <w:rFonts w:ascii="Times New Roman" w:hAnsi="Times New Roman"/>
          <w:color w:val="auto"/>
          <w:sz w:val="21"/>
          <w:szCs w:val="21"/>
        </w:rPr>
        <w:t>14</w:t>
      </w:r>
    </w:p>
    <w:p w:rsidR="001A2580" w:rsidRDefault="00EF43BF">
      <w:pPr>
        <w:pStyle w:val="10"/>
        <w:tabs>
          <w:tab w:val="right" w:leader="dot" w:pos="8296"/>
        </w:tabs>
        <w:rPr>
          <w:rStyle w:val="af"/>
          <w:color w:val="auto"/>
          <w:sz w:val="21"/>
          <w:szCs w:val="21"/>
        </w:rPr>
      </w:pPr>
      <w:hyperlink w:anchor="_Toc143547602" w:history="1">
        <w:r>
          <w:rPr>
            <w:rStyle w:val="af"/>
            <w:rFonts w:ascii="Times New Roman" w:hAnsi="Times New Roman"/>
            <w:color w:val="auto"/>
            <w:sz w:val="21"/>
            <w:szCs w:val="21"/>
          </w:rPr>
          <w:t>8</w:t>
        </w:r>
        <w:r>
          <w:rPr>
            <w:rStyle w:val="af"/>
            <w:color w:val="auto"/>
            <w:sz w:val="21"/>
            <w:szCs w:val="21"/>
            <w:lang w:val="zh-CN"/>
          </w:rPr>
          <w:t xml:space="preserve"> </w:t>
        </w:r>
        <w:r>
          <w:rPr>
            <w:rStyle w:val="af"/>
            <w:rFonts w:hint="eastAsia"/>
            <w:color w:val="auto"/>
            <w:sz w:val="21"/>
            <w:szCs w:val="21"/>
          </w:rPr>
          <w:t xml:space="preserve"> </w:t>
        </w:r>
        <w:r>
          <w:rPr>
            <w:rStyle w:val="af"/>
            <w:rFonts w:hint="eastAsia"/>
            <w:color w:val="auto"/>
            <w:sz w:val="21"/>
            <w:szCs w:val="21"/>
          </w:rPr>
          <w:t>验收</w:t>
        </w:r>
        <w:r>
          <w:rPr>
            <w:rStyle w:val="af"/>
            <w:color w:val="auto"/>
            <w:sz w:val="21"/>
            <w:szCs w:val="21"/>
          </w:rPr>
          <w:tab/>
        </w:r>
      </w:hyperlink>
      <w:r>
        <w:rPr>
          <w:rStyle w:val="af"/>
          <w:rFonts w:ascii="Times New Roman" w:hAnsi="Times New Roman"/>
          <w:color w:val="auto"/>
          <w:sz w:val="21"/>
          <w:szCs w:val="21"/>
        </w:rPr>
        <w:t>16</w:t>
      </w:r>
    </w:p>
    <w:p w:rsidR="001A2580" w:rsidRDefault="00EF43BF">
      <w:pPr>
        <w:pStyle w:val="10"/>
        <w:tabs>
          <w:tab w:val="right" w:leader="dot" w:pos="8296"/>
        </w:tabs>
        <w:rPr>
          <w:rStyle w:val="af"/>
          <w:color w:val="auto"/>
          <w:sz w:val="21"/>
          <w:szCs w:val="21"/>
          <w:lang w:val="zh-CN"/>
        </w:rPr>
      </w:pPr>
      <w:hyperlink w:anchor="_Toc143547604" w:history="1">
        <w:r>
          <w:rPr>
            <w:rStyle w:val="af"/>
            <w:rFonts w:ascii="Times New Roman" w:hAnsi="Times New Roman"/>
            <w:color w:val="auto"/>
            <w:sz w:val="21"/>
            <w:szCs w:val="21"/>
          </w:rPr>
          <w:t>9</w:t>
        </w:r>
        <w:r>
          <w:rPr>
            <w:rStyle w:val="af"/>
            <w:color w:val="auto"/>
            <w:sz w:val="21"/>
            <w:szCs w:val="21"/>
            <w:lang w:val="zh-CN"/>
          </w:rPr>
          <w:t xml:space="preserve"> </w:t>
        </w:r>
        <w:r>
          <w:rPr>
            <w:rStyle w:val="af"/>
            <w:rFonts w:hint="eastAsia"/>
            <w:color w:val="auto"/>
            <w:sz w:val="21"/>
            <w:szCs w:val="21"/>
          </w:rPr>
          <w:t xml:space="preserve"> </w:t>
        </w:r>
        <w:r>
          <w:rPr>
            <w:rStyle w:val="af"/>
            <w:rFonts w:hint="eastAsia"/>
            <w:color w:val="auto"/>
            <w:sz w:val="21"/>
            <w:szCs w:val="21"/>
          </w:rPr>
          <w:t>养护与检修</w:t>
        </w:r>
        <w:r>
          <w:rPr>
            <w:rStyle w:val="af"/>
            <w:color w:val="auto"/>
            <w:sz w:val="21"/>
            <w:szCs w:val="21"/>
          </w:rPr>
          <w:tab/>
        </w:r>
      </w:hyperlink>
      <w:r>
        <w:rPr>
          <w:rStyle w:val="af"/>
          <w:rFonts w:ascii="Times New Roman" w:hAnsi="Times New Roman"/>
          <w:color w:val="auto"/>
          <w:sz w:val="21"/>
          <w:szCs w:val="21"/>
        </w:rPr>
        <w:t>18</w:t>
      </w:r>
    </w:p>
    <w:p w:rsidR="001A2580" w:rsidRDefault="00EF43BF">
      <w:pPr>
        <w:pStyle w:val="10"/>
        <w:tabs>
          <w:tab w:val="right" w:leader="dot" w:pos="8296"/>
        </w:tabs>
        <w:rPr>
          <w:rStyle w:val="af"/>
          <w:color w:val="auto"/>
          <w:sz w:val="21"/>
          <w:szCs w:val="21"/>
        </w:rPr>
      </w:pPr>
      <w:hyperlink w:anchor="_Toc143547608" w:history="1">
        <w:r>
          <w:rPr>
            <w:rStyle w:val="af"/>
            <w:color w:val="auto"/>
            <w:sz w:val="21"/>
            <w:szCs w:val="21"/>
            <w:lang w:val="zh-CN"/>
          </w:rPr>
          <w:t>附录</w:t>
        </w:r>
        <w:r>
          <w:rPr>
            <w:rStyle w:val="af"/>
            <w:rFonts w:asciiTheme="minorEastAsia" w:eastAsiaTheme="minorEastAsia" w:hAnsiTheme="minorEastAsia" w:cstheme="minorEastAsia" w:hint="eastAsia"/>
            <w:color w:val="auto"/>
            <w:sz w:val="21"/>
            <w:szCs w:val="21"/>
            <w:lang w:val="zh-CN"/>
          </w:rPr>
          <w:t>A</w:t>
        </w:r>
        <w:r>
          <w:rPr>
            <w:rStyle w:val="af"/>
            <w:color w:val="auto"/>
            <w:sz w:val="21"/>
            <w:szCs w:val="21"/>
            <w:lang w:val="zh-CN"/>
          </w:rPr>
          <w:t xml:space="preserve">  </w:t>
        </w:r>
        <w:r>
          <w:rPr>
            <w:rStyle w:val="af"/>
            <w:rFonts w:hint="eastAsia"/>
            <w:color w:val="auto"/>
            <w:sz w:val="21"/>
            <w:szCs w:val="21"/>
            <w:lang w:val="zh-CN"/>
          </w:rPr>
          <w:t>防水性能试验方法</w:t>
        </w:r>
        <w:r>
          <w:rPr>
            <w:rStyle w:val="af"/>
            <w:color w:val="auto"/>
            <w:sz w:val="21"/>
            <w:szCs w:val="21"/>
            <w:lang w:val="zh-CN"/>
          </w:rPr>
          <w:tab/>
        </w:r>
      </w:hyperlink>
      <w:r>
        <w:rPr>
          <w:rStyle w:val="af"/>
          <w:rFonts w:ascii="Times New Roman" w:hAnsi="Times New Roman"/>
          <w:color w:val="auto"/>
          <w:sz w:val="21"/>
          <w:szCs w:val="21"/>
        </w:rPr>
        <w:t>21</w:t>
      </w:r>
    </w:p>
    <w:p w:rsidR="001A2580" w:rsidRDefault="00EF43BF">
      <w:pPr>
        <w:pStyle w:val="10"/>
        <w:tabs>
          <w:tab w:val="right" w:leader="dot" w:pos="8296"/>
        </w:tabs>
        <w:rPr>
          <w:rStyle w:val="af"/>
          <w:color w:val="auto"/>
          <w:sz w:val="21"/>
          <w:szCs w:val="21"/>
        </w:rPr>
      </w:pPr>
      <w:hyperlink w:anchor="_Toc143547611" w:history="1">
        <w:r>
          <w:rPr>
            <w:rStyle w:val="af"/>
            <w:color w:val="auto"/>
            <w:sz w:val="21"/>
            <w:szCs w:val="21"/>
          </w:rPr>
          <w:t>本标准用词说明</w:t>
        </w:r>
        <w:r>
          <w:rPr>
            <w:rStyle w:val="af"/>
            <w:color w:val="auto"/>
            <w:sz w:val="21"/>
            <w:szCs w:val="21"/>
          </w:rPr>
          <w:tab/>
        </w:r>
      </w:hyperlink>
      <w:r>
        <w:rPr>
          <w:rStyle w:val="af"/>
          <w:rFonts w:ascii="Times New Roman" w:hAnsi="Times New Roman"/>
          <w:color w:val="auto"/>
          <w:sz w:val="21"/>
          <w:szCs w:val="21"/>
        </w:rPr>
        <w:t>25</w:t>
      </w:r>
    </w:p>
    <w:p w:rsidR="001A2580" w:rsidRDefault="00EF43BF">
      <w:pPr>
        <w:pStyle w:val="10"/>
        <w:tabs>
          <w:tab w:val="right" w:leader="dot" w:pos="8296"/>
        </w:tabs>
        <w:rPr>
          <w:rStyle w:val="af"/>
          <w:color w:val="auto"/>
          <w:sz w:val="21"/>
          <w:szCs w:val="21"/>
        </w:rPr>
      </w:pPr>
      <w:hyperlink w:anchor="_Toc143547612" w:history="1">
        <w:r>
          <w:rPr>
            <w:rStyle w:val="af"/>
            <w:color w:val="auto"/>
            <w:sz w:val="21"/>
            <w:szCs w:val="21"/>
          </w:rPr>
          <w:t>引用标准目录</w:t>
        </w:r>
        <w:r>
          <w:rPr>
            <w:rStyle w:val="af"/>
            <w:color w:val="auto"/>
            <w:sz w:val="21"/>
            <w:szCs w:val="21"/>
          </w:rPr>
          <w:tab/>
        </w:r>
      </w:hyperlink>
      <w:r>
        <w:rPr>
          <w:rStyle w:val="af"/>
          <w:rFonts w:ascii="Times New Roman" w:hAnsi="Times New Roman"/>
          <w:color w:val="auto"/>
          <w:sz w:val="21"/>
          <w:szCs w:val="21"/>
        </w:rPr>
        <w:t>26</w:t>
      </w:r>
    </w:p>
    <w:p w:rsidR="001A2580" w:rsidRDefault="00EF43BF">
      <w:pPr>
        <w:pStyle w:val="10"/>
        <w:tabs>
          <w:tab w:val="right" w:leader="dot" w:pos="8296"/>
        </w:tabs>
        <w:rPr>
          <w:rFonts w:ascii="黑体" w:eastAsia="黑体" w:hAnsi="黑体"/>
          <w:kern w:val="2"/>
          <w:sz w:val="21"/>
          <w:szCs w:val="21"/>
        </w:rPr>
      </w:pPr>
      <w:r>
        <w:rPr>
          <w:rStyle w:val="af"/>
          <w:color w:val="auto"/>
          <w:sz w:val="21"/>
          <w:szCs w:val="21"/>
          <w:lang w:val="zh-CN"/>
        </w:rPr>
        <w:fldChar w:fldCharType="end"/>
      </w:r>
    </w:p>
    <w:p w:rsidR="001A2580" w:rsidRDefault="001A2580">
      <w:pPr>
        <w:spacing w:line="360" w:lineRule="auto"/>
        <w:jc w:val="center"/>
        <w:rPr>
          <w:rFonts w:ascii="宋体" w:eastAsia="宋体" w:hAnsi="宋体"/>
          <w:color w:val="FF0000"/>
          <w:sz w:val="32"/>
        </w:rPr>
        <w:sectPr w:rsidR="001A2580">
          <w:footerReference w:type="default" r:id="rId15"/>
          <w:pgSz w:w="11906" w:h="16838"/>
          <w:pgMar w:top="1440" w:right="1800" w:bottom="1440" w:left="1800" w:header="851" w:footer="992" w:gutter="0"/>
          <w:cols w:space="425"/>
          <w:docGrid w:type="lines" w:linePitch="312"/>
        </w:sectPr>
      </w:pPr>
    </w:p>
    <w:p w:rsidR="001A2580" w:rsidRDefault="00EF43BF">
      <w:pPr>
        <w:pStyle w:val="TOC3"/>
        <w:spacing w:line="360" w:lineRule="auto"/>
        <w:jc w:val="center"/>
        <w:rPr>
          <w:rFonts w:ascii="Times New Roman" w:eastAsia="宋体" w:hAnsi="Times New Roman"/>
          <w:b/>
          <w:color w:val="auto"/>
        </w:rPr>
      </w:pPr>
      <w:r>
        <w:rPr>
          <w:rFonts w:asciiTheme="minorEastAsia" w:eastAsiaTheme="minorEastAsia" w:hAnsiTheme="minorEastAsia" w:cstheme="minorEastAsia" w:hint="eastAsia"/>
          <w:b/>
          <w:color w:val="auto"/>
        </w:rPr>
        <w:lastRenderedPageBreak/>
        <w:t>Contents</w:t>
      </w:r>
      <w:r>
        <w:rPr>
          <w:rFonts w:ascii="Times New Roman" w:eastAsia="宋体" w:hAnsi="Times New Roman" w:hint="eastAsia"/>
          <w:b/>
          <w:color w:val="auto"/>
        </w:rPr>
        <w:t>（玛格巴已翻译）</w:t>
      </w:r>
    </w:p>
    <w:p w:rsidR="001A2580" w:rsidRDefault="00EF43BF">
      <w:pPr>
        <w:pStyle w:val="10"/>
        <w:tabs>
          <w:tab w:val="right" w:leader="dot" w:pos="8296"/>
        </w:tabs>
        <w:spacing w:line="260" w:lineRule="auto"/>
        <w:rPr>
          <w:rFonts w:ascii="Times New Roman" w:eastAsia="黑体" w:hAnsi="Times New Roman"/>
          <w:kern w:val="2"/>
          <w:sz w:val="21"/>
          <w:szCs w:val="21"/>
        </w:rPr>
      </w:pPr>
      <w:r>
        <w:rPr>
          <w:rFonts w:ascii="黑体" w:eastAsia="黑体" w:hAnsi="黑体" w:cs="楷体"/>
          <w:bCs/>
          <w:sz w:val="21"/>
          <w:szCs w:val="21"/>
          <w:lang w:val="zh-CN"/>
        </w:rPr>
        <w:fldChar w:fldCharType="begin"/>
      </w:r>
      <w:r>
        <w:rPr>
          <w:rFonts w:ascii="黑体" w:eastAsia="黑体" w:hAnsi="黑体" w:cs="楷体"/>
          <w:bCs/>
          <w:sz w:val="21"/>
          <w:szCs w:val="21"/>
          <w:lang w:val="zh-CN"/>
        </w:rPr>
        <w:instrText xml:space="preserve"> TOC \o "1-3" \h \z \u </w:instrText>
      </w:r>
      <w:r>
        <w:rPr>
          <w:rFonts w:ascii="黑体" w:eastAsia="黑体" w:hAnsi="黑体" w:cs="楷体"/>
          <w:bCs/>
          <w:sz w:val="21"/>
          <w:szCs w:val="21"/>
          <w:lang w:val="zh-CN"/>
        </w:rPr>
        <w:fldChar w:fldCharType="separate"/>
      </w:r>
      <w:hyperlink w:anchor="_Toc139880605" w:history="1">
        <w:r>
          <w:rPr>
            <w:rStyle w:val="af"/>
            <w:rFonts w:ascii="Times New Roman" w:eastAsia="黑体" w:hAnsi="Times New Roman"/>
            <w:bCs/>
            <w:sz w:val="21"/>
            <w:szCs w:val="21"/>
            <w:lang w:val="zh-CN"/>
          </w:rPr>
          <w:t>1</w:t>
        </w:r>
        <w:r>
          <w:rPr>
            <w:rStyle w:val="af"/>
            <w:rFonts w:ascii="Times New Roman" w:eastAsia="黑体" w:hAnsi="Times New Roman"/>
            <w:bCs/>
            <w:sz w:val="21"/>
            <w:szCs w:val="21"/>
            <w:lang w:val="zh-CN"/>
          </w:rPr>
          <w:t xml:space="preserve"> </w:t>
        </w:r>
        <w:r>
          <w:rPr>
            <w:rStyle w:val="af"/>
            <w:rFonts w:asciiTheme="minorEastAsia" w:eastAsiaTheme="minorEastAsia" w:hAnsiTheme="minorEastAsia" w:cstheme="minorEastAsia" w:hint="eastAsia"/>
            <w:bCs/>
            <w:sz w:val="21"/>
            <w:szCs w:val="21"/>
          </w:rPr>
          <w:t>General</w:t>
        </w:r>
        <w:r>
          <w:rPr>
            <w:rStyle w:val="af"/>
            <w:rFonts w:ascii="Times New Roman" w:eastAsia="黑体" w:hAnsi="Times New Roman"/>
            <w:bCs/>
            <w:sz w:val="21"/>
            <w:szCs w:val="21"/>
          </w:rPr>
          <w:t xml:space="preserve"> </w:t>
        </w:r>
        <w:r>
          <w:rPr>
            <w:rStyle w:val="af"/>
            <w:rFonts w:asciiTheme="minorEastAsia" w:eastAsiaTheme="minorEastAsia" w:hAnsiTheme="minorEastAsia" w:cstheme="minorEastAsia" w:hint="eastAsia"/>
            <w:bCs/>
            <w:sz w:val="21"/>
            <w:szCs w:val="21"/>
          </w:rPr>
          <w:t>Provisions</w:t>
        </w:r>
        <w:r>
          <w:rPr>
            <w:rFonts w:ascii="Times New Roman" w:eastAsia="黑体" w:hAnsi="Times New Roman"/>
            <w:sz w:val="21"/>
            <w:szCs w:val="21"/>
          </w:rPr>
          <w:tab/>
        </w:r>
      </w:hyperlink>
      <w:r>
        <w:rPr>
          <w:rFonts w:ascii="Times New Roman" w:eastAsia="黑体" w:hAnsi="Times New Roman"/>
          <w:sz w:val="21"/>
          <w:szCs w:val="21"/>
        </w:rPr>
        <w:t>1</w:t>
      </w:r>
    </w:p>
    <w:p w:rsidR="001A2580" w:rsidRDefault="00EF43BF">
      <w:pPr>
        <w:pStyle w:val="10"/>
        <w:tabs>
          <w:tab w:val="right" w:leader="dot" w:pos="8296"/>
        </w:tabs>
        <w:spacing w:line="260" w:lineRule="auto"/>
        <w:rPr>
          <w:rFonts w:ascii="Times New Roman" w:eastAsia="黑体" w:hAnsi="Times New Roman"/>
          <w:kern w:val="2"/>
          <w:sz w:val="21"/>
          <w:szCs w:val="21"/>
        </w:rPr>
      </w:pPr>
      <w:hyperlink w:anchor="_Toc139880606" w:history="1">
        <w:r>
          <w:rPr>
            <w:rStyle w:val="af"/>
            <w:rFonts w:ascii="Times New Roman" w:eastAsia="黑体" w:hAnsi="Times New Roman"/>
            <w:bCs/>
            <w:sz w:val="21"/>
            <w:szCs w:val="21"/>
            <w:lang w:val="zh-CN"/>
          </w:rPr>
          <w:t>2</w:t>
        </w:r>
        <w:r>
          <w:rPr>
            <w:rStyle w:val="af"/>
            <w:rFonts w:ascii="Times New Roman" w:eastAsia="黑体" w:hAnsi="Times New Roman"/>
            <w:bCs/>
            <w:sz w:val="21"/>
            <w:szCs w:val="21"/>
            <w:lang w:val="zh-CN"/>
          </w:rPr>
          <w:t xml:space="preserve"> </w:t>
        </w:r>
        <w:r>
          <w:rPr>
            <w:rStyle w:val="af"/>
            <w:rFonts w:asciiTheme="minorEastAsia" w:eastAsiaTheme="minorEastAsia" w:hAnsiTheme="minorEastAsia" w:cstheme="minorEastAsia" w:hint="eastAsia"/>
            <w:bCs/>
            <w:sz w:val="21"/>
            <w:szCs w:val="21"/>
          </w:rPr>
          <w:t>Terms</w:t>
        </w:r>
        <w:r>
          <w:rPr>
            <w:rFonts w:ascii="Times New Roman" w:eastAsia="黑体" w:hAnsi="Times New Roman"/>
            <w:sz w:val="21"/>
            <w:szCs w:val="21"/>
          </w:rPr>
          <w:tab/>
        </w:r>
      </w:hyperlink>
      <w:r>
        <w:rPr>
          <w:rFonts w:ascii="Times New Roman" w:eastAsia="黑体" w:hAnsi="Times New Roman"/>
          <w:sz w:val="21"/>
          <w:szCs w:val="21"/>
        </w:rPr>
        <w:t>2</w:t>
      </w:r>
    </w:p>
    <w:p w:rsidR="001A2580" w:rsidRDefault="00EF43BF">
      <w:pPr>
        <w:pStyle w:val="10"/>
        <w:tabs>
          <w:tab w:val="right" w:leader="dot" w:pos="8296"/>
        </w:tabs>
        <w:spacing w:line="260" w:lineRule="auto"/>
        <w:rPr>
          <w:rFonts w:ascii="Times New Roman" w:eastAsia="黑体" w:hAnsi="Times New Roman"/>
          <w:kern w:val="2"/>
          <w:sz w:val="21"/>
          <w:szCs w:val="21"/>
        </w:rPr>
      </w:pPr>
      <w:hyperlink w:anchor="_Toc139880607" w:history="1">
        <w:r>
          <w:rPr>
            <w:rStyle w:val="af"/>
            <w:rFonts w:ascii="Times New Roman" w:eastAsia="黑体" w:hAnsi="Times New Roman"/>
            <w:bCs/>
            <w:sz w:val="21"/>
            <w:szCs w:val="21"/>
            <w:lang w:val="zh-CN"/>
          </w:rPr>
          <w:t>3</w:t>
        </w:r>
        <w:r>
          <w:rPr>
            <w:rStyle w:val="af"/>
            <w:rFonts w:ascii="Times New Roman" w:eastAsia="黑体" w:hAnsi="Times New Roman"/>
            <w:bCs/>
            <w:sz w:val="21"/>
            <w:szCs w:val="21"/>
            <w:lang w:val="zh-CN"/>
          </w:rPr>
          <w:t xml:space="preserve"> </w:t>
        </w:r>
        <w:r>
          <w:rPr>
            <w:rStyle w:val="af"/>
            <w:rFonts w:asciiTheme="minorEastAsia" w:eastAsiaTheme="minorEastAsia" w:hAnsiTheme="minorEastAsia" w:cstheme="minorEastAsia" w:hint="eastAsia"/>
            <w:bCs/>
            <w:sz w:val="21"/>
            <w:szCs w:val="21"/>
          </w:rPr>
          <w:t>Basic</w:t>
        </w:r>
        <w:r>
          <w:rPr>
            <w:rStyle w:val="af"/>
            <w:rFonts w:ascii="Times New Roman" w:eastAsia="黑体" w:hAnsi="Times New Roman"/>
            <w:bCs/>
            <w:sz w:val="21"/>
            <w:szCs w:val="21"/>
          </w:rPr>
          <w:t xml:space="preserve"> </w:t>
        </w:r>
        <w:r>
          <w:rPr>
            <w:rStyle w:val="af"/>
            <w:rFonts w:asciiTheme="minorEastAsia" w:eastAsiaTheme="minorEastAsia" w:hAnsiTheme="minorEastAsia" w:cstheme="minorEastAsia" w:hint="eastAsia"/>
            <w:bCs/>
            <w:sz w:val="21"/>
            <w:szCs w:val="21"/>
          </w:rPr>
          <w:t>R</w:t>
        </w:r>
        <w:r>
          <w:rPr>
            <w:rStyle w:val="af"/>
            <w:rFonts w:asciiTheme="minorEastAsia" w:eastAsiaTheme="minorEastAsia" w:hAnsiTheme="minorEastAsia" w:cstheme="minorEastAsia" w:hint="eastAsia"/>
            <w:bCs/>
            <w:sz w:val="21"/>
            <w:szCs w:val="21"/>
          </w:rPr>
          <w:t>equirenents</w:t>
        </w:r>
        <w:r>
          <w:rPr>
            <w:rFonts w:ascii="Times New Roman" w:eastAsia="黑体" w:hAnsi="Times New Roman"/>
            <w:sz w:val="21"/>
            <w:szCs w:val="21"/>
          </w:rPr>
          <w:tab/>
        </w:r>
      </w:hyperlink>
      <w:r>
        <w:rPr>
          <w:rFonts w:ascii="Times New Roman" w:eastAsia="黑体" w:hAnsi="Times New Roman"/>
          <w:sz w:val="21"/>
          <w:szCs w:val="21"/>
        </w:rPr>
        <w:t>3</w:t>
      </w:r>
    </w:p>
    <w:p w:rsidR="001A2580" w:rsidRDefault="00EF43BF">
      <w:pPr>
        <w:pStyle w:val="10"/>
        <w:tabs>
          <w:tab w:val="right" w:leader="dot" w:pos="8296"/>
        </w:tabs>
        <w:spacing w:line="260" w:lineRule="auto"/>
        <w:rPr>
          <w:rStyle w:val="af"/>
          <w:rFonts w:ascii="Times New Roman" w:eastAsia="黑体" w:hAnsi="Times New Roman"/>
          <w:bCs/>
          <w:sz w:val="21"/>
          <w:szCs w:val="21"/>
        </w:rPr>
      </w:pPr>
      <w:hyperlink w:anchor="_Toc139880608" w:history="1">
        <w:r>
          <w:rPr>
            <w:rStyle w:val="af"/>
            <w:rFonts w:ascii="Times New Roman" w:eastAsia="黑体" w:hAnsi="Times New Roman"/>
            <w:bCs/>
            <w:sz w:val="21"/>
            <w:szCs w:val="21"/>
            <w:lang w:val="zh-CN"/>
          </w:rPr>
          <w:t>4</w:t>
        </w:r>
        <w:r>
          <w:rPr>
            <w:rStyle w:val="af"/>
            <w:rFonts w:ascii="Times New Roman" w:eastAsia="黑体" w:hAnsi="Times New Roman" w:hint="eastAsia"/>
            <w:bCs/>
            <w:sz w:val="21"/>
            <w:szCs w:val="21"/>
            <w:lang w:val="zh-CN"/>
          </w:rPr>
          <w:t xml:space="preserve"> </w:t>
        </w:r>
        <w:r>
          <w:rPr>
            <w:rStyle w:val="af"/>
            <w:rFonts w:asciiTheme="minorEastAsia" w:eastAsiaTheme="minorEastAsia" w:hAnsiTheme="minorEastAsia" w:cstheme="minorEastAsia" w:hint="eastAsia"/>
            <w:bCs/>
            <w:sz w:val="21"/>
            <w:szCs w:val="21"/>
            <w:lang w:val="zh-CN"/>
          </w:rPr>
          <w:t>Structural</w:t>
        </w:r>
        <w:r>
          <w:rPr>
            <w:rStyle w:val="af"/>
            <w:rFonts w:ascii="Times New Roman" w:eastAsia="黑体" w:hAnsi="Times New Roman" w:hint="eastAsia"/>
            <w:bCs/>
            <w:sz w:val="21"/>
            <w:szCs w:val="21"/>
            <w:lang w:val="zh-CN"/>
          </w:rPr>
          <w:t xml:space="preserve"> </w:t>
        </w:r>
        <w:r>
          <w:rPr>
            <w:rStyle w:val="af"/>
            <w:rFonts w:asciiTheme="minorEastAsia" w:eastAsiaTheme="minorEastAsia" w:hAnsiTheme="minorEastAsia" w:cstheme="minorEastAsia" w:hint="eastAsia"/>
            <w:bCs/>
            <w:sz w:val="21"/>
            <w:szCs w:val="21"/>
          </w:rPr>
          <w:t>T</w:t>
        </w:r>
        <w:r>
          <w:rPr>
            <w:rStyle w:val="af"/>
            <w:rFonts w:asciiTheme="minorEastAsia" w:eastAsiaTheme="minorEastAsia" w:hAnsiTheme="minorEastAsia" w:cstheme="minorEastAsia" w:hint="eastAsia"/>
            <w:bCs/>
            <w:sz w:val="21"/>
            <w:szCs w:val="21"/>
            <w:lang w:val="zh-CN"/>
          </w:rPr>
          <w:t>ype</w:t>
        </w:r>
        <w:r>
          <w:rPr>
            <w:rStyle w:val="af"/>
            <w:rFonts w:ascii="Times New Roman" w:eastAsia="黑体" w:hAnsi="Times New Roman" w:hint="eastAsia"/>
            <w:bCs/>
            <w:sz w:val="21"/>
            <w:szCs w:val="21"/>
            <w:lang w:val="zh-CN"/>
          </w:rPr>
          <w:t xml:space="preserve"> </w:t>
        </w:r>
        <w:r>
          <w:rPr>
            <w:rStyle w:val="af"/>
            <w:rFonts w:asciiTheme="minorEastAsia" w:eastAsiaTheme="minorEastAsia" w:hAnsiTheme="minorEastAsia" w:cstheme="minorEastAsia" w:hint="eastAsia"/>
            <w:bCs/>
            <w:sz w:val="21"/>
            <w:szCs w:val="21"/>
            <w:lang w:val="zh-CN"/>
          </w:rPr>
          <w:t>and</w:t>
        </w:r>
        <w:r>
          <w:rPr>
            <w:rStyle w:val="af"/>
            <w:rFonts w:ascii="Times New Roman" w:eastAsia="黑体" w:hAnsi="Times New Roman" w:hint="eastAsia"/>
            <w:bCs/>
            <w:sz w:val="21"/>
            <w:szCs w:val="21"/>
            <w:lang w:val="zh-CN"/>
          </w:rPr>
          <w:t xml:space="preserve"> </w:t>
        </w:r>
        <w:r>
          <w:rPr>
            <w:rStyle w:val="af"/>
            <w:rFonts w:asciiTheme="minorEastAsia" w:eastAsiaTheme="minorEastAsia" w:hAnsiTheme="minorEastAsia" w:cstheme="minorEastAsia" w:hint="eastAsia"/>
            <w:bCs/>
            <w:sz w:val="21"/>
            <w:szCs w:val="21"/>
          </w:rPr>
          <w:t>L</w:t>
        </w:r>
        <w:r>
          <w:rPr>
            <w:rStyle w:val="af"/>
            <w:rFonts w:asciiTheme="minorEastAsia" w:eastAsiaTheme="minorEastAsia" w:hAnsiTheme="minorEastAsia" w:cstheme="minorEastAsia" w:hint="eastAsia"/>
            <w:bCs/>
            <w:sz w:val="21"/>
            <w:szCs w:val="21"/>
            <w:lang w:val="zh-CN"/>
          </w:rPr>
          <w:t>ayout</w:t>
        </w:r>
        <w:r>
          <w:rPr>
            <w:rStyle w:val="af"/>
            <w:rFonts w:ascii="Times New Roman" w:eastAsia="黑体" w:hAnsi="Times New Roman" w:hint="eastAsia"/>
            <w:bCs/>
            <w:sz w:val="21"/>
            <w:szCs w:val="21"/>
          </w:rPr>
          <w:tab/>
        </w:r>
      </w:hyperlink>
      <w:r>
        <w:rPr>
          <w:rStyle w:val="af"/>
          <w:rFonts w:ascii="Times New Roman" w:eastAsia="黑体" w:hAnsi="Times New Roman"/>
          <w:bCs/>
          <w:sz w:val="21"/>
          <w:szCs w:val="21"/>
        </w:rPr>
        <w:t>5</w:t>
      </w:r>
    </w:p>
    <w:p w:rsidR="001A2580" w:rsidRDefault="00EF43BF">
      <w:pPr>
        <w:pStyle w:val="10"/>
        <w:tabs>
          <w:tab w:val="right" w:leader="dot" w:pos="8296"/>
        </w:tabs>
        <w:spacing w:line="260" w:lineRule="auto"/>
        <w:rPr>
          <w:rStyle w:val="af"/>
          <w:rFonts w:ascii="Times New Roman" w:eastAsia="黑体" w:hAnsi="Times New Roman"/>
          <w:bCs/>
          <w:sz w:val="21"/>
          <w:szCs w:val="21"/>
        </w:rPr>
      </w:pPr>
      <w:hyperlink w:anchor="_Toc139880609" w:history="1">
        <w:r>
          <w:rPr>
            <w:rStyle w:val="af"/>
            <w:rFonts w:ascii="Times New Roman" w:eastAsia="黑体" w:hAnsi="Times New Roman"/>
            <w:bCs/>
            <w:sz w:val="21"/>
            <w:szCs w:val="21"/>
            <w:lang w:val="zh-CN"/>
          </w:rPr>
          <w:t>5</w:t>
        </w:r>
        <w:r>
          <w:rPr>
            <w:rStyle w:val="af"/>
            <w:rFonts w:ascii="Times New Roman" w:eastAsia="黑体" w:hAnsi="Times New Roman" w:hint="eastAsia"/>
            <w:bCs/>
            <w:sz w:val="21"/>
            <w:szCs w:val="21"/>
            <w:lang w:val="zh-CN"/>
          </w:rPr>
          <w:t xml:space="preserve"> </w:t>
        </w:r>
        <w:r>
          <w:rPr>
            <w:rStyle w:val="af"/>
            <w:rFonts w:asciiTheme="minorEastAsia" w:eastAsiaTheme="minorEastAsia" w:hAnsiTheme="minorEastAsia" w:cstheme="minorEastAsia" w:hint="eastAsia"/>
            <w:bCs/>
            <w:sz w:val="21"/>
            <w:szCs w:val="21"/>
            <w:lang w:val="zh-CN"/>
          </w:rPr>
          <w:t>Recess</w:t>
        </w:r>
        <w:r>
          <w:rPr>
            <w:rStyle w:val="af"/>
            <w:rFonts w:ascii="Times New Roman" w:eastAsia="黑体" w:hAnsi="Times New Roman" w:hint="eastAsia"/>
            <w:bCs/>
            <w:sz w:val="21"/>
            <w:szCs w:val="21"/>
            <w:lang w:val="zh-CN"/>
          </w:rPr>
          <w:t xml:space="preserve"> </w:t>
        </w:r>
        <w:r>
          <w:rPr>
            <w:rStyle w:val="af"/>
            <w:rFonts w:asciiTheme="minorEastAsia" w:eastAsiaTheme="minorEastAsia" w:hAnsiTheme="minorEastAsia" w:cstheme="minorEastAsia" w:hint="eastAsia"/>
            <w:bCs/>
            <w:sz w:val="21"/>
            <w:szCs w:val="21"/>
          </w:rPr>
          <w:t>S</w:t>
        </w:r>
        <w:r>
          <w:rPr>
            <w:rStyle w:val="af"/>
            <w:rFonts w:asciiTheme="minorEastAsia" w:eastAsiaTheme="minorEastAsia" w:hAnsiTheme="minorEastAsia" w:cstheme="minorEastAsia" w:hint="eastAsia"/>
            <w:bCs/>
            <w:sz w:val="21"/>
            <w:szCs w:val="21"/>
            <w:lang w:val="zh-CN"/>
          </w:rPr>
          <w:t>ystem</w:t>
        </w:r>
        <w:r>
          <w:rPr>
            <w:rStyle w:val="af"/>
            <w:rFonts w:ascii="Times New Roman" w:eastAsia="黑体" w:hAnsi="Times New Roman" w:hint="eastAsia"/>
            <w:bCs/>
            <w:sz w:val="21"/>
            <w:szCs w:val="21"/>
            <w:lang w:val="zh-CN"/>
          </w:rPr>
          <w:t xml:space="preserve"> </w:t>
        </w:r>
        <w:r>
          <w:rPr>
            <w:rStyle w:val="af"/>
            <w:rFonts w:asciiTheme="minorEastAsia" w:eastAsiaTheme="minorEastAsia" w:hAnsiTheme="minorEastAsia" w:cstheme="minorEastAsia" w:hint="eastAsia"/>
            <w:bCs/>
            <w:sz w:val="21"/>
            <w:szCs w:val="21"/>
            <w:lang w:val="zh-CN"/>
          </w:rPr>
          <w:t>and</w:t>
        </w:r>
        <w:r>
          <w:rPr>
            <w:rStyle w:val="af"/>
            <w:rFonts w:ascii="Times New Roman" w:eastAsia="黑体" w:hAnsi="Times New Roman" w:hint="eastAsia"/>
            <w:bCs/>
            <w:sz w:val="21"/>
            <w:szCs w:val="21"/>
            <w:lang w:val="zh-CN"/>
          </w:rPr>
          <w:t xml:space="preserve"> </w:t>
        </w:r>
        <w:r>
          <w:rPr>
            <w:rStyle w:val="af"/>
            <w:rFonts w:asciiTheme="minorEastAsia" w:eastAsiaTheme="minorEastAsia" w:hAnsiTheme="minorEastAsia" w:cstheme="minorEastAsia" w:hint="eastAsia"/>
            <w:bCs/>
            <w:sz w:val="21"/>
            <w:szCs w:val="21"/>
          </w:rPr>
          <w:t>D</w:t>
        </w:r>
        <w:r>
          <w:rPr>
            <w:rStyle w:val="af"/>
            <w:rFonts w:asciiTheme="minorEastAsia" w:eastAsiaTheme="minorEastAsia" w:hAnsiTheme="minorEastAsia" w:cstheme="minorEastAsia" w:hint="eastAsia"/>
            <w:bCs/>
            <w:sz w:val="21"/>
            <w:szCs w:val="21"/>
            <w:lang w:val="zh-CN"/>
          </w:rPr>
          <w:t>rainage</w:t>
        </w:r>
        <w:r>
          <w:rPr>
            <w:rStyle w:val="af"/>
            <w:rFonts w:ascii="Times New Roman" w:eastAsia="黑体" w:hAnsi="Times New Roman" w:hint="eastAsia"/>
            <w:bCs/>
            <w:sz w:val="21"/>
            <w:szCs w:val="21"/>
          </w:rPr>
          <w:tab/>
        </w:r>
      </w:hyperlink>
      <w:r>
        <w:rPr>
          <w:rStyle w:val="af"/>
          <w:rFonts w:ascii="Times New Roman" w:eastAsia="黑体" w:hAnsi="Times New Roman"/>
          <w:bCs/>
          <w:sz w:val="21"/>
          <w:szCs w:val="21"/>
        </w:rPr>
        <w:t>8</w:t>
      </w:r>
    </w:p>
    <w:p w:rsidR="001A2580" w:rsidRDefault="00EF43BF">
      <w:pPr>
        <w:pStyle w:val="10"/>
        <w:tabs>
          <w:tab w:val="right" w:leader="dot" w:pos="8296"/>
        </w:tabs>
        <w:spacing w:line="260" w:lineRule="auto"/>
        <w:rPr>
          <w:rStyle w:val="af"/>
          <w:rFonts w:ascii="Times New Roman" w:eastAsia="黑体" w:hAnsi="Times New Roman"/>
          <w:bCs/>
          <w:sz w:val="21"/>
          <w:szCs w:val="21"/>
        </w:rPr>
      </w:pPr>
      <w:hyperlink w:anchor="_Toc139880613" w:history="1">
        <w:r>
          <w:rPr>
            <w:rStyle w:val="af"/>
            <w:rFonts w:ascii="Times New Roman" w:eastAsia="黑体" w:hAnsi="Times New Roman"/>
            <w:bCs/>
            <w:sz w:val="21"/>
            <w:szCs w:val="21"/>
          </w:rPr>
          <w:t>6</w:t>
        </w:r>
        <w:r>
          <w:rPr>
            <w:rStyle w:val="af"/>
            <w:rFonts w:ascii="Times New Roman" w:eastAsia="黑体" w:hAnsi="Times New Roman" w:hint="eastAsia"/>
            <w:bCs/>
            <w:sz w:val="21"/>
            <w:szCs w:val="21"/>
            <w:lang w:val="zh-CN"/>
          </w:rPr>
          <w:t xml:space="preserve"> </w:t>
        </w:r>
        <w:r>
          <w:rPr>
            <w:rStyle w:val="af"/>
            <w:rFonts w:asciiTheme="minorEastAsia" w:eastAsiaTheme="minorEastAsia" w:hAnsiTheme="minorEastAsia" w:cstheme="minorEastAsia" w:hint="eastAsia"/>
            <w:bCs/>
            <w:sz w:val="21"/>
            <w:szCs w:val="21"/>
          </w:rPr>
          <w:t>Installation</w:t>
        </w:r>
        <w:r>
          <w:rPr>
            <w:rStyle w:val="af"/>
            <w:rFonts w:ascii="Times New Roman" w:eastAsia="黑体" w:hAnsi="Times New Roman" w:hint="eastAsia"/>
            <w:bCs/>
            <w:sz w:val="21"/>
            <w:szCs w:val="21"/>
          </w:rPr>
          <w:tab/>
        </w:r>
      </w:hyperlink>
      <w:r>
        <w:rPr>
          <w:rStyle w:val="af"/>
          <w:rFonts w:ascii="Times New Roman" w:eastAsia="黑体" w:hAnsi="Times New Roman"/>
          <w:bCs/>
          <w:sz w:val="21"/>
          <w:szCs w:val="21"/>
        </w:rPr>
        <w:t>12</w:t>
      </w:r>
    </w:p>
    <w:p w:rsidR="001A2580" w:rsidRDefault="00EF43BF">
      <w:pPr>
        <w:pStyle w:val="10"/>
        <w:tabs>
          <w:tab w:val="right" w:leader="dot" w:pos="8296"/>
        </w:tabs>
        <w:spacing w:line="260" w:lineRule="auto"/>
        <w:rPr>
          <w:rStyle w:val="af"/>
          <w:rFonts w:ascii="Times New Roman" w:eastAsia="黑体" w:hAnsi="Times New Roman"/>
          <w:bCs/>
          <w:sz w:val="21"/>
          <w:szCs w:val="21"/>
        </w:rPr>
      </w:pPr>
      <w:hyperlink w:anchor="_Toc139880614" w:history="1">
        <w:r>
          <w:rPr>
            <w:rStyle w:val="af"/>
            <w:rFonts w:ascii="Times New Roman" w:eastAsia="黑体" w:hAnsi="Times New Roman"/>
            <w:bCs/>
            <w:sz w:val="21"/>
            <w:szCs w:val="21"/>
          </w:rPr>
          <w:t>7</w:t>
        </w:r>
        <w:r>
          <w:rPr>
            <w:rStyle w:val="af"/>
            <w:rFonts w:ascii="Times New Roman" w:eastAsia="黑体" w:hAnsi="Times New Roman" w:hint="eastAsia"/>
            <w:bCs/>
            <w:sz w:val="21"/>
            <w:szCs w:val="21"/>
          </w:rPr>
          <w:t xml:space="preserve"> </w:t>
        </w:r>
        <w:r>
          <w:rPr>
            <w:rStyle w:val="af"/>
            <w:rFonts w:asciiTheme="minorEastAsia" w:eastAsiaTheme="minorEastAsia" w:hAnsiTheme="minorEastAsia" w:cstheme="minorEastAsia" w:hint="eastAsia"/>
            <w:bCs/>
            <w:sz w:val="21"/>
            <w:szCs w:val="21"/>
          </w:rPr>
          <w:t>Repair</w:t>
        </w:r>
        <w:r>
          <w:rPr>
            <w:rStyle w:val="af"/>
            <w:rFonts w:ascii="Times New Roman" w:eastAsia="黑体" w:hAnsi="Times New Roman" w:hint="eastAsia"/>
            <w:bCs/>
            <w:sz w:val="21"/>
            <w:szCs w:val="21"/>
          </w:rPr>
          <w:t xml:space="preserve"> </w:t>
        </w:r>
        <w:r>
          <w:rPr>
            <w:rStyle w:val="af"/>
            <w:rFonts w:asciiTheme="minorEastAsia" w:eastAsiaTheme="minorEastAsia" w:hAnsiTheme="minorEastAsia" w:cstheme="minorEastAsia" w:hint="eastAsia"/>
            <w:bCs/>
            <w:sz w:val="21"/>
            <w:szCs w:val="21"/>
          </w:rPr>
          <w:t>and</w:t>
        </w:r>
        <w:r>
          <w:rPr>
            <w:rStyle w:val="af"/>
            <w:rFonts w:ascii="Times New Roman" w:eastAsia="黑体" w:hAnsi="Times New Roman" w:hint="eastAsia"/>
            <w:bCs/>
            <w:sz w:val="21"/>
            <w:szCs w:val="21"/>
          </w:rPr>
          <w:t xml:space="preserve"> </w:t>
        </w:r>
        <w:r>
          <w:rPr>
            <w:rStyle w:val="af"/>
            <w:rFonts w:asciiTheme="minorEastAsia" w:eastAsiaTheme="minorEastAsia" w:hAnsiTheme="minorEastAsia" w:cstheme="minorEastAsia" w:hint="eastAsia"/>
            <w:bCs/>
            <w:sz w:val="21"/>
            <w:szCs w:val="21"/>
          </w:rPr>
          <w:t>Replacement</w:t>
        </w:r>
        <w:r>
          <w:rPr>
            <w:rStyle w:val="af"/>
            <w:rFonts w:ascii="Times New Roman" w:eastAsia="黑体" w:hAnsi="Times New Roman" w:hint="eastAsia"/>
            <w:bCs/>
            <w:sz w:val="21"/>
            <w:szCs w:val="21"/>
          </w:rPr>
          <w:tab/>
        </w:r>
      </w:hyperlink>
      <w:r>
        <w:rPr>
          <w:rStyle w:val="af"/>
          <w:rFonts w:ascii="Times New Roman" w:eastAsia="黑体" w:hAnsi="Times New Roman"/>
          <w:bCs/>
          <w:sz w:val="21"/>
          <w:szCs w:val="21"/>
        </w:rPr>
        <w:t>14</w:t>
      </w:r>
    </w:p>
    <w:p w:rsidR="001A2580" w:rsidRDefault="00EF43BF">
      <w:pPr>
        <w:pStyle w:val="10"/>
        <w:tabs>
          <w:tab w:val="right" w:leader="dot" w:pos="8296"/>
        </w:tabs>
        <w:spacing w:line="260" w:lineRule="auto"/>
        <w:rPr>
          <w:rStyle w:val="af"/>
          <w:rFonts w:ascii="Times New Roman" w:eastAsia="黑体" w:hAnsi="Times New Roman"/>
          <w:bCs/>
          <w:sz w:val="21"/>
          <w:szCs w:val="21"/>
        </w:rPr>
      </w:pPr>
      <w:hyperlink w:anchor="_Toc139880620" w:history="1">
        <w:r>
          <w:rPr>
            <w:rStyle w:val="af"/>
            <w:rFonts w:ascii="Times New Roman" w:eastAsia="黑体" w:hAnsi="Times New Roman"/>
            <w:bCs/>
            <w:sz w:val="21"/>
            <w:szCs w:val="21"/>
          </w:rPr>
          <w:t>8</w:t>
        </w:r>
        <w:r>
          <w:rPr>
            <w:rStyle w:val="af"/>
            <w:rFonts w:ascii="Times New Roman" w:eastAsia="黑体" w:hAnsi="Times New Roman" w:hint="eastAsia"/>
            <w:bCs/>
            <w:sz w:val="21"/>
            <w:szCs w:val="21"/>
            <w:lang w:val="zh-CN"/>
          </w:rPr>
          <w:t xml:space="preserve"> </w:t>
        </w:r>
        <w:r>
          <w:rPr>
            <w:rStyle w:val="af"/>
            <w:rFonts w:asciiTheme="minorEastAsia" w:eastAsiaTheme="minorEastAsia" w:hAnsiTheme="minorEastAsia" w:cstheme="minorEastAsia" w:hint="eastAsia"/>
            <w:bCs/>
            <w:sz w:val="21"/>
            <w:szCs w:val="21"/>
          </w:rPr>
          <w:t>Acceptance</w:t>
        </w:r>
        <w:r>
          <w:rPr>
            <w:rStyle w:val="af"/>
            <w:rFonts w:ascii="Times New Roman" w:eastAsia="黑体" w:hAnsi="Times New Roman" w:hint="eastAsia"/>
            <w:bCs/>
            <w:sz w:val="21"/>
            <w:szCs w:val="21"/>
          </w:rPr>
          <w:tab/>
        </w:r>
      </w:hyperlink>
      <w:r>
        <w:rPr>
          <w:rStyle w:val="af"/>
          <w:rFonts w:ascii="Times New Roman" w:eastAsia="黑体" w:hAnsi="Times New Roman"/>
          <w:bCs/>
          <w:sz w:val="21"/>
          <w:szCs w:val="21"/>
        </w:rPr>
        <w:t>16</w:t>
      </w:r>
    </w:p>
    <w:p w:rsidR="001A2580" w:rsidRDefault="00EF43BF">
      <w:pPr>
        <w:pStyle w:val="10"/>
        <w:tabs>
          <w:tab w:val="right" w:leader="dot" w:pos="8296"/>
        </w:tabs>
        <w:spacing w:line="260" w:lineRule="auto"/>
        <w:rPr>
          <w:rStyle w:val="af"/>
          <w:rFonts w:ascii="Times New Roman" w:eastAsia="黑体" w:hAnsi="Times New Roman"/>
          <w:bCs/>
          <w:sz w:val="21"/>
          <w:szCs w:val="21"/>
        </w:rPr>
      </w:pPr>
      <w:hyperlink w:anchor="_Toc139880621" w:history="1">
        <w:r>
          <w:rPr>
            <w:rStyle w:val="af"/>
            <w:rFonts w:ascii="Times New Roman" w:eastAsia="黑体" w:hAnsi="Times New Roman"/>
            <w:bCs/>
            <w:sz w:val="21"/>
            <w:szCs w:val="21"/>
          </w:rPr>
          <w:t>9</w:t>
        </w:r>
        <w:r>
          <w:rPr>
            <w:rStyle w:val="af"/>
            <w:rFonts w:ascii="Times New Roman" w:eastAsia="黑体" w:hAnsi="Times New Roman" w:hint="eastAsia"/>
            <w:bCs/>
            <w:sz w:val="21"/>
            <w:szCs w:val="21"/>
            <w:lang w:val="zh-CN"/>
          </w:rPr>
          <w:t xml:space="preserve"> </w:t>
        </w:r>
        <w:r>
          <w:rPr>
            <w:rStyle w:val="af"/>
            <w:rFonts w:asciiTheme="minorEastAsia" w:eastAsiaTheme="minorEastAsia" w:hAnsiTheme="minorEastAsia" w:cstheme="minorEastAsia" w:hint="eastAsia"/>
            <w:bCs/>
            <w:sz w:val="21"/>
            <w:szCs w:val="21"/>
          </w:rPr>
          <w:t>Maintenance</w:t>
        </w:r>
        <w:r>
          <w:rPr>
            <w:rStyle w:val="af"/>
            <w:rFonts w:ascii="Times New Roman" w:eastAsia="黑体" w:hAnsi="Times New Roman" w:hint="eastAsia"/>
            <w:bCs/>
            <w:sz w:val="21"/>
            <w:szCs w:val="21"/>
          </w:rPr>
          <w:t xml:space="preserve"> </w:t>
        </w:r>
        <w:r>
          <w:rPr>
            <w:rStyle w:val="af"/>
            <w:rFonts w:asciiTheme="minorEastAsia" w:eastAsiaTheme="minorEastAsia" w:hAnsiTheme="minorEastAsia" w:cstheme="minorEastAsia" w:hint="eastAsia"/>
            <w:bCs/>
            <w:sz w:val="21"/>
            <w:szCs w:val="21"/>
          </w:rPr>
          <w:t>and</w:t>
        </w:r>
        <w:r>
          <w:rPr>
            <w:rStyle w:val="af"/>
            <w:rFonts w:ascii="Times New Roman" w:eastAsia="黑体" w:hAnsi="Times New Roman" w:hint="eastAsia"/>
            <w:bCs/>
            <w:sz w:val="21"/>
            <w:szCs w:val="21"/>
          </w:rPr>
          <w:t xml:space="preserve"> </w:t>
        </w:r>
        <w:r>
          <w:rPr>
            <w:rStyle w:val="af"/>
            <w:rFonts w:asciiTheme="minorEastAsia" w:eastAsiaTheme="minorEastAsia" w:hAnsiTheme="minorEastAsia" w:cstheme="minorEastAsia" w:hint="eastAsia"/>
            <w:bCs/>
            <w:sz w:val="21"/>
            <w:szCs w:val="21"/>
          </w:rPr>
          <w:t>Repair</w:t>
        </w:r>
        <w:r>
          <w:rPr>
            <w:rStyle w:val="af"/>
            <w:rFonts w:ascii="Times New Roman" w:eastAsia="黑体" w:hAnsi="Times New Roman" w:hint="eastAsia"/>
            <w:bCs/>
            <w:sz w:val="21"/>
            <w:szCs w:val="21"/>
          </w:rPr>
          <w:tab/>
        </w:r>
      </w:hyperlink>
      <w:r>
        <w:rPr>
          <w:rStyle w:val="af"/>
          <w:rFonts w:ascii="Times New Roman" w:eastAsia="黑体" w:hAnsi="Times New Roman"/>
          <w:bCs/>
          <w:sz w:val="21"/>
          <w:szCs w:val="21"/>
        </w:rPr>
        <w:t>18</w:t>
      </w:r>
    </w:p>
    <w:p w:rsidR="001A2580" w:rsidRDefault="00EF43BF">
      <w:pPr>
        <w:pStyle w:val="10"/>
        <w:tabs>
          <w:tab w:val="right" w:leader="dot" w:pos="8296"/>
        </w:tabs>
        <w:spacing w:line="260" w:lineRule="auto"/>
        <w:rPr>
          <w:rStyle w:val="af"/>
          <w:rFonts w:ascii="Times New Roman" w:eastAsia="黑体" w:hAnsi="Times New Roman"/>
          <w:bCs/>
          <w:sz w:val="21"/>
          <w:szCs w:val="21"/>
        </w:rPr>
      </w:pPr>
      <w:hyperlink w:anchor="_Toc139880623" w:history="1">
        <w:r>
          <w:rPr>
            <w:rStyle w:val="af"/>
            <w:rFonts w:asciiTheme="minorEastAsia" w:eastAsiaTheme="minorEastAsia" w:hAnsiTheme="minorEastAsia" w:cstheme="minorEastAsia" w:hint="eastAsia"/>
            <w:bCs/>
            <w:sz w:val="21"/>
            <w:szCs w:val="21"/>
          </w:rPr>
          <w:t>Appendix</w:t>
        </w:r>
        <w:r>
          <w:rPr>
            <w:rStyle w:val="af"/>
            <w:rFonts w:ascii="Times New Roman" w:eastAsia="黑体" w:hAnsi="Times New Roman" w:hint="eastAsia"/>
            <w:bCs/>
            <w:sz w:val="21"/>
            <w:szCs w:val="21"/>
          </w:rPr>
          <w:t xml:space="preserve"> </w:t>
        </w:r>
        <w:r>
          <w:rPr>
            <w:rStyle w:val="af"/>
            <w:rFonts w:asciiTheme="minorEastAsia" w:eastAsiaTheme="minorEastAsia" w:hAnsiTheme="minorEastAsia" w:cstheme="minorEastAsia" w:hint="eastAsia"/>
            <w:bCs/>
            <w:sz w:val="21"/>
            <w:szCs w:val="21"/>
            <w:lang w:val="zh-CN"/>
          </w:rPr>
          <w:t>A</w:t>
        </w:r>
        <w:r>
          <w:rPr>
            <w:rStyle w:val="af"/>
            <w:rFonts w:ascii="Times New Roman" w:eastAsia="黑体" w:hAnsi="Times New Roman" w:hint="eastAsia"/>
            <w:bCs/>
            <w:sz w:val="21"/>
            <w:szCs w:val="21"/>
            <w:lang w:val="zh-CN"/>
          </w:rPr>
          <w:t xml:space="preserve"> </w:t>
        </w:r>
        <w:r>
          <w:rPr>
            <w:rStyle w:val="af"/>
            <w:rFonts w:ascii="Times New Roman" w:eastAsia="黑体" w:hAnsi="Times New Roman" w:hint="eastAsia"/>
            <w:bCs/>
            <w:sz w:val="21"/>
            <w:szCs w:val="21"/>
          </w:rPr>
          <w:t xml:space="preserve"> </w:t>
        </w:r>
        <w:r>
          <w:rPr>
            <w:rStyle w:val="af"/>
            <w:rFonts w:asciiTheme="minorEastAsia" w:eastAsiaTheme="minorEastAsia" w:hAnsiTheme="minorEastAsia" w:cstheme="minorEastAsia" w:hint="eastAsia"/>
            <w:bCs/>
            <w:sz w:val="21"/>
            <w:szCs w:val="21"/>
          </w:rPr>
          <w:t>W</w:t>
        </w:r>
        <w:r>
          <w:rPr>
            <w:rStyle w:val="af"/>
            <w:rFonts w:asciiTheme="minorEastAsia" w:eastAsiaTheme="minorEastAsia" w:hAnsiTheme="minorEastAsia" w:cstheme="minorEastAsia" w:hint="eastAsia"/>
            <w:bCs/>
            <w:sz w:val="21"/>
            <w:szCs w:val="21"/>
            <w:lang w:val="zh-CN"/>
          </w:rPr>
          <w:t>ater</w:t>
        </w:r>
        <w:r>
          <w:rPr>
            <w:rStyle w:val="af"/>
            <w:rFonts w:ascii="Times New Roman" w:eastAsia="黑体" w:hAnsi="Times New Roman" w:hint="eastAsia"/>
            <w:bCs/>
            <w:sz w:val="21"/>
            <w:szCs w:val="21"/>
            <w:lang w:val="zh-CN"/>
          </w:rPr>
          <w:t xml:space="preserve"> </w:t>
        </w:r>
        <w:r>
          <w:rPr>
            <w:rStyle w:val="af"/>
            <w:rFonts w:asciiTheme="minorEastAsia" w:eastAsiaTheme="minorEastAsia" w:hAnsiTheme="minorEastAsia" w:cstheme="minorEastAsia" w:hint="eastAsia"/>
            <w:bCs/>
            <w:sz w:val="21"/>
            <w:szCs w:val="21"/>
          </w:rPr>
          <w:t>R</w:t>
        </w:r>
        <w:r>
          <w:rPr>
            <w:rStyle w:val="af"/>
            <w:rFonts w:asciiTheme="minorEastAsia" w:eastAsiaTheme="minorEastAsia" w:hAnsiTheme="minorEastAsia" w:cstheme="minorEastAsia" w:hint="eastAsia"/>
            <w:bCs/>
            <w:sz w:val="21"/>
            <w:szCs w:val="21"/>
            <w:lang w:val="zh-CN"/>
          </w:rPr>
          <w:t>esistance</w:t>
        </w:r>
        <w:r>
          <w:rPr>
            <w:rStyle w:val="af"/>
            <w:rFonts w:ascii="Times New Roman" w:eastAsia="黑体" w:hAnsi="Times New Roman" w:hint="eastAsia"/>
            <w:bCs/>
            <w:sz w:val="21"/>
            <w:szCs w:val="21"/>
            <w:lang w:val="zh-CN"/>
          </w:rPr>
          <w:t xml:space="preserve"> </w:t>
        </w:r>
        <w:r>
          <w:rPr>
            <w:rStyle w:val="af"/>
            <w:rFonts w:asciiTheme="minorEastAsia" w:eastAsiaTheme="minorEastAsia" w:hAnsiTheme="minorEastAsia" w:cstheme="minorEastAsia" w:hint="eastAsia"/>
            <w:bCs/>
            <w:sz w:val="21"/>
            <w:szCs w:val="21"/>
          </w:rPr>
          <w:t>T</w:t>
        </w:r>
        <w:r>
          <w:rPr>
            <w:rStyle w:val="af"/>
            <w:rFonts w:asciiTheme="minorEastAsia" w:eastAsiaTheme="minorEastAsia" w:hAnsiTheme="minorEastAsia" w:cstheme="minorEastAsia" w:hint="eastAsia"/>
            <w:bCs/>
            <w:sz w:val="21"/>
            <w:szCs w:val="21"/>
            <w:lang w:val="zh-CN"/>
          </w:rPr>
          <w:t>esting</w:t>
        </w:r>
        <w:r>
          <w:rPr>
            <w:rStyle w:val="af"/>
            <w:rFonts w:ascii="Times New Roman" w:eastAsia="黑体" w:hAnsi="Times New Roman" w:hint="eastAsia"/>
            <w:bCs/>
            <w:sz w:val="21"/>
            <w:szCs w:val="21"/>
            <w:lang w:val="zh-CN"/>
          </w:rPr>
          <w:t xml:space="preserve"> </w:t>
        </w:r>
        <w:r>
          <w:rPr>
            <w:rStyle w:val="af"/>
            <w:rFonts w:asciiTheme="minorEastAsia" w:eastAsiaTheme="minorEastAsia" w:hAnsiTheme="minorEastAsia" w:cstheme="minorEastAsia" w:hint="eastAsia"/>
            <w:bCs/>
            <w:sz w:val="21"/>
            <w:szCs w:val="21"/>
          </w:rPr>
          <w:t>M</w:t>
        </w:r>
        <w:r>
          <w:rPr>
            <w:rStyle w:val="af"/>
            <w:rFonts w:asciiTheme="minorEastAsia" w:eastAsiaTheme="minorEastAsia" w:hAnsiTheme="minorEastAsia" w:cstheme="minorEastAsia" w:hint="eastAsia"/>
            <w:bCs/>
            <w:sz w:val="21"/>
            <w:szCs w:val="21"/>
            <w:lang w:val="zh-CN"/>
          </w:rPr>
          <w:t>ethod</w:t>
        </w:r>
        <w:r>
          <w:rPr>
            <w:rStyle w:val="af"/>
            <w:rFonts w:ascii="Times New Roman" w:eastAsia="黑体" w:hAnsi="Times New Roman" w:hint="eastAsia"/>
            <w:bCs/>
            <w:sz w:val="21"/>
            <w:szCs w:val="21"/>
          </w:rPr>
          <w:tab/>
        </w:r>
      </w:hyperlink>
      <w:r>
        <w:rPr>
          <w:rStyle w:val="af"/>
          <w:rFonts w:ascii="Times New Roman" w:eastAsia="黑体" w:hAnsi="Times New Roman"/>
          <w:bCs/>
          <w:sz w:val="21"/>
          <w:szCs w:val="21"/>
        </w:rPr>
        <w:t>21</w:t>
      </w:r>
    </w:p>
    <w:p w:rsidR="001A2580" w:rsidRDefault="00EF43BF">
      <w:pPr>
        <w:pStyle w:val="10"/>
        <w:tabs>
          <w:tab w:val="right" w:leader="dot" w:pos="8296"/>
        </w:tabs>
        <w:spacing w:line="260" w:lineRule="auto"/>
        <w:rPr>
          <w:rStyle w:val="af"/>
          <w:rFonts w:ascii="Times New Roman" w:eastAsia="黑体" w:hAnsi="Times New Roman"/>
          <w:bCs/>
          <w:sz w:val="21"/>
          <w:szCs w:val="21"/>
        </w:rPr>
      </w:pPr>
      <w:hyperlink w:anchor="_Toc139880625" w:history="1">
        <w:r>
          <w:rPr>
            <w:rStyle w:val="af"/>
            <w:rFonts w:asciiTheme="minorEastAsia" w:eastAsiaTheme="minorEastAsia" w:hAnsiTheme="minorEastAsia" w:cstheme="minorEastAsia" w:hint="eastAsia"/>
            <w:bCs/>
            <w:sz w:val="21"/>
            <w:szCs w:val="21"/>
          </w:rPr>
          <w:t>Explanation</w:t>
        </w:r>
        <w:r>
          <w:rPr>
            <w:rStyle w:val="af"/>
            <w:rFonts w:ascii="Times New Roman" w:eastAsia="黑体" w:hAnsi="Times New Roman" w:hint="eastAsia"/>
            <w:bCs/>
            <w:sz w:val="21"/>
            <w:szCs w:val="21"/>
          </w:rPr>
          <w:t xml:space="preserve"> </w:t>
        </w:r>
        <w:r>
          <w:rPr>
            <w:rStyle w:val="af"/>
            <w:rFonts w:asciiTheme="minorEastAsia" w:eastAsiaTheme="minorEastAsia" w:hAnsiTheme="minorEastAsia" w:cstheme="minorEastAsia" w:hint="eastAsia"/>
            <w:bCs/>
            <w:sz w:val="21"/>
            <w:szCs w:val="21"/>
          </w:rPr>
          <w:t>of</w:t>
        </w:r>
        <w:r>
          <w:rPr>
            <w:rStyle w:val="af"/>
            <w:rFonts w:ascii="Times New Roman" w:eastAsia="黑体" w:hAnsi="Times New Roman" w:hint="eastAsia"/>
            <w:bCs/>
            <w:sz w:val="21"/>
            <w:szCs w:val="21"/>
          </w:rPr>
          <w:t xml:space="preserve"> </w:t>
        </w:r>
        <w:r>
          <w:rPr>
            <w:rStyle w:val="af"/>
            <w:rFonts w:asciiTheme="minorEastAsia" w:eastAsiaTheme="minorEastAsia" w:hAnsiTheme="minorEastAsia" w:cstheme="minorEastAsia" w:hint="eastAsia"/>
            <w:bCs/>
            <w:sz w:val="21"/>
            <w:szCs w:val="21"/>
          </w:rPr>
          <w:t>Wording</w:t>
        </w:r>
        <w:r>
          <w:rPr>
            <w:rStyle w:val="af"/>
            <w:rFonts w:ascii="Times New Roman" w:eastAsia="黑体" w:hAnsi="Times New Roman" w:hint="eastAsia"/>
            <w:bCs/>
            <w:sz w:val="21"/>
            <w:szCs w:val="21"/>
          </w:rPr>
          <w:t xml:space="preserve"> </w:t>
        </w:r>
        <w:r>
          <w:rPr>
            <w:rStyle w:val="af"/>
            <w:rFonts w:asciiTheme="minorEastAsia" w:eastAsiaTheme="minorEastAsia" w:hAnsiTheme="minorEastAsia" w:cstheme="minorEastAsia" w:hint="eastAsia"/>
            <w:bCs/>
            <w:sz w:val="21"/>
            <w:szCs w:val="21"/>
          </w:rPr>
          <w:t>in</w:t>
        </w:r>
        <w:r>
          <w:rPr>
            <w:rStyle w:val="af"/>
            <w:rFonts w:ascii="Times New Roman" w:eastAsia="黑体" w:hAnsi="Times New Roman" w:hint="eastAsia"/>
            <w:bCs/>
            <w:sz w:val="21"/>
            <w:szCs w:val="21"/>
          </w:rPr>
          <w:t xml:space="preserve"> </w:t>
        </w:r>
        <w:r>
          <w:rPr>
            <w:rStyle w:val="af"/>
            <w:rFonts w:asciiTheme="minorEastAsia" w:eastAsiaTheme="minorEastAsia" w:hAnsiTheme="minorEastAsia" w:cstheme="minorEastAsia" w:hint="eastAsia"/>
            <w:bCs/>
            <w:sz w:val="21"/>
            <w:szCs w:val="21"/>
          </w:rPr>
          <w:t>this</w:t>
        </w:r>
        <w:r>
          <w:rPr>
            <w:rStyle w:val="af"/>
            <w:rFonts w:ascii="Times New Roman" w:eastAsia="黑体" w:hAnsi="Times New Roman" w:hint="eastAsia"/>
            <w:bCs/>
            <w:sz w:val="21"/>
            <w:szCs w:val="21"/>
          </w:rPr>
          <w:t xml:space="preserve"> </w:t>
        </w:r>
        <w:r>
          <w:rPr>
            <w:rStyle w:val="af"/>
            <w:rFonts w:asciiTheme="minorEastAsia" w:eastAsiaTheme="minorEastAsia" w:hAnsiTheme="minorEastAsia" w:cstheme="minorEastAsia" w:hint="eastAsia"/>
            <w:bCs/>
            <w:sz w:val="21"/>
            <w:szCs w:val="21"/>
          </w:rPr>
          <w:t>Code</w:t>
        </w:r>
        <w:r>
          <w:rPr>
            <w:rStyle w:val="af"/>
            <w:rFonts w:ascii="Times New Roman" w:eastAsia="黑体" w:hAnsi="Times New Roman" w:hint="eastAsia"/>
            <w:bCs/>
            <w:sz w:val="21"/>
            <w:szCs w:val="21"/>
          </w:rPr>
          <w:tab/>
        </w:r>
      </w:hyperlink>
      <w:r>
        <w:rPr>
          <w:rStyle w:val="af"/>
          <w:rFonts w:ascii="Times New Roman" w:eastAsia="黑体" w:hAnsi="Times New Roman"/>
          <w:bCs/>
          <w:sz w:val="21"/>
          <w:szCs w:val="21"/>
        </w:rPr>
        <w:t>25</w:t>
      </w:r>
    </w:p>
    <w:p w:rsidR="001A2580" w:rsidRDefault="00EF43BF">
      <w:pPr>
        <w:pStyle w:val="10"/>
        <w:tabs>
          <w:tab w:val="right" w:leader="dot" w:pos="8296"/>
        </w:tabs>
        <w:spacing w:line="260" w:lineRule="auto"/>
        <w:rPr>
          <w:rFonts w:ascii="黑体" w:eastAsia="黑体" w:hAnsi="黑体"/>
          <w:kern w:val="2"/>
          <w:sz w:val="21"/>
          <w:szCs w:val="21"/>
          <w:highlight w:val="yellow"/>
        </w:rPr>
      </w:pPr>
      <w:hyperlink w:anchor="_Toc139880626" w:history="1">
        <w:r>
          <w:rPr>
            <w:rStyle w:val="af"/>
            <w:rFonts w:asciiTheme="minorEastAsia" w:eastAsiaTheme="minorEastAsia" w:hAnsiTheme="minorEastAsia" w:cstheme="minorEastAsia" w:hint="eastAsia"/>
            <w:bCs/>
            <w:sz w:val="21"/>
            <w:szCs w:val="21"/>
          </w:rPr>
          <w:t>List</w:t>
        </w:r>
        <w:r>
          <w:rPr>
            <w:rStyle w:val="af"/>
            <w:rFonts w:ascii="Times New Roman" w:eastAsia="黑体" w:hAnsi="Times New Roman" w:hint="eastAsia"/>
            <w:bCs/>
            <w:sz w:val="21"/>
            <w:szCs w:val="21"/>
          </w:rPr>
          <w:t xml:space="preserve"> </w:t>
        </w:r>
        <w:r>
          <w:rPr>
            <w:rStyle w:val="af"/>
            <w:rFonts w:asciiTheme="minorEastAsia" w:eastAsiaTheme="minorEastAsia" w:hAnsiTheme="minorEastAsia" w:cstheme="minorEastAsia" w:hint="eastAsia"/>
            <w:bCs/>
            <w:sz w:val="21"/>
            <w:szCs w:val="21"/>
          </w:rPr>
          <w:t>of</w:t>
        </w:r>
        <w:r>
          <w:rPr>
            <w:rStyle w:val="af"/>
            <w:rFonts w:ascii="Times New Roman" w:eastAsia="黑体" w:hAnsi="Times New Roman" w:hint="eastAsia"/>
            <w:bCs/>
            <w:sz w:val="21"/>
            <w:szCs w:val="21"/>
          </w:rPr>
          <w:t xml:space="preserve"> </w:t>
        </w:r>
        <w:r>
          <w:rPr>
            <w:rStyle w:val="af"/>
            <w:rFonts w:asciiTheme="minorEastAsia" w:eastAsiaTheme="minorEastAsia" w:hAnsiTheme="minorEastAsia" w:cstheme="minorEastAsia" w:hint="eastAsia"/>
            <w:bCs/>
            <w:sz w:val="21"/>
            <w:szCs w:val="21"/>
          </w:rPr>
          <w:t>Quoted</w:t>
        </w:r>
        <w:r>
          <w:rPr>
            <w:rStyle w:val="af"/>
            <w:rFonts w:ascii="Times New Roman" w:eastAsia="黑体" w:hAnsi="Times New Roman" w:hint="eastAsia"/>
            <w:bCs/>
            <w:sz w:val="21"/>
            <w:szCs w:val="21"/>
          </w:rPr>
          <w:t xml:space="preserve"> </w:t>
        </w:r>
        <w:r>
          <w:rPr>
            <w:rStyle w:val="af"/>
            <w:rFonts w:asciiTheme="minorEastAsia" w:eastAsiaTheme="minorEastAsia" w:hAnsiTheme="minorEastAsia" w:cstheme="minorEastAsia" w:hint="eastAsia"/>
            <w:bCs/>
            <w:sz w:val="21"/>
            <w:szCs w:val="21"/>
          </w:rPr>
          <w:t>Standards</w:t>
        </w:r>
        <w:r>
          <w:rPr>
            <w:rStyle w:val="af"/>
            <w:rFonts w:ascii="Times New Roman" w:eastAsia="黑体" w:hAnsi="Times New Roman" w:hint="eastAsia"/>
            <w:bCs/>
            <w:sz w:val="21"/>
            <w:szCs w:val="21"/>
          </w:rPr>
          <w:tab/>
        </w:r>
      </w:hyperlink>
      <w:r>
        <w:rPr>
          <w:rStyle w:val="af"/>
          <w:rFonts w:ascii="Times New Roman" w:eastAsia="黑体" w:hAnsi="Times New Roman"/>
          <w:bCs/>
          <w:sz w:val="21"/>
          <w:szCs w:val="21"/>
        </w:rPr>
        <w:t>26</w:t>
      </w:r>
    </w:p>
    <w:p w:rsidR="001A2580" w:rsidRDefault="00EF43BF">
      <w:pPr>
        <w:rPr>
          <w:lang w:val="zh-CN"/>
        </w:rPr>
      </w:pPr>
      <w:r>
        <w:rPr>
          <w:rFonts w:cs="楷体"/>
          <w:szCs w:val="21"/>
          <w:lang w:val="zh-CN"/>
        </w:rPr>
        <w:fldChar w:fldCharType="end"/>
      </w:r>
    </w:p>
    <w:p w:rsidR="001A2580" w:rsidRDefault="001A2580">
      <w:pPr>
        <w:rPr>
          <w:lang w:val="zh-CN"/>
        </w:rPr>
      </w:pPr>
    </w:p>
    <w:p w:rsidR="001A2580" w:rsidRDefault="001A2580">
      <w:pPr>
        <w:pStyle w:val="10"/>
        <w:tabs>
          <w:tab w:val="right" w:leader="dot" w:pos="8306"/>
        </w:tabs>
        <w:spacing w:beforeLines="100" w:before="312" w:afterLines="100" w:after="312" w:line="440" w:lineRule="exact"/>
        <w:jc w:val="both"/>
        <w:outlineLvl w:val="0"/>
        <w:rPr>
          <w:rFonts w:ascii="黑体" w:eastAsia="黑体" w:hAnsi="黑体" w:cs="黑体"/>
          <w:b/>
          <w:bCs/>
          <w:sz w:val="30"/>
          <w:szCs w:val="30"/>
          <w:lang w:val="zh-CN"/>
        </w:rPr>
        <w:sectPr w:rsidR="001A2580">
          <w:footerReference w:type="default" r:id="rId16"/>
          <w:pgSz w:w="11906" w:h="16838"/>
          <w:pgMar w:top="1440" w:right="1800" w:bottom="1440" w:left="1800" w:header="851" w:footer="992" w:gutter="0"/>
          <w:cols w:space="425"/>
          <w:docGrid w:type="lines" w:linePitch="312"/>
        </w:sectPr>
      </w:pPr>
    </w:p>
    <w:bookmarkEnd w:id="0"/>
    <w:bookmarkEnd w:id="8"/>
    <w:p w:rsidR="001A2580" w:rsidRDefault="00EF43BF">
      <w:pPr>
        <w:pStyle w:val="10"/>
        <w:tabs>
          <w:tab w:val="right" w:leader="dot" w:pos="8306"/>
        </w:tabs>
        <w:spacing w:beforeLines="100" w:before="312" w:afterLines="100" w:after="312" w:line="440" w:lineRule="exact"/>
        <w:jc w:val="center"/>
        <w:outlineLvl w:val="0"/>
        <w:rPr>
          <w:rFonts w:asciiTheme="minorEastAsia" w:eastAsiaTheme="minorEastAsia" w:hAnsiTheme="minorEastAsia" w:cstheme="minorEastAsia"/>
          <w:b/>
          <w:bCs/>
          <w:sz w:val="30"/>
          <w:szCs w:val="30"/>
          <w:highlight w:val="green"/>
          <w:lang w:val="zh-CN"/>
        </w:rPr>
      </w:pPr>
      <w:r>
        <w:rPr>
          <w:rFonts w:ascii="Times New Roman" w:eastAsiaTheme="minorEastAsia" w:hAnsi="Times New Roman"/>
          <w:b/>
          <w:sz w:val="28"/>
          <w:szCs w:val="28"/>
        </w:rPr>
        <w:lastRenderedPageBreak/>
        <w:t>1</w:t>
      </w:r>
      <w:r>
        <w:rPr>
          <w:rFonts w:asciiTheme="minorEastAsia" w:eastAsiaTheme="minorEastAsia" w:hAnsiTheme="minorEastAsia" w:cstheme="minorEastAsia" w:hint="eastAsia"/>
          <w:b/>
          <w:sz w:val="28"/>
          <w:szCs w:val="28"/>
        </w:rPr>
        <w:t xml:space="preserve">  </w:t>
      </w:r>
      <w:r>
        <w:rPr>
          <w:rFonts w:asciiTheme="minorEastAsia" w:eastAsiaTheme="minorEastAsia" w:hAnsiTheme="minorEastAsia" w:cstheme="minorEastAsia" w:hint="eastAsia"/>
          <w:b/>
          <w:sz w:val="28"/>
          <w:szCs w:val="28"/>
        </w:rPr>
        <w:t>总</w:t>
      </w:r>
      <w:r>
        <w:rPr>
          <w:rFonts w:asciiTheme="minorEastAsia" w:eastAsiaTheme="minorEastAsia" w:hAnsiTheme="minorEastAsia" w:cstheme="minorEastAsia" w:hint="eastAsia"/>
          <w:b/>
          <w:sz w:val="28"/>
          <w:szCs w:val="28"/>
        </w:rPr>
        <w:t xml:space="preserve">  </w:t>
      </w:r>
      <w:r>
        <w:rPr>
          <w:rFonts w:asciiTheme="minorEastAsia" w:eastAsiaTheme="minorEastAsia" w:hAnsiTheme="minorEastAsia" w:cstheme="minorEastAsia" w:hint="eastAsia"/>
          <w:b/>
          <w:sz w:val="28"/>
          <w:szCs w:val="28"/>
        </w:rPr>
        <w:t>则</w:t>
      </w:r>
    </w:p>
    <w:p w:rsidR="001A2580" w:rsidRDefault="00EF43BF">
      <w:pPr>
        <w:spacing w:line="360" w:lineRule="auto"/>
        <w:rPr>
          <w:rFonts w:ascii="Times New Roman" w:hAnsi="Times New Roman"/>
        </w:rPr>
      </w:pPr>
      <w:r>
        <w:rPr>
          <w:rFonts w:ascii="Times New Roman" w:eastAsiaTheme="minorEastAsia" w:hAnsi="Times New Roman"/>
          <w:b/>
        </w:rPr>
        <w:t>1</w:t>
      </w:r>
      <w:r>
        <w:rPr>
          <w:rFonts w:asciiTheme="minorEastAsia" w:eastAsiaTheme="minorEastAsia" w:hAnsiTheme="minorEastAsia" w:cstheme="minorEastAsia" w:hint="eastAsia"/>
          <w:b/>
        </w:rPr>
        <w:t>.</w:t>
      </w:r>
      <w:r>
        <w:rPr>
          <w:rFonts w:ascii="Times New Roman" w:eastAsiaTheme="minorEastAsia" w:hAnsi="Times New Roman"/>
          <w:b/>
        </w:rPr>
        <w:t>0</w:t>
      </w:r>
      <w:r>
        <w:rPr>
          <w:rFonts w:asciiTheme="minorEastAsia" w:eastAsiaTheme="minorEastAsia" w:hAnsiTheme="minorEastAsia" w:cstheme="minorEastAsia" w:hint="eastAsia"/>
          <w:b/>
        </w:rPr>
        <w:t>.</w:t>
      </w:r>
      <w:r>
        <w:rPr>
          <w:rFonts w:ascii="Times New Roman" w:eastAsiaTheme="minorEastAsia" w:hAnsi="Times New Roman"/>
          <w:b/>
        </w:rPr>
        <w:t>1</w:t>
      </w:r>
      <w:r>
        <w:rPr>
          <w:rFonts w:asciiTheme="minorEastAsia" w:eastAsiaTheme="minorEastAsia" w:hAnsiTheme="minorEastAsia" w:cstheme="minorEastAsia" w:hint="eastAsia"/>
          <w:b/>
        </w:rPr>
        <w:t xml:space="preserve"> </w:t>
      </w:r>
      <w:r>
        <w:rPr>
          <w:rFonts w:asciiTheme="minorEastAsia" w:eastAsiaTheme="minorEastAsia" w:hAnsiTheme="minorEastAsia" w:cstheme="minorEastAsia" w:hint="eastAsia"/>
        </w:rPr>
        <w:t>为规范桥梁伸缩</w:t>
      </w:r>
      <w:r>
        <w:rPr>
          <w:rFonts w:asciiTheme="minorEastAsia" w:eastAsiaTheme="minorEastAsia" w:hAnsiTheme="minorEastAsia" w:cstheme="minorEastAsia" w:hint="eastAsia"/>
        </w:rPr>
        <w:t>装置</w:t>
      </w:r>
      <w:r>
        <w:rPr>
          <w:rFonts w:asciiTheme="minorEastAsia" w:eastAsiaTheme="minorEastAsia" w:hAnsiTheme="minorEastAsia" w:cstheme="minorEastAsia" w:hint="eastAsia"/>
        </w:rPr>
        <w:t>安装</w:t>
      </w:r>
      <w:r>
        <w:rPr>
          <w:rFonts w:asciiTheme="minorEastAsia" w:eastAsiaTheme="minorEastAsia" w:hAnsiTheme="minorEastAsia" w:cstheme="minorEastAsia" w:hint="eastAsia"/>
        </w:rPr>
        <w:t>、更换</w:t>
      </w:r>
      <w:r>
        <w:rPr>
          <w:rFonts w:asciiTheme="minorEastAsia" w:eastAsiaTheme="minorEastAsia" w:hAnsiTheme="minorEastAsia" w:cstheme="minorEastAsia" w:hint="eastAsia"/>
        </w:rPr>
        <w:t>与</w:t>
      </w:r>
      <w:r>
        <w:rPr>
          <w:rFonts w:asciiTheme="minorEastAsia" w:eastAsiaTheme="minorEastAsia" w:hAnsiTheme="minorEastAsia" w:cstheme="minorEastAsia" w:hint="eastAsia"/>
        </w:rPr>
        <w:t>检修</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保障</w:t>
      </w:r>
      <w:r>
        <w:rPr>
          <w:rFonts w:asciiTheme="minorEastAsia" w:eastAsiaTheme="minorEastAsia" w:hAnsiTheme="minorEastAsia" w:cstheme="minorEastAsia" w:hint="eastAsia"/>
        </w:rPr>
        <w:t>桥梁伸缩装置</w:t>
      </w:r>
      <w:r>
        <w:rPr>
          <w:rFonts w:asciiTheme="minorEastAsia" w:eastAsiaTheme="minorEastAsia" w:hAnsiTheme="minorEastAsia" w:cstheme="minorEastAsia" w:hint="eastAsia"/>
        </w:rPr>
        <w:t>在寿命期内</w:t>
      </w:r>
      <w:r>
        <w:rPr>
          <w:rFonts w:asciiTheme="minorEastAsia" w:eastAsiaTheme="minorEastAsia" w:hAnsiTheme="minorEastAsia" w:cstheme="minorEastAsia" w:hint="eastAsia"/>
        </w:rPr>
        <w:t>的</w:t>
      </w:r>
      <w:r>
        <w:rPr>
          <w:rFonts w:asciiTheme="minorEastAsia" w:eastAsiaTheme="minorEastAsia" w:hAnsiTheme="minorEastAsia" w:cstheme="minorEastAsia" w:hint="eastAsia"/>
        </w:rPr>
        <w:t>正常使用</w:t>
      </w:r>
      <w:r>
        <w:rPr>
          <w:rFonts w:asciiTheme="minorEastAsia" w:eastAsiaTheme="minorEastAsia" w:hAnsiTheme="minorEastAsia" w:cstheme="minorEastAsia" w:hint="eastAsia"/>
        </w:rPr>
        <w:t>，制定本标准。</w:t>
      </w:r>
    </w:p>
    <w:p w:rsidR="001A2580" w:rsidRDefault="001A2580">
      <w:pPr>
        <w:spacing w:line="360" w:lineRule="auto"/>
        <w:rPr>
          <w:rFonts w:ascii="Times New Roman" w:hAnsi="Times New Roman"/>
          <w:b/>
          <w:bCs/>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1</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2</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本标准适用于重庆市域内桥梁伸缩装置安装、更换、检修</w:t>
      </w:r>
      <w:r>
        <w:rPr>
          <w:rFonts w:asciiTheme="minorEastAsia" w:eastAsiaTheme="minorEastAsia" w:hAnsiTheme="minorEastAsia" w:cstheme="minorEastAsia" w:hint="eastAsia"/>
        </w:rPr>
        <w:t>及其验收</w:t>
      </w:r>
      <w:r>
        <w:rPr>
          <w:rFonts w:asciiTheme="minorEastAsia" w:eastAsiaTheme="minorEastAsia" w:hAnsiTheme="minorEastAsia" w:cstheme="minorEastAsia" w:hint="eastAsia"/>
        </w:rPr>
        <w:t>。</w:t>
      </w:r>
    </w:p>
    <w:p w:rsidR="001A2580" w:rsidRDefault="001A2580">
      <w:pPr>
        <w:spacing w:line="360" w:lineRule="auto"/>
        <w:rPr>
          <w:rFonts w:asciiTheme="minorEastAsia" w:eastAsiaTheme="minorEastAsia" w:hAnsiTheme="minorEastAsia" w:cstheme="minorEastAsia"/>
          <w:sz w:val="24"/>
        </w:rPr>
      </w:pPr>
    </w:p>
    <w:p w:rsidR="001A2580" w:rsidRDefault="00EF43BF">
      <w:pPr>
        <w:spacing w:line="360" w:lineRule="auto"/>
        <w:rPr>
          <w:rFonts w:ascii="黑体" w:eastAsia="黑体" w:hAnsi="黑体" w:cs="黑体"/>
          <w:b/>
          <w:bCs/>
          <w:sz w:val="30"/>
          <w:szCs w:val="30"/>
        </w:rPr>
      </w:pPr>
      <w:r>
        <w:rPr>
          <w:rFonts w:ascii="Times New Roman" w:eastAsiaTheme="minorEastAsia" w:hAnsi="Times New Roman"/>
          <w:b/>
          <w:bCs/>
        </w:rPr>
        <w:t>1</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3</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桥梁伸缩装置安装、更换与检修除应符合本标准的规定外，尚应符合国家和行业现行有关</w:t>
      </w:r>
      <w:r>
        <w:rPr>
          <w:rFonts w:asciiTheme="minorEastAsia" w:eastAsiaTheme="minorEastAsia" w:hAnsiTheme="minorEastAsia" w:cstheme="minorEastAsia" w:hint="eastAsia"/>
        </w:rPr>
        <w:t>标准</w:t>
      </w:r>
      <w:r>
        <w:rPr>
          <w:rFonts w:asciiTheme="minorEastAsia" w:eastAsiaTheme="minorEastAsia" w:hAnsiTheme="minorEastAsia" w:cstheme="minorEastAsia" w:hint="eastAsia"/>
        </w:rPr>
        <w:t>的规定。</w:t>
      </w:r>
      <w:bookmarkStart w:id="10" w:name="_Toc113435946"/>
      <w:bookmarkStart w:id="11" w:name="_Toc124173898"/>
      <w:r>
        <w:rPr>
          <w:rFonts w:ascii="黑体" w:eastAsia="黑体" w:hAnsi="黑体" w:cs="黑体"/>
          <w:b/>
          <w:bCs/>
          <w:sz w:val="30"/>
          <w:szCs w:val="30"/>
        </w:rPr>
        <w:br w:type="page"/>
      </w:r>
    </w:p>
    <w:p w:rsidR="001A2580" w:rsidRDefault="00EF43BF">
      <w:pPr>
        <w:pStyle w:val="10"/>
        <w:tabs>
          <w:tab w:val="right" w:leader="dot" w:pos="8306"/>
        </w:tabs>
        <w:spacing w:beforeLines="100" w:before="312" w:afterLines="100" w:after="312" w:line="440" w:lineRule="exact"/>
        <w:jc w:val="center"/>
        <w:outlineLvl w:val="0"/>
        <w:rPr>
          <w:rFonts w:asciiTheme="minorEastAsia" w:eastAsiaTheme="minorEastAsia" w:hAnsiTheme="minorEastAsia" w:cstheme="minorEastAsia"/>
          <w:b/>
          <w:sz w:val="28"/>
          <w:szCs w:val="28"/>
        </w:rPr>
      </w:pPr>
      <w:bookmarkStart w:id="12" w:name="_Toc143547594"/>
      <w:r>
        <w:rPr>
          <w:rFonts w:ascii="Times New Roman" w:eastAsiaTheme="minorEastAsia" w:hAnsi="Times New Roman"/>
          <w:b/>
          <w:sz w:val="28"/>
          <w:szCs w:val="28"/>
        </w:rPr>
        <w:lastRenderedPageBreak/>
        <w:t>2</w:t>
      </w:r>
      <w:r>
        <w:rPr>
          <w:rFonts w:asciiTheme="minorEastAsia" w:eastAsiaTheme="minorEastAsia" w:hAnsiTheme="minorEastAsia" w:cstheme="minorEastAsia" w:hint="eastAsia"/>
          <w:b/>
          <w:sz w:val="28"/>
          <w:szCs w:val="28"/>
        </w:rPr>
        <w:t xml:space="preserve">  </w:t>
      </w:r>
      <w:r>
        <w:rPr>
          <w:rFonts w:asciiTheme="minorEastAsia" w:eastAsiaTheme="minorEastAsia" w:hAnsiTheme="minorEastAsia" w:cstheme="minorEastAsia" w:hint="eastAsia"/>
          <w:b/>
          <w:sz w:val="28"/>
          <w:szCs w:val="28"/>
          <w:lang w:val="zh-CN"/>
        </w:rPr>
        <w:t>术</w:t>
      </w:r>
      <w:r>
        <w:rPr>
          <w:rFonts w:asciiTheme="minorEastAsia" w:eastAsiaTheme="minorEastAsia" w:hAnsiTheme="minorEastAsia" w:cstheme="minorEastAsia" w:hint="eastAsia"/>
          <w:b/>
          <w:sz w:val="28"/>
          <w:szCs w:val="28"/>
        </w:rPr>
        <w:t xml:space="preserve"> </w:t>
      </w:r>
      <w:r>
        <w:rPr>
          <w:rFonts w:asciiTheme="minorEastAsia" w:eastAsiaTheme="minorEastAsia" w:hAnsiTheme="minorEastAsia" w:cstheme="minorEastAsia" w:hint="eastAsia"/>
          <w:b/>
          <w:sz w:val="28"/>
          <w:szCs w:val="28"/>
        </w:rPr>
        <w:t xml:space="preserve"> </w:t>
      </w:r>
      <w:r>
        <w:rPr>
          <w:rFonts w:asciiTheme="minorEastAsia" w:eastAsiaTheme="minorEastAsia" w:hAnsiTheme="minorEastAsia" w:cstheme="minorEastAsia" w:hint="eastAsia"/>
          <w:b/>
          <w:sz w:val="28"/>
          <w:szCs w:val="28"/>
          <w:lang w:val="zh-CN"/>
        </w:rPr>
        <w:t>语</w:t>
      </w:r>
      <w:bookmarkEnd w:id="10"/>
      <w:bookmarkEnd w:id="11"/>
      <w:bookmarkEnd w:id="12"/>
    </w:p>
    <w:p w:rsidR="001A2580" w:rsidRDefault="00EF43BF">
      <w:pPr>
        <w:spacing w:line="360" w:lineRule="auto"/>
        <w:rPr>
          <w:rFonts w:asciiTheme="minorEastAsia" w:eastAsiaTheme="minorEastAsia" w:hAnsiTheme="minorEastAsia" w:cstheme="minorEastAsia"/>
        </w:rPr>
      </w:pPr>
      <w:bookmarkStart w:id="13" w:name="_Toc124173900"/>
      <w:r>
        <w:rPr>
          <w:rFonts w:ascii="Times New Roman" w:eastAsiaTheme="minorEastAsia" w:hAnsi="Times New Roman"/>
          <w:b/>
          <w:bCs/>
        </w:rPr>
        <w:t>2</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1</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模数式伸缩装置</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Modular Expansion Joints</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由异型钢</w:t>
      </w:r>
      <w:r>
        <w:rPr>
          <w:rFonts w:asciiTheme="minorEastAsia" w:eastAsiaTheme="minorEastAsia" w:hAnsiTheme="minorEastAsia" w:cstheme="minorEastAsia" w:hint="eastAsia"/>
        </w:rPr>
        <w:t>、橡胶止水带、锚固组件、支承组件、弹性支承元件</w:t>
      </w:r>
      <w:r>
        <w:rPr>
          <w:rFonts w:asciiTheme="minorEastAsia" w:eastAsiaTheme="minorEastAsia" w:hAnsiTheme="minorEastAsia" w:cstheme="minorEastAsia" w:hint="eastAsia"/>
        </w:rPr>
        <w:t>等</w:t>
      </w:r>
      <w:r>
        <w:rPr>
          <w:rFonts w:asciiTheme="minorEastAsia" w:eastAsiaTheme="minorEastAsia" w:hAnsiTheme="minorEastAsia" w:cstheme="minorEastAsia" w:hint="eastAsia"/>
        </w:rPr>
        <w:t>组成</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由单个或多个模数单元组成，以适应桥梁结构变形的伸缩装置</w:t>
      </w:r>
      <w:r>
        <w:rPr>
          <w:rFonts w:asciiTheme="minorEastAsia" w:eastAsiaTheme="minorEastAsia" w:hAnsiTheme="minorEastAsia" w:cstheme="minorEastAsia" w:hint="eastAsia"/>
        </w:rPr>
        <w:t>。</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2</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2</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梳齿板式伸缩装置</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Finger Joints</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由支承</w:t>
      </w:r>
      <w:r>
        <w:rPr>
          <w:rFonts w:asciiTheme="minorEastAsia" w:eastAsiaTheme="minorEastAsia" w:hAnsiTheme="minorEastAsia" w:cstheme="minorEastAsia" w:hint="eastAsia"/>
        </w:rPr>
        <w:t>锚固系统、</w:t>
      </w:r>
      <w:r>
        <w:rPr>
          <w:rFonts w:asciiTheme="minorEastAsia" w:eastAsiaTheme="minorEastAsia" w:hAnsiTheme="minorEastAsia" w:cstheme="minorEastAsia" w:hint="eastAsia"/>
        </w:rPr>
        <w:t>若干钢制梳齿板</w:t>
      </w:r>
      <w:r>
        <w:rPr>
          <w:rFonts w:asciiTheme="minorEastAsia" w:eastAsiaTheme="minorEastAsia" w:hAnsiTheme="minorEastAsia" w:cstheme="minorEastAsia" w:hint="eastAsia"/>
        </w:rPr>
        <w:t>单元、防排水系统等组合而成，以适应桥梁结构变形的伸缩装置。按</w:t>
      </w:r>
      <w:r>
        <w:rPr>
          <w:rFonts w:asciiTheme="minorEastAsia" w:eastAsiaTheme="minorEastAsia" w:hAnsiTheme="minorEastAsia" w:cstheme="minorEastAsia" w:hint="eastAsia"/>
        </w:rPr>
        <w:t>梳齿板</w:t>
      </w:r>
      <w:r>
        <w:rPr>
          <w:rFonts w:asciiTheme="minorEastAsia" w:eastAsiaTheme="minorEastAsia" w:hAnsiTheme="minorEastAsia" w:cstheme="minorEastAsia" w:hint="eastAsia"/>
        </w:rPr>
        <w:t>的</w:t>
      </w:r>
      <w:r>
        <w:rPr>
          <w:rFonts w:asciiTheme="minorEastAsia" w:eastAsiaTheme="minorEastAsia" w:hAnsiTheme="minorEastAsia" w:cstheme="minorEastAsia" w:hint="eastAsia"/>
        </w:rPr>
        <w:t>支承方式</w:t>
      </w:r>
      <w:r>
        <w:rPr>
          <w:rFonts w:asciiTheme="minorEastAsia" w:eastAsiaTheme="minorEastAsia" w:hAnsiTheme="minorEastAsia" w:cstheme="minorEastAsia" w:hint="eastAsia"/>
        </w:rPr>
        <w:t>分</w:t>
      </w:r>
      <w:r>
        <w:rPr>
          <w:rFonts w:asciiTheme="minorEastAsia" w:eastAsiaTheme="minorEastAsia" w:hAnsiTheme="minorEastAsia" w:cstheme="minorEastAsia" w:hint="eastAsia"/>
        </w:rPr>
        <w:t>为悬臂式</w:t>
      </w:r>
      <w:r>
        <w:rPr>
          <w:rFonts w:asciiTheme="minorEastAsia" w:eastAsiaTheme="minorEastAsia" w:hAnsiTheme="minorEastAsia" w:cstheme="minorEastAsia" w:hint="eastAsia"/>
        </w:rPr>
        <w:t>和简支</w:t>
      </w:r>
      <w:r>
        <w:rPr>
          <w:rFonts w:asciiTheme="minorEastAsia" w:eastAsiaTheme="minorEastAsia" w:hAnsiTheme="minorEastAsia" w:cstheme="minorEastAsia" w:hint="eastAsia"/>
        </w:rPr>
        <w:t>式</w:t>
      </w:r>
      <w:r>
        <w:rPr>
          <w:rFonts w:asciiTheme="minorEastAsia" w:eastAsiaTheme="minorEastAsia" w:hAnsiTheme="minorEastAsia" w:cstheme="minorEastAsia" w:hint="eastAsia"/>
        </w:rPr>
        <w:t>。</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2</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3</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无缝</w:t>
      </w:r>
      <w:r>
        <w:rPr>
          <w:rFonts w:asciiTheme="minorEastAsia" w:eastAsiaTheme="minorEastAsia" w:hAnsiTheme="minorEastAsia" w:cstheme="minorEastAsia" w:hint="eastAsia"/>
        </w:rPr>
        <w:t>式伸缩装置</w:t>
      </w:r>
      <w:r>
        <w:rPr>
          <w:rFonts w:asciiTheme="minorEastAsia" w:eastAsiaTheme="minorEastAsia" w:hAnsiTheme="minorEastAsia" w:cstheme="minorEastAsia" w:hint="eastAsia"/>
        </w:rPr>
        <w:t xml:space="preserve"> Seamless</w:t>
      </w:r>
      <w:r>
        <w:rPr>
          <w:rFonts w:asciiTheme="minorEastAsia" w:eastAsiaTheme="minorEastAsia" w:hAnsiTheme="minorEastAsia" w:cstheme="minorEastAsia" w:hint="eastAsia"/>
        </w:rPr>
        <w:t xml:space="preserve"> Joints</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由弹性材料和钢构件组成</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以适应桥梁结构变形的</w:t>
      </w:r>
      <w:r>
        <w:rPr>
          <w:rFonts w:asciiTheme="minorEastAsia" w:eastAsiaTheme="minorEastAsia" w:hAnsiTheme="minorEastAsia" w:cstheme="minorEastAsia" w:hint="eastAsia"/>
        </w:rPr>
        <w:t>填充式伸缩装置。</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2</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4</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中梁</w:t>
      </w:r>
      <w:r>
        <w:rPr>
          <w:rFonts w:asciiTheme="minorEastAsia" w:eastAsiaTheme="minorEastAsia" w:hAnsiTheme="minorEastAsia" w:cstheme="minorEastAsia" w:hint="eastAsia"/>
        </w:rPr>
        <w:t xml:space="preserve"> Lamella Beam</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亦称为中纵梁，</w:t>
      </w:r>
      <w:r>
        <w:rPr>
          <w:rFonts w:asciiTheme="minorEastAsia" w:eastAsiaTheme="minorEastAsia" w:hAnsiTheme="minorEastAsia" w:cstheme="minorEastAsia" w:hint="eastAsia"/>
        </w:rPr>
        <w:t>布置在</w:t>
      </w:r>
      <w:r>
        <w:rPr>
          <w:rFonts w:asciiTheme="minorEastAsia" w:eastAsiaTheme="minorEastAsia" w:hAnsiTheme="minorEastAsia" w:cstheme="minorEastAsia" w:hint="eastAsia"/>
        </w:rPr>
        <w:t>模数式伸缩装置上层中部</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是直接承受车辆荷载的受力构件</w:t>
      </w:r>
      <w:r>
        <w:rPr>
          <w:rFonts w:asciiTheme="minorEastAsia" w:eastAsiaTheme="minorEastAsia" w:hAnsiTheme="minorEastAsia" w:cstheme="minorEastAsia" w:hint="eastAsia"/>
        </w:rPr>
        <w:t>。</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2</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5</w:t>
      </w:r>
      <w:r>
        <w:rPr>
          <w:rFonts w:asciiTheme="minorEastAsia" w:eastAsiaTheme="minorEastAsia" w:hAnsiTheme="minorEastAsia" w:cstheme="minorEastAsia" w:hint="eastAsia"/>
        </w:rPr>
        <w:t xml:space="preserve"> </w:t>
      </w:r>
      <w:proofErr w:type="gramStart"/>
      <w:r>
        <w:rPr>
          <w:rFonts w:asciiTheme="minorEastAsia" w:eastAsiaTheme="minorEastAsia" w:hAnsiTheme="minorEastAsia" w:cstheme="minorEastAsia" w:hint="eastAsia"/>
        </w:rPr>
        <w:t>边梁</w:t>
      </w:r>
      <w:proofErr w:type="gramEnd"/>
      <w:r>
        <w:rPr>
          <w:rFonts w:asciiTheme="minorEastAsia" w:eastAsiaTheme="minorEastAsia" w:hAnsiTheme="minorEastAsia" w:cstheme="minorEastAsia" w:hint="eastAsia"/>
        </w:rPr>
        <w:t xml:space="preserve"> Edge Profile</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亦</w:t>
      </w:r>
      <w:proofErr w:type="gramStart"/>
      <w:r>
        <w:rPr>
          <w:rFonts w:asciiTheme="minorEastAsia" w:eastAsiaTheme="minorEastAsia" w:hAnsiTheme="minorEastAsia" w:cstheme="minorEastAsia" w:hint="eastAsia"/>
        </w:rPr>
        <w:t>称为边</w:t>
      </w:r>
      <w:proofErr w:type="gramEnd"/>
      <w:r>
        <w:rPr>
          <w:rFonts w:asciiTheme="minorEastAsia" w:eastAsiaTheme="minorEastAsia" w:hAnsiTheme="minorEastAsia" w:cstheme="minorEastAsia" w:hint="eastAsia"/>
        </w:rPr>
        <w:t>纵梁，位于模数式伸缩</w:t>
      </w:r>
      <w:r>
        <w:rPr>
          <w:rFonts w:asciiTheme="minorEastAsia" w:eastAsiaTheme="minorEastAsia" w:hAnsiTheme="minorEastAsia" w:cstheme="minorEastAsia" w:hint="eastAsia"/>
        </w:rPr>
        <w:t>装置</w:t>
      </w:r>
      <w:r>
        <w:rPr>
          <w:rFonts w:asciiTheme="minorEastAsia" w:eastAsiaTheme="minorEastAsia" w:hAnsiTheme="minorEastAsia" w:cstheme="minorEastAsia" w:hint="eastAsia"/>
        </w:rPr>
        <w:t>上层</w:t>
      </w:r>
      <w:r>
        <w:rPr>
          <w:rFonts w:asciiTheme="minorEastAsia" w:eastAsiaTheme="minorEastAsia" w:hAnsiTheme="minorEastAsia" w:cstheme="minorEastAsia" w:hint="eastAsia"/>
        </w:rPr>
        <w:t>两侧，</w:t>
      </w:r>
      <w:r>
        <w:rPr>
          <w:rFonts w:asciiTheme="minorEastAsia" w:eastAsiaTheme="minorEastAsia" w:hAnsiTheme="minorEastAsia" w:cstheme="minorEastAsia" w:hint="eastAsia"/>
        </w:rPr>
        <w:t>与桥梁结构</w:t>
      </w:r>
      <w:r>
        <w:rPr>
          <w:rFonts w:asciiTheme="minorEastAsia" w:eastAsiaTheme="minorEastAsia" w:hAnsiTheme="minorEastAsia" w:cstheme="minorEastAsia" w:hint="eastAsia"/>
        </w:rPr>
        <w:t>连为一体</w:t>
      </w:r>
      <w:r>
        <w:rPr>
          <w:rFonts w:asciiTheme="minorEastAsia" w:eastAsiaTheme="minorEastAsia" w:hAnsiTheme="minorEastAsia" w:cstheme="minorEastAsia" w:hint="eastAsia"/>
        </w:rPr>
        <w:t>的钢</w:t>
      </w:r>
      <w:r>
        <w:rPr>
          <w:rFonts w:asciiTheme="minorEastAsia" w:eastAsiaTheme="minorEastAsia" w:hAnsiTheme="minorEastAsia" w:cstheme="minorEastAsia" w:hint="eastAsia"/>
        </w:rPr>
        <w:t>构件</w:t>
      </w:r>
      <w:r>
        <w:rPr>
          <w:rFonts w:asciiTheme="minorEastAsia" w:eastAsiaTheme="minorEastAsia" w:hAnsiTheme="minorEastAsia" w:cstheme="minorEastAsia" w:hint="eastAsia"/>
        </w:rPr>
        <w:t>。</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2</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6</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支承梁</w:t>
      </w:r>
      <w:r>
        <w:rPr>
          <w:rFonts w:asciiTheme="minorEastAsia" w:eastAsiaTheme="minorEastAsia" w:hAnsiTheme="minorEastAsia" w:cstheme="minorEastAsia" w:hint="eastAsia"/>
        </w:rPr>
        <w:t xml:space="preserve"> Support Beam</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亦</w:t>
      </w:r>
      <w:r>
        <w:rPr>
          <w:rFonts w:asciiTheme="minorEastAsia" w:eastAsiaTheme="minorEastAsia" w:hAnsiTheme="minorEastAsia" w:cstheme="minorEastAsia" w:hint="eastAsia"/>
        </w:rPr>
        <w:t>称为横梁，</w:t>
      </w:r>
      <w:r>
        <w:rPr>
          <w:rFonts w:asciiTheme="minorEastAsia" w:eastAsiaTheme="minorEastAsia" w:hAnsiTheme="minorEastAsia" w:cstheme="minorEastAsia" w:hint="eastAsia"/>
        </w:rPr>
        <w:t>两端位于支承箱内，用于支承中梁，是传递</w:t>
      </w:r>
      <w:r>
        <w:rPr>
          <w:rFonts w:asciiTheme="minorEastAsia" w:eastAsiaTheme="minorEastAsia" w:hAnsiTheme="minorEastAsia" w:cstheme="minorEastAsia" w:hint="eastAsia"/>
        </w:rPr>
        <w:t>车辆荷载</w:t>
      </w:r>
      <w:r>
        <w:rPr>
          <w:rFonts w:asciiTheme="minorEastAsia" w:eastAsiaTheme="minorEastAsia" w:hAnsiTheme="minorEastAsia" w:cstheme="minorEastAsia" w:hint="eastAsia"/>
        </w:rPr>
        <w:t>的主要受力构件</w:t>
      </w:r>
      <w:r>
        <w:rPr>
          <w:rFonts w:asciiTheme="minorEastAsia" w:eastAsiaTheme="minorEastAsia" w:hAnsiTheme="minorEastAsia" w:cstheme="minorEastAsia" w:hint="eastAsia"/>
        </w:rPr>
        <w:t>。</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2</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7</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支承箱</w:t>
      </w:r>
      <w:r>
        <w:rPr>
          <w:rFonts w:asciiTheme="minorEastAsia" w:eastAsiaTheme="minorEastAsia" w:hAnsiTheme="minorEastAsia" w:cstheme="minorEastAsia" w:hint="eastAsia"/>
        </w:rPr>
        <w:t xml:space="preserve"> Support Box</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锚固</w:t>
      </w:r>
      <w:r>
        <w:rPr>
          <w:rFonts w:asciiTheme="minorEastAsia" w:eastAsiaTheme="minorEastAsia" w:hAnsiTheme="minorEastAsia" w:cstheme="minorEastAsia" w:hint="eastAsia"/>
        </w:rPr>
        <w:t>于</w:t>
      </w:r>
      <w:r>
        <w:rPr>
          <w:rFonts w:asciiTheme="minorEastAsia" w:eastAsiaTheme="minorEastAsia" w:hAnsiTheme="minorEastAsia" w:cstheme="minorEastAsia" w:hint="eastAsia"/>
        </w:rPr>
        <w:t>梁端（或桥台）</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用于支撑支承梁</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并为</w:t>
      </w:r>
      <w:r>
        <w:rPr>
          <w:rFonts w:asciiTheme="minorEastAsia" w:eastAsiaTheme="minorEastAsia" w:hAnsiTheme="minorEastAsia" w:cstheme="minorEastAsia" w:hint="eastAsia"/>
        </w:rPr>
        <w:t>支</w:t>
      </w:r>
      <w:r>
        <w:rPr>
          <w:rFonts w:asciiTheme="minorEastAsia" w:eastAsiaTheme="minorEastAsia" w:hAnsiTheme="minorEastAsia" w:cstheme="minorEastAsia" w:hint="eastAsia"/>
        </w:rPr>
        <w:t>承</w:t>
      </w:r>
      <w:proofErr w:type="gramStart"/>
      <w:r>
        <w:rPr>
          <w:rFonts w:asciiTheme="minorEastAsia" w:eastAsiaTheme="minorEastAsia" w:hAnsiTheme="minorEastAsia" w:cstheme="minorEastAsia" w:hint="eastAsia"/>
        </w:rPr>
        <w:t>梁</w:t>
      </w:r>
      <w:r>
        <w:rPr>
          <w:rFonts w:asciiTheme="minorEastAsia" w:eastAsiaTheme="minorEastAsia" w:hAnsiTheme="minorEastAsia" w:cstheme="minorEastAsia" w:hint="eastAsia"/>
        </w:rPr>
        <w:t>提供</w:t>
      </w:r>
      <w:proofErr w:type="gramEnd"/>
      <w:r>
        <w:rPr>
          <w:rFonts w:asciiTheme="minorEastAsia" w:eastAsiaTheme="minorEastAsia" w:hAnsiTheme="minorEastAsia" w:cstheme="minorEastAsia" w:hint="eastAsia"/>
        </w:rPr>
        <w:t>旋转和位移的空间。</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2</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8</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锚固组件</w:t>
      </w:r>
      <w:r>
        <w:rPr>
          <w:rFonts w:asciiTheme="minorEastAsia" w:eastAsiaTheme="minorEastAsia" w:hAnsiTheme="minorEastAsia" w:cstheme="minorEastAsia" w:hint="eastAsia"/>
        </w:rPr>
        <w:t xml:space="preserve"> Anchoring System</w:t>
      </w:r>
    </w:p>
    <w:p w:rsidR="001A2580" w:rsidRDefault="00EF43BF">
      <w:pPr>
        <w:spacing w:line="360" w:lineRule="auto"/>
        <w:rPr>
          <w:rFonts w:ascii="黑体" w:eastAsia="黑体" w:hAnsi="黑体" w:cs="黑体"/>
          <w:b/>
          <w:bCs/>
          <w:sz w:val="30"/>
          <w:szCs w:val="30"/>
        </w:rPr>
      </w:pP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通常由锚环、锚板构成，连接</w:t>
      </w:r>
      <w:r>
        <w:rPr>
          <w:rFonts w:asciiTheme="minorEastAsia" w:eastAsiaTheme="minorEastAsia" w:hAnsiTheme="minorEastAsia" w:cstheme="minorEastAsia" w:hint="eastAsia"/>
        </w:rPr>
        <w:t>在伸缩装置两侧结构上</w:t>
      </w:r>
      <w:r>
        <w:rPr>
          <w:rFonts w:asciiTheme="minorEastAsia" w:eastAsiaTheme="minorEastAsia" w:hAnsiTheme="minorEastAsia" w:cstheme="minorEastAsia" w:hint="eastAsia"/>
        </w:rPr>
        <w:t>，并与桥梁的锚固系统相连接。</w:t>
      </w:r>
    </w:p>
    <w:p w:rsidR="001A2580" w:rsidRDefault="001A2580">
      <w:pPr>
        <w:pStyle w:val="10"/>
        <w:tabs>
          <w:tab w:val="right" w:leader="dot" w:pos="8306"/>
        </w:tabs>
        <w:spacing w:beforeLines="100" w:before="312" w:afterLines="100" w:after="312" w:line="440" w:lineRule="exact"/>
        <w:jc w:val="center"/>
        <w:outlineLvl w:val="0"/>
        <w:rPr>
          <w:rFonts w:ascii="Times New Roman" w:eastAsia="宋体" w:hAnsi="Times New Roman"/>
          <w:b/>
          <w:sz w:val="28"/>
          <w:szCs w:val="28"/>
          <w:lang w:val="zh-CN"/>
        </w:rPr>
      </w:pPr>
      <w:bookmarkStart w:id="14" w:name="_Toc143547595"/>
    </w:p>
    <w:p w:rsidR="001A2580" w:rsidRDefault="001A2580">
      <w:pPr>
        <w:pStyle w:val="10"/>
        <w:tabs>
          <w:tab w:val="right" w:leader="dot" w:pos="8306"/>
        </w:tabs>
        <w:spacing w:beforeLines="100" w:before="312" w:afterLines="100" w:after="312" w:line="440" w:lineRule="exact"/>
        <w:jc w:val="center"/>
        <w:outlineLvl w:val="0"/>
        <w:rPr>
          <w:rFonts w:ascii="Times New Roman" w:eastAsia="宋体" w:hAnsi="Times New Roman"/>
          <w:b/>
          <w:sz w:val="28"/>
          <w:szCs w:val="28"/>
          <w:lang w:val="zh-CN"/>
        </w:rPr>
      </w:pPr>
    </w:p>
    <w:p w:rsidR="001A2580" w:rsidRDefault="00EF43BF">
      <w:pPr>
        <w:pStyle w:val="10"/>
        <w:tabs>
          <w:tab w:val="right" w:leader="dot" w:pos="8306"/>
        </w:tabs>
        <w:spacing w:beforeLines="100" w:before="312" w:afterLines="100" w:after="312" w:line="440" w:lineRule="exact"/>
        <w:jc w:val="center"/>
        <w:outlineLvl w:val="0"/>
        <w:rPr>
          <w:rFonts w:ascii="宋体" w:eastAsia="宋体" w:hAnsi="宋体" w:cs="宋体"/>
          <w:b/>
          <w:sz w:val="28"/>
          <w:szCs w:val="28"/>
          <w:lang w:val="zh-CN"/>
        </w:rPr>
      </w:pPr>
      <w:r>
        <w:rPr>
          <w:rFonts w:ascii="Times New Roman" w:eastAsia="宋体" w:hAnsi="Times New Roman"/>
          <w:b/>
          <w:sz w:val="28"/>
          <w:szCs w:val="28"/>
          <w:lang w:val="zh-CN"/>
        </w:rPr>
        <w:lastRenderedPageBreak/>
        <w:t>3</w:t>
      </w:r>
      <w:r>
        <w:rPr>
          <w:rFonts w:ascii="宋体" w:eastAsia="宋体" w:hAnsi="宋体" w:cs="宋体" w:hint="eastAsia"/>
          <w:b/>
          <w:sz w:val="28"/>
          <w:szCs w:val="28"/>
        </w:rPr>
        <w:t xml:space="preserve"> </w:t>
      </w:r>
      <w:r>
        <w:rPr>
          <w:rFonts w:ascii="宋体" w:eastAsia="宋体" w:hAnsi="宋体" w:cs="宋体" w:hint="eastAsia"/>
          <w:b/>
          <w:sz w:val="28"/>
          <w:szCs w:val="28"/>
          <w:lang w:val="zh-CN"/>
        </w:rPr>
        <w:t xml:space="preserve"> </w:t>
      </w:r>
      <w:r>
        <w:rPr>
          <w:rFonts w:ascii="宋体" w:eastAsia="宋体" w:hAnsi="宋体" w:cs="宋体" w:hint="eastAsia"/>
          <w:b/>
          <w:sz w:val="28"/>
          <w:szCs w:val="28"/>
          <w:lang w:val="zh-CN"/>
        </w:rPr>
        <w:t>基本规定</w:t>
      </w:r>
      <w:bookmarkEnd w:id="14"/>
    </w:p>
    <w:p w:rsidR="001A2580" w:rsidRDefault="00EF43BF">
      <w:pPr>
        <w:spacing w:line="360" w:lineRule="auto"/>
        <w:rPr>
          <w:rFonts w:ascii="宋体" w:eastAsia="宋体" w:hAnsi="宋体" w:cs="宋体"/>
        </w:rPr>
      </w:pPr>
      <w:r>
        <w:rPr>
          <w:rFonts w:ascii="Times New Roman" w:eastAsia="宋体" w:hAnsi="Times New Roman"/>
          <w:b/>
          <w:bCs/>
        </w:rPr>
        <w:t>3</w:t>
      </w:r>
      <w:r>
        <w:rPr>
          <w:rFonts w:ascii="宋体" w:eastAsia="宋体" w:hAnsi="宋体" w:cs="宋体" w:hint="eastAsia"/>
          <w:b/>
          <w:bCs/>
        </w:rPr>
        <w:t>.</w:t>
      </w:r>
      <w:r>
        <w:rPr>
          <w:rFonts w:ascii="Times New Roman" w:eastAsia="宋体" w:hAnsi="Times New Roman"/>
          <w:b/>
          <w:bCs/>
        </w:rPr>
        <w:t>0</w:t>
      </w:r>
      <w:r>
        <w:rPr>
          <w:rFonts w:ascii="宋体" w:eastAsia="宋体" w:hAnsi="宋体" w:cs="宋体" w:hint="eastAsia"/>
          <w:b/>
          <w:bCs/>
        </w:rPr>
        <w:t>.</w:t>
      </w:r>
      <w:r>
        <w:rPr>
          <w:rFonts w:ascii="Times New Roman" w:eastAsia="宋体" w:hAnsi="Times New Roman"/>
          <w:b/>
          <w:bCs/>
        </w:rPr>
        <w:t>1</w:t>
      </w:r>
      <w:r>
        <w:rPr>
          <w:rFonts w:ascii="宋体" w:eastAsia="宋体" w:hAnsi="宋体" w:cs="宋体" w:hint="eastAsia"/>
        </w:rPr>
        <w:t xml:space="preserve"> </w:t>
      </w:r>
      <w:r>
        <w:rPr>
          <w:rFonts w:ascii="宋体" w:eastAsia="宋体" w:hAnsi="宋体" w:cs="宋体" w:hint="eastAsia"/>
        </w:rPr>
        <w:t>伸缩装置的材料、工艺、性能</w:t>
      </w:r>
      <w:r>
        <w:rPr>
          <w:rFonts w:asciiTheme="minorEastAsia" w:eastAsiaTheme="minorEastAsia" w:hAnsiTheme="minorEastAsia" w:cstheme="minorEastAsia" w:hint="eastAsia"/>
        </w:rPr>
        <w:t>应符合《公路桥梁伸缩装置通用技术条件》</w:t>
      </w:r>
      <w:r>
        <w:rPr>
          <w:rFonts w:asciiTheme="minorEastAsia" w:eastAsiaTheme="minorEastAsia" w:hAnsiTheme="minorEastAsia" w:cstheme="minorEastAsia" w:hint="eastAsia"/>
        </w:rPr>
        <w:t xml:space="preserve">JT/T </w:t>
      </w:r>
      <w:r>
        <w:rPr>
          <w:rFonts w:ascii="Times New Roman" w:eastAsiaTheme="minorEastAsia" w:hAnsi="Times New Roman"/>
        </w:rPr>
        <w:t>327</w:t>
      </w:r>
      <w:r>
        <w:rPr>
          <w:rFonts w:ascii="Times New Roman" w:eastAsiaTheme="minorEastAsia" w:hAnsi="Times New Roman" w:hint="eastAsia"/>
        </w:rPr>
        <w:t>的有关规定</w:t>
      </w:r>
      <w:r>
        <w:rPr>
          <w:rFonts w:ascii="宋体" w:eastAsia="宋体" w:hAnsi="宋体" w:cs="宋体" w:hint="eastAsia"/>
        </w:rPr>
        <w:t>。</w:t>
      </w:r>
    </w:p>
    <w:p w:rsidR="001A2580" w:rsidRDefault="001A2580">
      <w:pPr>
        <w:spacing w:line="360" w:lineRule="auto"/>
        <w:rPr>
          <w:rFonts w:ascii="宋体" w:eastAsia="宋体" w:hAnsi="宋体" w:cs="宋体"/>
        </w:rPr>
      </w:pPr>
    </w:p>
    <w:p w:rsidR="001A2580" w:rsidRDefault="00EF43BF">
      <w:pPr>
        <w:spacing w:line="360" w:lineRule="auto"/>
        <w:rPr>
          <w:rFonts w:ascii="宋体" w:eastAsia="宋体" w:hAnsi="宋体" w:cs="宋体"/>
        </w:rPr>
      </w:pPr>
      <w:r>
        <w:rPr>
          <w:rFonts w:ascii="Times New Roman" w:eastAsia="宋体" w:hAnsi="Times New Roman"/>
          <w:b/>
          <w:bCs/>
        </w:rPr>
        <w:t>3</w:t>
      </w:r>
      <w:r>
        <w:rPr>
          <w:rFonts w:ascii="宋体" w:eastAsia="宋体" w:hAnsi="宋体" w:cs="宋体" w:hint="eastAsia"/>
          <w:b/>
          <w:bCs/>
        </w:rPr>
        <w:t>.</w:t>
      </w:r>
      <w:r>
        <w:rPr>
          <w:rFonts w:ascii="Times New Roman" w:eastAsia="宋体" w:hAnsi="Times New Roman"/>
          <w:b/>
          <w:bCs/>
        </w:rPr>
        <w:t>0</w:t>
      </w:r>
      <w:r>
        <w:rPr>
          <w:rFonts w:ascii="宋体" w:eastAsia="宋体" w:hAnsi="宋体" w:cs="宋体" w:hint="eastAsia"/>
          <w:b/>
          <w:bCs/>
        </w:rPr>
        <w:t>.</w:t>
      </w:r>
      <w:r>
        <w:rPr>
          <w:rFonts w:ascii="Times New Roman" w:eastAsia="宋体" w:hAnsi="Times New Roman"/>
          <w:b/>
          <w:bCs/>
        </w:rPr>
        <w:t>2</w:t>
      </w:r>
      <w:r>
        <w:rPr>
          <w:rFonts w:ascii="宋体" w:eastAsia="宋体" w:hAnsi="宋体" w:cs="宋体" w:hint="eastAsia"/>
        </w:rPr>
        <w:t xml:space="preserve"> </w:t>
      </w:r>
      <w:r>
        <w:rPr>
          <w:rFonts w:ascii="宋体" w:eastAsia="宋体" w:hAnsi="宋体" w:cs="宋体" w:hint="eastAsia"/>
        </w:rPr>
        <w:t>伸缩装置</w:t>
      </w:r>
      <w:r>
        <w:rPr>
          <w:rFonts w:ascii="宋体" w:eastAsia="宋体" w:hAnsi="宋体" w:cs="宋体" w:hint="eastAsia"/>
        </w:rPr>
        <w:t>设计应包括</w:t>
      </w:r>
      <w:r>
        <w:rPr>
          <w:rFonts w:asciiTheme="minorEastAsia" w:eastAsiaTheme="minorEastAsia" w:hAnsiTheme="minorEastAsia" w:cstheme="minorEastAsia" w:hint="eastAsia"/>
        </w:rPr>
        <w:t>槽口尺寸</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伸缩装置</w:t>
      </w:r>
      <w:r>
        <w:rPr>
          <w:rFonts w:ascii="宋体" w:eastAsia="宋体" w:hAnsi="宋体" w:cs="宋体" w:hint="eastAsia"/>
        </w:rPr>
        <w:t>构造</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预埋钢筋</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分布钢筋</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安装要求及说明。</w:t>
      </w:r>
    </w:p>
    <w:p w:rsidR="001A2580" w:rsidRDefault="001A2580">
      <w:pPr>
        <w:spacing w:line="360" w:lineRule="auto"/>
        <w:rPr>
          <w:rFonts w:ascii="Times New Roman" w:hAnsi="Times New Roman"/>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3</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3</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伸缩装置结构应根据梁体伸缩量、荷载、梁端转角、</w:t>
      </w:r>
      <w:r>
        <w:rPr>
          <w:rFonts w:asciiTheme="minorEastAsia" w:eastAsiaTheme="minorEastAsia" w:hAnsiTheme="minorEastAsia" w:cstheme="minorEastAsia" w:hint="eastAsia"/>
        </w:rPr>
        <w:t>纵横坡</w:t>
      </w:r>
      <w:r>
        <w:rPr>
          <w:rFonts w:asciiTheme="minorEastAsia" w:eastAsiaTheme="minorEastAsia" w:hAnsiTheme="minorEastAsia" w:cstheme="minorEastAsia" w:hint="eastAsia"/>
        </w:rPr>
        <w:t>、平曲线半径、降噪、</w:t>
      </w:r>
      <w:r>
        <w:rPr>
          <w:rFonts w:asciiTheme="minorEastAsia" w:eastAsiaTheme="minorEastAsia" w:hAnsiTheme="minorEastAsia" w:cstheme="minorEastAsia" w:hint="eastAsia"/>
        </w:rPr>
        <w:t>排水等</w:t>
      </w:r>
      <w:r>
        <w:rPr>
          <w:rFonts w:asciiTheme="minorEastAsia" w:eastAsiaTheme="minorEastAsia" w:hAnsiTheme="minorEastAsia" w:cstheme="minorEastAsia" w:hint="eastAsia"/>
        </w:rPr>
        <w:t>要求综合选定。</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3</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4</w:t>
      </w:r>
      <w:r>
        <w:rPr>
          <w:rFonts w:ascii="Times New Roman" w:eastAsiaTheme="minorEastAsia" w:hAnsi="Times New Roman" w:hint="eastAsia"/>
          <w:b/>
          <w:bCs/>
        </w:rPr>
        <w:t xml:space="preserve"> </w:t>
      </w:r>
      <w:r>
        <w:rPr>
          <w:rFonts w:asciiTheme="minorEastAsia" w:eastAsiaTheme="minorEastAsia" w:hAnsiTheme="minorEastAsia" w:cstheme="minorEastAsia" w:hint="eastAsia"/>
        </w:rPr>
        <w:t>车行道与人行道、非机动车道的伸缩装置</w:t>
      </w:r>
      <w:r>
        <w:rPr>
          <w:rFonts w:asciiTheme="minorEastAsia" w:eastAsiaTheme="minorEastAsia" w:hAnsiTheme="minorEastAsia" w:cstheme="minorEastAsia" w:hint="eastAsia"/>
        </w:rPr>
        <w:t>宜</w:t>
      </w:r>
      <w:r>
        <w:rPr>
          <w:rFonts w:asciiTheme="minorEastAsia" w:eastAsiaTheme="minorEastAsia" w:hAnsiTheme="minorEastAsia" w:cstheme="minorEastAsia" w:hint="eastAsia"/>
        </w:rPr>
        <w:t>分开设计，</w:t>
      </w:r>
      <w:r>
        <w:rPr>
          <w:rFonts w:asciiTheme="minorEastAsia" w:eastAsiaTheme="minorEastAsia" w:hAnsiTheme="minorEastAsia" w:cstheme="minorEastAsia" w:hint="eastAsia"/>
        </w:rPr>
        <w:t>同时满足整体防</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排水要求</w:t>
      </w:r>
      <w:r>
        <w:rPr>
          <w:rFonts w:asciiTheme="minorEastAsia" w:eastAsiaTheme="minorEastAsia" w:hAnsiTheme="minorEastAsia" w:cstheme="minorEastAsia" w:hint="eastAsia"/>
        </w:rPr>
        <w:t>。</w:t>
      </w:r>
    </w:p>
    <w:p w:rsidR="001A2580" w:rsidRDefault="001A2580">
      <w:pPr>
        <w:spacing w:line="360" w:lineRule="auto"/>
        <w:rPr>
          <w:rFonts w:ascii="Times New Roman" w:eastAsia="楷体" w:hAnsi="楷体"/>
          <w:i/>
          <w:iCs/>
          <w:szCs w:val="21"/>
          <w:u w:val="single"/>
        </w:rPr>
      </w:pPr>
    </w:p>
    <w:p w:rsidR="001A2580" w:rsidRDefault="00EF43BF">
      <w:pPr>
        <w:spacing w:line="360" w:lineRule="auto"/>
        <w:rPr>
          <w:rFonts w:ascii="宋体" w:eastAsia="宋体" w:hAnsi="宋体" w:cs="宋体"/>
        </w:rPr>
      </w:pPr>
      <w:r>
        <w:rPr>
          <w:rFonts w:ascii="Times New Roman" w:eastAsiaTheme="minorEastAsia" w:hAnsi="Times New Roman"/>
          <w:b/>
          <w:bCs/>
        </w:rPr>
        <w:t>3</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5</w:t>
      </w:r>
      <w:r>
        <w:rPr>
          <w:rFonts w:asciiTheme="minorEastAsia" w:eastAsiaTheme="minorEastAsia" w:hAnsiTheme="minorEastAsia" w:cstheme="minorEastAsia" w:hint="eastAsia"/>
        </w:rPr>
        <w:t xml:space="preserve"> </w:t>
      </w:r>
      <w:r>
        <w:rPr>
          <w:rFonts w:ascii="宋体" w:eastAsia="宋体" w:hAnsi="宋体" w:cs="宋体" w:hint="eastAsia"/>
        </w:rPr>
        <w:t>模数式伸缩装置橡胶止水带的夹持力不应小于</w:t>
      </w:r>
      <w:r>
        <w:rPr>
          <w:rFonts w:ascii="Times New Roman" w:eastAsia="宋体" w:hAnsi="Times New Roman"/>
        </w:rPr>
        <w:t>1000</w:t>
      </w:r>
      <w:r>
        <w:rPr>
          <w:rFonts w:asciiTheme="minorEastAsia" w:eastAsiaTheme="minorEastAsia" w:hAnsiTheme="minorEastAsia" w:cstheme="minorEastAsia" w:hint="eastAsia"/>
        </w:rPr>
        <w:t>N</w:t>
      </w:r>
      <w:r>
        <w:rPr>
          <w:rFonts w:ascii="宋体" w:eastAsia="宋体" w:hAnsi="宋体" w:cs="宋体" w:hint="eastAsia"/>
        </w:rPr>
        <w:t>/</w:t>
      </w:r>
      <w:r>
        <w:rPr>
          <w:rFonts w:asciiTheme="minorEastAsia" w:eastAsiaTheme="minorEastAsia" w:hAnsiTheme="minorEastAsia" w:cstheme="minorEastAsia" w:hint="eastAsia"/>
        </w:rPr>
        <w:t>m</w:t>
      </w:r>
      <w:r>
        <w:rPr>
          <w:rFonts w:ascii="宋体" w:eastAsia="宋体" w:hAnsi="宋体" w:cs="宋体" w:hint="eastAsia"/>
        </w:rPr>
        <w:t>，</w:t>
      </w:r>
      <w:r>
        <w:rPr>
          <w:rFonts w:ascii="宋体" w:eastAsia="宋体" w:hAnsi="宋体" w:cs="宋体" w:hint="eastAsia"/>
        </w:rPr>
        <w:t>防水性能试验方法按附录</w:t>
      </w:r>
      <w:r>
        <w:rPr>
          <w:rFonts w:asciiTheme="minorEastAsia" w:eastAsiaTheme="minorEastAsia" w:hAnsiTheme="minorEastAsia" w:cstheme="minorEastAsia" w:hint="eastAsia"/>
        </w:rPr>
        <w:t>A</w:t>
      </w:r>
      <w:r>
        <w:rPr>
          <w:rFonts w:ascii="宋体" w:eastAsia="宋体" w:hAnsi="宋体" w:cs="宋体" w:hint="eastAsia"/>
        </w:rPr>
        <w:t>的要求达合格。</w:t>
      </w:r>
    </w:p>
    <w:p w:rsidR="001A2580" w:rsidRDefault="001A2580">
      <w:pPr>
        <w:spacing w:line="360" w:lineRule="auto"/>
        <w:rPr>
          <w:rFonts w:ascii="Times New Roman" w:hAnsi="Times New Roman"/>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3</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6</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伸缩装置应符合下列要求：</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1</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伸缩装置中</w:t>
      </w:r>
      <w:r>
        <w:rPr>
          <w:rFonts w:asciiTheme="minorEastAsia" w:eastAsiaTheme="minorEastAsia" w:hAnsiTheme="minorEastAsia" w:cstheme="minorEastAsia" w:hint="eastAsia"/>
        </w:rPr>
        <w:t>除锚固于</w:t>
      </w:r>
      <w:r>
        <w:rPr>
          <w:rFonts w:asciiTheme="minorEastAsia" w:eastAsiaTheme="minorEastAsia" w:hAnsiTheme="minorEastAsia" w:cstheme="minorEastAsia" w:hint="eastAsia"/>
        </w:rPr>
        <w:t>桥梁结构</w:t>
      </w:r>
      <w:r>
        <w:rPr>
          <w:rFonts w:asciiTheme="minorEastAsia" w:eastAsiaTheme="minorEastAsia" w:hAnsiTheme="minorEastAsia" w:cstheme="minorEastAsia" w:hint="eastAsia"/>
        </w:rPr>
        <w:t>的构件外，其余零部件</w:t>
      </w:r>
      <w:r>
        <w:rPr>
          <w:rFonts w:asciiTheme="minorEastAsia" w:eastAsiaTheme="minorEastAsia" w:hAnsiTheme="minorEastAsia" w:cstheme="minorEastAsia" w:hint="eastAsia"/>
        </w:rPr>
        <w:t>应具备可更换性</w:t>
      </w:r>
      <w:r>
        <w:rPr>
          <w:rFonts w:asciiTheme="minorEastAsia" w:eastAsiaTheme="minorEastAsia" w:hAnsiTheme="minorEastAsia" w:cstheme="minorEastAsia" w:hint="eastAsia"/>
        </w:rPr>
        <w:t>；</w:t>
      </w:r>
    </w:p>
    <w:p w:rsidR="001A2580" w:rsidRDefault="00EF43BF">
      <w:pPr>
        <w:spacing w:line="360" w:lineRule="auto"/>
        <w:ind w:firstLineChars="200" w:firstLine="422"/>
        <w:rPr>
          <w:rFonts w:asciiTheme="minorEastAsia" w:eastAsiaTheme="minorEastAsia" w:hAnsiTheme="minorEastAsia" w:cstheme="minorEastAsia"/>
        </w:rPr>
      </w:pPr>
      <w:r>
        <w:rPr>
          <w:rFonts w:ascii="Times New Roman" w:eastAsiaTheme="minorEastAsia" w:hAnsi="Times New Roman"/>
          <w:b/>
          <w:bCs/>
        </w:rPr>
        <w:t>2</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模数式伸缩装置中梁、边梁、支承梁、支承箱等结构</w:t>
      </w:r>
      <w:r>
        <w:rPr>
          <w:rFonts w:asciiTheme="minorEastAsia" w:eastAsiaTheme="minorEastAsia" w:hAnsiTheme="minorEastAsia" w:cstheme="minorEastAsia" w:hint="eastAsia"/>
        </w:rPr>
        <w:t>设计</w:t>
      </w:r>
      <w:r>
        <w:rPr>
          <w:rFonts w:asciiTheme="minorEastAsia" w:eastAsiaTheme="minorEastAsia" w:hAnsiTheme="minorEastAsia" w:cstheme="minorEastAsia" w:hint="eastAsia"/>
        </w:rPr>
        <w:t>工作年限</w:t>
      </w:r>
      <w:r>
        <w:rPr>
          <w:rFonts w:asciiTheme="minorEastAsia" w:eastAsiaTheme="minorEastAsia" w:hAnsiTheme="minorEastAsia" w:cstheme="minorEastAsia" w:hint="eastAsia"/>
        </w:rPr>
        <w:t>不应低于</w:t>
      </w:r>
      <w:r>
        <w:rPr>
          <w:rFonts w:ascii="Times New Roman" w:eastAsiaTheme="minorEastAsia" w:hAnsi="Times New Roman"/>
        </w:rPr>
        <w:t>30</w:t>
      </w:r>
      <w:r>
        <w:rPr>
          <w:rFonts w:asciiTheme="minorEastAsia" w:eastAsiaTheme="minorEastAsia" w:hAnsiTheme="minorEastAsia" w:cstheme="minorEastAsia" w:hint="eastAsia"/>
        </w:rPr>
        <w:t>年；</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hint="eastAsia"/>
          <w:b/>
          <w:bCs/>
        </w:rPr>
        <w:t>3</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弹性支承元件设计</w:t>
      </w:r>
      <w:r>
        <w:rPr>
          <w:rFonts w:asciiTheme="minorEastAsia" w:eastAsiaTheme="minorEastAsia" w:hAnsiTheme="minorEastAsia" w:cstheme="minorEastAsia" w:hint="eastAsia"/>
        </w:rPr>
        <w:t>工作年限</w:t>
      </w:r>
      <w:r>
        <w:rPr>
          <w:rFonts w:asciiTheme="minorEastAsia" w:eastAsiaTheme="minorEastAsia" w:hAnsiTheme="minorEastAsia" w:cstheme="minorEastAsia" w:hint="eastAsia"/>
        </w:rPr>
        <w:t>不应低于</w:t>
      </w:r>
      <w:r>
        <w:rPr>
          <w:rFonts w:ascii="Times New Roman" w:eastAsiaTheme="minorEastAsia" w:hAnsi="Times New Roman"/>
        </w:rPr>
        <w:t>10</w:t>
      </w:r>
      <w:r>
        <w:rPr>
          <w:rFonts w:asciiTheme="minorEastAsia" w:eastAsiaTheme="minorEastAsia" w:hAnsiTheme="minorEastAsia" w:cstheme="minorEastAsia" w:hint="eastAsia"/>
        </w:rPr>
        <w:t>年；</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hint="eastAsia"/>
          <w:b/>
          <w:bCs/>
        </w:rPr>
        <w:t>4</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梳齿板式伸缩装置梳齿板、多向变位转动座、</w:t>
      </w:r>
      <w:r>
        <w:rPr>
          <w:rFonts w:asciiTheme="minorEastAsia" w:eastAsiaTheme="minorEastAsia" w:hAnsiTheme="minorEastAsia" w:cstheme="minorEastAsia" w:hint="eastAsia"/>
        </w:rPr>
        <w:t>锚固螺栓</w:t>
      </w:r>
      <w:r>
        <w:rPr>
          <w:rFonts w:asciiTheme="minorEastAsia" w:eastAsiaTheme="minorEastAsia" w:hAnsiTheme="minorEastAsia" w:cstheme="minorEastAsia" w:hint="eastAsia"/>
        </w:rPr>
        <w:t>设计</w:t>
      </w:r>
      <w:r>
        <w:rPr>
          <w:rFonts w:asciiTheme="minorEastAsia" w:eastAsiaTheme="minorEastAsia" w:hAnsiTheme="minorEastAsia" w:cstheme="minorEastAsia" w:hint="eastAsia"/>
        </w:rPr>
        <w:t>工作年限</w:t>
      </w:r>
      <w:r>
        <w:rPr>
          <w:rFonts w:asciiTheme="minorEastAsia" w:eastAsiaTheme="minorEastAsia" w:hAnsiTheme="minorEastAsia" w:cstheme="minorEastAsia" w:hint="eastAsia"/>
        </w:rPr>
        <w:t>不应低于</w:t>
      </w:r>
      <w:r>
        <w:rPr>
          <w:rFonts w:ascii="Times New Roman" w:eastAsiaTheme="minorEastAsia" w:hAnsi="Times New Roman"/>
        </w:rPr>
        <w:t>2</w:t>
      </w:r>
      <w:r>
        <w:rPr>
          <w:rFonts w:ascii="Times New Roman" w:eastAsiaTheme="minorEastAsia" w:hAnsi="Times New Roman"/>
        </w:rPr>
        <w:t>0</w:t>
      </w:r>
      <w:r>
        <w:rPr>
          <w:rFonts w:asciiTheme="minorEastAsia" w:eastAsiaTheme="minorEastAsia" w:hAnsiTheme="minorEastAsia" w:cstheme="minorEastAsia" w:hint="eastAsia"/>
        </w:rPr>
        <w:t>年；</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hint="eastAsia"/>
          <w:b/>
          <w:bCs/>
        </w:rPr>
        <w:t>5</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梳齿板式伸缩装置应采用可拆卸的防松螺栓；</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hint="eastAsia"/>
          <w:b/>
          <w:bCs/>
        </w:rPr>
        <w:t>6</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橡胶止水带</w:t>
      </w:r>
      <w:r>
        <w:rPr>
          <w:rFonts w:asciiTheme="minorEastAsia" w:eastAsiaTheme="minorEastAsia" w:hAnsiTheme="minorEastAsia" w:cstheme="minorEastAsia" w:hint="eastAsia"/>
        </w:rPr>
        <w:t>设计工作年限</w:t>
      </w:r>
      <w:r>
        <w:rPr>
          <w:rFonts w:asciiTheme="minorEastAsia" w:eastAsiaTheme="minorEastAsia" w:hAnsiTheme="minorEastAsia" w:cstheme="minorEastAsia" w:hint="eastAsia"/>
        </w:rPr>
        <w:t>不应低于</w:t>
      </w:r>
      <w:r>
        <w:rPr>
          <w:rFonts w:ascii="Times New Roman" w:eastAsiaTheme="minorEastAsia" w:hAnsi="Times New Roman"/>
        </w:rPr>
        <w:t>10</w:t>
      </w:r>
      <w:r>
        <w:rPr>
          <w:rFonts w:asciiTheme="minorEastAsia" w:eastAsiaTheme="minorEastAsia" w:hAnsiTheme="minorEastAsia" w:cstheme="minorEastAsia" w:hint="eastAsia"/>
        </w:rPr>
        <w:t>年；</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hint="eastAsia"/>
          <w:b/>
          <w:bCs/>
        </w:rPr>
        <w:t>7</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无缝伸缩装置设计</w:t>
      </w:r>
      <w:r>
        <w:rPr>
          <w:rFonts w:asciiTheme="minorEastAsia" w:eastAsiaTheme="minorEastAsia" w:hAnsiTheme="minorEastAsia" w:cstheme="minorEastAsia" w:hint="eastAsia"/>
        </w:rPr>
        <w:t>工作年限</w:t>
      </w:r>
      <w:r>
        <w:rPr>
          <w:rFonts w:asciiTheme="minorEastAsia" w:eastAsiaTheme="minorEastAsia" w:hAnsiTheme="minorEastAsia" w:cstheme="minorEastAsia" w:hint="eastAsia"/>
        </w:rPr>
        <w:t>不应低于</w:t>
      </w:r>
      <w:r>
        <w:rPr>
          <w:rFonts w:ascii="Times New Roman" w:eastAsiaTheme="minorEastAsia" w:hAnsi="Times New Roman"/>
        </w:rPr>
        <w:t>1</w:t>
      </w:r>
      <w:r>
        <w:rPr>
          <w:rFonts w:ascii="Times New Roman" w:eastAsiaTheme="minorEastAsia" w:hAnsi="Times New Roman"/>
        </w:rPr>
        <w:t>0</w:t>
      </w:r>
      <w:r>
        <w:rPr>
          <w:rFonts w:asciiTheme="minorEastAsia" w:eastAsiaTheme="minorEastAsia" w:hAnsiTheme="minorEastAsia" w:cstheme="minorEastAsia" w:hint="eastAsia"/>
        </w:rPr>
        <w:t>年。</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3</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7</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模数式伸缩装置出厂</w:t>
      </w:r>
      <w:r>
        <w:rPr>
          <w:rFonts w:asciiTheme="minorEastAsia" w:eastAsiaTheme="minorEastAsia" w:hAnsiTheme="minorEastAsia" w:cstheme="minorEastAsia" w:hint="eastAsia"/>
        </w:rPr>
        <w:t>时应采取预设温度下的</w:t>
      </w:r>
      <w:proofErr w:type="gramStart"/>
      <w:r>
        <w:rPr>
          <w:rFonts w:asciiTheme="minorEastAsia" w:eastAsiaTheme="minorEastAsia" w:hAnsiTheme="minorEastAsia" w:cstheme="minorEastAsia" w:hint="eastAsia"/>
        </w:rPr>
        <w:t>缝宽固定</w:t>
      </w:r>
      <w:proofErr w:type="gramEnd"/>
      <w:r>
        <w:rPr>
          <w:rFonts w:asciiTheme="minorEastAsia" w:eastAsiaTheme="minorEastAsia" w:hAnsiTheme="minorEastAsia" w:cstheme="minorEastAsia" w:hint="eastAsia"/>
        </w:rPr>
        <w:t>措施，并</w:t>
      </w:r>
      <w:r>
        <w:rPr>
          <w:rFonts w:asciiTheme="minorEastAsia" w:eastAsiaTheme="minorEastAsia" w:hAnsiTheme="minorEastAsia" w:cstheme="minorEastAsia" w:hint="eastAsia"/>
        </w:rPr>
        <w:t>应具备现场</w:t>
      </w:r>
      <w:proofErr w:type="gramStart"/>
      <w:r>
        <w:rPr>
          <w:rFonts w:asciiTheme="minorEastAsia" w:eastAsiaTheme="minorEastAsia" w:hAnsiTheme="minorEastAsia" w:cstheme="minorEastAsia" w:hint="eastAsia"/>
        </w:rPr>
        <w:t>调节缝宽的</w:t>
      </w:r>
      <w:proofErr w:type="gramEnd"/>
      <w:r>
        <w:rPr>
          <w:rFonts w:asciiTheme="minorEastAsia" w:eastAsiaTheme="minorEastAsia" w:hAnsiTheme="minorEastAsia" w:cstheme="minorEastAsia" w:hint="eastAsia"/>
        </w:rPr>
        <w:t>条件</w:t>
      </w:r>
      <w:r>
        <w:rPr>
          <w:rFonts w:asciiTheme="minorEastAsia" w:eastAsiaTheme="minorEastAsia" w:hAnsiTheme="minorEastAsia" w:cstheme="minorEastAsia" w:hint="eastAsia"/>
        </w:rPr>
        <w:t>。</w:t>
      </w:r>
    </w:p>
    <w:p w:rsidR="001A2580" w:rsidRDefault="00EF43BF">
      <w:pPr>
        <w:spacing w:line="360" w:lineRule="auto"/>
        <w:rPr>
          <w:rFonts w:asciiTheme="minorEastAsia" w:eastAsiaTheme="minorEastAsia" w:hAnsiTheme="minorEastAsia" w:cstheme="minorEastAsia"/>
        </w:rPr>
      </w:pPr>
      <w:r>
        <w:rPr>
          <w:rFonts w:ascii="Times New Roman" w:eastAsia="楷体" w:hAnsi="楷体" w:hint="eastAsia"/>
          <w:b/>
          <w:bCs/>
          <w:i/>
          <w:iCs/>
          <w:szCs w:val="21"/>
          <w:u w:val="single"/>
        </w:rPr>
        <w:t>条文说明：</w:t>
      </w:r>
      <w:r>
        <w:rPr>
          <w:rFonts w:ascii="Times New Roman" w:eastAsia="楷体" w:hAnsi="楷体" w:hint="eastAsia"/>
          <w:i/>
          <w:iCs/>
          <w:szCs w:val="21"/>
          <w:u w:val="single"/>
        </w:rPr>
        <w:t>现场安装时环境温度与预设温度相同，则不需调整；与预设温度不同时，需按照设计文件推荐的安装温度</w:t>
      </w:r>
      <w:proofErr w:type="gramStart"/>
      <w:r>
        <w:rPr>
          <w:rFonts w:ascii="Times New Roman" w:eastAsia="楷体" w:hAnsi="楷体" w:hint="eastAsia"/>
          <w:i/>
          <w:iCs/>
          <w:szCs w:val="21"/>
          <w:u w:val="single"/>
        </w:rPr>
        <w:t>与缝宽</w:t>
      </w:r>
      <w:proofErr w:type="gramEnd"/>
      <w:r>
        <w:rPr>
          <w:rFonts w:ascii="Times New Roman" w:eastAsia="楷体" w:hAnsi="楷体" w:hint="eastAsia"/>
          <w:i/>
          <w:iCs/>
          <w:szCs w:val="21"/>
          <w:u w:val="single"/>
        </w:rPr>
        <w:t>对应关系</w:t>
      </w:r>
      <w:proofErr w:type="gramStart"/>
      <w:r>
        <w:rPr>
          <w:rFonts w:ascii="Times New Roman" w:eastAsia="楷体" w:hAnsi="楷体" w:hint="eastAsia"/>
          <w:i/>
          <w:iCs/>
          <w:szCs w:val="21"/>
          <w:u w:val="single"/>
        </w:rPr>
        <w:t>进行缝宽调整</w:t>
      </w:r>
      <w:proofErr w:type="gramEnd"/>
      <w:r>
        <w:rPr>
          <w:rFonts w:ascii="Times New Roman" w:eastAsia="楷体" w:hAnsi="楷体" w:hint="eastAsia"/>
          <w:i/>
          <w:iCs/>
          <w:szCs w:val="21"/>
          <w:u w:val="single"/>
        </w:rPr>
        <w:t>。</w:t>
      </w:r>
    </w:p>
    <w:p w:rsidR="001A2580" w:rsidRDefault="001A2580">
      <w:pPr>
        <w:spacing w:line="360" w:lineRule="auto"/>
        <w:rPr>
          <w:rFonts w:ascii="Times New Roman" w:eastAsiaTheme="minorEastAsia" w:hAnsi="Times New Roman"/>
          <w:b/>
          <w:bCs/>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3</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8</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伸缩装置下</w:t>
      </w:r>
      <w:r>
        <w:rPr>
          <w:rFonts w:asciiTheme="minorEastAsia" w:eastAsiaTheme="minorEastAsia" w:hAnsiTheme="minorEastAsia" w:cstheme="minorEastAsia" w:hint="eastAsia"/>
        </w:rPr>
        <w:t>方</w:t>
      </w:r>
      <w:r>
        <w:rPr>
          <w:rFonts w:asciiTheme="minorEastAsia" w:eastAsiaTheme="minorEastAsia" w:hAnsiTheme="minorEastAsia" w:cstheme="minorEastAsia" w:hint="eastAsia"/>
        </w:rPr>
        <w:t>应</w:t>
      </w:r>
      <w:r>
        <w:rPr>
          <w:rFonts w:asciiTheme="minorEastAsia" w:eastAsiaTheme="minorEastAsia" w:hAnsiTheme="minorEastAsia" w:cstheme="minorEastAsia" w:hint="eastAsia"/>
        </w:rPr>
        <w:t>设置可供养护人员检查、维修的条件。</w:t>
      </w:r>
    </w:p>
    <w:p w:rsidR="001A2580" w:rsidRDefault="001A2580">
      <w:pPr>
        <w:spacing w:line="360" w:lineRule="auto"/>
        <w:rPr>
          <w:rFonts w:asciiTheme="minorEastAsia" w:eastAsiaTheme="minorEastAsia" w:hAnsiTheme="minorEastAsia" w:cstheme="minorEastAsia"/>
        </w:rPr>
      </w:pPr>
      <w:bookmarkStart w:id="15" w:name="_Toc143547596"/>
    </w:p>
    <w:p w:rsidR="001A2580" w:rsidRDefault="00EF43BF">
      <w:pPr>
        <w:spacing w:line="360" w:lineRule="auto"/>
        <w:rPr>
          <w:rFonts w:ascii="Times New Roman" w:eastAsiaTheme="minorEastAsia" w:hAnsi="Times New Roman"/>
          <w:b/>
          <w:bCs/>
        </w:rPr>
      </w:pPr>
      <w:r>
        <w:rPr>
          <w:rFonts w:ascii="Times New Roman" w:eastAsiaTheme="minorEastAsia" w:hAnsi="Times New Roman"/>
          <w:b/>
          <w:bCs/>
        </w:rPr>
        <w:t>3</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9</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钢桥伸缩装置结构与布置形式应根据桥梁结构具体构造进行专项设计。</w:t>
      </w:r>
    </w:p>
    <w:p w:rsidR="001A2580" w:rsidRDefault="001A2580">
      <w:pPr>
        <w:spacing w:line="360" w:lineRule="auto"/>
        <w:rPr>
          <w:rFonts w:ascii="Times New Roman" w:eastAsiaTheme="minorEastAsia" w:hAnsi="Times New Roman"/>
          <w:b/>
          <w:bCs/>
        </w:rPr>
      </w:pPr>
    </w:p>
    <w:p w:rsidR="001A2580" w:rsidRDefault="00EF43BF">
      <w:pPr>
        <w:spacing w:line="360" w:lineRule="auto"/>
        <w:rPr>
          <w:rFonts w:ascii="Times New Roman" w:eastAsiaTheme="minorEastAsia" w:hAnsi="Times New Roman"/>
        </w:rPr>
      </w:pPr>
      <w:r>
        <w:rPr>
          <w:rFonts w:ascii="Times New Roman" w:eastAsiaTheme="minorEastAsia" w:hAnsi="Times New Roman" w:hint="eastAsia"/>
          <w:b/>
          <w:bCs/>
        </w:rPr>
        <w:t>3</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1</w:t>
      </w:r>
      <w:r>
        <w:rPr>
          <w:rFonts w:ascii="Times New Roman" w:eastAsiaTheme="minorEastAsia" w:hAnsi="Times New Roman" w:hint="eastAsia"/>
          <w:b/>
          <w:bCs/>
        </w:rPr>
        <w:t>0</w:t>
      </w:r>
      <w:r>
        <w:rPr>
          <w:rFonts w:ascii="Times New Roman" w:eastAsiaTheme="minorEastAsia" w:hAnsi="Times New Roman" w:hint="eastAsia"/>
        </w:rPr>
        <w:t xml:space="preserve"> </w:t>
      </w:r>
      <w:r>
        <w:rPr>
          <w:rFonts w:ascii="Times New Roman" w:eastAsiaTheme="minorEastAsia" w:hAnsi="Times New Roman" w:hint="eastAsia"/>
        </w:rPr>
        <w:t>当伸缩缝位于易积水区域时，应进行专门的排水设计</w:t>
      </w:r>
      <w:r>
        <w:rPr>
          <w:rFonts w:asciiTheme="minorEastAsia" w:eastAsiaTheme="minorEastAsia" w:hAnsiTheme="minorEastAsia" w:cstheme="minorEastAsia" w:hint="eastAsia"/>
        </w:rPr>
        <w:t>，并应与桥梁排水系统连接。</w:t>
      </w:r>
    </w:p>
    <w:p w:rsidR="001A2580" w:rsidRDefault="00EF43BF">
      <w:pPr>
        <w:spacing w:line="360" w:lineRule="auto"/>
        <w:rPr>
          <w:rFonts w:ascii="Times New Roman" w:eastAsiaTheme="minorEastAsia" w:hAnsi="Times New Roman"/>
          <w:b/>
          <w:bCs/>
        </w:rPr>
      </w:pPr>
      <w:r>
        <w:rPr>
          <w:rFonts w:ascii="Times New Roman" w:eastAsia="楷体" w:hAnsi="楷体" w:hint="eastAsia"/>
          <w:b/>
          <w:bCs/>
          <w:i/>
          <w:iCs/>
          <w:szCs w:val="21"/>
          <w:u w:val="single"/>
        </w:rPr>
        <w:t>条文说明：</w:t>
      </w:r>
      <w:r>
        <w:rPr>
          <w:rFonts w:ascii="Times New Roman" w:eastAsia="楷体" w:hAnsi="楷体" w:hint="eastAsia"/>
          <w:i/>
          <w:iCs/>
          <w:szCs w:val="21"/>
          <w:u w:val="single"/>
        </w:rPr>
        <w:t>伸缩装置位于易积水区域时，环卫工人因对伸缩装置结构不熟悉，通常采用蛮力或尖锐物对橡胶止水带内积压的雨污水或垃圾进行疏导，极易造成止水带破损，导致污水沿翼缘板漫流至梁体，污染涂装体系，影响桥梁美观。故在以上区域宜考虑设置专用排水管，情况特殊时应进行专项设计。</w:t>
      </w:r>
    </w:p>
    <w:p w:rsidR="001A2580" w:rsidRDefault="001A2580">
      <w:pPr>
        <w:spacing w:line="360" w:lineRule="auto"/>
        <w:rPr>
          <w:rFonts w:ascii="黑体" w:eastAsia="黑体" w:hAnsi="黑体" w:cs="黑体"/>
          <w:b/>
          <w:bCs/>
          <w:sz w:val="30"/>
          <w:szCs w:val="30"/>
        </w:rPr>
      </w:pPr>
    </w:p>
    <w:p w:rsidR="001A2580" w:rsidRDefault="001A2580">
      <w:pPr>
        <w:pStyle w:val="10"/>
        <w:tabs>
          <w:tab w:val="right" w:leader="dot" w:pos="8306"/>
        </w:tabs>
        <w:spacing w:beforeLines="100" w:before="312" w:afterLines="100" w:after="312" w:line="440" w:lineRule="exact"/>
        <w:jc w:val="center"/>
        <w:outlineLvl w:val="0"/>
        <w:rPr>
          <w:rFonts w:ascii="黑体" w:eastAsia="黑体" w:hAnsi="黑体" w:cs="黑体"/>
          <w:b/>
          <w:bCs/>
          <w:sz w:val="30"/>
          <w:szCs w:val="30"/>
          <w:lang w:val="zh-CN"/>
        </w:rPr>
      </w:pPr>
    </w:p>
    <w:p w:rsidR="001A2580" w:rsidRDefault="001A2580">
      <w:pPr>
        <w:pStyle w:val="10"/>
        <w:tabs>
          <w:tab w:val="right" w:leader="dot" w:pos="8306"/>
        </w:tabs>
        <w:spacing w:beforeLines="100" w:before="312" w:afterLines="100" w:after="312" w:line="440" w:lineRule="exact"/>
        <w:jc w:val="center"/>
        <w:outlineLvl w:val="0"/>
        <w:rPr>
          <w:rFonts w:ascii="黑体" w:eastAsia="黑体" w:hAnsi="黑体" w:cs="黑体"/>
          <w:b/>
          <w:bCs/>
          <w:sz w:val="30"/>
          <w:szCs w:val="30"/>
          <w:lang w:val="zh-CN"/>
        </w:rPr>
      </w:pPr>
    </w:p>
    <w:p w:rsidR="001A2580" w:rsidRDefault="001A2580">
      <w:pPr>
        <w:pStyle w:val="10"/>
        <w:tabs>
          <w:tab w:val="right" w:leader="dot" w:pos="8306"/>
        </w:tabs>
        <w:spacing w:beforeLines="100" w:before="312" w:afterLines="100" w:after="312" w:line="440" w:lineRule="exact"/>
        <w:jc w:val="center"/>
        <w:outlineLvl w:val="0"/>
        <w:rPr>
          <w:rFonts w:ascii="黑体" w:eastAsia="黑体" w:hAnsi="黑体" w:cs="黑体"/>
          <w:b/>
          <w:bCs/>
          <w:sz w:val="30"/>
          <w:szCs w:val="30"/>
          <w:lang w:val="zh-CN"/>
        </w:rPr>
      </w:pPr>
    </w:p>
    <w:p w:rsidR="001A2580" w:rsidRDefault="001A2580">
      <w:pPr>
        <w:pStyle w:val="10"/>
        <w:tabs>
          <w:tab w:val="right" w:leader="dot" w:pos="8306"/>
        </w:tabs>
        <w:spacing w:beforeLines="100" w:before="312" w:afterLines="100" w:after="312" w:line="440" w:lineRule="exact"/>
        <w:jc w:val="center"/>
        <w:outlineLvl w:val="0"/>
        <w:rPr>
          <w:rFonts w:ascii="黑体" w:eastAsia="黑体" w:hAnsi="黑体" w:cs="黑体"/>
          <w:b/>
          <w:bCs/>
          <w:sz w:val="30"/>
          <w:szCs w:val="30"/>
          <w:lang w:val="zh-CN"/>
        </w:rPr>
      </w:pPr>
    </w:p>
    <w:p w:rsidR="001A2580" w:rsidRDefault="001A2580">
      <w:pPr>
        <w:pStyle w:val="10"/>
        <w:tabs>
          <w:tab w:val="right" w:leader="dot" w:pos="8306"/>
        </w:tabs>
        <w:spacing w:beforeLines="100" w:before="312" w:afterLines="100" w:after="312" w:line="440" w:lineRule="exact"/>
        <w:jc w:val="center"/>
        <w:outlineLvl w:val="0"/>
        <w:rPr>
          <w:rFonts w:ascii="黑体" w:eastAsia="黑体" w:hAnsi="黑体" w:cs="黑体"/>
          <w:b/>
          <w:bCs/>
          <w:sz w:val="30"/>
          <w:szCs w:val="30"/>
          <w:lang w:val="zh-CN"/>
        </w:rPr>
      </w:pPr>
    </w:p>
    <w:p w:rsidR="001A2580" w:rsidRDefault="001A2580">
      <w:pPr>
        <w:pStyle w:val="10"/>
        <w:tabs>
          <w:tab w:val="right" w:leader="dot" w:pos="8306"/>
        </w:tabs>
        <w:spacing w:beforeLines="100" w:before="312" w:afterLines="100" w:after="312" w:line="440" w:lineRule="exact"/>
        <w:jc w:val="center"/>
        <w:outlineLvl w:val="0"/>
        <w:rPr>
          <w:rFonts w:ascii="黑体" w:eastAsia="黑体" w:hAnsi="黑体" w:cs="黑体"/>
          <w:b/>
          <w:bCs/>
          <w:sz w:val="30"/>
          <w:szCs w:val="30"/>
          <w:lang w:val="zh-CN"/>
        </w:rPr>
      </w:pPr>
    </w:p>
    <w:p w:rsidR="001A2580" w:rsidRDefault="001A2580">
      <w:pPr>
        <w:pStyle w:val="10"/>
        <w:tabs>
          <w:tab w:val="right" w:leader="dot" w:pos="8306"/>
        </w:tabs>
        <w:spacing w:beforeLines="100" w:before="312" w:afterLines="100" w:after="312" w:line="440" w:lineRule="exact"/>
        <w:jc w:val="center"/>
        <w:outlineLvl w:val="0"/>
        <w:rPr>
          <w:rFonts w:ascii="黑体" w:eastAsia="黑体" w:hAnsi="黑体" w:cs="黑体"/>
          <w:b/>
          <w:bCs/>
          <w:sz w:val="30"/>
          <w:szCs w:val="30"/>
          <w:lang w:val="zh-CN"/>
        </w:rPr>
      </w:pPr>
    </w:p>
    <w:p w:rsidR="001A2580" w:rsidRDefault="001A2580">
      <w:pPr>
        <w:pStyle w:val="10"/>
        <w:tabs>
          <w:tab w:val="right" w:leader="dot" w:pos="8306"/>
        </w:tabs>
        <w:spacing w:beforeLines="100" w:before="312" w:afterLines="100" w:after="312" w:line="440" w:lineRule="exact"/>
        <w:jc w:val="center"/>
        <w:outlineLvl w:val="0"/>
        <w:rPr>
          <w:rFonts w:ascii="黑体" w:eastAsia="黑体" w:hAnsi="黑体" w:cs="黑体"/>
          <w:b/>
          <w:bCs/>
          <w:sz w:val="30"/>
          <w:szCs w:val="30"/>
          <w:lang w:val="zh-CN"/>
        </w:rPr>
      </w:pPr>
    </w:p>
    <w:p w:rsidR="001A2580" w:rsidRDefault="001A2580">
      <w:pPr>
        <w:pStyle w:val="10"/>
        <w:tabs>
          <w:tab w:val="right" w:leader="dot" w:pos="8306"/>
        </w:tabs>
        <w:spacing w:beforeLines="100" w:before="312" w:afterLines="100" w:after="312" w:line="440" w:lineRule="exact"/>
        <w:jc w:val="center"/>
        <w:outlineLvl w:val="0"/>
        <w:rPr>
          <w:rFonts w:ascii="黑体" w:eastAsia="黑体" w:hAnsi="黑体" w:cs="黑体"/>
          <w:b/>
          <w:bCs/>
          <w:sz w:val="30"/>
          <w:szCs w:val="30"/>
          <w:lang w:val="zh-CN"/>
        </w:rPr>
      </w:pPr>
    </w:p>
    <w:p w:rsidR="001A2580" w:rsidRDefault="001A2580">
      <w:pPr>
        <w:pStyle w:val="10"/>
        <w:tabs>
          <w:tab w:val="right" w:leader="dot" w:pos="8306"/>
        </w:tabs>
        <w:spacing w:beforeLines="100" w:before="312" w:afterLines="100" w:after="312" w:line="440" w:lineRule="exact"/>
        <w:jc w:val="center"/>
        <w:outlineLvl w:val="0"/>
        <w:rPr>
          <w:rFonts w:ascii="黑体" w:eastAsia="黑体" w:hAnsi="黑体" w:cs="黑体"/>
          <w:b/>
          <w:bCs/>
          <w:sz w:val="30"/>
          <w:szCs w:val="30"/>
          <w:lang w:val="zh-CN"/>
        </w:rPr>
      </w:pPr>
    </w:p>
    <w:p w:rsidR="001A2580" w:rsidRDefault="001A2580">
      <w:pPr>
        <w:pStyle w:val="10"/>
        <w:tabs>
          <w:tab w:val="right" w:leader="dot" w:pos="8306"/>
        </w:tabs>
        <w:spacing w:beforeLines="100" w:before="312" w:afterLines="100" w:after="312" w:line="440" w:lineRule="exact"/>
        <w:jc w:val="both"/>
        <w:outlineLvl w:val="0"/>
        <w:rPr>
          <w:rFonts w:ascii="Times New Roman" w:eastAsia="宋体" w:hAnsi="Times New Roman"/>
          <w:b/>
          <w:sz w:val="28"/>
          <w:szCs w:val="28"/>
          <w:lang w:val="zh-CN"/>
        </w:rPr>
      </w:pPr>
    </w:p>
    <w:p w:rsidR="001A2580" w:rsidRDefault="00EF43BF">
      <w:pPr>
        <w:pStyle w:val="10"/>
        <w:tabs>
          <w:tab w:val="right" w:leader="dot" w:pos="8306"/>
        </w:tabs>
        <w:spacing w:beforeLines="100" w:before="312" w:afterLines="100" w:after="312" w:line="440" w:lineRule="exact"/>
        <w:jc w:val="center"/>
        <w:outlineLvl w:val="0"/>
        <w:rPr>
          <w:rFonts w:ascii="宋体" w:eastAsia="宋体" w:hAnsi="宋体" w:cs="宋体"/>
          <w:b/>
          <w:sz w:val="28"/>
          <w:szCs w:val="28"/>
        </w:rPr>
      </w:pPr>
      <w:bookmarkStart w:id="16" w:name="_Toc113435950"/>
      <w:bookmarkStart w:id="17" w:name="_Toc124173903"/>
      <w:bookmarkEnd w:id="13"/>
      <w:bookmarkEnd w:id="15"/>
      <w:r>
        <w:rPr>
          <w:rFonts w:ascii="Times New Roman" w:eastAsia="宋体" w:hAnsi="Times New Roman"/>
          <w:b/>
          <w:sz w:val="28"/>
          <w:szCs w:val="28"/>
          <w:lang w:val="zh-CN"/>
        </w:rPr>
        <w:lastRenderedPageBreak/>
        <w:t>4</w:t>
      </w:r>
      <w:r>
        <w:rPr>
          <w:rFonts w:ascii="宋体" w:eastAsia="宋体" w:hAnsi="宋体" w:cs="宋体" w:hint="eastAsia"/>
          <w:b/>
          <w:sz w:val="28"/>
          <w:szCs w:val="28"/>
          <w:lang w:val="zh-CN"/>
        </w:rPr>
        <w:t xml:space="preserve"> </w:t>
      </w:r>
      <w:r>
        <w:rPr>
          <w:rFonts w:ascii="宋体" w:eastAsia="宋体" w:hAnsi="宋体" w:cs="宋体" w:hint="eastAsia"/>
          <w:b/>
          <w:sz w:val="28"/>
          <w:szCs w:val="28"/>
        </w:rPr>
        <w:t xml:space="preserve"> </w:t>
      </w:r>
      <w:r>
        <w:rPr>
          <w:rFonts w:ascii="宋体" w:eastAsia="宋体" w:hAnsi="宋体" w:cs="宋体" w:hint="eastAsia"/>
          <w:b/>
          <w:sz w:val="28"/>
          <w:szCs w:val="28"/>
          <w:lang w:val="zh-CN"/>
        </w:rPr>
        <w:t>结构及布置形式</w:t>
      </w:r>
    </w:p>
    <w:p w:rsidR="001A2580" w:rsidRDefault="00EF43BF">
      <w:pPr>
        <w:spacing w:line="360" w:lineRule="auto"/>
        <w:rPr>
          <w:rFonts w:asciiTheme="minorEastAsia" w:eastAsiaTheme="minorEastAsia" w:hAnsiTheme="minorEastAsia" w:cstheme="minorEastAsia"/>
        </w:rPr>
      </w:pPr>
      <w:bookmarkStart w:id="18" w:name="_Toc124173901"/>
      <w:bookmarkStart w:id="19" w:name="_Toc113435948"/>
      <w:r>
        <w:rPr>
          <w:rFonts w:ascii="Times New Roman" w:eastAsiaTheme="minorEastAsia" w:hAnsi="Times New Roman"/>
          <w:b/>
          <w:bCs/>
        </w:rPr>
        <w:t>4</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1</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桥梁伸缩装置可采用模数式伸缩装置、梳齿板式伸缩装置及无缝式伸缩装置。</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4</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2</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模数式伸缩装置根据模数单元数量划分，由单个模数单元构成的称为单缝模数式伸缩装置，可按图</w:t>
      </w:r>
      <w:r>
        <w:rPr>
          <w:rFonts w:ascii="Times New Roman" w:eastAsiaTheme="minorEastAsia" w:hAnsi="Times New Roman"/>
        </w:rPr>
        <w:t>4</w:t>
      </w:r>
      <w:r>
        <w:rPr>
          <w:rFonts w:asciiTheme="minorEastAsia" w:eastAsiaTheme="minorEastAsia" w:hAnsiTheme="minorEastAsia" w:cstheme="minorEastAsia" w:hint="eastAsia"/>
        </w:rPr>
        <w:t>.</w:t>
      </w:r>
      <w:r>
        <w:rPr>
          <w:rFonts w:ascii="Times New Roman" w:eastAsiaTheme="minorEastAsia" w:hAnsi="Times New Roman"/>
        </w:rPr>
        <w:t>0</w:t>
      </w:r>
      <w:r>
        <w:rPr>
          <w:rFonts w:asciiTheme="minorEastAsia" w:eastAsiaTheme="minorEastAsia" w:hAnsiTheme="minorEastAsia" w:cstheme="minorEastAsia" w:hint="eastAsia"/>
        </w:rPr>
        <w:t>.</w:t>
      </w:r>
      <w:r>
        <w:rPr>
          <w:rFonts w:ascii="Times New Roman" w:eastAsiaTheme="minorEastAsia" w:hAnsi="Times New Roman"/>
        </w:rPr>
        <w:t>2</w:t>
      </w:r>
      <w:r>
        <w:rPr>
          <w:rFonts w:ascii="Times New Roman" w:eastAsiaTheme="minorEastAsia" w:hAnsi="Times New Roman" w:hint="eastAsia"/>
        </w:rPr>
        <w:t>布置</w:t>
      </w:r>
      <w:r>
        <w:rPr>
          <w:rFonts w:asciiTheme="minorEastAsia" w:eastAsiaTheme="minorEastAsia" w:hAnsiTheme="minorEastAsia" w:cstheme="minorEastAsia" w:hint="eastAsia"/>
        </w:rPr>
        <w:t>。</w:t>
      </w:r>
    </w:p>
    <w:p w:rsidR="001A2580" w:rsidRDefault="00EF43BF">
      <w:pPr>
        <w:spacing w:line="360" w:lineRule="auto"/>
        <w:jc w:val="center"/>
        <w:rPr>
          <w:rFonts w:ascii="Times New Roman" w:eastAsiaTheme="minorEastAsia" w:hAnsi="Times New Roman"/>
        </w:rPr>
      </w:pPr>
      <w:r>
        <w:rPr>
          <w:noProof/>
          <w:color w:val="C00000"/>
        </w:rPr>
        <w:drawing>
          <wp:inline distT="0" distB="0" distL="114300" distR="114300">
            <wp:extent cx="3335020" cy="1596390"/>
            <wp:effectExtent l="0" t="0" r="17780" b="381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17"/>
                    <a:stretch>
                      <a:fillRect/>
                    </a:stretch>
                  </pic:blipFill>
                  <pic:spPr>
                    <a:xfrm>
                      <a:off x="0" y="0"/>
                      <a:ext cx="3335020" cy="1596390"/>
                    </a:xfrm>
                    <a:prstGeom prst="rect">
                      <a:avLst/>
                    </a:prstGeom>
                    <a:noFill/>
                    <a:ln>
                      <a:noFill/>
                    </a:ln>
                  </pic:spPr>
                </pic:pic>
              </a:graphicData>
            </a:graphic>
          </wp:inline>
        </w:drawing>
      </w:r>
    </w:p>
    <w:p w:rsidR="001A2580" w:rsidRDefault="00EF43BF">
      <w:pPr>
        <w:spacing w:line="360" w:lineRule="auto"/>
        <w:jc w:val="center"/>
        <w:rPr>
          <w:rFonts w:ascii="Times New Roman" w:eastAsiaTheme="minorEastAsia" w:hAnsi="Times New Roman"/>
        </w:rPr>
      </w:pPr>
      <w:r>
        <w:rPr>
          <w:rFonts w:ascii="Times New Roman" w:eastAsiaTheme="minorEastAsia" w:hAnsi="Times New Roman"/>
          <w:b/>
          <w:bCs/>
        </w:rPr>
        <w:t>图</w:t>
      </w:r>
      <w:r>
        <w:rPr>
          <w:rFonts w:ascii="Times New Roman" w:eastAsiaTheme="minorEastAsia" w:hAnsi="Times New Roman"/>
          <w:b/>
          <w:bCs/>
        </w:rPr>
        <w:t xml:space="preserve">4.0.2 </w:t>
      </w:r>
      <w:r>
        <w:rPr>
          <w:rFonts w:ascii="Times New Roman" w:eastAsiaTheme="minorEastAsia" w:hAnsi="Times New Roman"/>
          <w:b/>
          <w:bCs/>
        </w:rPr>
        <w:t>单缝</w:t>
      </w:r>
      <w:r>
        <w:rPr>
          <w:rFonts w:ascii="Times New Roman" w:eastAsiaTheme="minorEastAsia" w:hAnsi="Times New Roman"/>
          <w:b/>
          <w:bCs/>
        </w:rPr>
        <w:t>模数式</w:t>
      </w:r>
      <w:r>
        <w:rPr>
          <w:rFonts w:ascii="Times New Roman" w:eastAsiaTheme="minorEastAsia" w:hAnsi="Times New Roman"/>
          <w:b/>
          <w:bCs/>
        </w:rPr>
        <w:t>伸缩装置截面示意图</w:t>
      </w:r>
    </w:p>
    <w:p w:rsidR="001A2580" w:rsidRDefault="00EF43BF">
      <w:pPr>
        <w:spacing w:line="360" w:lineRule="auto"/>
        <w:jc w:val="center"/>
        <w:rPr>
          <w:rFonts w:ascii="Times New Roman" w:eastAsiaTheme="minorEastAsia" w:hAnsi="Times New Roman"/>
        </w:rPr>
      </w:pPr>
      <w:r>
        <w:rPr>
          <w:rFonts w:ascii="Times New Roman" w:eastAsiaTheme="minorEastAsia" w:hAnsi="Times New Roman"/>
        </w:rPr>
        <w:t>1-</w:t>
      </w:r>
      <w:r>
        <w:rPr>
          <w:rFonts w:ascii="Times New Roman" w:eastAsiaTheme="minorEastAsia" w:hAnsi="Times New Roman"/>
        </w:rPr>
        <w:t>槽口混凝土</w:t>
      </w:r>
      <w:r>
        <w:rPr>
          <w:rFonts w:ascii="Times New Roman" w:eastAsiaTheme="minorEastAsia" w:hAnsi="Times New Roman"/>
        </w:rPr>
        <w:t>；</w:t>
      </w:r>
      <w:r>
        <w:rPr>
          <w:rFonts w:ascii="Times New Roman" w:eastAsiaTheme="minorEastAsia" w:hAnsi="Times New Roman"/>
        </w:rPr>
        <w:t>2-</w:t>
      </w:r>
      <w:r>
        <w:rPr>
          <w:rFonts w:ascii="Times New Roman" w:eastAsiaTheme="minorEastAsia" w:hAnsi="Times New Roman" w:hint="eastAsia"/>
        </w:rPr>
        <w:t>竖向</w:t>
      </w:r>
      <w:r>
        <w:rPr>
          <w:rFonts w:ascii="Times New Roman" w:eastAsiaTheme="minorEastAsia" w:hAnsi="Times New Roman"/>
        </w:rPr>
        <w:t>预埋</w:t>
      </w:r>
      <w:r>
        <w:rPr>
          <w:rFonts w:ascii="Times New Roman" w:eastAsiaTheme="minorEastAsia" w:hAnsi="Times New Roman"/>
        </w:rPr>
        <w:t>钢筋</w:t>
      </w:r>
      <w:r>
        <w:rPr>
          <w:rFonts w:ascii="Times New Roman" w:eastAsiaTheme="minorEastAsia" w:hAnsi="Times New Roman"/>
        </w:rPr>
        <w:t>；</w:t>
      </w:r>
      <w:r>
        <w:rPr>
          <w:rFonts w:ascii="Times New Roman" w:eastAsiaTheme="minorEastAsia" w:hAnsi="Times New Roman"/>
        </w:rPr>
        <w:t>3-</w:t>
      </w:r>
      <w:r>
        <w:rPr>
          <w:rFonts w:ascii="Times New Roman" w:eastAsiaTheme="minorEastAsia" w:hAnsi="Times New Roman"/>
        </w:rPr>
        <w:t>锚板；</w:t>
      </w:r>
      <w:r>
        <w:rPr>
          <w:rFonts w:ascii="Times New Roman" w:eastAsiaTheme="minorEastAsia" w:hAnsi="Times New Roman"/>
        </w:rPr>
        <w:t>4-</w:t>
      </w:r>
      <w:r>
        <w:rPr>
          <w:rFonts w:ascii="Times New Roman" w:eastAsiaTheme="minorEastAsia" w:hAnsi="Times New Roman"/>
        </w:rPr>
        <w:t>边梁；</w:t>
      </w:r>
      <w:r>
        <w:rPr>
          <w:rFonts w:ascii="Times New Roman" w:eastAsiaTheme="minorEastAsia" w:hAnsi="Times New Roman"/>
        </w:rPr>
        <w:t>5-</w:t>
      </w:r>
      <w:r>
        <w:rPr>
          <w:rFonts w:ascii="Times New Roman" w:eastAsiaTheme="minorEastAsia" w:hAnsi="Times New Roman"/>
        </w:rPr>
        <w:t>橡胶止水带；</w:t>
      </w:r>
      <w:r>
        <w:rPr>
          <w:rFonts w:ascii="Times New Roman" w:eastAsiaTheme="minorEastAsia" w:hAnsi="Times New Roman"/>
        </w:rPr>
        <w:t>6-</w:t>
      </w:r>
      <w:r>
        <w:rPr>
          <w:rFonts w:ascii="Times New Roman" w:eastAsiaTheme="minorEastAsia" w:hAnsi="Times New Roman"/>
        </w:rPr>
        <w:t>横穿</w:t>
      </w:r>
      <w:r>
        <w:rPr>
          <w:rFonts w:ascii="Times New Roman" w:eastAsiaTheme="minorEastAsia" w:hAnsi="Times New Roman"/>
        </w:rPr>
        <w:t>分布</w:t>
      </w:r>
      <w:r>
        <w:rPr>
          <w:rFonts w:ascii="Times New Roman" w:eastAsiaTheme="minorEastAsia" w:hAnsi="Times New Roman"/>
        </w:rPr>
        <w:t>钢筋；</w:t>
      </w:r>
    </w:p>
    <w:p w:rsidR="001A2580" w:rsidRDefault="00EF43BF">
      <w:pPr>
        <w:spacing w:line="360" w:lineRule="auto"/>
        <w:jc w:val="center"/>
        <w:rPr>
          <w:rFonts w:asciiTheme="minorEastAsia" w:eastAsiaTheme="minorEastAsia" w:hAnsiTheme="minorEastAsia" w:cstheme="minorEastAsia"/>
        </w:rPr>
      </w:pPr>
      <w:r>
        <w:rPr>
          <w:rFonts w:ascii="Times New Roman" w:eastAsiaTheme="minorEastAsia" w:hAnsi="Times New Roman"/>
        </w:rPr>
        <w:t>7-</w:t>
      </w:r>
      <w:r>
        <w:rPr>
          <w:rFonts w:ascii="Times New Roman" w:eastAsiaTheme="minorEastAsia" w:hAnsi="Times New Roman"/>
        </w:rPr>
        <w:t>锚环</w:t>
      </w:r>
      <w:r>
        <w:rPr>
          <w:rFonts w:ascii="Times New Roman" w:eastAsiaTheme="minorEastAsia" w:hAnsi="Times New Roman"/>
        </w:rPr>
        <w:t>；</w:t>
      </w:r>
      <w:r>
        <w:rPr>
          <w:rFonts w:ascii="Times New Roman" w:eastAsiaTheme="minorEastAsia" w:hAnsi="Times New Roman"/>
        </w:rPr>
        <w:t>8-</w:t>
      </w:r>
      <w:r>
        <w:rPr>
          <w:rFonts w:ascii="Times New Roman" w:eastAsiaTheme="minorEastAsia" w:hAnsi="Times New Roman"/>
        </w:rPr>
        <w:t>梁体结构主筋</w:t>
      </w:r>
      <w:r>
        <w:rPr>
          <w:rFonts w:ascii="Times New Roman" w:eastAsiaTheme="minorEastAsia" w:hAnsi="Times New Roman"/>
        </w:rPr>
        <w:t>；</w:t>
      </w:r>
      <w:r>
        <w:rPr>
          <w:rFonts w:ascii="Times New Roman" w:eastAsiaTheme="minorEastAsia" w:hAnsi="Times New Roman"/>
        </w:rPr>
        <w:t>9</w:t>
      </w:r>
      <w:r>
        <w:rPr>
          <w:rFonts w:ascii="Times New Roman" w:eastAsiaTheme="minorEastAsia" w:hAnsi="Times New Roman"/>
        </w:rPr>
        <w:t>-</w:t>
      </w:r>
      <w:r>
        <w:rPr>
          <w:rFonts w:ascii="Times New Roman" w:eastAsiaTheme="minorEastAsia" w:hAnsi="Times New Roman"/>
        </w:rPr>
        <w:t>桥面铺装层</w:t>
      </w:r>
    </w:p>
    <w:p w:rsidR="001A2580" w:rsidRDefault="001A2580">
      <w:pPr>
        <w:spacing w:line="360" w:lineRule="auto"/>
        <w:jc w:val="left"/>
      </w:pPr>
    </w:p>
    <w:p w:rsidR="001A2580" w:rsidRDefault="00EF43BF">
      <w:pPr>
        <w:spacing w:line="360" w:lineRule="auto"/>
        <w:jc w:val="left"/>
        <w:rPr>
          <w:rFonts w:eastAsiaTheme="minorEastAsia"/>
        </w:rPr>
      </w:pPr>
      <w:r>
        <w:rPr>
          <w:rFonts w:ascii="Times New Roman" w:eastAsiaTheme="minorEastAsia" w:hAnsi="Times New Roman"/>
          <w:b/>
          <w:bCs/>
        </w:rPr>
        <w:t>4</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3</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模数式伸缩装置根据模数单元数量划分，由多个模数单元构成的称为多缝模数式伸缩装置，可按图</w:t>
      </w:r>
      <w:r>
        <w:rPr>
          <w:rFonts w:ascii="Times New Roman" w:eastAsiaTheme="minorEastAsia" w:hAnsi="Times New Roman"/>
        </w:rPr>
        <w:t>4</w:t>
      </w:r>
      <w:r>
        <w:rPr>
          <w:rFonts w:asciiTheme="minorEastAsia" w:eastAsiaTheme="minorEastAsia" w:hAnsiTheme="minorEastAsia" w:cstheme="minorEastAsia" w:hint="eastAsia"/>
        </w:rPr>
        <w:t>.</w:t>
      </w:r>
      <w:r>
        <w:rPr>
          <w:rFonts w:ascii="Times New Roman" w:eastAsiaTheme="minorEastAsia" w:hAnsi="Times New Roman"/>
        </w:rPr>
        <w:t>0</w:t>
      </w:r>
      <w:r>
        <w:rPr>
          <w:rFonts w:asciiTheme="minorEastAsia" w:eastAsiaTheme="minorEastAsia" w:hAnsiTheme="minorEastAsia" w:cstheme="minorEastAsia" w:hint="eastAsia"/>
        </w:rPr>
        <w:t>.</w:t>
      </w:r>
      <w:r>
        <w:rPr>
          <w:rFonts w:ascii="Times New Roman" w:eastAsiaTheme="minorEastAsia" w:hAnsi="Times New Roman"/>
        </w:rPr>
        <w:t>3</w:t>
      </w:r>
      <w:r>
        <w:rPr>
          <w:rFonts w:ascii="Times New Roman" w:eastAsiaTheme="minorEastAsia" w:hAnsi="Times New Roman" w:hint="eastAsia"/>
        </w:rPr>
        <w:t>布置</w:t>
      </w:r>
      <w:r>
        <w:rPr>
          <w:rFonts w:asciiTheme="minorEastAsia" w:eastAsiaTheme="minorEastAsia" w:hAnsiTheme="minorEastAsia" w:cstheme="minorEastAsia" w:hint="eastAsia"/>
        </w:rPr>
        <w:t>。</w:t>
      </w:r>
    </w:p>
    <w:p w:rsidR="001A2580" w:rsidRDefault="00EF43BF">
      <w:pPr>
        <w:spacing w:line="360" w:lineRule="auto"/>
        <w:jc w:val="center"/>
        <w:rPr>
          <w:rFonts w:ascii="Times New Roman" w:eastAsiaTheme="minorEastAsia" w:hAnsi="Times New Roman"/>
        </w:rPr>
      </w:pPr>
      <w:r>
        <w:rPr>
          <w:rFonts w:ascii="Times New Roman" w:eastAsiaTheme="minorEastAsia" w:hAnsi="Times New Roman" w:hint="eastAsia"/>
          <w:noProof/>
        </w:rPr>
        <w:drawing>
          <wp:inline distT="0" distB="0" distL="114300" distR="114300">
            <wp:extent cx="4070350" cy="2160270"/>
            <wp:effectExtent l="0" t="0" r="6350" b="11430"/>
            <wp:docPr id="2" name="图片 2" descr="8475844749915f6452b7384295c4f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475844749915f6452b7384295c4ff4"/>
                    <pic:cNvPicPr>
                      <a:picLocks noChangeAspect="1"/>
                    </pic:cNvPicPr>
                  </pic:nvPicPr>
                  <pic:blipFill>
                    <a:blip r:embed="rId18"/>
                    <a:stretch>
                      <a:fillRect/>
                    </a:stretch>
                  </pic:blipFill>
                  <pic:spPr>
                    <a:xfrm>
                      <a:off x="0" y="0"/>
                      <a:ext cx="4070350" cy="2160270"/>
                    </a:xfrm>
                    <a:prstGeom prst="rect">
                      <a:avLst/>
                    </a:prstGeom>
                  </pic:spPr>
                </pic:pic>
              </a:graphicData>
            </a:graphic>
          </wp:inline>
        </w:drawing>
      </w:r>
    </w:p>
    <w:p w:rsidR="001A2580" w:rsidRDefault="00EF43BF">
      <w:pPr>
        <w:spacing w:line="360" w:lineRule="auto"/>
      </w:pPr>
      <w:r>
        <w:rPr>
          <w:rFonts w:hint="eastAsia"/>
          <w:color w:val="C00000"/>
        </w:rPr>
        <w:t xml:space="preserve">                 </w:t>
      </w:r>
      <w:r>
        <w:t>支承</w:t>
      </w:r>
      <w:proofErr w:type="gramStart"/>
      <w:r>
        <w:t>箱典型</w:t>
      </w:r>
      <w:proofErr w:type="gramEnd"/>
      <w:r>
        <w:t>断面</w:t>
      </w:r>
      <w:r>
        <w:rPr>
          <w:rFonts w:hint="eastAsia"/>
        </w:rPr>
        <w:t xml:space="preserve">                  </w:t>
      </w:r>
      <w:proofErr w:type="gramStart"/>
      <w:r>
        <w:t>锚环系统</w:t>
      </w:r>
      <w:proofErr w:type="gramEnd"/>
      <w:r>
        <w:t>断面</w:t>
      </w:r>
    </w:p>
    <w:p w:rsidR="001A2580" w:rsidRDefault="00EF43BF">
      <w:pPr>
        <w:spacing w:line="360" w:lineRule="auto"/>
        <w:jc w:val="center"/>
        <w:rPr>
          <w:rFonts w:ascii="Times New Roman" w:eastAsiaTheme="minorEastAsia" w:hAnsi="Times New Roman"/>
        </w:rPr>
      </w:pPr>
      <w:r>
        <w:rPr>
          <w:rFonts w:ascii="Times New Roman" w:eastAsiaTheme="minorEastAsia" w:hAnsi="Times New Roman"/>
          <w:b/>
          <w:bCs/>
        </w:rPr>
        <w:t>图</w:t>
      </w:r>
      <w:r>
        <w:rPr>
          <w:rFonts w:ascii="Times New Roman" w:eastAsiaTheme="minorEastAsia" w:hAnsi="Times New Roman"/>
          <w:b/>
          <w:bCs/>
        </w:rPr>
        <w:t>4.0.</w:t>
      </w:r>
      <w:r>
        <w:rPr>
          <w:rFonts w:ascii="Times New Roman" w:eastAsiaTheme="minorEastAsia" w:hAnsi="Times New Roman"/>
          <w:b/>
          <w:bCs/>
        </w:rPr>
        <w:t>3</w:t>
      </w:r>
      <w:r>
        <w:rPr>
          <w:rFonts w:ascii="Times New Roman" w:eastAsiaTheme="minorEastAsia" w:hAnsi="Times New Roman"/>
          <w:b/>
          <w:bCs/>
        </w:rPr>
        <w:t xml:space="preserve"> </w:t>
      </w:r>
      <w:r>
        <w:rPr>
          <w:rFonts w:ascii="Times New Roman" w:eastAsiaTheme="minorEastAsia" w:hAnsi="Times New Roman"/>
          <w:b/>
          <w:bCs/>
        </w:rPr>
        <w:t>多缝伸缩装置截面示意图</w:t>
      </w:r>
    </w:p>
    <w:p w:rsidR="001A2580" w:rsidRDefault="00EF43BF">
      <w:pPr>
        <w:spacing w:line="360" w:lineRule="auto"/>
        <w:jc w:val="center"/>
        <w:rPr>
          <w:rFonts w:ascii="Times New Roman" w:eastAsiaTheme="minorEastAsia" w:hAnsi="Times New Roman"/>
        </w:rPr>
      </w:pPr>
      <w:r>
        <w:rPr>
          <w:rFonts w:ascii="Times New Roman" w:eastAsiaTheme="minorEastAsia" w:hAnsi="Times New Roman"/>
        </w:rPr>
        <w:t>1-</w:t>
      </w:r>
      <w:r>
        <w:rPr>
          <w:rFonts w:ascii="Times New Roman" w:eastAsiaTheme="minorEastAsia" w:hAnsi="Times New Roman"/>
        </w:rPr>
        <w:t>槽口混凝土</w:t>
      </w:r>
      <w:r>
        <w:rPr>
          <w:rFonts w:ascii="Times New Roman" w:eastAsiaTheme="minorEastAsia" w:hAnsi="Times New Roman"/>
        </w:rPr>
        <w:t>；</w:t>
      </w:r>
      <w:r>
        <w:rPr>
          <w:rFonts w:ascii="Times New Roman" w:eastAsiaTheme="minorEastAsia" w:hAnsi="Times New Roman"/>
        </w:rPr>
        <w:t>2-</w:t>
      </w:r>
      <w:r>
        <w:rPr>
          <w:rFonts w:ascii="Times New Roman" w:eastAsiaTheme="minorEastAsia" w:hAnsi="Times New Roman"/>
        </w:rPr>
        <w:t>支承箱；</w:t>
      </w:r>
      <w:r>
        <w:rPr>
          <w:rFonts w:ascii="Times New Roman" w:eastAsiaTheme="minorEastAsia" w:hAnsi="Times New Roman"/>
        </w:rPr>
        <w:t>3-</w:t>
      </w:r>
      <w:r>
        <w:rPr>
          <w:rFonts w:ascii="Times New Roman" w:eastAsiaTheme="minorEastAsia" w:hAnsi="Times New Roman"/>
        </w:rPr>
        <w:t>弹性支承元件；</w:t>
      </w:r>
      <w:r>
        <w:rPr>
          <w:rFonts w:ascii="Times New Roman" w:eastAsiaTheme="minorEastAsia" w:hAnsi="Times New Roman"/>
        </w:rPr>
        <w:t>4</w:t>
      </w:r>
      <w:r>
        <w:rPr>
          <w:rFonts w:ascii="Times New Roman" w:eastAsiaTheme="minorEastAsia" w:hAnsi="Times New Roman" w:hint="eastAsia"/>
        </w:rPr>
        <w:t>-</w:t>
      </w:r>
      <w:r>
        <w:rPr>
          <w:rFonts w:ascii="Times New Roman" w:eastAsiaTheme="minorEastAsia" w:hAnsi="Times New Roman"/>
        </w:rPr>
        <w:t>边梁；</w:t>
      </w:r>
      <w:r>
        <w:rPr>
          <w:rFonts w:ascii="Times New Roman" w:eastAsiaTheme="minorEastAsia" w:hAnsi="Times New Roman"/>
        </w:rPr>
        <w:t>5</w:t>
      </w:r>
      <w:r>
        <w:rPr>
          <w:rFonts w:ascii="Times New Roman" w:eastAsiaTheme="minorEastAsia" w:hAnsi="Times New Roman"/>
        </w:rPr>
        <w:t>-</w:t>
      </w:r>
      <w:r>
        <w:rPr>
          <w:rFonts w:ascii="Times New Roman" w:eastAsiaTheme="minorEastAsia" w:hAnsi="Times New Roman"/>
        </w:rPr>
        <w:t>中梁；</w:t>
      </w:r>
      <w:r>
        <w:rPr>
          <w:rFonts w:ascii="Times New Roman" w:eastAsiaTheme="minorEastAsia" w:hAnsi="Times New Roman"/>
        </w:rPr>
        <w:t>6</w:t>
      </w:r>
      <w:r>
        <w:rPr>
          <w:rFonts w:ascii="Times New Roman" w:eastAsiaTheme="minorEastAsia" w:hAnsi="Times New Roman"/>
        </w:rPr>
        <w:t>-</w:t>
      </w:r>
      <w:r>
        <w:rPr>
          <w:rFonts w:ascii="Times New Roman" w:eastAsiaTheme="minorEastAsia" w:hAnsi="Times New Roman"/>
        </w:rPr>
        <w:t>支承梁；</w:t>
      </w:r>
      <w:r>
        <w:rPr>
          <w:rFonts w:ascii="Times New Roman" w:eastAsiaTheme="minorEastAsia" w:hAnsi="Times New Roman"/>
        </w:rPr>
        <w:t>7</w:t>
      </w:r>
      <w:r>
        <w:rPr>
          <w:rFonts w:ascii="Times New Roman" w:eastAsiaTheme="minorEastAsia" w:hAnsi="Times New Roman"/>
        </w:rPr>
        <w:t>-</w:t>
      </w:r>
      <w:r>
        <w:rPr>
          <w:rFonts w:ascii="Times New Roman" w:eastAsiaTheme="minorEastAsia" w:hAnsi="Times New Roman"/>
        </w:rPr>
        <w:t>橡胶止水带；</w:t>
      </w:r>
    </w:p>
    <w:p w:rsidR="001A2580" w:rsidRDefault="00EF43BF">
      <w:pPr>
        <w:spacing w:line="360" w:lineRule="auto"/>
        <w:jc w:val="center"/>
        <w:rPr>
          <w:rFonts w:ascii="Times New Roman" w:eastAsiaTheme="minorEastAsia" w:hAnsi="Times New Roman"/>
        </w:rPr>
      </w:pPr>
      <w:r>
        <w:rPr>
          <w:rFonts w:ascii="Times New Roman" w:eastAsiaTheme="minorEastAsia" w:hAnsi="Times New Roman"/>
        </w:rPr>
        <w:t>8</w:t>
      </w:r>
      <w:r>
        <w:rPr>
          <w:rFonts w:ascii="Times New Roman" w:eastAsiaTheme="minorEastAsia" w:hAnsi="Times New Roman" w:hint="eastAsia"/>
        </w:rPr>
        <w:t>-</w:t>
      </w:r>
      <w:r>
        <w:rPr>
          <w:rFonts w:ascii="Times New Roman" w:eastAsiaTheme="minorEastAsia" w:hAnsi="Times New Roman" w:hint="eastAsia"/>
        </w:rPr>
        <w:t>锚环；</w:t>
      </w:r>
      <w:r>
        <w:rPr>
          <w:rFonts w:ascii="Times New Roman" w:eastAsiaTheme="minorEastAsia" w:hAnsi="Times New Roman"/>
        </w:rPr>
        <w:t>9-</w:t>
      </w:r>
      <w:r>
        <w:rPr>
          <w:rFonts w:ascii="Times New Roman" w:eastAsiaTheme="minorEastAsia" w:hAnsi="Times New Roman"/>
        </w:rPr>
        <w:t>锚板；</w:t>
      </w:r>
      <w:r>
        <w:rPr>
          <w:rFonts w:ascii="Times New Roman" w:eastAsiaTheme="minorEastAsia" w:hAnsi="Times New Roman"/>
        </w:rPr>
        <w:t>1</w:t>
      </w:r>
      <w:r>
        <w:rPr>
          <w:rFonts w:ascii="Times New Roman" w:eastAsiaTheme="minorEastAsia" w:hAnsi="Times New Roman"/>
        </w:rPr>
        <w:t>0</w:t>
      </w:r>
      <w:r>
        <w:rPr>
          <w:rFonts w:ascii="Times New Roman" w:eastAsiaTheme="minorEastAsia" w:hAnsi="Times New Roman"/>
        </w:rPr>
        <w:t>-</w:t>
      </w:r>
      <w:r>
        <w:rPr>
          <w:rFonts w:ascii="Times New Roman" w:eastAsiaTheme="minorEastAsia" w:hAnsi="Times New Roman"/>
        </w:rPr>
        <w:t>横穿</w:t>
      </w:r>
      <w:r>
        <w:rPr>
          <w:rFonts w:ascii="Times New Roman" w:eastAsiaTheme="minorEastAsia" w:hAnsi="Times New Roman"/>
        </w:rPr>
        <w:t>分布</w:t>
      </w:r>
      <w:r>
        <w:rPr>
          <w:rFonts w:ascii="Times New Roman" w:eastAsiaTheme="minorEastAsia" w:hAnsi="Times New Roman"/>
        </w:rPr>
        <w:t>钢筋；</w:t>
      </w:r>
      <w:r>
        <w:rPr>
          <w:rFonts w:ascii="Times New Roman" w:eastAsiaTheme="minorEastAsia" w:hAnsi="Times New Roman"/>
        </w:rPr>
        <w:t>1</w:t>
      </w:r>
      <w:r>
        <w:rPr>
          <w:rFonts w:ascii="Times New Roman" w:eastAsiaTheme="minorEastAsia" w:hAnsi="Times New Roman"/>
        </w:rPr>
        <w:t>1</w:t>
      </w:r>
      <w:r>
        <w:rPr>
          <w:rFonts w:ascii="Times New Roman" w:eastAsiaTheme="minorEastAsia" w:hAnsi="Times New Roman"/>
        </w:rPr>
        <w:t>-</w:t>
      </w:r>
      <w:r>
        <w:rPr>
          <w:rFonts w:ascii="Times New Roman" w:eastAsiaTheme="minorEastAsia" w:hAnsi="Times New Roman" w:hint="eastAsia"/>
        </w:rPr>
        <w:t>抗裂钢筋网</w:t>
      </w:r>
      <w:r>
        <w:rPr>
          <w:rFonts w:ascii="Times New Roman" w:eastAsiaTheme="minorEastAsia" w:hAnsi="Times New Roman"/>
        </w:rPr>
        <w:t>；</w:t>
      </w:r>
      <w:r>
        <w:rPr>
          <w:rFonts w:ascii="Times New Roman" w:eastAsiaTheme="minorEastAsia" w:hAnsi="Times New Roman"/>
        </w:rPr>
        <w:t>12-</w:t>
      </w:r>
      <w:r>
        <w:rPr>
          <w:rFonts w:ascii="Times New Roman" w:eastAsiaTheme="minorEastAsia" w:hAnsi="Times New Roman" w:hint="eastAsia"/>
        </w:rPr>
        <w:t>箍筋</w:t>
      </w:r>
      <w:r>
        <w:rPr>
          <w:rFonts w:ascii="Times New Roman" w:eastAsiaTheme="minorEastAsia" w:hAnsi="Times New Roman"/>
        </w:rPr>
        <w:t>；</w:t>
      </w:r>
      <w:r>
        <w:rPr>
          <w:rFonts w:ascii="Times New Roman" w:eastAsiaTheme="minorEastAsia" w:hAnsi="Times New Roman"/>
        </w:rPr>
        <w:t>13-</w:t>
      </w:r>
      <w:r>
        <w:rPr>
          <w:rFonts w:ascii="Times New Roman" w:eastAsiaTheme="minorEastAsia" w:hAnsi="Times New Roman" w:hint="eastAsia"/>
        </w:rPr>
        <w:t>横向</w:t>
      </w:r>
      <w:r>
        <w:rPr>
          <w:rFonts w:ascii="Times New Roman" w:eastAsiaTheme="minorEastAsia" w:hAnsi="Times New Roman"/>
        </w:rPr>
        <w:t>抗拉钢筋；</w:t>
      </w:r>
    </w:p>
    <w:p w:rsidR="001A2580" w:rsidRDefault="00EF43BF">
      <w:pPr>
        <w:spacing w:line="360" w:lineRule="auto"/>
        <w:jc w:val="center"/>
        <w:rPr>
          <w:rFonts w:ascii="Times New Roman" w:eastAsiaTheme="minorEastAsia" w:hAnsi="Times New Roman"/>
          <w:b/>
          <w:bCs/>
        </w:rPr>
      </w:pPr>
      <w:r>
        <w:rPr>
          <w:rFonts w:ascii="Times New Roman" w:eastAsiaTheme="minorEastAsia" w:hAnsi="Times New Roman"/>
        </w:rPr>
        <w:lastRenderedPageBreak/>
        <w:t>1</w:t>
      </w:r>
      <w:r>
        <w:rPr>
          <w:rFonts w:ascii="Times New Roman" w:eastAsiaTheme="minorEastAsia" w:hAnsi="Times New Roman"/>
        </w:rPr>
        <w:t>4</w:t>
      </w:r>
      <w:r>
        <w:rPr>
          <w:rFonts w:ascii="Times New Roman" w:eastAsiaTheme="minorEastAsia" w:hAnsi="Times New Roman"/>
        </w:rPr>
        <w:t>-</w:t>
      </w:r>
      <w:r>
        <w:rPr>
          <w:rFonts w:ascii="Times New Roman" w:eastAsiaTheme="minorEastAsia" w:hAnsi="Times New Roman" w:hint="eastAsia"/>
        </w:rPr>
        <w:t>桥面铺装层</w:t>
      </w:r>
      <w:r>
        <w:rPr>
          <w:rFonts w:ascii="Times New Roman" w:eastAsiaTheme="minorEastAsia" w:hAnsi="Times New Roman"/>
        </w:rPr>
        <w:t>；</w:t>
      </w:r>
      <w:r>
        <w:rPr>
          <w:rFonts w:ascii="Times New Roman" w:eastAsiaTheme="minorEastAsia" w:hAnsi="Times New Roman"/>
        </w:rPr>
        <w:t>15-</w:t>
      </w:r>
      <w:r>
        <w:rPr>
          <w:rFonts w:ascii="Times New Roman" w:eastAsiaTheme="minorEastAsia" w:hAnsi="Times New Roman"/>
        </w:rPr>
        <w:t>梁体结构主筋</w:t>
      </w:r>
      <w:r>
        <w:rPr>
          <w:rFonts w:ascii="Times New Roman" w:eastAsiaTheme="minorEastAsia" w:hAnsi="Times New Roman"/>
        </w:rPr>
        <w:t>；</w:t>
      </w:r>
      <w:r>
        <w:rPr>
          <w:rFonts w:ascii="Times New Roman" w:eastAsiaTheme="minorEastAsia" w:hAnsi="Times New Roman"/>
        </w:rPr>
        <w:t>16-</w:t>
      </w:r>
      <w:r>
        <w:rPr>
          <w:rFonts w:ascii="Times New Roman" w:eastAsiaTheme="minorEastAsia" w:hAnsi="Times New Roman" w:hint="eastAsia"/>
        </w:rPr>
        <w:t>竖向预埋</w:t>
      </w:r>
      <w:r>
        <w:rPr>
          <w:rFonts w:ascii="Times New Roman" w:eastAsiaTheme="minorEastAsia" w:hAnsi="Times New Roman"/>
        </w:rPr>
        <w:t>钢筋；</w:t>
      </w:r>
      <w:r>
        <w:rPr>
          <w:rFonts w:ascii="Times New Roman" w:eastAsiaTheme="minorEastAsia" w:hAnsi="Times New Roman"/>
        </w:rPr>
        <w:t>17</w:t>
      </w:r>
      <w:r>
        <w:rPr>
          <w:rFonts w:ascii="Times New Roman" w:eastAsiaTheme="minorEastAsia" w:hAnsi="Times New Roman"/>
        </w:rPr>
        <w:t>-</w:t>
      </w:r>
      <w:r>
        <w:rPr>
          <w:rFonts w:ascii="Times New Roman" w:eastAsiaTheme="minorEastAsia" w:hAnsi="Times New Roman" w:hint="eastAsia"/>
        </w:rPr>
        <w:t>排水管</w:t>
      </w:r>
      <w:r>
        <w:rPr>
          <w:rFonts w:ascii="Times New Roman" w:eastAsiaTheme="minorEastAsia" w:hAnsi="Times New Roman"/>
        </w:rPr>
        <w:t>（仅示意）</w:t>
      </w:r>
    </w:p>
    <w:p w:rsidR="001A2580" w:rsidRDefault="001A2580">
      <w:pPr>
        <w:spacing w:line="360" w:lineRule="auto"/>
        <w:rPr>
          <w:rFonts w:ascii="Times New Roman" w:eastAsiaTheme="minorEastAsia" w:hAnsi="Times New Roman"/>
          <w:b/>
          <w:bCs/>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4</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4</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梳齿板式伸缩装置目前常见的型式为简支式，可按图</w:t>
      </w:r>
      <w:r>
        <w:rPr>
          <w:rFonts w:ascii="Times New Roman" w:eastAsiaTheme="minorEastAsia" w:hAnsi="Times New Roman"/>
        </w:rPr>
        <w:t>4</w:t>
      </w:r>
      <w:r>
        <w:rPr>
          <w:rFonts w:asciiTheme="minorEastAsia" w:eastAsiaTheme="minorEastAsia" w:hAnsiTheme="minorEastAsia" w:cstheme="minorEastAsia" w:hint="eastAsia"/>
        </w:rPr>
        <w:t>.</w:t>
      </w:r>
      <w:r>
        <w:rPr>
          <w:rFonts w:ascii="Times New Roman" w:eastAsiaTheme="minorEastAsia" w:hAnsi="Times New Roman"/>
        </w:rPr>
        <w:t>0</w:t>
      </w:r>
      <w:r>
        <w:rPr>
          <w:rFonts w:asciiTheme="minorEastAsia" w:eastAsiaTheme="minorEastAsia" w:hAnsiTheme="minorEastAsia" w:cstheme="minorEastAsia" w:hint="eastAsia"/>
        </w:rPr>
        <w:t>.</w:t>
      </w:r>
      <w:r>
        <w:rPr>
          <w:rFonts w:ascii="Times New Roman" w:eastAsiaTheme="minorEastAsia" w:hAnsi="Times New Roman"/>
        </w:rPr>
        <w:t>4</w:t>
      </w:r>
      <w:r>
        <w:rPr>
          <w:rFonts w:ascii="Times New Roman" w:eastAsiaTheme="minorEastAsia" w:hAnsi="Times New Roman" w:hint="eastAsia"/>
        </w:rPr>
        <w:t>布置</w:t>
      </w:r>
      <w:r>
        <w:rPr>
          <w:rFonts w:asciiTheme="minorEastAsia" w:eastAsiaTheme="minorEastAsia" w:hAnsiTheme="minorEastAsia" w:cstheme="minorEastAsia" w:hint="eastAsia"/>
        </w:rPr>
        <w:t>。</w:t>
      </w:r>
    </w:p>
    <w:p w:rsidR="001A2580" w:rsidRDefault="00EF43BF">
      <w:pPr>
        <w:pStyle w:val="a2"/>
        <w:rPr>
          <w:rFonts w:ascii="Times New Roman" w:hAnsi="Times New Roman"/>
        </w:rPr>
      </w:pPr>
      <w:r>
        <w:rPr>
          <w:rFonts w:ascii="Times New Roman" w:hAnsi="Times New Roman" w:hint="eastAsia"/>
          <w:noProof/>
        </w:rPr>
        <w:drawing>
          <wp:inline distT="0" distB="0" distL="114300" distR="114300">
            <wp:extent cx="4244975" cy="1979930"/>
            <wp:effectExtent l="0" t="0" r="3175" b="1270"/>
            <wp:docPr id="13" name="图片 13" descr="e6f3655b05e474551998ee4fe1f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e6f3655b05e474551998ee4fe1f4378"/>
                    <pic:cNvPicPr>
                      <a:picLocks noChangeAspect="1"/>
                    </pic:cNvPicPr>
                  </pic:nvPicPr>
                  <pic:blipFill>
                    <a:blip r:embed="rId19"/>
                    <a:stretch>
                      <a:fillRect/>
                    </a:stretch>
                  </pic:blipFill>
                  <pic:spPr>
                    <a:xfrm>
                      <a:off x="0" y="0"/>
                      <a:ext cx="4244975" cy="1979930"/>
                    </a:xfrm>
                    <a:prstGeom prst="rect">
                      <a:avLst/>
                    </a:prstGeom>
                  </pic:spPr>
                </pic:pic>
              </a:graphicData>
            </a:graphic>
          </wp:inline>
        </w:drawing>
      </w:r>
    </w:p>
    <w:p w:rsidR="001A2580" w:rsidRDefault="00EF43BF">
      <w:pPr>
        <w:spacing w:line="360" w:lineRule="auto"/>
        <w:jc w:val="center"/>
        <w:rPr>
          <w:rFonts w:ascii="Times New Roman" w:eastAsiaTheme="minorEastAsia" w:hAnsi="Times New Roman"/>
        </w:rPr>
      </w:pPr>
      <w:r>
        <w:rPr>
          <w:rFonts w:ascii="Times New Roman" w:eastAsiaTheme="minorEastAsia" w:hAnsi="Times New Roman"/>
          <w:b/>
          <w:bCs/>
        </w:rPr>
        <w:t>图</w:t>
      </w:r>
      <w:r>
        <w:rPr>
          <w:rFonts w:ascii="Times New Roman" w:eastAsiaTheme="minorEastAsia" w:hAnsi="Times New Roman"/>
          <w:b/>
          <w:bCs/>
        </w:rPr>
        <w:t>4.0.</w:t>
      </w:r>
      <w:r>
        <w:rPr>
          <w:rFonts w:ascii="Times New Roman" w:eastAsiaTheme="minorEastAsia" w:hAnsi="Times New Roman"/>
          <w:b/>
          <w:bCs/>
        </w:rPr>
        <w:t>4</w:t>
      </w:r>
      <w:r>
        <w:rPr>
          <w:rFonts w:ascii="Times New Roman" w:eastAsiaTheme="minorEastAsia" w:hAnsi="Times New Roman"/>
          <w:b/>
          <w:bCs/>
        </w:rPr>
        <w:t xml:space="preserve"> </w:t>
      </w:r>
      <w:r>
        <w:rPr>
          <w:rFonts w:ascii="Times New Roman" w:eastAsiaTheme="minorEastAsia" w:hAnsi="Times New Roman"/>
          <w:b/>
          <w:bCs/>
        </w:rPr>
        <w:t>简支</w:t>
      </w:r>
      <w:r>
        <w:rPr>
          <w:rFonts w:ascii="Times New Roman" w:eastAsiaTheme="minorEastAsia" w:hAnsi="Times New Roman" w:hint="eastAsia"/>
          <w:b/>
          <w:bCs/>
        </w:rPr>
        <w:t>梳齿板式</w:t>
      </w:r>
      <w:r>
        <w:rPr>
          <w:rFonts w:ascii="Times New Roman" w:eastAsiaTheme="minorEastAsia" w:hAnsi="Times New Roman"/>
          <w:b/>
          <w:bCs/>
        </w:rPr>
        <w:t>伸缩装置示意图</w:t>
      </w:r>
    </w:p>
    <w:p w:rsidR="001A2580" w:rsidRDefault="00EF43BF">
      <w:pPr>
        <w:spacing w:line="360" w:lineRule="auto"/>
        <w:jc w:val="center"/>
        <w:rPr>
          <w:rFonts w:ascii="Times New Roman" w:eastAsiaTheme="minorEastAsia" w:hAnsi="Times New Roman"/>
        </w:rPr>
      </w:pPr>
      <w:r>
        <w:rPr>
          <w:rFonts w:ascii="Times New Roman" w:eastAsiaTheme="minorEastAsia" w:hAnsi="Times New Roman"/>
        </w:rPr>
        <w:t>1-</w:t>
      </w:r>
      <w:r>
        <w:rPr>
          <w:rFonts w:ascii="Times New Roman" w:eastAsiaTheme="minorEastAsia" w:hAnsi="Times New Roman"/>
        </w:rPr>
        <w:t>槽口混凝土</w:t>
      </w:r>
      <w:r>
        <w:rPr>
          <w:rFonts w:ascii="Times New Roman" w:eastAsiaTheme="minorEastAsia" w:hAnsi="Times New Roman"/>
        </w:rPr>
        <w:t>；</w:t>
      </w:r>
      <w:r>
        <w:rPr>
          <w:rFonts w:ascii="Times New Roman" w:eastAsiaTheme="minorEastAsia" w:hAnsi="Times New Roman"/>
        </w:rPr>
        <w:t>2-</w:t>
      </w:r>
      <w:r>
        <w:rPr>
          <w:rFonts w:ascii="Times New Roman" w:eastAsiaTheme="minorEastAsia" w:hAnsi="Times New Roman"/>
        </w:rPr>
        <w:t>多向变位转动座；</w:t>
      </w:r>
      <w:r>
        <w:rPr>
          <w:rFonts w:ascii="Times New Roman" w:eastAsiaTheme="minorEastAsia" w:hAnsi="Times New Roman"/>
        </w:rPr>
        <w:t>3-</w:t>
      </w:r>
      <w:r>
        <w:rPr>
          <w:rFonts w:ascii="Times New Roman" w:eastAsiaTheme="minorEastAsia" w:hAnsi="Times New Roman"/>
        </w:rPr>
        <w:t>锚固螺栓；</w:t>
      </w:r>
      <w:r>
        <w:rPr>
          <w:rFonts w:ascii="Times New Roman" w:eastAsiaTheme="minorEastAsia" w:hAnsi="Times New Roman"/>
        </w:rPr>
        <w:t>4-</w:t>
      </w:r>
      <w:r>
        <w:rPr>
          <w:rFonts w:ascii="Times New Roman" w:eastAsiaTheme="minorEastAsia" w:hAnsi="Times New Roman"/>
        </w:rPr>
        <w:t>橡胶止水带；</w:t>
      </w:r>
      <w:r>
        <w:rPr>
          <w:rFonts w:ascii="Times New Roman" w:eastAsiaTheme="minorEastAsia" w:hAnsi="Times New Roman"/>
        </w:rPr>
        <w:t>5-</w:t>
      </w:r>
      <w:r>
        <w:rPr>
          <w:rFonts w:ascii="Times New Roman" w:eastAsiaTheme="minorEastAsia" w:hAnsi="Times New Roman"/>
        </w:rPr>
        <w:t>梳齿板；</w:t>
      </w:r>
      <w:r>
        <w:rPr>
          <w:rFonts w:ascii="Times New Roman" w:eastAsiaTheme="minorEastAsia" w:hAnsi="Times New Roman"/>
        </w:rPr>
        <w:t>6-</w:t>
      </w:r>
      <w:r>
        <w:rPr>
          <w:rFonts w:ascii="Times New Roman" w:eastAsiaTheme="minorEastAsia" w:hAnsi="Times New Roman" w:hint="eastAsia"/>
        </w:rPr>
        <w:t>箍筋</w:t>
      </w:r>
      <w:r>
        <w:rPr>
          <w:rFonts w:ascii="Times New Roman" w:eastAsiaTheme="minorEastAsia" w:hAnsi="Times New Roman"/>
        </w:rPr>
        <w:t>；</w:t>
      </w:r>
    </w:p>
    <w:p w:rsidR="001A2580" w:rsidRDefault="00EF43BF">
      <w:pPr>
        <w:spacing w:line="360" w:lineRule="auto"/>
        <w:jc w:val="center"/>
        <w:rPr>
          <w:rFonts w:ascii="Times New Roman" w:eastAsiaTheme="minorEastAsia" w:hAnsi="Times New Roman"/>
        </w:rPr>
      </w:pPr>
      <w:r>
        <w:rPr>
          <w:rFonts w:ascii="Times New Roman" w:eastAsiaTheme="minorEastAsia" w:hAnsi="Times New Roman"/>
        </w:rPr>
        <w:t>7-</w:t>
      </w:r>
      <w:r>
        <w:rPr>
          <w:rFonts w:ascii="Times New Roman" w:eastAsiaTheme="minorEastAsia" w:hAnsi="Times New Roman" w:hint="eastAsia"/>
        </w:rPr>
        <w:t>竖向预埋钢筋；</w:t>
      </w:r>
      <w:r>
        <w:rPr>
          <w:rFonts w:ascii="Times New Roman" w:eastAsiaTheme="minorEastAsia" w:hAnsi="Times New Roman"/>
        </w:rPr>
        <w:t>8</w:t>
      </w:r>
      <w:r>
        <w:rPr>
          <w:rFonts w:ascii="Times New Roman" w:eastAsiaTheme="minorEastAsia" w:hAnsi="Times New Roman" w:hint="eastAsia"/>
        </w:rPr>
        <w:t>-</w:t>
      </w:r>
      <w:r>
        <w:rPr>
          <w:rFonts w:ascii="Times New Roman" w:eastAsiaTheme="minorEastAsia" w:hAnsi="Times New Roman"/>
        </w:rPr>
        <w:t>横穿</w:t>
      </w:r>
      <w:r>
        <w:rPr>
          <w:rFonts w:ascii="Times New Roman" w:eastAsiaTheme="minorEastAsia" w:hAnsi="Times New Roman"/>
        </w:rPr>
        <w:t>分布</w:t>
      </w:r>
      <w:r>
        <w:rPr>
          <w:rFonts w:ascii="Times New Roman" w:eastAsiaTheme="minorEastAsia" w:hAnsi="Times New Roman"/>
        </w:rPr>
        <w:t>钢筋；</w:t>
      </w:r>
      <w:r>
        <w:rPr>
          <w:rFonts w:ascii="Times New Roman" w:eastAsiaTheme="minorEastAsia" w:hAnsi="Times New Roman"/>
        </w:rPr>
        <w:t>9</w:t>
      </w:r>
      <w:r>
        <w:rPr>
          <w:rFonts w:ascii="Times New Roman" w:eastAsiaTheme="minorEastAsia" w:hAnsi="Times New Roman" w:hint="eastAsia"/>
        </w:rPr>
        <w:t>-</w:t>
      </w:r>
      <w:r>
        <w:rPr>
          <w:rFonts w:ascii="Times New Roman" w:eastAsiaTheme="minorEastAsia" w:hAnsi="Times New Roman" w:hint="eastAsia"/>
        </w:rPr>
        <w:t>抗裂钢筋网；</w:t>
      </w:r>
      <w:r>
        <w:rPr>
          <w:rFonts w:ascii="Times New Roman" w:eastAsiaTheme="minorEastAsia" w:hAnsi="Times New Roman"/>
        </w:rPr>
        <w:t>10</w:t>
      </w:r>
      <w:r>
        <w:rPr>
          <w:rFonts w:ascii="Times New Roman" w:eastAsiaTheme="minorEastAsia" w:hAnsi="Times New Roman" w:hint="eastAsia"/>
        </w:rPr>
        <w:t>-</w:t>
      </w:r>
      <w:r>
        <w:rPr>
          <w:rFonts w:ascii="Times New Roman" w:eastAsiaTheme="minorEastAsia" w:hAnsi="Times New Roman" w:hint="eastAsia"/>
        </w:rPr>
        <w:t>横向抗拉钢筋；</w:t>
      </w:r>
      <w:r>
        <w:rPr>
          <w:rFonts w:ascii="Times New Roman" w:eastAsiaTheme="minorEastAsia" w:hAnsi="Times New Roman"/>
        </w:rPr>
        <w:t>11</w:t>
      </w:r>
      <w:r>
        <w:rPr>
          <w:rFonts w:ascii="Times New Roman" w:eastAsiaTheme="minorEastAsia" w:hAnsi="Times New Roman"/>
        </w:rPr>
        <w:t>-</w:t>
      </w:r>
      <w:r>
        <w:rPr>
          <w:rFonts w:ascii="Times New Roman" w:eastAsiaTheme="minorEastAsia" w:hAnsi="Times New Roman"/>
        </w:rPr>
        <w:t>桥面铺装层</w:t>
      </w:r>
      <w:r>
        <w:rPr>
          <w:rFonts w:ascii="Times New Roman" w:eastAsiaTheme="minorEastAsia" w:hAnsi="Times New Roman"/>
        </w:rPr>
        <w:t>；</w:t>
      </w:r>
    </w:p>
    <w:p w:rsidR="001A2580" w:rsidRDefault="00EF43BF">
      <w:pPr>
        <w:spacing w:line="360" w:lineRule="auto"/>
        <w:jc w:val="center"/>
        <w:rPr>
          <w:rFonts w:asciiTheme="minorEastAsia" w:eastAsiaTheme="minorEastAsia" w:hAnsiTheme="minorEastAsia" w:cstheme="minorEastAsia"/>
        </w:rPr>
      </w:pPr>
      <w:r>
        <w:rPr>
          <w:rFonts w:ascii="Times New Roman" w:eastAsiaTheme="minorEastAsia" w:hAnsi="Times New Roman"/>
        </w:rPr>
        <w:t>12-</w:t>
      </w:r>
      <w:r>
        <w:rPr>
          <w:rFonts w:ascii="Times New Roman" w:eastAsiaTheme="minorEastAsia" w:hAnsi="Times New Roman"/>
        </w:rPr>
        <w:t>梁体结构主筋</w:t>
      </w:r>
      <w:r>
        <w:rPr>
          <w:rFonts w:ascii="Times New Roman" w:eastAsiaTheme="minorEastAsia" w:hAnsi="Times New Roman"/>
        </w:rPr>
        <w:t>；</w:t>
      </w:r>
      <w:r>
        <w:rPr>
          <w:rFonts w:ascii="Times New Roman" w:eastAsiaTheme="minorEastAsia" w:hAnsi="Times New Roman"/>
        </w:rPr>
        <w:t>13</w:t>
      </w:r>
      <w:r>
        <w:rPr>
          <w:rFonts w:ascii="Times New Roman" w:eastAsiaTheme="minorEastAsia" w:hAnsi="Times New Roman"/>
        </w:rPr>
        <w:t>-</w:t>
      </w:r>
      <w:r>
        <w:rPr>
          <w:rFonts w:ascii="Times New Roman" w:eastAsiaTheme="minorEastAsia" w:hAnsi="Times New Roman" w:hint="eastAsia"/>
        </w:rPr>
        <w:t>排水管</w:t>
      </w:r>
      <w:r>
        <w:rPr>
          <w:rFonts w:ascii="Times New Roman" w:eastAsiaTheme="minorEastAsia" w:hAnsi="Times New Roman"/>
        </w:rPr>
        <w:t>（仅示意）</w:t>
      </w:r>
    </w:p>
    <w:p w:rsidR="001A2580" w:rsidRDefault="001A2580">
      <w:pPr>
        <w:spacing w:line="360" w:lineRule="auto"/>
        <w:rPr>
          <w:rFonts w:ascii="Times New Roman" w:eastAsiaTheme="minorEastAsia" w:hAnsi="Times New Roman"/>
          <w:b/>
          <w:bCs/>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4</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5</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无缝式伸缩装置可按图</w:t>
      </w:r>
      <w:r>
        <w:rPr>
          <w:rFonts w:ascii="Times New Roman" w:eastAsiaTheme="minorEastAsia" w:hAnsi="Times New Roman"/>
        </w:rPr>
        <w:t>4</w:t>
      </w:r>
      <w:r>
        <w:rPr>
          <w:rFonts w:asciiTheme="minorEastAsia" w:eastAsiaTheme="minorEastAsia" w:hAnsiTheme="minorEastAsia" w:cstheme="minorEastAsia" w:hint="eastAsia"/>
        </w:rPr>
        <w:t>.</w:t>
      </w:r>
      <w:r>
        <w:rPr>
          <w:rFonts w:ascii="Times New Roman" w:eastAsiaTheme="minorEastAsia" w:hAnsi="Times New Roman"/>
        </w:rPr>
        <w:t>0</w:t>
      </w:r>
      <w:r>
        <w:rPr>
          <w:rFonts w:asciiTheme="minorEastAsia" w:eastAsiaTheme="minorEastAsia" w:hAnsiTheme="minorEastAsia" w:cstheme="minorEastAsia" w:hint="eastAsia"/>
        </w:rPr>
        <w:t>.</w:t>
      </w:r>
      <w:r>
        <w:rPr>
          <w:rFonts w:ascii="Times New Roman" w:eastAsiaTheme="minorEastAsia" w:hAnsi="Times New Roman"/>
        </w:rPr>
        <w:t>5</w:t>
      </w:r>
      <w:r>
        <w:rPr>
          <w:rFonts w:ascii="Times New Roman" w:eastAsiaTheme="minorEastAsia" w:hAnsi="Times New Roman" w:hint="eastAsia"/>
        </w:rPr>
        <w:t>布置。</w:t>
      </w:r>
    </w:p>
    <w:p w:rsidR="001A2580" w:rsidRDefault="00EF43BF">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noProof/>
        </w:rPr>
        <w:drawing>
          <wp:inline distT="0" distB="0" distL="114300" distR="114300">
            <wp:extent cx="4431665" cy="1800225"/>
            <wp:effectExtent l="0" t="0" r="6985" b="9525"/>
            <wp:docPr id="3" name="图片 3" descr="ec98405a1aeae1def7d068c860e5c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c98405a1aeae1def7d068c860e5ca9"/>
                    <pic:cNvPicPr>
                      <a:picLocks noChangeAspect="1"/>
                    </pic:cNvPicPr>
                  </pic:nvPicPr>
                  <pic:blipFill>
                    <a:blip r:embed="rId20"/>
                    <a:stretch>
                      <a:fillRect/>
                    </a:stretch>
                  </pic:blipFill>
                  <pic:spPr>
                    <a:xfrm>
                      <a:off x="0" y="0"/>
                      <a:ext cx="4431665" cy="1800225"/>
                    </a:xfrm>
                    <a:prstGeom prst="rect">
                      <a:avLst/>
                    </a:prstGeom>
                  </pic:spPr>
                </pic:pic>
              </a:graphicData>
            </a:graphic>
          </wp:inline>
        </w:drawing>
      </w:r>
    </w:p>
    <w:p w:rsidR="001A2580" w:rsidRDefault="00EF43BF">
      <w:pPr>
        <w:spacing w:line="360" w:lineRule="auto"/>
        <w:jc w:val="center"/>
        <w:rPr>
          <w:rFonts w:ascii="Times New Roman" w:eastAsiaTheme="minorEastAsia" w:hAnsi="Times New Roman"/>
        </w:rPr>
      </w:pPr>
      <w:r>
        <w:rPr>
          <w:rFonts w:asciiTheme="minorEastAsia" w:eastAsiaTheme="minorEastAsia" w:hAnsiTheme="minorEastAsia" w:cstheme="minorEastAsia" w:hint="eastAsia"/>
          <w:b/>
          <w:bCs/>
        </w:rPr>
        <w:t>图</w:t>
      </w:r>
      <w:r>
        <w:rPr>
          <w:rFonts w:ascii="Times New Roman" w:eastAsiaTheme="minorEastAsia" w:hAnsi="Times New Roman"/>
          <w:b/>
          <w:bCs/>
        </w:rPr>
        <w:t>4</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5</w:t>
      </w:r>
      <w:r>
        <w:rPr>
          <w:rFonts w:asciiTheme="minorEastAsia" w:eastAsiaTheme="minorEastAsia" w:hAnsiTheme="minorEastAsia" w:cstheme="minorEastAsia" w:hint="eastAsia"/>
          <w:b/>
          <w:bCs/>
        </w:rPr>
        <w:t xml:space="preserve"> </w:t>
      </w:r>
      <w:r>
        <w:rPr>
          <w:rFonts w:asciiTheme="minorEastAsia" w:eastAsiaTheme="minorEastAsia" w:hAnsiTheme="minorEastAsia" w:cstheme="minorEastAsia" w:hint="eastAsia"/>
          <w:b/>
          <w:bCs/>
        </w:rPr>
        <w:t>无缝式伸缩装置示意图</w:t>
      </w:r>
    </w:p>
    <w:p w:rsidR="001A2580" w:rsidRDefault="00EF43BF">
      <w:pPr>
        <w:spacing w:line="360" w:lineRule="auto"/>
        <w:jc w:val="center"/>
        <w:rPr>
          <w:rFonts w:ascii="Times New Roman" w:eastAsiaTheme="minorEastAsia" w:hAnsi="Times New Roman"/>
          <w:b/>
          <w:bCs/>
        </w:rPr>
      </w:pPr>
      <w:r>
        <w:rPr>
          <w:rFonts w:ascii="Times New Roman" w:eastAsiaTheme="minorEastAsia" w:hAnsi="Times New Roman"/>
        </w:rPr>
        <w:t>1</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弹性伸缩材料；</w:t>
      </w:r>
      <w:r>
        <w:rPr>
          <w:rFonts w:ascii="Times New Roman" w:eastAsiaTheme="minorEastAsia" w:hAnsi="Times New Roman"/>
        </w:rPr>
        <w:t>2</w:t>
      </w:r>
      <w:r>
        <w:rPr>
          <w:rFonts w:asciiTheme="minorEastAsia" w:eastAsiaTheme="minorEastAsia" w:hAnsiTheme="minorEastAsia" w:cstheme="minorEastAsia" w:hint="eastAsia"/>
        </w:rPr>
        <w:t>-</w:t>
      </w:r>
      <w:proofErr w:type="gramStart"/>
      <w:r>
        <w:rPr>
          <w:rFonts w:asciiTheme="minorEastAsia" w:eastAsiaTheme="minorEastAsia" w:hAnsiTheme="minorEastAsia" w:cstheme="minorEastAsia" w:hint="eastAsia"/>
        </w:rPr>
        <w:t>跨缝构造</w:t>
      </w:r>
      <w:proofErr w:type="gramEnd"/>
      <w:r>
        <w:rPr>
          <w:rFonts w:asciiTheme="minorEastAsia" w:eastAsiaTheme="minorEastAsia" w:hAnsiTheme="minorEastAsia" w:cstheme="minorEastAsia" w:hint="eastAsia"/>
        </w:rPr>
        <w:t>；</w:t>
      </w:r>
      <w:r>
        <w:rPr>
          <w:rFonts w:ascii="Times New Roman" w:eastAsiaTheme="minorEastAsia" w:hAnsi="Times New Roman"/>
        </w:rPr>
        <w:t>3</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限位装置</w:t>
      </w:r>
    </w:p>
    <w:p w:rsidR="001A2580" w:rsidRDefault="001A2580">
      <w:pPr>
        <w:spacing w:line="360" w:lineRule="auto"/>
        <w:jc w:val="left"/>
        <w:rPr>
          <w:rFonts w:ascii="Times New Roman" w:eastAsiaTheme="minorEastAsia" w:hAnsi="Times New Roman"/>
          <w:b/>
          <w:bCs/>
        </w:rPr>
      </w:pPr>
    </w:p>
    <w:p w:rsidR="001A2580" w:rsidRDefault="00EF43BF">
      <w:pPr>
        <w:spacing w:line="360" w:lineRule="auto"/>
        <w:jc w:val="left"/>
        <w:rPr>
          <w:rFonts w:asciiTheme="minorEastAsia" w:eastAsiaTheme="minorEastAsia" w:hAnsiTheme="minorEastAsia" w:cstheme="minorEastAsia"/>
        </w:rPr>
      </w:pPr>
      <w:r>
        <w:rPr>
          <w:rFonts w:ascii="Times New Roman" w:eastAsiaTheme="minorEastAsia" w:hAnsi="Times New Roman"/>
          <w:b/>
          <w:bCs/>
        </w:rPr>
        <w:t>4</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6</w:t>
      </w:r>
      <w:r>
        <w:rPr>
          <w:rFonts w:asciiTheme="minorEastAsia" w:eastAsiaTheme="minorEastAsia" w:hAnsiTheme="minorEastAsia" w:cstheme="minorEastAsia" w:hint="eastAsia"/>
        </w:rPr>
        <w:t xml:space="preserve"> </w:t>
      </w:r>
      <w:r>
        <w:rPr>
          <w:rFonts w:ascii="Times New Roman" w:eastAsiaTheme="minorEastAsia" w:hAnsi="Times New Roman" w:hint="eastAsia"/>
        </w:rPr>
        <w:t>聚氨酯无缝式伸缩装置可按</w:t>
      </w:r>
      <w:r>
        <w:rPr>
          <w:rFonts w:asciiTheme="minorEastAsia" w:eastAsiaTheme="minorEastAsia" w:hAnsiTheme="minorEastAsia" w:cstheme="minorEastAsia" w:hint="eastAsia"/>
        </w:rPr>
        <w:t>图</w:t>
      </w:r>
      <w:r>
        <w:rPr>
          <w:rFonts w:ascii="Times New Roman" w:eastAsiaTheme="minorEastAsia" w:hAnsi="Times New Roman"/>
        </w:rPr>
        <w:t>4</w:t>
      </w:r>
      <w:r>
        <w:rPr>
          <w:rFonts w:asciiTheme="minorEastAsia" w:eastAsiaTheme="minorEastAsia" w:hAnsiTheme="minorEastAsia" w:cstheme="minorEastAsia" w:hint="eastAsia"/>
        </w:rPr>
        <w:t>.</w:t>
      </w:r>
      <w:r>
        <w:rPr>
          <w:rFonts w:ascii="Times New Roman" w:eastAsiaTheme="minorEastAsia" w:hAnsi="Times New Roman"/>
        </w:rPr>
        <w:t>0</w:t>
      </w:r>
      <w:r>
        <w:rPr>
          <w:rFonts w:asciiTheme="minorEastAsia" w:eastAsiaTheme="minorEastAsia" w:hAnsiTheme="minorEastAsia" w:cstheme="minorEastAsia" w:hint="eastAsia"/>
        </w:rPr>
        <w:t>.</w:t>
      </w:r>
      <w:r>
        <w:rPr>
          <w:rFonts w:ascii="Times New Roman" w:eastAsiaTheme="minorEastAsia" w:hAnsi="Times New Roman"/>
        </w:rPr>
        <w:t>6</w:t>
      </w:r>
      <w:r>
        <w:rPr>
          <w:rFonts w:asciiTheme="minorEastAsia" w:eastAsiaTheme="minorEastAsia" w:hAnsiTheme="minorEastAsia" w:cstheme="minorEastAsia" w:hint="eastAsia"/>
        </w:rPr>
        <w:t>布置。</w:t>
      </w:r>
    </w:p>
    <w:p w:rsidR="001A2580" w:rsidRDefault="00EF43BF">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noProof/>
        </w:rPr>
        <w:lastRenderedPageBreak/>
        <w:drawing>
          <wp:inline distT="0" distB="0" distL="114300" distR="114300">
            <wp:extent cx="4878705" cy="1717040"/>
            <wp:effectExtent l="0" t="0" r="17145" b="16510"/>
            <wp:docPr id="4" name="图片 4" descr="93f79003c146a98b4581a972ab660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93f79003c146a98b4581a972ab660ed"/>
                    <pic:cNvPicPr>
                      <a:picLocks noChangeAspect="1"/>
                    </pic:cNvPicPr>
                  </pic:nvPicPr>
                  <pic:blipFill>
                    <a:blip r:embed="rId21"/>
                    <a:stretch>
                      <a:fillRect/>
                    </a:stretch>
                  </pic:blipFill>
                  <pic:spPr>
                    <a:xfrm>
                      <a:off x="0" y="0"/>
                      <a:ext cx="4878705" cy="1717040"/>
                    </a:xfrm>
                    <a:prstGeom prst="rect">
                      <a:avLst/>
                    </a:prstGeom>
                  </pic:spPr>
                </pic:pic>
              </a:graphicData>
            </a:graphic>
          </wp:inline>
        </w:drawing>
      </w:r>
    </w:p>
    <w:p w:rsidR="001A2580" w:rsidRDefault="00EF43BF">
      <w:pPr>
        <w:spacing w:line="360" w:lineRule="auto"/>
        <w:jc w:val="center"/>
        <w:rPr>
          <w:rFonts w:ascii="Times New Roman" w:eastAsiaTheme="minorEastAsia" w:hAnsi="Times New Roman"/>
        </w:rPr>
      </w:pPr>
      <w:r>
        <w:rPr>
          <w:rFonts w:asciiTheme="minorEastAsia" w:eastAsiaTheme="minorEastAsia" w:hAnsiTheme="minorEastAsia" w:cstheme="minorEastAsia" w:hint="eastAsia"/>
          <w:b/>
          <w:bCs/>
        </w:rPr>
        <w:t>图</w:t>
      </w:r>
      <w:r>
        <w:rPr>
          <w:rFonts w:ascii="Times New Roman" w:eastAsiaTheme="minorEastAsia" w:hAnsi="Times New Roman"/>
          <w:b/>
          <w:bCs/>
        </w:rPr>
        <w:t>4</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6</w:t>
      </w:r>
      <w:r>
        <w:rPr>
          <w:rFonts w:asciiTheme="minorEastAsia" w:eastAsiaTheme="minorEastAsia" w:hAnsiTheme="minorEastAsia" w:cstheme="minorEastAsia" w:hint="eastAsia"/>
          <w:b/>
          <w:bCs/>
        </w:rPr>
        <w:t xml:space="preserve"> </w:t>
      </w:r>
      <w:r>
        <w:rPr>
          <w:rFonts w:asciiTheme="minorEastAsia" w:eastAsiaTheme="minorEastAsia" w:hAnsiTheme="minorEastAsia" w:cstheme="minorEastAsia" w:hint="eastAsia"/>
          <w:b/>
          <w:bCs/>
        </w:rPr>
        <w:t>聚氨酯无缝式伸缩装置示意图</w:t>
      </w:r>
    </w:p>
    <w:p w:rsidR="001A2580" w:rsidRDefault="00EF43BF">
      <w:pPr>
        <w:spacing w:line="360" w:lineRule="auto"/>
        <w:jc w:val="center"/>
        <w:rPr>
          <w:rFonts w:asciiTheme="minorEastAsia" w:eastAsiaTheme="minorEastAsia" w:hAnsiTheme="minorEastAsia" w:cstheme="minorEastAsia"/>
          <w:highlight w:val="yellow"/>
        </w:rPr>
      </w:pPr>
      <w:r>
        <w:rPr>
          <w:rFonts w:ascii="Times New Roman" w:eastAsiaTheme="minorEastAsia" w:hAnsi="Times New Roman"/>
        </w:rPr>
        <w:t>1</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固定装置；</w:t>
      </w:r>
      <w:r>
        <w:rPr>
          <w:rFonts w:ascii="Times New Roman" w:eastAsiaTheme="minorEastAsia" w:hAnsi="Times New Roman"/>
        </w:rPr>
        <w:t>2</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锚固组件；</w:t>
      </w:r>
      <w:r>
        <w:rPr>
          <w:rFonts w:ascii="Times New Roman" w:eastAsiaTheme="minorEastAsia" w:hAnsi="Times New Roman"/>
        </w:rPr>
        <w:t>3</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弹性伸缩材料；</w:t>
      </w:r>
      <w:r>
        <w:rPr>
          <w:rFonts w:ascii="Times New Roman" w:eastAsiaTheme="minorEastAsia" w:hAnsi="Times New Roman"/>
        </w:rPr>
        <w:t>4</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稳定元件；</w:t>
      </w:r>
      <w:r>
        <w:rPr>
          <w:rFonts w:ascii="Times New Roman" w:eastAsiaTheme="minorEastAsia" w:hAnsi="Times New Roman"/>
        </w:rPr>
        <w:t>5</w:t>
      </w:r>
      <w:r>
        <w:rPr>
          <w:rFonts w:asciiTheme="minorEastAsia" w:eastAsiaTheme="minorEastAsia" w:hAnsiTheme="minorEastAsia" w:cstheme="minorEastAsia" w:hint="eastAsia"/>
        </w:rPr>
        <w:t>-</w:t>
      </w:r>
      <w:proofErr w:type="gramStart"/>
      <w:r>
        <w:rPr>
          <w:rFonts w:asciiTheme="minorEastAsia" w:eastAsiaTheme="minorEastAsia" w:hAnsiTheme="minorEastAsia" w:cstheme="minorEastAsia" w:hint="eastAsia"/>
        </w:rPr>
        <w:t>跨缝构造</w:t>
      </w:r>
      <w:proofErr w:type="gramEnd"/>
      <w:r>
        <w:rPr>
          <w:rFonts w:asciiTheme="minorEastAsia" w:eastAsiaTheme="minorEastAsia" w:hAnsiTheme="minorEastAsia" w:cstheme="minorEastAsia" w:hint="eastAsia"/>
        </w:rPr>
        <w:t>；</w:t>
      </w:r>
      <w:r>
        <w:rPr>
          <w:rFonts w:ascii="Times New Roman" w:eastAsiaTheme="minorEastAsia" w:hAnsi="Times New Roman"/>
        </w:rPr>
        <w:t>6</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限位装置</w:t>
      </w:r>
    </w:p>
    <w:p w:rsidR="001A2580" w:rsidRDefault="001A2580">
      <w:pPr>
        <w:spacing w:line="360" w:lineRule="auto"/>
        <w:rPr>
          <w:rFonts w:ascii="Times New Roman" w:eastAsiaTheme="minorEastAsia" w:hAnsi="Times New Roman"/>
          <w:b/>
          <w:bCs/>
          <w:lang w:val="zh-CN"/>
        </w:rPr>
      </w:pPr>
    </w:p>
    <w:p w:rsidR="001A2580" w:rsidRDefault="00EF43BF">
      <w:pPr>
        <w:spacing w:line="360" w:lineRule="auto"/>
        <w:rPr>
          <w:rFonts w:ascii="Times New Roman" w:eastAsiaTheme="minorEastAsia" w:hAnsi="Times New Roman"/>
        </w:rPr>
      </w:pPr>
      <w:r>
        <w:rPr>
          <w:rFonts w:ascii="Times New Roman" w:eastAsiaTheme="minorEastAsia" w:hAnsi="Times New Roman"/>
          <w:b/>
          <w:bCs/>
        </w:rPr>
        <w:t>4</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7</w:t>
      </w:r>
      <w:r>
        <w:rPr>
          <w:rFonts w:ascii="Times New Roman" w:eastAsiaTheme="minorEastAsia" w:hAnsi="Times New Roman"/>
        </w:rPr>
        <w:t xml:space="preserve"> </w:t>
      </w:r>
      <w:r>
        <w:rPr>
          <w:rFonts w:ascii="Times New Roman" w:eastAsiaTheme="minorEastAsia" w:hAnsi="Times New Roman" w:hint="eastAsia"/>
        </w:rPr>
        <w:t>伸缩装置的锚固组件应符合下列规定</w:t>
      </w:r>
      <w:r>
        <w:rPr>
          <w:rFonts w:ascii="Times New Roman" w:eastAsiaTheme="minorEastAsia" w:hAnsi="Times New Roman" w:hint="eastAsia"/>
        </w:rPr>
        <w:t>：</w:t>
      </w:r>
    </w:p>
    <w:p w:rsidR="001A2580" w:rsidRDefault="00EF43BF">
      <w:pPr>
        <w:spacing w:line="360" w:lineRule="auto"/>
        <w:rPr>
          <w:rFonts w:ascii="Times New Roman" w:eastAsiaTheme="minorEastAsia" w:hAnsi="Times New Roman"/>
        </w:rPr>
      </w:pPr>
      <w:r>
        <w:rPr>
          <w:rFonts w:ascii="Times New Roman" w:eastAsiaTheme="minorEastAsia" w:hAnsi="Times New Roman"/>
        </w:rPr>
        <w:t xml:space="preserve">    </w:t>
      </w:r>
      <w:r>
        <w:rPr>
          <w:rFonts w:ascii="Times New Roman" w:eastAsiaTheme="minorEastAsia" w:hAnsi="Times New Roman"/>
          <w:b/>
          <w:bCs/>
        </w:rPr>
        <w:t>1</w:t>
      </w:r>
      <w:r>
        <w:rPr>
          <w:rFonts w:ascii="Times New Roman" w:eastAsiaTheme="minorEastAsia" w:hAnsi="Times New Roman"/>
        </w:rPr>
        <w:t xml:space="preserve"> </w:t>
      </w:r>
      <w:r>
        <w:rPr>
          <w:rFonts w:ascii="Times New Roman" w:eastAsiaTheme="minorEastAsia" w:hAnsi="Times New Roman"/>
        </w:rPr>
        <w:t>单缝模数伸缩装置</w:t>
      </w:r>
      <w:proofErr w:type="gramStart"/>
      <w:r>
        <w:rPr>
          <w:rFonts w:ascii="Times New Roman" w:eastAsiaTheme="minorEastAsia" w:hAnsi="Times New Roman"/>
        </w:rPr>
        <w:t>锚环钢筋</w:t>
      </w:r>
      <w:proofErr w:type="gramEnd"/>
      <w:r>
        <w:rPr>
          <w:rFonts w:ascii="Times New Roman" w:eastAsiaTheme="minorEastAsia" w:hAnsi="Times New Roman"/>
        </w:rPr>
        <w:t>间距不宜大于</w:t>
      </w:r>
      <w:r>
        <w:rPr>
          <w:rFonts w:ascii="Times New Roman" w:eastAsiaTheme="minorEastAsia" w:hAnsi="Times New Roman"/>
        </w:rPr>
        <w:t>150</w:t>
      </w:r>
      <w:r>
        <w:rPr>
          <w:rFonts w:asciiTheme="minorEastAsia" w:eastAsiaTheme="minorEastAsia" w:hAnsiTheme="minorEastAsia" w:cstheme="minorEastAsia" w:hint="eastAsia"/>
        </w:rPr>
        <w:t>mm</w:t>
      </w:r>
      <w:r>
        <w:rPr>
          <w:rFonts w:ascii="Times New Roman" w:eastAsiaTheme="minorEastAsia" w:hAnsi="Times New Roman"/>
        </w:rPr>
        <w:t>，钢筋直径不</w:t>
      </w:r>
      <w:r>
        <w:rPr>
          <w:rFonts w:ascii="Times New Roman" w:eastAsiaTheme="minorEastAsia" w:hAnsi="Times New Roman" w:hint="eastAsia"/>
        </w:rPr>
        <w:t>应</w:t>
      </w:r>
      <w:r>
        <w:rPr>
          <w:rFonts w:ascii="Times New Roman" w:eastAsiaTheme="minorEastAsia" w:hAnsi="Times New Roman"/>
        </w:rPr>
        <w:t>小于</w:t>
      </w:r>
      <w:r>
        <w:rPr>
          <w:rFonts w:ascii="Times New Roman" w:eastAsiaTheme="minorEastAsia" w:hAnsi="Times New Roman"/>
        </w:rPr>
        <w:t>16</w:t>
      </w:r>
      <w:r>
        <w:rPr>
          <w:rFonts w:asciiTheme="minorEastAsia" w:eastAsiaTheme="minorEastAsia" w:hAnsiTheme="minorEastAsia" w:cstheme="minorEastAsia" w:hint="eastAsia"/>
        </w:rPr>
        <w:t>mm</w:t>
      </w:r>
      <w:r>
        <w:rPr>
          <w:rFonts w:ascii="Times New Roman" w:eastAsiaTheme="minorEastAsia" w:hAnsi="Times New Roman"/>
        </w:rPr>
        <w:t>；</w:t>
      </w:r>
    </w:p>
    <w:p w:rsidR="001A2580" w:rsidRDefault="00EF43BF">
      <w:pPr>
        <w:spacing w:line="360" w:lineRule="auto"/>
        <w:rPr>
          <w:rFonts w:ascii="Times New Roman" w:eastAsiaTheme="minorEastAsia" w:hAnsi="Times New Roman"/>
        </w:rPr>
      </w:pPr>
      <w:r>
        <w:rPr>
          <w:rFonts w:ascii="Times New Roman" w:eastAsiaTheme="minorEastAsia" w:hAnsi="Times New Roman"/>
        </w:rPr>
        <w:t xml:space="preserve">    </w:t>
      </w:r>
      <w:r>
        <w:rPr>
          <w:rFonts w:ascii="Times New Roman" w:eastAsiaTheme="minorEastAsia" w:hAnsi="Times New Roman"/>
          <w:b/>
          <w:bCs/>
        </w:rPr>
        <w:t>2</w:t>
      </w:r>
      <w:r>
        <w:rPr>
          <w:rFonts w:ascii="Times New Roman" w:eastAsiaTheme="minorEastAsia" w:hAnsi="Times New Roman"/>
        </w:rPr>
        <w:t xml:space="preserve"> </w:t>
      </w:r>
      <w:r>
        <w:rPr>
          <w:rFonts w:ascii="Times New Roman" w:eastAsiaTheme="minorEastAsia" w:hAnsi="Times New Roman"/>
        </w:rPr>
        <w:t>单缝模数伸缩装置锚板厚度不宜</w:t>
      </w:r>
      <w:r>
        <w:rPr>
          <w:rFonts w:ascii="Times New Roman" w:eastAsiaTheme="minorEastAsia" w:hAnsi="Times New Roman"/>
        </w:rPr>
        <w:t>小于</w:t>
      </w:r>
      <w:r>
        <w:rPr>
          <w:rFonts w:ascii="Times New Roman" w:eastAsiaTheme="minorEastAsia" w:hAnsi="Times New Roman"/>
        </w:rPr>
        <w:t>12</w:t>
      </w:r>
      <w:r>
        <w:rPr>
          <w:rFonts w:asciiTheme="minorEastAsia" w:eastAsiaTheme="minorEastAsia" w:hAnsiTheme="minorEastAsia" w:cstheme="minorEastAsia" w:hint="eastAsia"/>
        </w:rPr>
        <w:t>mm</w:t>
      </w:r>
      <w:r>
        <w:rPr>
          <w:rFonts w:ascii="Times New Roman" w:eastAsiaTheme="minorEastAsia" w:hAnsi="Times New Roman"/>
        </w:rPr>
        <w:t>；</w:t>
      </w:r>
    </w:p>
    <w:p w:rsidR="001A2580" w:rsidRDefault="00EF43BF">
      <w:pPr>
        <w:spacing w:line="360" w:lineRule="auto"/>
        <w:rPr>
          <w:rFonts w:ascii="Times New Roman" w:eastAsiaTheme="minorEastAsia" w:hAnsi="Times New Roman"/>
        </w:rPr>
      </w:pPr>
      <w:r>
        <w:rPr>
          <w:rFonts w:ascii="Times New Roman" w:eastAsiaTheme="minorEastAsia" w:hAnsi="Times New Roman"/>
        </w:rPr>
        <w:t xml:space="preserve">    </w:t>
      </w:r>
      <w:r>
        <w:rPr>
          <w:rFonts w:ascii="Times New Roman" w:eastAsiaTheme="minorEastAsia" w:hAnsi="Times New Roman"/>
          <w:b/>
          <w:bCs/>
        </w:rPr>
        <w:t>3</w:t>
      </w:r>
      <w:r>
        <w:rPr>
          <w:rFonts w:ascii="Times New Roman" w:eastAsiaTheme="minorEastAsia" w:hAnsi="Times New Roman"/>
        </w:rPr>
        <w:t xml:space="preserve"> </w:t>
      </w:r>
      <w:r>
        <w:rPr>
          <w:rFonts w:ascii="Times New Roman" w:eastAsiaTheme="minorEastAsia" w:hAnsi="Times New Roman"/>
        </w:rPr>
        <w:t>多缝模数伸缩装置</w:t>
      </w:r>
      <w:proofErr w:type="gramStart"/>
      <w:r>
        <w:rPr>
          <w:rFonts w:ascii="Times New Roman" w:eastAsiaTheme="minorEastAsia" w:hAnsi="Times New Roman"/>
        </w:rPr>
        <w:t>锚环钢筋</w:t>
      </w:r>
      <w:proofErr w:type="gramEnd"/>
      <w:r>
        <w:rPr>
          <w:rFonts w:ascii="Times New Roman" w:eastAsiaTheme="minorEastAsia" w:hAnsi="Times New Roman"/>
        </w:rPr>
        <w:t>间距不宜大于</w:t>
      </w:r>
      <w:r>
        <w:rPr>
          <w:rFonts w:ascii="Times New Roman" w:eastAsiaTheme="minorEastAsia" w:hAnsi="Times New Roman"/>
        </w:rPr>
        <w:t>200</w:t>
      </w:r>
      <w:r>
        <w:rPr>
          <w:rFonts w:asciiTheme="minorEastAsia" w:eastAsiaTheme="minorEastAsia" w:hAnsiTheme="minorEastAsia" w:cstheme="minorEastAsia" w:hint="eastAsia"/>
        </w:rPr>
        <w:t>mm</w:t>
      </w:r>
      <w:r>
        <w:rPr>
          <w:rFonts w:ascii="Times New Roman" w:eastAsiaTheme="minorEastAsia" w:hAnsi="Times New Roman"/>
        </w:rPr>
        <w:t>，钢筋直径不</w:t>
      </w:r>
      <w:r>
        <w:rPr>
          <w:rFonts w:ascii="Times New Roman" w:eastAsiaTheme="minorEastAsia" w:hAnsi="Times New Roman" w:hint="eastAsia"/>
        </w:rPr>
        <w:t>应</w:t>
      </w:r>
      <w:r>
        <w:rPr>
          <w:rFonts w:ascii="Times New Roman" w:eastAsiaTheme="minorEastAsia" w:hAnsi="Times New Roman"/>
        </w:rPr>
        <w:t>小于</w:t>
      </w:r>
      <w:r>
        <w:rPr>
          <w:rFonts w:ascii="Times New Roman" w:eastAsiaTheme="minorEastAsia" w:hAnsi="Times New Roman"/>
        </w:rPr>
        <w:t>16</w:t>
      </w:r>
      <w:r>
        <w:rPr>
          <w:rFonts w:asciiTheme="minorEastAsia" w:eastAsiaTheme="minorEastAsia" w:hAnsiTheme="minorEastAsia" w:cstheme="minorEastAsia" w:hint="eastAsia"/>
        </w:rPr>
        <w:t>mm</w:t>
      </w:r>
      <w:r>
        <w:rPr>
          <w:rFonts w:ascii="Times New Roman" w:eastAsiaTheme="minorEastAsia" w:hAnsi="Times New Roman"/>
        </w:rPr>
        <w:t>；</w:t>
      </w:r>
    </w:p>
    <w:p w:rsidR="001A2580" w:rsidRDefault="00EF43BF">
      <w:pPr>
        <w:spacing w:line="360" w:lineRule="auto"/>
        <w:rPr>
          <w:rFonts w:ascii="Times New Roman" w:eastAsiaTheme="minorEastAsia" w:hAnsi="Times New Roman"/>
        </w:rPr>
      </w:pPr>
      <w:r>
        <w:rPr>
          <w:rFonts w:ascii="Times New Roman" w:eastAsiaTheme="minorEastAsia" w:hAnsi="Times New Roman"/>
        </w:rPr>
        <w:t xml:space="preserve">    </w:t>
      </w:r>
      <w:r>
        <w:rPr>
          <w:rFonts w:ascii="Times New Roman" w:eastAsiaTheme="minorEastAsia" w:hAnsi="Times New Roman"/>
          <w:b/>
          <w:bCs/>
        </w:rPr>
        <w:t>4</w:t>
      </w:r>
      <w:r>
        <w:rPr>
          <w:rFonts w:ascii="Times New Roman" w:eastAsiaTheme="minorEastAsia" w:hAnsi="Times New Roman"/>
        </w:rPr>
        <w:t xml:space="preserve"> </w:t>
      </w:r>
      <w:r>
        <w:rPr>
          <w:rFonts w:ascii="Times New Roman" w:eastAsiaTheme="minorEastAsia" w:hAnsi="Times New Roman"/>
        </w:rPr>
        <w:t>多缝模数伸缩</w:t>
      </w:r>
      <w:proofErr w:type="gramStart"/>
      <w:r>
        <w:rPr>
          <w:rFonts w:ascii="Times New Roman" w:eastAsiaTheme="minorEastAsia" w:hAnsi="Times New Roman"/>
        </w:rPr>
        <w:t>装置锚钉直径</w:t>
      </w:r>
      <w:proofErr w:type="gramEnd"/>
      <w:r>
        <w:rPr>
          <w:rFonts w:ascii="Times New Roman" w:eastAsiaTheme="minorEastAsia" w:hAnsi="Times New Roman"/>
        </w:rPr>
        <w:t>不宜小于</w:t>
      </w:r>
      <w:r>
        <w:rPr>
          <w:rFonts w:ascii="Times New Roman" w:eastAsiaTheme="minorEastAsia" w:hAnsi="Times New Roman"/>
        </w:rPr>
        <w:t>16</w:t>
      </w:r>
      <w:r>
        <w:rPr>
          <w:rFonts w:asciiTheme="minorEastAsia" w:eastAsiaTheme="minorEastAsia" w:hAnsiTheme="minorEastAsia" w:cstheme="minorEastAsia" w:hint="eastAsia"/>
        </w:rPr>
        <w:t>mm</w:t>
      </w:r>
      <w:r>
        <w:rPr>
          <w:rFonts w:ascii="Times New Roman" w:eastAsiaTheme="minorEastAsia" w:hAnsi="Times New Roman"/>
        </w:rPr>
        <w:t>，间距不宜大于</w:t>
      </w:r>
      <w:r>
        <w:rPr>
          <w:rFonts w:ascii="Times New Roman" w:eastAsiaTheme="minorEastAsia" w:hAnsi="Times New Roman"/>
        </w:rPr>
        <w:t>200</w:t>
      </w:r>
      <w:r>
        <w:rPr>
          <w:rFonts w:asciiTheme="minorEastAsia" w:eastAsiaTheme="minorEastAsia" w:hAnsiTheme="minorEastAsia" w:cstheme="minorEastAsia" w:hint="eastAsia"/>
        </w:rPr>
        <w:t>mm</w:t>
      </w:r>
      <w:r>
        <w:rPr>
          <w:rFonts w:ascii="Times New Roman" w:eastAsiaTheme="minorEastAsia" w:hAnsi="Times New Roman"/>
        </w:rPr>
        <w:t>，长度不宜小于</w:t>
      </w:r>
      <w:r>
        <w:rPr>
          <w:rFonts w:ascii="Times New Roman" w:eastAsiaTheme="minorEastAsia" w:hAnsi="Times New Roman"/>
        </w:rPr>
        <w:t>50</w:t>
      </w:r>
      <w:r>
        <w:rPr>
          <w:rFonts w:asciiTheme="minorEastAsia" w:eastAsiaTheme="minorEastAsia" w:hAnsiTheme="minorEastAsia" w:cstheme="minorEastAsia" w:hint="eastAsia"/>
        </w:rPr>
        <w:t>mm</w:t>
      </w:r>
      <w:r>
        <w:rPr>
          <w:rFonts w:ascii="Times New Roman" w:eastAsiaTheme="minorEastAsia" w:hAnsi="Times New Roman"/>
        </w:rPr>
        <w:t>；</w:t>
      </w:r>
    </w:p>
    <w:p w:rsidR="001A2580" w:rsidRDefault="00EF43BF">
      <w:pPr>
        <w:spacing w:line="360" w:lineRule="auto"/>
        <w:rPr>
          <w:rFonts w:ascii="Times New Roman" w:eastAsiaTheme="minorEastAsia" w:hAnsi="Times New Roman"/>
        </w:rPr>
      </w:pPr>
      <w:r>
        <w:rPr>
          <w:rFonts w:ascii="Times New Roman" w:eastAsiaTheme="minorEastAsia" w:hAnsi="Times New Roman"/>
        </w:rPr>
        <w:t xml:space="preserve">    </w:t>
      </w:r>
      <w:r>
        <w:rPr>
          <w:rFonts w:ascii="Times New Roman" w:eastAsiaTheme="minorEastAsia" w:hAnsi="Times New Roman"/>
          <w:b/>
          <w:bCs/>
        </w:rPr>
        <w:t>5</w:t>
      </w:r>
      <w:r>
        <w:rPr>
          <w:rFonts w:ascii="Times New Roman" w:eastAsiaTheme="minorEastAsia" w:hAnsi="Times New Roman"/>
        </w:rPr>
        <w:t xml:space="preserve"> </w:t>
      </w:r>
      <w:r>
        <w:rPr>
          <w:rFonts w:ascii="Times New Roman" w:eastAsiaTheme="minorEastAsia" w:hAnsi="Times New Roman"/>
        </w:rPr>
        <w:t>多缝模数伸缩装置锚板厚度不</w:t>
      </w:r>
      <w:r>
        <w:rPr>
          <w:rFonts w:ascii="Times New Roman" w:eastAsiaTheme="minorEastAsia" w:hAnsi="Times New Roman" w:hint="eastAsia"/>
        </w:rPr>
        <w:t>应</w:t>
      </w:r>
      <w:r>
        <w:rPr>
          <w:rFonts w:ascii="Times New Roman" w:eastAsiaTheme="minorEastAsia" w:hAnsi="Times New Roman"/>
        </w:rPr>
        <w:t>小于</w:t>
      </w:r>
      <w:r>
        <w:rPr>
          <w:rFonts w:ascii="Times New Roman" w:eastAsiaTheme="minorEastAsia" w:hAnsi="Times New Roman"/>
        </w:rPr>
        <w:t>14</w:t>
      </w:r>
      <w:r>
        <w:rPr>
          <w:rFonts w:asciiTheme="minorEastAsia" w:eastAsiaTheme="minorEastAsia" w:hAnsiTheme="minorEastAsia" w:cstheme="minorEastAsia" w:hint="eastAsia"/>
        </w:rPr>
        <w:t>mm</w:t>
      </w:r>
      <w:r>
        <w:rPr>
          <w:rFonts w:ascii="Times New Roman" w:eastAsiaTheme="minorEastAsia" w:hAnsi="Times New Roman"/>
        </w:rPr>
        <w:t>；</w:t>
      </w:r>
    </w:p>
    <w:p w:rsidR="001A2580" w:rsidRDefault="00EF43BF">
      <w:pPr>
        <w:spacing w:line="360" w:lineRule="auto"/>
        <w:ind w:firstLine="420"/>
        <w:rPr>
          <w:rFonts w:ascii="Times New Roman" w:eastAsiaTheme="minorEastAsia" w:hAnsi="Times New Roman"/>
        </w:rPr>
      </w:pPr>
      <w:r>
        <w:rPr>
          <w:rFonts w:ascii="Times New Roman" w:eastAsiaTheme="minorEastAsia" w:hAnsi="Times New Roman"/>
          <w:b/>
          <w:bCs/>
        </w:rPr>
        <w:t>6</w:t>
      </w:r>
      <w:r>
        <w:rPr>
          <w:rFonts w:ascii="Times New Roman" w:eastAsiaTheme="minorEastAsia" w:hAnsi="Times New Roman"/>
        </w:rPr>
        <w:t xml:space="preserve"> </w:t>
      </w:r>
      <w:r>
        <w:rPr>
          <w:rFonts w:ascii="Times New Roman" w:eastAsiaTheme="minorEastAsia" w:hAnsi="Times New Roman" w:hint="eastAsia"/>
        </w:rPr>
        <w:t>梳齿板式</w:t>
      </w:r>
      <w:r>
        <w:rPr>
          <w:rFonts w:ascii="Times New Roman" w:eastAsiaTheme="minorEastAsia" w:hAnsi="Times New Roman"/>
        </w:rPr>
        <w:t>伸缩装置预埋钢筋间距不宜小于</w:t>
      </w:r>
      <w:r>
        <w:rPr>
          <w:rFonts w:ascii="Times New Roman" w:eastAsiaTheme="minorEastAsia" w:hAnsi="Times New Roman"/>
        </w:rPr>
        <w:t>200</w:t>
      </w:r>
      <w:r>
        <w:rPr>
          <w:rFonts w:asciiTheme="minorEastAsia" w:eastAsiaTheme="minorEastAsia" w:hAnsiTheme="minorEastAsia" w:cstheme="minorEastAsia" w:hint="eastAsia"/>
        </w:rPr>
        <w:t>mm</w:t>
      </w:r>
      <w:r>
        <w:rPr>
          <w:rFonts w:ascii="Times New Roman" w:eastAsiaTheme="minorEastAsia" w:hAnsi="Times New Roman"/>
        </w:rPr>
        <w:t>，钢筋直径不小于</w:t>
      </w:r>
      <w:r>
        <w:rPr>
          <w:rFonts w:ascii="Times New Roman" w:eastAsiaTheme="minorEastAsia" w:hAnsi="Times New Roman"/>
        </w:rPr>
        <w:t>16</w:t>
      </w:r>
      <w:r>
        <w:rPr>
          <w:rFonts w:asciiTheme="minorEastAsia" w:eastAsiaTheme="minorEastAsia" w:hAnsiTheme="minorEastAsia" w:cstheme="minorEastAsia" w:hint="eastAsia"/>
        </w:rPr>
        <w:t>mm</w:t>
      </w:r>
      <w:r>
        <w:rPr>
          <w:rFonts w:ascii="Times New Roman" w:eastAsiaTheme="minorEastAsia" w:hAnsi="Times New Roman"/>
        </w:rPr>
        <w:t>；锚固螺栓</w:t>
      </w:r>
      <w:r>
        <w:rPr>
          <w:rFonts w:ascii="Times New Roman" w:eastAsiaTheme="minorEastAsia" w:hAnsi="Times New Roman" w:hint="eastAsia"/>
        </w:rPr>
        <w:t>间距</w:t>
      </w:r>
      <w:r>
        <w:rPr>
          <w:rFonts w:ascii="Times New Roman" w:eastAsiaTheme="minorEastAsia" w:hAnsi="Times New Roman"/>
        </w:rPr>
        <w:t>应与预埋钢筋相匹配。</w:t>
      </w:r>
    </w:p>
    <w:p w:rsidR="001A2580" w:rsidRDefault="00EF43BF">
      <w:pPr>
        <w:spacing w:line="360" w:lineRule="auto"/>
        <w:rPr>
          <w:rFonts w:ascii="Times New Roman" w:eastAsiaTheme="minorEastAsia" w:hAnsi="Times New Roman"/>
          <w:b/>
          <w:bCs/>
        </w:rPr>
      </w:pPr>
      <w:r>
        <w:rPr>
          <w:rFonts w:ascii="Times New Roman" w:eastAsiaTheme="minorEastAsia" w:hAnsi="Times New Roman"/>
        </w:rPr>
        <w:t xml:space="preserve">    </w:t>
      </w:r>
      <w:r>
        <w:rPr>
          <w:rFonts w:ascii="Times New Roman" w:eastAsiaTheme="minorEastAsia" w:hAnsi="Times New Roman"/>
          <w:b/>
          <w:bCs/>
        </w:rPr>
        <w:t>7</w:t>
      </w:r>
      <w:r>
        <w:rPr>
          <w:rFonts w:ascii="Times New Roman" w:eastAsiaTheme="minorEastAsia" w:hAnsi="Times New Roman"/>
        </w:rPr>
        <w:t xml:space="preserve"> </w:t>
      </w:r>
      <w:proofErr w:type="gramStart"/>
      <w:r>
        <w:rPr>
          <w:rFonts w:ascii="Times New Roman" w:eastAsiaTheme="minorEastAsia" w:hAnsi="Times New Roman"/>
        </w:rPr>
        <w:t>锚环与</w:t>
      </w:r>
      <w:proofErr w:type="gramEnd"/>
      <w:r>
        <w:rPr>
          <w:rFonts w:ascii="Times New Roman" w:eastAsiaTheme="minorEastAsia" w:hAnsi="Times New Roman"/>
        </w:rPr>
        <w:t>锚板、</w:t>
      </w:r>
      <w:proofErr w:type="gramStart"/>
      <w:r>
        <w:rPr>
          <w:rFonts w:ascii="Times New Roman" w:eastAsiaTheme="minorEastAsia" w:hAnsi="Times New Roman"/>
        </w:rPr>
        <w:t>锚环与</w:t>
      </w:r>
      <w:proofErr w:type="gramEnd"/>
      <w:r>
        <w:rPr>
          <w:rFonts w:ascii="Times New Roman" w:eastAsiaTheme="minorEastAsia" w:hAnsi="Times New Roman"/>
        </w:rPr>
        <w:t>预埋钢筋焊接的搭接部位宜采用满焊。</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4</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8</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模数式伸缩装置支承箱间距</w:t>
      </w:r>
      <w:r>
        <w:rPr>
          <w:rFonts w:asciiTheme="minorEastAsia" w:eastAsiaTheme="minorEastAsia" w:hAnsiTheme="minorEastAsia" w:cstheme="minorEastAsia" w:hint="eastAsia"/>
        </w:rPr>
        <w:t>不宜大于</w:t>
      </w:r>
      <w:r>
        <w:rPr>
          <w:rFonts w:ascii="Times New Roman" w:eastAsiaTheme="minorEastAsia" w:hAnsi="Times New Roman"/>
        </w:rPr>
        <w:t>1</w:t>
      </w:r>
      <w:r>
        <w:rPr>
          <w:rFonts w:asciiTheme="minorEastAsia" w:eastAsiaTheme="minorEastAsia" w:hAnsiTheme="minorEastAsia" w:cstheme="minorEastAsia" w:hint="eastAsia"/>
        </w:rPr>
        <w:t>.</w:t>
      </w:r>
      <w:r>
        <w:rPr>
          <w:rFonts w:ascii="Times New Roman" w:eastAsiaTheme="minorEastAsia" w:hAnsi="Times New Roman"/>
        </w:rPr>
        <w:t>5</w:t>
      </w:r>
      <w:r>
        <w:rPr>
          <w:rFonts w:asciiTheme="minorEastAsia" w:eastAsiaTheme="minorEastAsia" w:hAnsiTheme="minorEastAsia" w:cstheme="minorEastAsia" w:hint="eastAsia"/>
        </w:rPr>
        <w:t>m</w:t>
      </w:r>
      <w:r>
        <w:rPr>
          <w:rFonts w:asciiTheme="minorEastAsia" w:eastAsiaTheme="minorEastAsia" w:hAnsiTheme="minorEastAsia" w:cstheme="minorEastAsia" w:hint="eastAsia"/>
        </w:rPr>
        <w:t>，末端</w:t>
      </w:r>
      <w:proofErr w:type="gramStart"/>
      <w:r>
        <w:rPr>
          <w:rFonts w:asciiTheme="minorEastAsia" w:eastAsiaTheme="minorEastAsia" w:hAnsiTheme="minorEastAsia" w:cstheme="minorEastAsia" w:hint="eastAsia"/>
        </w:rPr>
        <w:t>支承箱距桥面</w:t>
      </w:r>
      <w:proofErr w:type="gramEnd"/>
      <w:r>
        <w:rPr>
          <w:rFonts w:asciiTheme="minorEastAsia" w:eastAsiaTheme="minorEastAsia" w:hAnsiTheme="minorEastAsia" w:cstheme="minorEastAsia" w:hint="eastAsia"/>
        </w:rPr>
        <w:t>边缘的长度不宜大于</w:t>
      </w:r>
      <w:r>
        <w:rPr>
          <w:rFonts w:ascii="Times New Roman" w:eastAsiaTheme="minorEastAsia" w:hAnsi="Times New Roman"/>
        </w:rPr>
        <w:t>0</w:t>
      </w:r>
      <w:r>
        <w:rPr>
          <w:rFonts w:asciiTheme="minorEastAsia" w:eastAsiaTheme="minorEastAsia" w:hAnsiTheme="minorEastAsia" w:cstheme="minorEastAsia" w:hint="eastAsia"/>
        </w:rPr>
        <w:t>.</w:t>
      </w:r>
      <w:r>
        <w:rPr>
          <w:rFonts w:ascii="Times New Roman" w:eastAsiaTheme="minorEastAsia" w:hAnsi="Times New Roman"/>
        </w:rPr>
        <w:t>6</w:t>
      </w:r>
      <w:r>
        <w:rPr>
          <w:rFonts w:asciiTheme="minorEastAsia" w:eastAsiaTheme="minorEastAsia" w:hAnsiTheme="minorEastAsia" w:cstheme="minorEastAsia" w:hint="eastAsia"/>
        </w:rPr>
        <w:t>m</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人行道支承梁不应少于两组，同时应设置位移控制弹簧。</w:t>
      </w:r>
    </w:p>
    <w:p w:rsidR="001A2580" w:rsidRDefault="001A2580">
      <w:pPr>
        <w:spacing w:line="360" w:lineRule="auto"/>
        <w:rPr>
          <w:rFonts w:asciiTheme="minorEastAsia" w:eastAsiaTheme="minorEastAsia" w:hAnsiTheme="minorEastAsia" w:cstheme="minorEastAsia"/>
          <w:b/>
          <w:bCs/>
        </w:rPr>
      </w:pPr>
    </w:p>
    <w:p w:rsidR="001A2580" w:rsidRDefault="00EF43BF">
      <w:pPr>
        <w:spacing w:line="360" w:lineRule="auto"/>
        <w:jc w:val="left"/>
        <w:rPr>
          <w:rFonts w:ascii="Times New Roman" w:eastAsiaTheme="minorEastAsia" w:hAnsi="Times New Roman"/>
          <w:b/>
          <w:bCs/>
        </w:rPr>
      </w:pPr>
      <w:r>
        <w:rPr>
          <w:rFonts w:ascii="Times New Roman" w:eastAsiaTheme="minorEastAsia" w:hAnsi="Times New Roman"/>
          <w:b/>
          <w:bCs/>
        </w:rPr>
        <w:t>4</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9</w:t>
      </w:r>
      <w:r>
        <w:rPr>
          <w:rFonts w:asciiTheme="minorEastAsia" w:eastAsiaTheme="minorEastAsia" w:hAnsiTheme="minorEastAsia" w:cstheme="minorEastAsia" w:hint="eastAsia"/>
        </w:rPr>
        <w:t xml:space="preserve"> </w:t>
      </w:r>
      <w:proofErr w:type="gramStart"/>
      <w:r>
        <w:rPr>
          <w:rFonts w:asciiTheme="minorEastAsia" w:eastAsiaTheme="minorEastAsia" w:hAnsiTheme="minorEastAsia" w:cstheme="minorEastAsia" w:hint="eastAsia"/>
        </w:rPr>
        <w:t>锚环净空</w:t>
      </w:r>
      <w:proofErr w:type="gramEnd"/>
      <w:r>
        <w:rPr>
          <w:rFonts w:asciiTheme="minorEastAsia" w:eastAsiaTheme="minorEastAsia" w:hAnsiTheme="minorEastAsia" w:cstheme="minorEastAsia" w:hint="eastAsia"/>
        </w:rPr>
        <w:t>长度</w:t>
      </w:r>
      <w:r>
        <w:rPr>
          <w:rFonts w:asciiTheme="minorEastAsia" w:eastAsiaTheme="minorEastAsia" w:hAnsiTheme="minorEastAsia" w:cstheme="minorEastAsia" w:hint="eastAsia"/>
        </w:rPr>
        <w:t>不宜小于</w:t>
      </w:r>
      <w:r>
        <w:rPr>
          <w:rFonts w:ascii="Times New Roman" w:eastAsiaTheme="minorEastAsia" w:hAnsi="Times New Roman"/>
        </w:rPr>
        <w:t>180</w:t>
      </w:r>
      <w:r>
        <w:rPr>
          <w:rFonts w:asciiTheme="minorEastAsia" w:eastAsiaTheme="minorEastAsia" w:hAnsiTheme="minorEastAsia" w:cstheme="minorEastAsia" w:hint="eastAsia"/>
        </w:rPr>
        <w:t>mm</w:t>
      </w:r>
      <w:r>
        <w:rPr>
          <w:rFonts w:asciiTheme="minorEastAsia" w:eastAsiaTheme="minorEastAsia" w:hAnsiTheme="minorEastAsia" w:cstheme="minorEastAsia" w:hint="eastAsia"/>
        </w:rPr>
        <w:t>，</w:t>
      </w:r>
      <w:proofErr w:type="gramStart"/>
      <w:r>
        <w:rPr>
          <w:rFonts w:asciiTheme="minorEastAsia" w:eastAsiaTheme="minorEastAsia" w:hAnsiTheme="minorEastAsia" w:cstheme="minorEastAsia" w:hint="eastAsia"/>
        </w:rPr>
        <w:t>锚环净空高度</w:t>
      </w:r>
      <w:proofErr w:type="gramEnd"/>
      <w:r>
        <w:rPr>
          <w:rFonts w:asciiTheme="minorEastAsia" w:eastAsiaTheme="minorEastAsia" w:hAnsiTheme="minorEastAsia" w:cstheme="minorEastAsia" w:hint="eastAsia"/>
        </w:rPr>
        <w:t>不宜小于</w:t>
      </w:r>
      <w:r>
        <w:rPr>
          <w:rFonts w:ascii="Times New Roman" w:eastAsiaTheme="minorEastAsia" w:hAnsi="Times New Roman"/>
        </w:rPr>
        <w:t>50</w:t>
      </w:r>
      <w:r>
        <w:rPr>
          <w:rFonts w:asciiTheme="minorEastAsia" w:eastAsiaTheme="minorEastAsia" w:hAnsiTheme="minorEastAsia" w:cstheme="minorEastAsia" w:hint="eastAsia"/>
        </w:rPr>
        <w:t>mm</w:t>
      </w:r>
      <w:r>
        <w:rPr>
          <w:rFonts w:asciiTheme="minorEastAsia" w:eastAsiaTheme="minorEastAsia" w:hAnsiTheme="minorEastAsia" w:cstheme="minorEastAsia" w:hint="eastAsia"/>
        </w:rPr>
        <w:t>，锚环内横穿分布钢筋不少于</w:t>
      </w:r>
      <w:r>
        <w:rPr>
          <w:rFonts w:ascii="Times New Roman" w:eastAsiaTheme="minorEastAsia" w:hAnsi="Times New Roman"/>
        </w:rPr>
        <w:t>3</w:t>
      </w:r>
      <w:r>
        <w:rPr>
          <w:rFonts w:asciiTheme="minorEastAsia" w:eastAsiaTheme="minorEastAsia" w:hAnsiTheme="minorEastAsia" w:cstheme="minorEastAsia" w:hint="eastAsia"/>
        </w:rPr>
        <w:t>根，并焊接连接，横穿分布钢筋直径不宜小于</w:t>
      </w:r>
      <w:r>
        <w:rPr>
          <w:rFonts w:ascii="Times New Roman" w:eastAsiaTheme="minorEastAsia" w:hAnsi="Times New Roman"/>
        </w:rPr>
        <w:t>16</w:t>
      </w:r>
      <w:r>
        <w:rPr>
          <w:rFonts w:asciiTheme="minorEastAsia" w:eastAsiaTheme="minorEastAsia" w:hAnsiTheme="minorEastAsia" w:cstheme="minorEastAsia" w:hint="eastAsia"/>
        </w:rPr>
        <w:t>mm</w:t>
      </w:r>
      <w:r>
        <w:rPr>
          <w:rFonts w:ascii="Times New Roman" w:eastAsiaTheme="minorEastAsia" w:hAnsi="Times New Roman" w:hint="eastAsia"/>
        </w:rPr>
        <w:t>；</w:t>
      </w:r>
      <w:r>
        <w:rPr>
          <w:rFonts w:asciiTheme="minorEastAsia" w:eastAsiaTheme="minorEastAsia" w:hAnsiTheme="minorEastAsia" w:cstheme="minorEastAsia" w:hint="eastAsia"/>
        </w:rPr>
        <w:t>支承</w:t>
      </w:r>
      <w:proofErr w:type="gramStart"/>
      <w:r>
        <w:rPr>
          <w:rFonts w:asciiTheme="minorEastAsia" w:eastAsiaTheme="minorEastAsia" w:hAnsiTheme="minorEastAsia" w:cstheme="minorEastAsia" w:hint="eastAsia"/>
        </w:rPr>
        <w:t>箱之间</w:t>
      </w:r>
      <w:proofErr w:type="gramEnd"/>
      <w:r>
        <w:rPr>
          <w:rFonts w:asciiTheme="minorEastAsia" w:eastAsiaTheme="minorEastAsia" w:hAnsiTheme="minorEastAsia" w:cstheme="minorEastAsia" w:hint="eastAsia"/>
        </w:rPr>
        <w:t>的横穿分布钢筋，应与支承</w:t>
      </w:r>
      <w:proofErr w:type="gramStart"/>
      <w:r>
        <w:rPr>
          <w:rFonts w:asciiTheme="minorEastAsia" w:eastAsiaTheme="minorEastAsia" w:hAnsiTheme="minorEastAsia" w:cstheme="minorEastAsia" w:hint="eastAsia"/>
        </w:rPr>
        <w:t>箱有效</w:t>
      </w:r>
      <w:proofErr w:type="gramEnd"/>
      <w:r>
        <w:rPr>
          <w:rFonts w:asciiTheme="minorEastAsia" w:eastAsiaTheme="minorEastAsia" w:hAnsiTheme="minorEastAsia" w:cstheme="minorEastAsia" w:hint="eastAsia"/>
        </w:rPr>
        <w:t>连接。</w:t>
      </w:r>
    </w:p>
    <w:p w:rsidR="001A2580" w:rsidRDefault="001A2580">
      <w:pPr>
        <w:spacing w:line="360" w:lineRule="auto"/>
        <w:jc w:val="left"/>
        <w:rPr>
          <w:rFonts w:ascii="Times New Roman" w:eastAsiaTheme="minorEastAsia" w:hAnsi="Times New Roman"/>
          <w:b/>
          <w:bCs/>
        </w:rPr>
      </w:pPr>
    </w:p>
    <w:p w:rsidR="001A2580" w:rsidRDefault="00EF43BF">
      <w:pPr>
        <w:spacing w:line="360" w:lineRule="auto"/>
        <w:jc w:val="left"/>
        <w:rPr>
          <w:rFonts w:ascii="黑体" w:eastAsia="黑体" w:hAnsi="黑体" w:cs="黑体"/>
          <w:b/>
          <w:bCs/>
          <w:sz w:val="30"/>
          <w:szCs w:val="30"/>
          <w:lang w:val="zh-CN"/>
        </w:rPr>
      </w:pPr>
      <w:r>
        <w:rPr>
          <w:rFonts w:ascii="Times New Roman" w:eastAsiaTheme="minorEastAsia" w:hAnsi="Times New Roman"/>
          <w:b/>
          <w:bCs/>
        </w:rPr>
        <w:t>4</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10</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对有提升行车舒适度或降低噪音要求的路段，且缩量不大于</w:t>
      </w:r>
      <w:r>
        <w:rPr>
          <w:rFonts w:ascii="Times New Roman" w:eastAsiaTheme="minorEastAsia" w:hAnsi="Times New Roman"/>
        </w:rPr>
        <w:t>100</w:t>
      </w:r>
      <w:r>
        <w:rPr>
          <w:rFonts w:asciiTheme="minorEastAsia" w:eastAsiaTheme="minorEastAsia" w:hAnsiTheme="minorEastAsia" w:cstheme="minorEastAsia" w:hint="eastAsia"/>
        </w:rPr>
        <w:t>mm</w:t>
      </w:r>
      <w:r>
        <w:rPr>
          <w:rFonts w:asciiTheme="minorEastAsia" w:eastAsiaTheme="minorEastAsia" w:hAnsiTheme="minorEastAsia" w:cstheme="minorEastAsia" w:hint="eastAsia"/>
        </w:rPr>
        <w:t>、桥面纵坡不大于</w:t>
      </w:r>
      <w:r>
        <w:rPr>
          <w:rFonts w:ascii="Times New Roman" w:eastAsiaTheme="minorEastAsia" w:hAnsi="Times New Roman"/>
        </w:rPr>
        <w:t>6</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时，</w:t>
      </w:r>
      <w:proofErr w:type="gramStart"/>
      <w:r>
        <w:rPr>
          <w:rFonts w:asciiTheme="minorEastAsia" w:eastAsiaTheme="minorEastAsia" w:hAnsiTheme="minorEastAsia" w:cstheme="minorEastAsia" w:hint="eastAsia"/>
        </w:rPr>
        <w:t>宜设置</w:t>
      </w:r>
      <w:proofErr w:type="gramEnd"/>
      <w:r>
        <w:rPr>
          <w:rFonts w:asciiTheme="minorEastAsia" w:eastAsiaTheme="minorEastAsia" w:hAnsiTheme="minorEastAsia" w:cstheme="minorEastAsia" w:hint="eastAsia"/>
        </w:rPr>
        <w:t>无缝式伸缩装置</w:t>
      </w:r>
      <w:r>
        <w:rPr>
          <w:rFonts w:asciiTheme="minorEastAsia" w:eastAsiaTheme="minorEastAsia" w:hAnsiTheme="minorEastAsia" w:cstheme="minorEastAsia" w:hint="eastAsia"/>
        </w:rPr>
        <w:t>。</w:t>
      </w:r>
      <w:r>
        <w:rPr>
          <w:rFonts w:ascii="黑体" w:eastAsia="黑体" w:hAnsi="黑体" w:cs="黑体"/>
          <w:b/>
          <w:bCs/>
          <w:sz w:val="30"/>
          <w:szCs w:val="30"/>
          <w:lang w:val="zh-CN"/>
        </w:rPr>
        <w:br w:type="page"/>
      </w:r>
    </w:p>
    <w:p w:rsidR="001A2580" w:rsidRDefault="00EF43BF">
      <w:pPr>
        <w:pStyle w:val="10"/>
        <w:tabs>
          <w:tab w:val="right" w:leader="dot" w:pos="8306"/>
        </w:tabs>
        <w:spacing w:beforeLines="100" w:before="312" w:afterLines="100" w:after="312" w:line="440" w:lineRule="exact"/>
        <w:jc w:val="center"/>
        <w:outlineLvl w:val="0"/>
        <w:rPr>
          <w:rFonts w:ascii="宋体" w:eastAsia="宋体" w:hAnsi="宋体" w:cs="宋体"/>
          <w:b/>
          <w:sz w:val="28"/>
          <w:szCs w:val="28"/>
        </w:rPr>
      </w:pPr>
      <w:bookmarkStart w:id="20" w:name="_Toc143547597"/>
      <w:bookmarkEnd w:id="18"/>
      <w:bookmarkEnd w:id="19"/>
      <w:r>
        <w:rPr>
          <w:rFonts w:ascii="宋体" w:eastAsia="宋体" w:hAnsi="宋体" w:cs="宋体"/>
          <w:b/>
          <w:sz w:val="28"/>
          <w:szCs w:val="28"/>
          <w:lang w:val="zh-CN"/>
        </w:rPr>
        <w:lastRenderedPageBreak/>
        <w:t>5</w:t>
      </w:r>
      <w:r>
        <w:rPr>
          <w:rFonts w:ascii="宋体" w:eastAsia="宋体" w:hAnsi="宋体" w:cs="宋体" w:hint="eastAsia"/>
          <w:b/>
          <w:sz w:val="28"/>
          <w:szCs w:val="28"/>
          <w:lang w:val="zh-CN"/>
        </w:rPr>
        <w:t xml:space="preserve"> </w:t>
      </w:r>
      <w:bookmarkEnd w:id="20"/>
      <w:r>
        <w:rPr>
          <w:rFonts w:ascii="宋体" w:eastAsia="宋体" w:hAnsi="宋体" w:cs="宋体" w:hint="eastAsia"/>
          <w:b/>
          <w:sz w:val="28"/>
          <w:szCs w:val="28"/>
        </w:rPr>
        <w:t xml:space="preserve"> </w:t>
      </w:r>
      <w:r>
        <w:rPr>
          <w:rFonts w:ascii="宋体" w:eastAsia="宋体" w:hAnsi="宋体" w:cs="宋体" w:hint="eastAsia"/>
          <w:b/>
          <w:sz w:val="28"/>
          <w:szCs w:val="28"/>
          <w:lang w:val="zh-CN"/>
        </w:rPr>
        <w:t>槽口</w:t>
      </w:r>
      <w:r>
        <w:rPr>
          <w:rFonts w:ascii="宋体" w:eastAsia="宋体" w:hAnsi="宋体" w:cs="宋体" w:hint="eastAsia"/>
          <w:b/>
          <w:sz w:val="28"/>
          <w:szCs w:val="28"/>
        </w:rPr>
        <w:t>构造与排水</w:t>
      </w:r>
    </w:p>
    <w:p w:rsidR="001A2580" w:rsidRDefault="00EF43BF">
      <w:pPr>
        <w:spacing w:line="360" w:lineRule="auto"/>
        <w:rPr>
          <w:rFonts w:asciiTheme="minorEastAsia" w:eastAsiaTheme="minorEastAsia" w:hAnsiTheme="minorEastAsia" w:cstheme="minorEastAsia"/>
        </w:rPr>
      </w:pPr>
      <w:bookmarkStart w:id="21" w:name="_Toc124173902"/>
      <w:r>
        <w:rPr>
          <w:rFonts w:ascii="Times New Roman" w:eastAsiaTheme="minorEastAsia" w:hAnsi="Times New Roman"/>
          <w:b/>
          <w:bCs/>
        </w:rPr>
        <w:t>5</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1</w:t>
      </w:r>
      <w:r>
        <w:rPr>
          <w:rFonts w:asciiTheme="minorEastAsia" w:eastAsiaTheme="minorEastAsia" w:hAnsiTheme="minorEastAsia" w:cstheme="minorEastAsia" w:hint="eastAsia"/>
        </w:rPr>
        <w:t xml:space="preserve"> </w:t>
      </w:r>
      <w:r>
        <w:rPr>
          <w:rFonts w:ascii="Times New Roman" w:eastAsiaTheme="minorEastAsia" w:hAnsi="Times New Roman"/>
        </w:rPr>
        <w:t>单缝模数式伸缩装置槽口单侧宽度不宜大于</w:t>
      </w:r>
      <w:r>
        <w:rPr>
          <w:rFonts w:ascii="Times New Roman" w:eastAsiaTheme="minorEastAsia" w:hAnsi="Times New Roman"/>
        </w:rPr>
        <w:t>250</w:t>
      </w:r>
      <w:r>
        <w:rPr>
          <w:rFonts w:asciiTheme="minorEastAsia" w:eastAsiaTheme="minorEastAsia" w:hAnsiTheme="minorEastAsia" w:cstheme="minorEastAsia" w:hint="eastAsia"/>
        </w:rPr>
        <w:t>mm</w:t>
      </w:r>
      <w:r>
        <w:rPr>
          <w:rFonts w:ascii="Times New Roman" w:eastAsiaTheme="minorEastAsia" w:hAnsi="Times New Roman"/>
        </w:rPr>
        <w:t>，深度不宜小于</w:t>
      </w:r>
      <w:r>
        <w:rPr>
          <w:rFonts w:ascii="Times New Roman" w:eastAsiaTheme="minorEastAsia" w:hAnsi="Times New Roman"/>
        </w:rPr>
        <w:t>160</w:t>
      </w:r>
      <w:r>
        <w:rPr>
          <w:rFonts w:asciiTheme="minorEastAsia" w:eastAsiaTheme="minorEastAsia" w:hAnsiTheme="minorEastAsia" w:cstheme="minorEastAsia" w:hint="eastAsia"/>
        </w:rPr>
        <w:t>mm</w:t>
      </w:r>
      <w:r>
        <w:rPr>
          <w:rFonts w:ascii="Times New Roman" w:eastAsiaTheme="minorEastAsia" w:hAnsi="Times New Roman"/>
        </w:rPr>
        <w:t>，钢筋最小保护层厚度</w:t>
      </w:r>
      <w:r>
        <w:rPr>
          <w:rFonts w:ascii="Times New Roman" w:eastAsiaTheme="minorEastAsia" w:hAnsi="Times New Roman" w:hint="eastAsia"/>
        </w:rPr>
        <w:t>不应小于</w:t>
      </w:r>
      <w:r>
        <w:rPr>
          <w:rFonts w:ascii="Times New Roman" w:eastAsiaTheme="minorEastAsia" w:hAnsi="Times New Roman"/>
        </w:rPr>
        <w:t>30</w:t>
      </w:r>
      <w:r>
        <w:rPr>
          <w:rFonts w:asciiTheme="minorEastAsia" w:eastAsiaTheme="minorEastAsia" w:hAnsiTheme="minorEastAsia" w:cstheme="minorEastAsia" w:hint="eastAsia"/>
        </w:rPr>
        <w:t>mm</w:t>
      </w:r>
      <w:r>
        <w:rPr>
          <w:rFonts w:ascii="Times New Roman" w:eastAsiaTheme="minorEastAsia" w:hAnsi="Times New Roman"/>
        </w:rPr>
        <w:t>。</w:t>
      </w:r>
    </w:p>
    <w:p w:rsidR="001A2580" w:rsidRDefault="00EF43BF">
      <w:pPr>
        <w:spacing w:line="360" w:lineRule="auto"/>
        <w:jc w:val="center"/>
        <w:rPr>
          <w:rFonts w:ascii="Times New Roman" w:eastAsiaTheme="minorEastAsia" w:hAnsi="Times New Roman"/>
        </w:rPr>
      </w:pPr>
      <w:r>
        <w:rPr>
          <w:noProof/>
          <w:color w:val="C00000"/>
        </w:rPr>
        <w:drawing>
          <wp:inline distT="0" distB="0" distL="114300" distR="114300">
            <wp:extent cx="2232025" cy="1983740"/>
            <wp:effectExtent l="0" t="0" r="15875" b="16510"/>
            <wp:docPr id="2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
                    <pic:cNvPicPr>
                      <a:picLocks noChangeAspect="1"/>
                    </pic:cNvPicPr>
                  </pic:nvPicPr>
                  <pic:blipFill>
                    <a:blip r:embed="rId22"/>
                    <a:stretch>
                      <a:fillRect/>
                    </a:stretch>
                  </pic:blipFill>
                  <pic:spPr>
                    <a:xfrm>
                      <a:off x="0" y="0"/>
                      <a:ext cx="2232025" cy="1983740"/>
                    </a:xfrm>
                    <a:prstGeom prst="rect">
                      <a:avLst/>
                    </a:prstGeom>
                    <a:noFill/>
                    <a:ln>
                      <a:noFill/>
                    </a:ln>
                  </pic:spPr>
                </pic:pic>
              </a:graphicData>
            </a:graphic>
          </wp:inline>
        </w:drawing>
      </w:r>
    </w:p>
    <w:p w:rsidR="001A2580" w:rsidRDefault="00EF43BF">
      <w:pPr>
        <w:spacing w:line="360" w:lineRule="auto"/>
        <w:jc w:val="center"/>
        <w:rPr>
          <w:rFonts w:asciiTheme="minorEastAsia" w:eastAsiaTheme="minorEastAsia" w:hAnsiTheme="minorEastAsia" w:cstheme="minorEastAsia"/>
        </w:rPr>
      </w:pPr>
      <w:r>
        <w:rPr>
          <w:rFonts w:ascii="Times New Roman" w:eastAsiaTheme="minorEastAsia" w:hAnsi="Times New Roman"/>
          <w:b/>
          <w:bCs/>
        </w:rPr>
        <w:t>图</w:t>
      </w:r>
      <w:r>
        <w:rPr>
          <w:rFonts w:ascii="Times New Roman" w:eastAsiaTheme="minorEastAsia" w:hAnsi="Times New Roman"/>
          <w:b/>
          <w:bCs/>
        </w:rPr>
        <w:t xml:space="preserve">5.0.1 </w:t>
      </w:r>
      <w:r>
        <w:rPr>
          <w:rFonts w:ascii="Times New Roman" w:eastAsiaTheme="minorEastAsia" w:hAnsi="Times New Roman"/>
          <w:b/>
          <w:bCs/>
        </w:rPr>
        <w:t>单缝</w:t>
      </w:r>
      <w:r>
        <w:rPr>
          <w:rFonts w:ascii="Times New Roman" w:eastAsiaTheme="minorEastAsia" w:hAnsi="Times New Roman" w:hint="eastAsia"/>
          <w:b/>
          <w:bCs/>
        </w:rPr>
        <w:t>模数式</w:t>
      </w:r>
      <w:r>
        <w:rPr>
          <w:rFonts w:ascii="Times New Roman" w:eastAsiaTheme="minorEastAsia" w:hAnsi="Times New Roman"/>
          <w:b/>
          <w:bCs/>
        </w:rPr>
        <w:t>伸缩装置</w:t>
      </w:r>
      <w:r>
        <w:rPr>
          <w:rFonts w:ascii="Times New Roman" w:eastAsiaTheme="minorEastAsia" w:hAnsi="Times New Roman" w:hint="eastAsia"/>
          <w:b/>
          <w:bCs/>
        </w:rPr>
        <w:t>槽口</w:t>
      </w:r>
      <w:r>
        <w:rPr>
          <w:rFonts w:ascii="Times New Roman" w:eastAsiaTheme="minorEastAsia" w:hAnsi="Times New Roman"/>
          <w:b/>
          <w:bCs/>
        </w:rPr>
        <w:t>典型断面示意图</w:t>
      </w:r>
    </w:p>
    <w:p w:rsidR="001A2580" w:rsidRDefault="001A2580">
      <w:pPr>
        <w:spacing w:line="360" w:lineRule="auto"/>
        <w:rPr>
          <w:rFonts w:ascii="Times New Roman" w:eastAsiaTheme="minorEastAsia" w:hAnsi="Times New Roman"/>
          <w:b/>
          <w:bCs/>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5</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2</w:t>
      </w:r>
      <w:r>
        <w:rPr>
          <w:rFonts w:asciiTheme="minorEastAsia" w:eastAsiaTheme="minorEastAsia" w:hAnsiTheme="minorEastAsia" w:cstheme="minorEastAsia" w:hint="eastAsia"/>
        </w:rPr>
        <w:t xml:space="preserve"> </w:t>
      </w:r>
      <w:r>
        <w:rPr>
          <w:rFonts w:ascii="Times New Roman" w:eastAsiaTheme="minorEastAsia" w:hAnsi="Times New Roman"/>
        </w:rPr>
        <w:t>多缝模数式伸缩装置</w:t>
      </w:r>
      <w:r>
        <w:rPr>
          <w:rFonts w:ascii="Times New Roman" w:eastAsiaTheme="minorEastAsia" w:hAnsi="Times New Roman"/>
        </w:rPr>
        <w:t>支承箱末端混凝土宽度</w:t>
      </w:r>
      <w:r>
        <w:rPr>
          <w:rFonts w:ascii="Times New Roman" w:eastAsiaTheme="minorEastAsia" w:hAnsi="Times New Roman" w:hint="eastAsia"/>
        </w:rPr>
        <w:t>不应小于</w:t>
      </w:r>
      <w:r>
        <w:rPr>
          <w:rFonts w:ascii="Times New Roman" w:eastAsiaTheme="minorEastAsia" w:hAnsi="Times New Roman"/>
        </w:rPr>
        <w:t>100</w:t>
      </w:r>
      <w:r>
        <w:rPr>
          <w:rFonts w:asciiTheme="minorEastAsia" w:eastAsiaTheme="minorEastAsia" w:hAnsiTheme="minorEastAsia" w:cstheme="minorEastAsia" w:hint="eastAsia"/>
        </w:rPr>
        <w:t>mm</w:t>
      </w:r>
      <w:r>
        <w:rPr>
          <w:rFonts w:ascii="Times New Roman" w:eastAsiaTheme="minorEastAsia" w:hAnsi="Times New Roman"/>
        </w:rPr>
        <w:t>，底部</w:t>
      </w:r>
      <w:r>
        <w:rPr>
          <w:rFonts w:ascii="Times New Roman" w:eastAsiaTheme="minorEastAsia" w:hAnsi="Times New Roman"/>
        </w:rPr>
        <w:t>混凝土厚</w:t>
      </w:r>
      <w:r>
        <w:rPr>
          <w:rFonts w:ascii="Times New Roman" w:eastAsiaTheme="minorEastAsia" w:hAnsi="Times New Roman"/>
        </w:rPr>
        <w:t>度</w:t>
      </w:r>
      <w:r>
        <w:rPr>
          <w:rFonts w:ascii="Times New Roman" w:eastAsiaTheme="minorEastAsia" w:hAnsi="Times New Roman" w:hint="eastAsia"/>
        </w:rPr>
        <w:t>不应小于</w:t>
      </w:r>
      <w:r>
        <w:rPr>
          <w:rFonts w:ascii="Times New Roman" w:eastAsiaTheme="minorEastAsia" w:hAnsi="Times New Roman"/>
        </w:rPr>
        <w:t>50</w:t>
      </w:r>
      <w:r>
        <w:rPr>
          <w:rFonts w:asciiTheme="minorEastAsia" w:eastAsiaTheme="minorEastAsia" w:hAnsiTheme="minorEastAsia" w:cstheme="minorEastAsia" w:hint="eastAsia"/>
        </w:rPr>
        <w:t>mm</w:t>
      </w:r>
      <w:r>
        <w:rPr>
          <w:rFonts w:ascii="Times New Roman" w:eastAsiaTheme="minorEastAsia" w:hAnsi="Times New Roman"/>
        </w:rPr>
        <w:t>，剪力钉顶部最小保护层厚度不</w:t>
      </w:r>
      <w:r>
        <w:rPr>
          <w:rFonts w:ascii="Times New Roman" w:eastAsiaTheme="minorEastAsia" w:hAnsi="Times New Roman" w:hint="eastAsia"/>
        </w:rPr>
        <w:t>应</w:t>
      </w:r>
      <w:r>
        <w:rPr>
          <w:rFonts w:ascii="Times New Roman" w:eastAsiaTheme="minorEastAsia" w:hAnsi="Times New Roman"/>
        </w:rPr>
        <w:t>小于</w:t>
      </w:r>
      <w:r>
        <w:rPr>
          <w:rFonts w:ascii="Times New Roman" w:eastAsiaTheme="minorEastAsia" w:hAnsi="Times New Roman"/>
        </w:rPr>
        <w:t>30</w:t>
      </w:r>
      <w:r>
        <w:rPr>
          <w:rFonts w:asciiTheme="minorEastAsia" w:eastAsiaTheme="minorEastAsia" w:hAnsiTheme="minorEastAsia" w:cstheme="minorEastAsia" w:hint="eastAsia"/>
        </w:rPr>
        <w:t>mm</w:t>
      </w:r>
      <w:r>
        <w:rPr>
          <w:rFonts w:ascii="Times New Roman" w:eastAsiaTheme="minorEastAsia" w:hAnsi="Times New Roman" w:hint="eastAsia"/>
        </w:rPr>
        <w:t>，</w:t>
      </w:r>
      <w:r>
        <w:rPr>
          <w:rFonts w:ascii="Times New Roman" w:eastAsiaTheme="minorEastAsia" w:hAnsi="Times New Roman"/>
        </w:rPr>
        <w:t>弹性支承元件</w:t>
      </w:r>
      <w:r>
        <w:rPr>
          <w:rFonts w:ascii="Times New Roman" w:eastAsiaTheme="minorEastAsia" w:hAnsi="Times New Roman" w:hint="eastAsia"/>
        </w:rPr>
        <w:t>襟边最小厚度不应小于</w:t>
      </w:r>
      <w:r>
        <w:rPr>
          <w:rFonts w:ascii="Times New Roman" w:eastAsiaTheme="minorEastAsia" w:hAnsi="Times New Roman"/>
        </w:rPr>
        <w:t>30</w:t>
      </w:r>
      <w:r>
        <w:rPr>
          <w:rFonts w:asciiTheme="minorEastAsia" w:eastAsiaTheme="minorEastAsia" w:hAnsiTheme="minorEastAsia" w:cstheme="minorEastAsia" w:hint="eastAsia"/>
        </w:rPr>
        <w:t>mm</w:t>
      </w:r>
      <w:r>
        <w:rPr>
          <w:rFonts w:ascii="Times New Roman" w:eastAsiaTheme="minorEastAsia" w:hAnsi="Times New Roman"/>
        </w:rPr>
        <w:t>。</w:t>
      </w:r>
    </w:p>
    <w:p w:rsidR="001A2580" w:rsidRDefault="00EF43BF">
      <w:pPr>
        <w:spacing w:line="360" w:lineRule="auto"/>
        <w:jc w:val="center"/>
        <w:rPr>
          <w:rFonts w:ascii="Times New Roman" w:eastAsiaTheme="minorEastAsia" w:hAnsi="Times New Roman"/>
        </w:rPr>
      </w:pPr>
      <w:r>
        <w:rPr>
          <w:noProof/>
        </w:rPr>
        <w:drawing>
          <wp:inline distT="0" distB="0" distL="114300" distR="114300">
            <wp:extent cx="2829560" cy="1946275"/>
            <wp:effectExtent l="0" t="0" r="8890" b="15875"/>
            <wp:docPr id="3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9"/>
                    <pic:cNvPicPr>
                      <a:picLocks noChangeAspect="1"/>
                    </pic:cNvPicPr>
                  </pic:nvPicPr>
                  <pic:blipFill>
                    <a:blip r:embed="rId23"/>
                    <a:stretch>
                      <a:fillRect/>
                    </a:stretch>
                  </pic:blipFill>
                  <pic:spPr>
                    <a:xfrm>
                      <a:off x="0" y="0"/>
                      <a:ext cx="2829560" cy="1946275"/>
                    </a:xfrm>
                    <a:prstGeom prst="rect">
                      <a:avLst/>
                    </a:prstGeom>
                    <a:noFill/>
                    <a:ln>
                      <a:noFill/>
                    </a:ln>
                  </pic:spPr>
                </pic:pic>
              </a:graphicData>
            </a:graphic>
          </wp:inline>
        </w:drawing>
      </w:r>
    </w:p>
    <w:p w:rsidR="001A2580" w:rsidRDefault="00EF43BF">
      <w:pPr>
        <w:spacing w:line="360" w:lineRule="auto"/>
        <w:jc w:val="center"/>
        <w:rPr>
          <w:rFonts w:ascii="Times New Roman" w:eastAsiaTheme="minorEastAsia" w:hAnsi="Times New Roman"/>
          <w:b/>
          <w:bCs/>
        </w:rPr>
      </w:pPr>
      <w:r>
        <w:rPr>
          <w:rFonts w:ascii="Times New Roman" w:eastAsiaTheme="minorEastAsia" w:hAnsi="Times New Roman"/>
          <w:b/>
          <w:bCs/>
        </w:rPr>
        <w:t>图</w:t>
      </w:r>
      <w:r>
        <w:rPr>
          <w:rFonts w:ascii="Times New Roman" w:eastAsiaTheme="minorEastAsia" w:hAnsi="Times New Roman"/>
          <w:b/>
          <w:bCs/>
        </w:rPr>
        <w:t xml:space="preserve">5.0.2 </w:t>
      </w:r>
      <w:r>
        <w:rPr>
          <w:rFonts w:ascii="Times New Roman" w:eastAsiaTheme="minorEastAsia" w:hAnsi="Times New Roman"/>
          <w:b/>
          <w:bCs/>
        </w:rPr>
        <w:t>多缝</w:t>
      </w:r>
      <w:r>
        <w:rPr>
          <w:rFonts w:ascii="Times New Roman" w:eastAsiaTheme="minorEastAsia" w:hAnsi="Times New Roman" w:hint="eastAsia"/>
          <w:b/>
          <w:bCs/>
        </w:rPr>
        <w:t>模数式</w:t>
      </w:r>
      <w:r>
        <w:rPr>
          <w:rFonts w:ascii="Times New Roman" w:eastAsiaTheme="minorEastAsia" w:hAnsi="Times New Roman"/>
          <w:b/>
          <w:bCs/>
        </w:rPr>
        <w:t>伸缩装置</w:t>
      </w:r>
      <w:r>
        <w:rPr>
          <w:rFonts w:ascii="Times New Roman" w:eastAsiaTheme="minorEastAsia" w:hAnsi="Times New Roman" w:hint="eastAsia"/>
          <w:b/>
          <w:bCs/>
        </w:rPr>
        <w:t>槽口</w:t>
      </w:r>
      <w:r>
        <w:rPr>
          <w:rFonts w:ascii="Times New Roman" w:eastAsiaTheme="minorEastAsia" w:hAnsi="Times New Roman"/>
          <w:b/>
          <w:bCs/>
        </w:rPr>
        <w:t>典型断面示意图</w:t>
      </w:r>
    </w:p>
    <w:p w:rsidR="001A2580" w:rsidRDefault="001A2580">
      <w:pPr>
        <w:spacing w:line="360" w:lineRule="auto"/>
        <w:rPr>
          <w:rFonts w:ascii="Times New Roman" w:eastAsiaTheme="minorEastAsia" w:hAnsi="Times New Roman"/>
          <w:b/>
          <w:bCs/>
        </w:rPr>
      </w:pPr>
    </w:p>
    <w:p w:rsidR="001A2580" w:rsidRDefault="00EF43BF">
      <w:pPr>
        <w:spacing w:line="360" w:lineRule="auto"/>
        <w:rPr>
          <w:rFonts w:ascii="Times New Roman" w:eastAsiaTheme="minorEastAsia" w:hAnsi="Times New Roman"/>
        </w:rPr>
      </w:pPr>
      <w:r>
        <w:rPr>
          <w:rFonts w:ascii="Times New Roman" w:eastAsiaTheme="minorEastAsia" w:hAnsi="Times New Roman"/>
          <w:b/>
          <w:bCs/>
        </w:rPr>
        <w:t>5</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3</w:t>
      </w:r>
      <w:r>
        <w:rPr>
          <w:rFonts w:asciiTheme="minorEastAsia" w:eastAsiaTheme="minorEastAsia" w:hAnsiTheme="minorEastAsia" w:cstheme="minorEastAsia" w:hint="eastAsia"/>
        </w:rPr>
        <w:t xml:space="preserve"> </w:t>
      </w:r>
      <w:r>
        <w:rPr>
          <w:rFonts w:ascii="Times New Roman" w:eastAsiaTheme="minorEastAsia" w:hAnsi="Times New Roman" w:hint="eastAsia"/>
        </w:rPr>
        <w:t>梳齿板式</w:t>
      </w:r>
      <w:r>
        <w:rPr>
          <w:rFonts w:ascii="Times New Roman" w:eastAsiaTheme="minorEastAsia" w:hAnsi="Times New Roman"/>
        </w:rPr>
        <w:t>伸缩</w:t>
      </w:r>
      <w:r>
        <w:rPr>
          <w:rFonts w:ascii="Times New Roman" w:eastAsiaTheme="minorEastAsia" w:hAnsi="Times New Roman" w:hint="eastAsia"/>
        </w:rPr>
        <w:t>装置伸缩量</w:t>
      </w:r>
      <w:r>
        <w:rPr>
          <w:rFonts w:asciiTheme="minorEastAsia" w:eastAsiaTheme="minorEastAsia" w:hAnsiTheme="minorEastAsia" w:cstheme="minorEastAsia" w:hint="eastAsia"/>
        </w:rPr>
        <w:t>e</w:t>
      </w:r>
      <w:r>
        <w:rPr>
          <w:rFonts w:ascii="Times New Roman" w:eastAsiaTheme="minorEastAsia" w:hAnsi="Times New Roman" w:hint="eastAsia"/>
        </w:rPr>
        <w:t>与</w:t>
      </w:r>
      <w:r>
        <w:rPr>
          <w:rFonts w:ascii="Times New Roman" w:eastAsiaTheme="minorEastAsia" w:hAnsi="Times New Roman"/>
        </w:rPr>
        <w:t>槽口</w:t>
      </w:r>
      <w:r>
        <w:rPr>
          <w:rFonts w:ascii="Times New Roman" w:eastAsiaTheme="minorEastAsia" w:hAnsi="Times New Roman" w:hint="eastAsia"/>
        </w:rPr>
        <w:t>深度</w:t>
      </w:r>
      <w:r>
        <w:rPr>
          <w:rFonts w:ascii="Times New Roman" w:eastAsiaTheme="minorEastAsia" w:hAnsi="Times New Roman"/>
        </w:rPr>
        <w:t>应符合下列规定：</w:t>
      </w:r>
    </w:p>
    <w:p w:rsidR="001A2580" w:rsidRDefault="00EF43BF">
      <w:pPr>
        <w:spacing w:line="360" w:lineRule="auto"/>
        <w:ind w:firstLine="420"/>
        <w:rPr>
          <w:rFonts w:ascii="Times New Roman" w:eastAsiaTheme="minorEastAsia" w:hAnsi="Times New Roman"/>
        </w:rPr>
      </w:pPr>
      <w:r>
        <w:rPr>
          <w:rFonts w:ascii="Times New Roman" w:eastAsiaTheme="minorEastAsia" w:hAnsi="Times New Roman"/>
          <w:b/>
          <w:bCs/>
        </w:rPr>
        <w:t xml:space="preserve">1 </w:t>
      </w:r>
      <w:r>
        <w:rPr>
          <w:rFonts w:ascii="Times New Roman" w:eastAsiaTheme="minorEastAsia" w:hAnsi="Times New Roman" w:hint="eastAsia"/>
        </w:rPr>
        <w:t>当</w:t>
      </w:r>
      <w:r>
        <w:rPr>
          <w:rFonts w:asciiTheme="minorEastAsia" w:eastAsiaTheme="minorEastAsia" w:hAnsiTheme="minorEastAsia" w:cstheme="minorEastAsia" w:hint="eastAsia"/>
        </w:rPr>
        <w:t>e</w:t>
      </w:r>
      <w:r>
        <w:rPr>
          <w:rFonts w:ascii="Times New Roman" w:eastAsiaTheme="minorEastAsia" w:hAnsi="Times New Roman" w:hint="eastAsia"/>
        </w:rPr>
        <w:t>≤</w:t>
      </w:r>
      <w:r>
        <w:rPr>
          <w:rFonts w:ascii="Times New Roman" w:eastAsiaTheme="minorEastAsia" w:hAnsi="Times New Roman"/>
        </w:rPr>
        <w:t>160</w:t>
      </w:r>
      <w:r>
        <w:rPr>
          <w:rFonts w:asciiTheme="minorEastAsia" w:eastAsiaTheme="minorEastAsia" w:hAnsiTheme="minorEastAsia" w:cstheme="minorEastAsia" w:hint="eastAsia"/>
        </w:rPr>
        <w:t>mm</w:t>
      </w:r>
      <w:r>
        <w:rPr>
          <w:rFonts w:ascii="Times New Roman" w:eastAsiaTheme="minorEastAsia" w:hAnsi="Times New Roman"/>
        </w:rPr>
        <w:t>时，槽口深度不宜小于</w:t>
      </w:r>
      <w:r>
        <w:rPr>
          <w:rFonts w:ascii="Times New Roman" w:eastAsiaTheme="minorEastAsia" w:hAnsi="Times New Roman"/>
        </w:rPr>
        <w:t>200</w:t>
      </w:r>
      <w:r>
        <w:rPr>
          <w:rFonts w:asciiTheme="minorEastAsia" w:eastAsiaTheme="minorEastAsia" w:hAnsiTheme="minorEastAsia" w:cstheme="minorEastAsia" w:hint="eastAsia"/>
        </w:rPr>
        <w:t>mm</w:t>
      </w:r>
      <w:r>
        <w:rPr>
          <w:rFonts w:ascii="Times New Roman" w:eastAsiaTheme="minorEastAsia" w:hAnsi="Times New Roman"/>
        </w:rPr>
        <w:t>；</w:t>
      </w:r>
    </w:p>
    <w:p w:rsidR="001A2580" w:rsidRDefault="00EF43BF">
      <w:pPr>
        <w:spacing w:line="360" w:lineRule="auto"/>
        <w:ind w:firstLine="420"/>
        <w:rPr>
          <w:rFonts w:ascii="Times New Roman" w:eastAsiaTheme="minorEastAsia" w:hAnsi="Times New Roman"/>
        </w:rPr>
      </w:pPr>
      <w:r>
        <w:rPr>
          <w:rFonts w:ascii="Times New Roman" w:eastAsiaTheme="minorEastAsia" w:hAnsi="Times New Roman"/>
          <w:b/>
          <w:bCs/>
        </w:rPr>
        <w:t>2</w:t>
      </w:r>
      <w:r>
        <w:rPr>
          <w:rFonts w:ascii="Times New Roman" w:eastAsiaTheme="minorEastAsia" w:hAnsi="Times New Roman"/>
        </w:rPr>
        <w:t xml:space="preserve"> </w:t>
      </w:r>
      <w:r>
        <w:rPr>
          <w:rFonts w:ascii="Times New Roman" w:eastAsiaTheme="minorEastAsia" w:hAnsi="Times New Roman" w:hint="eastAsia"/>
        </w:rPr>
        <w:t>当</w:t>
      </w:r>
      <w:r>
        <w:rPr>
          <w:rFonts w:ascii="Times New Roman" w:eastAsiaTheme="minorEastAsia" w:hAnsi="Times New Roman"/>
        </w:rPr>
        <w:t>160</w:t>
      </w:r>
      <w:r>
        <w:rPr>
          <w:rFonts w:ascii="Times New Roman" w:eastAsiaTheme="minorEastAsia" w:hAnsi="Times New Roman" w:hint="eastAsia"/>
        </w:rPr>
        <w:t>＜</w:t>
      </w:r>
      <w:r>
        <w:rPr>
          <w:rFonts w:asciiTheme="minorEastAsia" w:eastAsiaTheme="minorEastAsia" w:hAnsiTheme="minorEastAsia" w:cstheme="minorEastAsia" w:hint="eastAsia"/>
        </w:rPr>
        <w:t>e</w:t>
      </w:r>
      <w:r>
        <w:rPr>
          <w:rFonts w:ascii="Times New Roman" w:eastAsiaTheme="minorEastAsia" w:hAnsi="Times New Roman" w:hint="eastAsia"/>
        </w:rPr>
        <w:t>≤</w:t>
      </w:r>
      <w:r>
        <w:rPr>
          <w:rFonts w:ascii="Times New Roman" w:eastAsiaTheme="minorEastAsia" w:hAnsi="Times New Roman"/>
        </w:rPr>
        <w:t>320</w:t>
      </w:r>
      <w:r>
        <w:rPr>
          <w:rFonts w:asciiTheme="minorEastAsia" w:eastAsiaTheme="minorEastAsia" w:hAnsiTheme="minorEastAsia" w:cstheme="minorEastAsia" w:hint="eastAsia"/>
        </w:rPr>
        <w:t>mm</w:t>
      </w:r>
      <w:r>
        <w:rPr>
          <w:rFonts w:ascii="Times New Roman" w:eastAsiaTheme="minorEastAsia" w:hAnsi="Times New Roman"/>
        </w:rPr>
        <w:t>时，槽口深度不宜小于</w:t>
      </w:r>
      <w:r>
        <w:rPr>
          <w:rFonts w:ascii="Times New Roman" w:eastAsiaTheme="minorEastAsia" w:hAnsi="Times New Roman"/>
        </w:rPr>
        <w:t>250</w:t>
      </w:r>
      <w:r>
        <w:rPr>
          <w:rFonts w:asciiTheme="minorEastAsia" w:eastAsiaTheme="minorEastAsia" w:hAnsiTheme="minorEastAsia" w:cstheme="minorEastAsia" w:hint="eastAsia"/>
        </w:rPr>
        <w:t>mm</w:t>
      </w:r>
      <w:r>
        <w:rPr>
          <w:rFonts w:ascii="Times New Roman" w:eastAsiaTheme="minorEastAsia" w:hAnsi="Times New Roman"/>
        </w:rPr>
        <w:t>；</w:t>
      </w:r>
    </w:p>
    <w:p w:rsidR="001A2580" w:rsidRDefault="00EF43BF">
      <w:pPr>
        <w:spacing w:line="360" w:lineRule="auto"/>
        <w:ind w:firstLine="420"/>
        <w:rPr>
          <w:rFonts w:ascii="Times New Roman" w:eastAsiaTheme="minorEastAsia" w:hAnsi="Times New Roman"/>
        </w:rPr>
      </w:pPr>
      <w:r>
        <w:rPr>
          <w:rFonts w:ascii="Times New Roman" w:eastAsiaTheme="minorEastAsia" w:hAnsi="Times New Roman"/>
          <w:b/>
          <w:bCs/>
        </w:rPr>
        <w:t xml:space="preserve">3 </w:t>
      </w:r>
      <w:r>
        <w:rPr>
          <w:rFonts w:ascii="Times New Roman" w:eastAsiaTheme="minorEastAsia" w:hAnsi="Times New Roman" w:hint="eastAsia"/>
        </w:rPr>
        <w:t>当</w:t>
      </w:r>
      <w:r>
        <w:rPr>
          <w:rFonts w:ascii="Times New Roman" w:eastAsiaTheme="minorEastAsia" w:hAnsi="Times New Roman"/>
        </w:rPr>
        <w:t>320</w:t>
      </w:r>
      <w:r>
        <w:rPr>
          <w:rFonts w:ascii="Times New Roman" w:eastAsiaTheme="minorEastAsia" w:hAnsi="Times New Roman" w:hint="eastAsia"/>
        </w:rPr>
        <w:t>＜</w:t>
      </w:r>
      <w:r>
        <w:rPr>
          <w:rFonts w:asciiTheme="minorEastAsia" w:eastAsiaTheme="minorEastAsia" w:hAnsiTheme="minorEastAsia" w:cstheme="minorEastAsia" w:hint="eastAsia"/>
        </w:rPr>
        <w:t>e</w:t>
      </w:r>
      <w:r>
        <w:rPr>
          <w:rFonts w:ascii="Times New Roman" w:eastAsiaTheme="minorEastAsia" w:hAnsi="Times New Roman" w:hint="eastAsia"/>
        </w:rPr>
        <w:t>≤</w:t>
      </w:r>
      <w:r>
        <w:rPr>
          <w:rFonts w:ascii="Times New Roman" w:eastAsiaTheme="minorEastAsia" w:hAnsi="Times New Roman"/>
        </w:rPr>
        <w:t>960</w:t>
      </w:r>
      <w:r>
        <w:rPr>
          <w:rFonts w:asciiTheme="minorEastAsia" w:eastAsiaTheme="minorEastAsia" w:hAnsiTheme="minorEastAsia" w:cstheme="minorEastAsia" w:hint="eastAsia"/>
        </w:rPr>
        <w:t>mm</w:t>
      </w:r>
      <w:r>
        <w:rPr>
          <w:rFonts w:ascii="Times New Roman" w:eastAsiaTheme="minorEastAsia" w:hAnsi="Times New Roman"/>
        </w:rPr>
        <w:t>时，</w:t>
      </w:r>
      <w:r>
        <w:rPr>
          <w:rFonts w:ascii="Times New Roman" w:eastAsiaTheme="minorEastAsia" w:hAnsi="Times New Roman"/>
        </w:rPr>
        <w:t>槽口深度不宜小于</w:t>
      </w:r>
      <w:r>
        <w:rPr>
          <w:rFonts w:ascii="Times New Roman" w:eastAsiaTheme="minorEastAsia" w:hAnsi="Times New Roman"/>
        </w:rPr>
        <w:t>300</w:t>
      </w:r>
      <w:r>
        <w:rPr>
          <w:rFonts w:asciiTheme="minorEastAsia" w:eastAsiaTheme="minorEastAsia" w:hAnsiTheme="minorEastAsia" w:cstheme="minorEastAsia" w:hint="eastAsia"/>
        </w:rPr>
        <w:t>mm</w:t>
      </w:r>
      <w:r>
        <w:rPr>
          <w:rFonts w:ascii="Times New Roman" w:eastAsiaTheme="minorEastAsia" w:hAnsi="Times New Roman"/>
        </w:rPr>
        <w:t>；</w:t>
      </w: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hint="eastAsia"/>
          <w:b/>
          <w:bCs/>
        </w:rPr>
        <w:t xml:space="preserve">    </w:t>
      </w:r>
      <w:r>
        <w:rPr>
          <w:rFonts w:ascii="Times New Roman" w:eastAsiaTheme="minorEastAsia" w:hAnsi="Times New Roman"/>
          <w:b/>
          <w:bCs/>
        </w:rPr>
        <w:t xml:space="preserve">4 </w:t>
      </w:r>
      <w:r>
        <w:rPr>
          <w:rFonts w:ascii="Times New Roman" w:eastAsiaTheme="minorEastAsia" w:hAnsi="Times New Roman"/>
        </w:rPr>
        <w:t>位移量大于</w:t>
      </w:r>
      <w:r>
        <w:rPr>
          <w:rFonts w:ascii="Times New Roman" w:eastAsiaTheme="minorEastAsia" w:hAnsi="Times New Roman"/>
        </w:rPr>
        <w:t>960</w:t>
      </w:r>
      <w:r>
        <w:rPr>
          <w:rFonts w:asciiTheme="minorEastAsia" w:eastAsiaTheme="minorEastAsia" w:hAnsiTheme="minorEastAsia" w:cstheme="minorEastAsia" w:hint="eastAsia"/>
        </w:rPr>
        <w:t>mm</w:t>
      </w:r>
      <w:r>
        <w:rPr>
          <w:rFonts w:ascii="Times New Roman" w:eastAsiaTheme="minorEastAsia" w:hAnsi="Times New Roman"/>
        </w:rPr>
        <w:t>时，伸缩</w:t>
      </w:r>
      <w:r>
        <w:rPr>
          <w:rFonts w:ascii="Times New Roman" w:eastAsiaTheme="minorEastAsia" w:hAnsi="Times New Roman" w:hint="eastAsia"/>
        </w:rPr>
        <w:t>装置应</w:t>
      </w:r>
      <w:r>
        <w:rPr>
          <w:rFonts w:ascii="Times New Roman" w:eastAsiaTheme="minorEastAsia" w:hAnsi="Times New Roman"/>
        </w:rPr>
        <w:t>做专项设计。</w:t>
      </w:r>
    </w:p>
    <w:p w:rsidR="001A2580" w:rsidRDefault="001A2580"/>
    <w:p w:rsidR="001A2580" w:rsidRDefault="00EF43BF">
      <w:pPr>
        <w:spacing w:line="360" w:lineRule="auto"/>
        <w:rPr>
          <w:rFonts w:ascii="Times New Roman" w:eastAsiaTheme="minorEastAsia" w:hAnsi="Times New Roman"/>
          <w:b/>
          <w:bCs/>
        </w:rPr>
      </w:pPr>
      <w:r>
        <w:rPr>
          <w:rFonts w:ascii="Times New Roman" w:eastAsiaTheme="minorEastAsia" w:hAnsi="Times New Roman"/>
          <w:b/>
          <w:bCs/>
        </w:rPr>
        <w:t>5</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4</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无缝式伸</w:t>
      </w:r>
      <w:r>
        <w:rPr>
          <w:rFonts w:ascii="Times New Roman" w:eastAsiaTheme="minorEastAsia" w:hAnsi="Times New Roman" w:hint="eastAsia"/>
        </w:rPr>
        <w:t>缩缝槽口预留应符合《公路桥梁聚氨酯填充式伸缩装置》</w:t>
      </w:r>
      <w:r>
        <w:rPr>
          <w:rFonts w:asciiTheme="minorEastAsia" w:eastAsiaTheme="minorEastAsia" w:hAnsiTheme="minorEastAsia" w:cstheme="minorEastAsia" w:hint="eastAsia"/>
        </w:rPr>
        <w:t>JT</w:t>
      </w:r>
      <w:r>
        <w:rPr>
          <w:rFonts w:ascii="Times New Roman" w:eastAsiaTheme="minorEastAsia" w:hAnsi="Times New Roman" w:hint="eastAsia"/>
        </w:rPr>
        <w:t>/</w:t>
      </w:r>
      <w:r>
        <w:rPr>
          <w:rFonts w:asciiTheme="minorEastAsia" w:eastAsiaTheme="minorEastAsia" w:hAnsiTheme="minorEastAsia" w:cstheme="minorEastAsia" w:hint="eastAsia"/>
        </w:rPr>
        <w:t>T</w:t>
      </w:r>
      <w:r>
        <w:rPr>
          <w:rFonts w:ascii="Times New Roman" w:eastAsiaTheme="minorEastAsia" w:hAnsi="Times New Roman" w:hint="eastAsia"/>
        </w:rPr>
        <w:t xml:space="preserve"> </w:t>
      </w:r>
      <w:r>
        <w:rPr>
          <w:rFonts w:ascii="Times New Roman" w:eastAsiaTheme="minorEastAsia" w:hAnsi="Times New Roman"/>
        </w:rPr>
        <w:t>1039</w:t>
      </w:r>
      <w:r>
        <w:rPr>
          <w:rFonts w:ascii="Times New Roman" w:eastAsiaTheme="minorEastAsia" w:hAnsi="Times New Roman" w:hint="eastAsia"/>
        </w:rPr>
        <w:t>的规定。</w:t>
      </w:r>
    </w:p>
    <w:p w:rsidR="001A2580" w:rsidRDefault="001A2580">
      <w:pPr>
        <w:spacing w:line="360" w:lineRule="auto"/>
        <w:rPr>
          <w:rFonts w:ascii="Times New Roman" w:eastAsiaTheme="minorEastAsia" w:hAnsi="Times New Roman"/>
          <w:b/>
          <w:bCs/>
        </w:rPr>
      </w:pPr>
    </w:p>
    <w:p w:rsidR="001A2580" w:rsidRDefault="00EF43BF">
      <w:pPr>
        <w:spacing w:line="360" w:lineRule="auto"/>
        <w:rPr>
          <w:rFonts w:ascii="Times New Roman" w:eastAsia="楷体" w:hAnsi="楷体"/>
          <w:i/>
          <w:iCs/>
          <w:szCs w:val="21"/>
          <w:u w:val="single"/>
          <w:lang w:val="zh-CN"/>
        </w:rPr>
      </w:pPr>
      <w:r>
        <w:rPr>
          <w:rFonts w:ascii="Times New Roman" w:eastAsiaTheme="minorEastAsia" w:hAnsi="Times New Roman"/>
          <w:b/>
          <w:bCs/>
        </w:rPr>
        <w:t>5</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5</w:t>
      </w:r>
      <w:r>
        <w:rPr>
          <w:rFonts w:ascii="Times New Roman" w:eastAsiaTheme="minorEastAsia" w:hAnsi="Times New Roman"/>
        </w:rPr>
        <w:t xml:space="preserve"> </w:t>
      </w:r>
      <w:r>
        <w:rPr>
          <w:rFonts w:ascii="Times New Roman" w:eastAsiaTheme="minorEastAsia" w:hAnsi="Times New Roman"/>
        </w:rPr>
        <w:t>伸缩装置槽口</w:t>
      </w:r>
      <w:r>
        <w:rPr>
          <w:rFonts w:ascii="Times New Roman" w:eastAsiaTheme="minorEastAsia" w:hAnsi="Times New Roman" w:hint="eastAsia"/>
        </w:rPr>
        <w:t>内，可浇筑</w:t>
      </w:r>
      <w:r>
        <w:rPr>
          <w:rFonts w:asciiTheme="minorEastAsia" w:eastAsiaTheme="minorEastAsia" w:hAnsiTheme="minorEastAsia" w:cstheme="minorEastAsia" w:hint="eastAsia"/>
        </w:rPr>
        <w:t>C</w:t>
      </w:r>
      <w:r>
        <w:rPr>
          <w:rFonts w:ascii="Times New Roman" w:eastAsiaTheme="minorEastAsia" w:hAnsi="Times New Roman"/>
        </w:rPr>
        <w:t>50</w:t>
      </w:r>
      <w:r>
        <w:rPr>
          <w:rFonts w:ascii="Times New Roman" w:eastAsiaTheme="minorEastAsia" w:hAnsi="Times New Roman" w:hint="eastAsia"/>
        </w:rPr>
        <w:t>钢纤维混凝土或</w:t>
      </w:r>
      <w:r>
        <w:rPr>
          <w:rFonts w:asciiTheme="minorEastAsia" w:eastAsiaTheme="minorEastAsia" w:hAnsiTheme="minorEastAsia" w:cstheme="minorEastAsia" w:hint="eastAsia"/>
        </w:rPr>
        <w:t>C</w:t>
      </w:r>
      <w:r>
        <w:rPr>
          <w:rFonts w:ascii="Times New Roman" w:eastAsiaTheme="minorEastAsia" w:hAnsi="Times New Roman"/>
        </w:rPr>
        <w:t>50</w:t>
      </w:r>
      <w:r>
        <w:rPr>
          <w:rFonts w:ascii="Times New Roman" w:eastAsiaTheme="minorEastAsia" w:hAnsi="Times New Roman" w:hint="eastAsia"/>
        </w:rPr>
        <w:t>以上强度等级的混凝土或</w:t>
      </w:r>
      <w:r>
        <w:rPr>
          <w:rFonts w:asciiTheme="minorEastAsia" w:eastAsiaTheme="minorEastAsia" w:hAnsiTheme="minorEastAsia" w:cstheme="minorEastAsia" w:hint="eastAsia"/>
        </w:rPr>
        <w:t>C</w:t>
      </w:r>
      <w:r>
        <w:rPr>
          <w:rFonts w:ascii="Times New Roman" w:eastAsiaTheme="minorEastAsia" w:hAnsi="Times New Roman"/>
        </w:rPr>
        <w:t>50</w:t>
      </w:r>
      <w:r>
        <w:rPr>
          <w:rFonts w:ascii="Times New Roman" w:eastAsiaTheme="minorEastAsia" w:hAnsi="Times New Roman" w:hint="eastAsia"/>
        </w:rPr>
        <w:t>环氧树脂混凝土</w:t>
      </w:r>
      <w:r>
        <w:rPr>
          <w:rFonts w:ascii="Times New Roman" w:eastAsiaTheme="minorEastAsia" w:hAnsi="Times New Roman"/>
        </w:rPr>
        <w:t>，</w:t>
      </w:r>
      <w:r>
        <w:rPr>
          <w:rFonts w:ascii="Times New Roman" w:eastAsiaTheme="minorEastAsia" w:hAnsi="Times New Roman" w:hint="eastAsia"/>
        </w:rPr>
        <w:t>其</w:t>
      </w:r>
      <w:r>
        <w:rPr>
          <w:rFonts w:ascii="Times New Roman" w:eastAsiaTheme="minorEastAsia" w:hAnsi="Times New Roman"/>
        </w:rPr>
        <w:t>抗折强度不</w:t>
      </w:r>
      <w:r>
        <w:rPr>
          <w:rFonts w:ascii="Times New Roman" w:eastAsiaTheme="minorEastAsia" w:hAnsi="Times New Roman" w:hint="eastAsia"/>
        </w:rPr>
        <w:t>应</w:t>
      </w:r>
      <w:r>
        <w:rPr>
          <w:rFonts w:ascii="Times New Roman" w:eastAsiaTheme="minorEastAsia" w:hAnsi="Times New Roman"/>
        </w:rPr>
        <w:t>低于</w:t>
      </w:r>
      <w:r>
        <w:rPr>
          <w:rFonts w:ascii="Times New Roman" w:eastAsiaTheme="minorEastAsia" w:hAnsi="Times New Roman"/>
        </w:rPr>
        <w:t>5.5</w:t>
      </w:r>
      <w:r>
        <w:rPr>
          <w:rFonts w:asciiTheme="minorEastAsia" w:eastAsiaTheme="minorEastAsia" w:hAnsiTheme="minorEastAsia" w:cstheme="minorEastAsia" w:hint="eastAsia"/>
        </w:rPr>
        <w:t>MPa</w:t>
      </w:r>
      <w:r>
        <w:rPr>
          <w:rFonts w:ascii="Times New Roman" w:eastAsiaTheme="minorEastAsia" w:hAnsi="Times New Roman" w:hint="eastAsia"/>
        </w:rPr>
        <w:t>。</w:t>
      </w:r>
      <w:r>
        <w:rPr>
          <w:rFonts w:ascii="Times New Roman" w:eastAsiaTheme="minorEastAsia" w:hAnsi="Times New Roman"/>
        </w:rPr>
        <w:t>更换时</w:t>
      </w:r>
      <w:r>
        <w:rPr>
          <w:rFonts w:ascii="Times New Roman" w:eastAsiaTheme="minorEastAsia" w:hAnsi="Times New Roman" w:hint="eastAsia"/>
        </w:rPr>
        <w:t>槽口</w:t>
      </w:r>
      <w:r>
        <w:rPr>
          <w:rFonts w:ascii="Times New Roman" w:eastAsiaTheme="minorEastAsia" w:hAnsi="Times New Roman"/>
        </w:rPr>
        <w:t>宜</w:t>
      </w:r>
      <w:r>
        <w:rPr>
          <w:rFonts w:ascii="Times New Roman" w:eastAsiaTheme="minorEastAsia" w:hAnsi="Times New Roman"/>
        </w:rPr>
        <w:t>采用</w:t>
      </w:r>
      <w:r>
        <w:rPr>
          <w:rFonts w:ascii="Times New Roman" w:eastAsiaTheme="minorEastAsia" w:hAnsi="Times New Roman" w:hint="eastAsia"/>
        </w:rPr>
        <w:t>高性能</w:t>
      </w:r>
      <w:r>
        <w:rPr>
          <w:rFonts w:ascii="Times New Roman" w:eastAsiaTheme="minorEastAsia" w:hAnsi="Times New Roman"/>
        </w:rPr>
        <w:t>早强混凝土。</w:t>
      </w:r>
    </w:p>
    <w:p w:rsidR="001A2580" w:rsidRDefault="001A2580">
      <w:pPr>
        <w:spacing w:line="360" w:lineRule="auto"/>
        <w:rPr>
          <w:rFonts w:ascii="Times New Roman" w:eastAsiaTheme="minorEastAsia" w:hAnsi="Times New Roman"/>
          <w:b/>
          <w:bCs/>
        </w:rPr>
      </w:pPr>
    </w:p>
    <w:bookmarkEnd w:id="21"/>
    <w:p w:rsidR="001A2580" w:rsidRDefault="00EF43BF">
      <w:pPr>
        <w:spacing w:line="360" w:lineRule="auto"/>
        <w:rPr>
          <w:rFonts w:ascii="Times New Roman" w:eastAsiaTheme="minorEastAsia" w:hAnsi="Times New Roman"/>
        </w:rPr>
      </w:pPr>
      <w:r>
        <w:rPr>
          <w:rFonts w:ascii="Times New Roman" w:eastAsiaTheme="minorEastAsia" w:hAnsi="Times New Roman"/>
          <w:b/>
          <w:bCs/>
        </w:rPr>
        <w:t>5</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6</w:t>
      </w:r>
      <w:r>
        <w:rPr>
          <w:rFonts w:ascii="Times New Roman" w:eastAsiaTheme="minorEastAsia" w:hAnsi="Times New Roman"/>
        </w:rPr>
        <w:t xml:space="preserve"> </w:t>
      </w:r>
      <w:r>
        <w:rPr>
          <w:rFonts w:ascii="Times New Roman" w:eastAsiaTheme="minorEastAsia" w:hAnsi="Times New Roman" w:hint="eastAsia"/>
        </w:rPr>
        <w:t>槽口预埋钢筋种类应符合下列规定：</w:t>
      </w:r>
    </w:p>
    <w:p w:rsidR="001A2580" w:rsidRDefault="00EF43BF">
      <w:pPr>
        <w:spacing w:line="360" w:lineRule="auto"/>
        <w:ind w:firstLine="420"/>
        <w:rPr>
          <w:rFonts w:ascii="Times New Roman" w:eastAsiaTheme="minorEastAsia" w:hAnsi="Times New Roman"/>
        </w:rPr>
      </w:pPr>
      <w:r>
        <w:rPr>
          <w:rFonts w:ascii="Times New Roman" w:eastAsiaTheme="minorEastAsia" w:hAnsi="Times New Roman"/>
          <w:b/>
          <w:bCs/>
        </w:rPr>
        <w:t>1</w:t>
      </w:r>
      <w:r>
        <w:rPr>
          <w:rFonts w:ascii="Times New Roman" w:eastAsiaTheme="minorEastAsia" w:hAnsi="Times New Roman"/>
        </w:rPr>
        <w:t xml:space="preserve"> </w:t>
      </w:r>
      <w:r>
        <w:rPr>
          <w:rFonts w:ascii="Times New Roman" w:eastAsiaTheme="minorEastAsia" w:hAnsi="Times New Roman"/>
        </w:rPr>
        <w:t>预埋钢筋宜选用抗拉强度标准值</w:t>
      </w:r>
      <w:r>
        <w:rPr>
          <w:rFonts w:ascii="Times New Roman" w:eastAsiaTheme="minorEastAsia" w:hAnsi="Times New Roman"/>
        </w:rPr>
        <w:t>不高于</w:t>
      </w:r>
      <w:r>
        <w:rPr>
          <w:rFonts w:ascii="Times New Roman" w:eastAsiaTheme="minorEastAsia" w:hAnsi="Times New Roman"/>
        </w:rPr>
        <w:t>500</w:t>
      </w:r>
      <w:r>
        <w:rPr>
          <w:rFonts w:asciiTheme="minorEastAsia" w:eastAsiaTheme="minorEastAsia" w:hAnsiTheme="minorEastAsia" w:cstheme="minorEastAsia" w:hint="eastAsia"/>
        </w:rPr>
        <w:t>MPa</w:t>
      </w:r>
      <w:r>
        <w:rPr>
          <w:rFonts w:ascii="Times New Roman" w:eastAsiaTheme="minorEastAsia" w:hAnsi="Times New Roman"/>
        </w:rPr>
        <w:t>的热轧带肋钢筋；</w:t>
      </w:r>
    </w:p>
    <w:p w:rsidR="001A2580" w:rsidRDefault="00EF43BF">
      <w:pPr>
        <w:spacing w:line="360" w:lineRule="auto"/>
        <w:ind w:firstLine="420"/>
        <w:rPr>
          <w:rFonts w:ascii="Times New Roman" w:eastAsiaTheme="minorEastAsia" w:hAnsi="Times New Roman"/>
        </w:rPr>
      </w:pPr>
      <w:r>
        <w:rPr>
          <w:rFonts w:ascii="Times New Roman" w:eastAsiaTheme="minorEastAsia" w:hAnsi="Times New Roman"/>
          <w:b/>
          <w:bCs/>
        </w:rPr>
        <w:t>2</w:t>
      </w:r>
      <w:r>
        <w:rPr>
          <w:rFonts w:ascii="Times New Roman" w:eastAsiaTheme="minorEastAsia" w:hAnsi="Times New Roman"/>
        </w:rPr>
        <w:t xml:space="preserve"> </w:t>
      </w:r>
      <w:r>
        <w:rPr>
          <w:rFonts w:ascii="Times New Roman" w:eastAsiaTheme="minorEastAsia" w:hAnsi="Times New Roman"/>
        </w:rPr>
        <w:t>预埋钢筋与锚固组件钢筋直径</w:t>
      </w:r>
      <w:r>
        <w:rPr>
          <w:rFonts w:ascii="Times New Roman" w:eastAsiaTheme="minorEastAsia" w:hAnsi="Times New Roman" w:hint="eastAsia"/>
        </w:rPr>
        <w:t>、间距应</w:t>
      </w:r>
      <w:r>
        <w:rPr>
          <w:rFonts w:ascii="Times New Roman" w:eastAsiaTheme="minorEastAsia" w:hAnsi="Times New Roman"/>
        </w:rPr>
        <w:t>相匹配，</w:t>
      </w:r>
      <w:r>
        <w:rPr>
          <w:rFonts w:ascii="Times New Roman" w:eastAsiaTheme="minorEastAsia" w:hAnsi="Times New Roman"/>
        </w:rPr>
        <w:t>预埋长度</w:t>
      </w:r>
      <w:r>
        <w:rPr>
          <w:rFonts w:ascii="Times New Roman" w:eastAsiaTheme="minorEastAsia" w:hAnsi="Times New Roman" w:hint="eastAsia"/>
        </w:rPr>
        <w:t>应符合</w:t>
      </w:r>
      <w:r>
        <w:rPr>
          <w:rFonts w:ascii="Times New Roman" w:eastAsiaTheme="minorEastAsia" w:hAnsi="Times New Roman"/>
        </w:rPr>
        <w:t>《公路钢筋混凝土及预应力混凝土桥梁设计规范》</w:t>
      </w:r>
      <w:r>
        <w:rPr>
          <w:rFonts w:asciiTheme="minorEastAsia" w:eastAsiaTheme="minorEastAsia" w:hAnsiTheme="minorEastAsia" w:cstheme="minorEastAsia" w:hint="eastAsia"/>
        </w:rPr>
        <w:t>JTG</w:t>
      </w:r>
      <w:r>
        <w:rPr>
          <w:rFonts w:ascii="Times New Roman" w:eastAsiaTheme="minorEastAsia" w:hAnsi="Times New Roman"/>
        </w:rPr>
        <w:t xml:space="preserve"> 3362</w:t>
      </w:r>
      <w:r>
        <w:rPr>
          <w:rFonts w:ascii="Times New Roman" w:eastAsiaTheme="minorEastAsia" w:hAnsi="Times New Roman" w:hint="eastAsia"/>
        </w:rPr>
        <w:t>的规定。</w:t>
      </w:r>
    </w:p>
    <w:p w:rsidR="001A2580" w:rsidRDefault="001A2580">
      <w:pPr>
        <w:spacing w:line="360" w:lineRule="auto"/>
        <w:ind w:firstLine="420"/>
        <w:rPr>
          <w:rFonts w:ascii="Times New Roman" w:eastAsiaTheme="minorEastAsia" w:hAnsi="Times New Roman"/>
          <w:b/>
          <w:bCs/>
        </w:rPr>
      </w:pPr>
    </w:p>
    <w:p w:rsidR="001A2580" w:rsidRDefault="00EF43BF">
      <w:pPr>
        <w:spacing w:line="360" w:lineRule="auto"/>
        <w:rPr>
          <w:rFonts w:ascii="Times New Roman" w:eastAsiaTheme="minorEastAsia" w:hAnsi="Times New Roman"/>
          <w:b/>
          <w:bCs/>
        </w:rPr>
      </w:pPr>
      <w:r>
        <w:rPr>
          <w:rFonts w:ascii="Times New Roman" w:eastAsiaTheme="minorEastAsia" w:hAnsi="Times New Roman"/>
          <w:b/>
          <w:bCs/>
        </w:rPr>
        <w:t>5</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7</w:t>
      </w:r>
      <w:r>
        <w:rPr>
          <w:rFonts w:ascii="Times New Roman" w:eastAsiaTheme="minorEastAsia" w:hAnsi="Times New Roman" w:hint="eastAsia"/>
          <w:b/>
          <w:bCs/>
        </w:rPr>
        <w:t xml:space="preserve"> </w:t>
      </w:r>
      <w:r>
        <w:rPr>
          <w:rFonts w:ascii="Times New Roman" w:eastAsiaTheme="minorEastAsia" w:hAnsi="Times New Roman" w:hint="eastAsia"/>
        </w:rPr>
        <w:t>模数式伸缩装置槽口预埋钢筋应符合下列规定：</w:t>
      </w:r>
    </w:p>
    <w:p w:rsidR="001A2580" w:rsidRDefault="00EF43BF">
      <w:pPr>
        <w:spacing w:line="360" w:lineRule="auto"/>
        <w:ind w:firstLine="420"/>
        <w:rPr>
          <w:rFonts w:ascii="Times New Roman" w:eastAsiaTheme="minorEastAsia" w:hAnsi="Times New Roman"/>
        </w:rPr>
      </w:pPr>
      <w:r>
        <w:rPr>
          <w:rFonts w:ascii="Times New Roman" w:eastAsiaTheme="minorEastAsia" w:hAnsi="Times New Roman"/>
          <w:b/>
          <w:bCs/>
        </w:rPr>
        <w:t>1</w:t>
      </w:r>
      <w:r>
        <w:rPr>
          <w:rFonts w:ascii="Times New Roman" w:eastAsiaTheme="minorEastAsia" w:hAnsi="Times New Roman" w:hint="eastAsia"/>
          <w:b/>
          <w:bCs/>
        </w:rPr>
        <w:t xml:space="preserve"> </w:t>
      </w:r>
      <w:r>
        <w:rPr>
          <w:rFonts w:ascii="Times New Roman" w:eastAsiaTheme="minorEastAsia" w:hAnsi="Times New Roman" w:hint="eastAsia"/>
        </w:rPr>
        <w:t>竖向预埋钢筋可采用</w:t>
      </w:r>
      <w:r>
        <w:rPr>
          <w:rFonts w:ascii="Times New Roman" w:eastAsiaTheme="minorEastAsia" w:hAnsi="Times New Roman"/>
        </w:rPr>
        <w:t>门型、环形、</w:t>
      </w:r>
      <w:r>
        <w:rPr>
          <w:rFonts w:asciiTheme="minorEastAsia" w:eastAsiaTheme="minorEastAsia" w:hAnsiTheme="minorEastAsia" w:cstheme="minorEastAsia" w:hint="eastAsia"/>
        </w:rPr>
        <w:t>π</w:t>
      </w:r>
      <w:r>
        <w:rPr>
          <w:rFonts w:ascii="Times New Roman" w:eastAsiaTheme="minorEastAsia" w:hAnsi="Times New Roman"/>
        </w:rPr>
        <w:t>型</w:t>
      </w:r>
      <w:r>
        <w:rPr>
          <w:rFonts w:ascii="Times New Roman" w:eastAsiaTheme="minorEastAsia" w:hAnsi="Times New Roman" w:hint="eastAsia"/>
        </w:rPr>
        <w:t>钢筋</w:t>
      </w:r>
      <w:r>
        <w:rPr>
          <w:rFonts w:ascii="Times New Roman" w:eastAsiaTheme="minorEastAsia" w:hAnsi="Times New Roman" w:hint="eastAsia"/>
        </w:rPr>
        <w:t>，间距应与伸缩装置</w:t>
      </w:r>
      <w:proofErr w:type="gramStart"/>
      <w:r>
        <w:rPr>
          <w:rFonts w:ascii="Times New Roman" w:eastAsiaTheme="minorEastAsia" w:hAnsi="Times New Roman" w:hint="eastAsia"/>
        </w:rPr>
        <w:t>锚环相</w:t>
      </w:r>
      <w:proofErr w:type="gramEnd"/>
      <w:r>
        <w:rPr>
          <w:rFonts w:ascii="Times New Roman" w:eastAsiaTheme="minorEastAsia" w:hAnsi="Times New Roman" w:hint="eastAsia"/>
        </w:rPr>
        <w:t>匹配，横向抗拉钢筋可采用“</w:t>
      </w:r>
      <w:r>
        <w:rPr>
          <w:rFonts w:ascii="Times New Roman" w:eastAsiaTheme="minorEastAsia" w:hAnsi="Times New Roman"/>
        </w:rPr>
        <w:t>1</w:t>
      </w:r>
      <w:r>
        <w:rPr>
          <w:rFonts w:ascii="Times New Roman" w:eastAsiaTheme="minorEastAsia" w:hAnsi="Times New Roman" w:hint="eastAsia"/>
        </w:rPr>
        <w:t>”字型或“</w:t>
      </w:r>
      <w:r>
        <w:rPr>
          <w:rFonts w:ascii="Times New Roman" w:eastAsiaTheme="minorEastAsia" w:hAnsi="Times New Roman"/>
        </w:rPr>
        <w:t>7</w:t>
      </w:r>
      <w:r>
        <w:rPr>
          <w:rFonts w:ascii="Times New Roman" w:eastAsiaTheme="minorEastAsia" w:hAnsi="Times New Roman" w:hint="eastAsia"/>
        </w:rPr>
        <w:t>”字型钢筋，竖向预埋钢筋与槽口边缘净宽</w:t>
      </w:r>
      <w:r>
        <w:rPr>
          <w:rFonts w:asciiTheme="minorEastAsia" w:eastAsiaTheme="minorEastAsia" w:hAnsiTheme="minorEastAsia" w:cstheme="minorEastAsia" w:hint="eastAsia"/>
        </w:rPr>
        <w:t>w</w:t>
      </w:r>
      <w:r>
        <w:rPr>
          <w:rFonts w:ascii="Times New Roman" w:eastAsiaTheme="minorEastAsia" w:hAnsi="Times New Roman" w:hint="eastAsia"/>
        </w:rPr>
        <w:t>应控制在</w:t>
      </w:r>
      <w:r>
        <w:rPr>
          <w:rFonts w:ascii="Times New Roman" w:eastAsiaTheme="minorEastAsia" w:hAnsi="Times New Roman"/>
        </w:rPr>
        <w:t>50</w:t>
      </w:r>
      <w:r>
        <w:rPr>
          <w:rFonts w:asciiTheme="minorEastAsia" w:eastAsiaTheme="minorEastAsia" w:hAnsiTheme="minorEastAsia" w:cstheme="minorEastAsia" w:hint="eastAsia"/>
        </w:rPr>
        <w:t>mm</w:t>
      </w:r>
      <w:r>
        <w:rPr>
          <w:rFonts w:ascii="Times New Roman" w:eastAsiaTheme="minorEastAsia" w:hAnsi="Times New Roman" w:hint="eastAsia"/>
        </w:rPr>
        <w:t>至</w:t>
      </w:r>
      <w:r>
        <w:rPr>
          <w:rFonts w:ascii="Times New Roman" w:eastAsiaTheme="minorEastAsia" w:hAnsi="Times New Roman"/>
        </w:rPr>
        <w:t>100</w:t>
      </w:r>
      <w:r>
        <w:rPr>
          <w:rFonts w:asciiTheme="minorEastAsia" w:eastAsiaTheme="minorEastAsia" w:hAnsiTheme="minorEastAsia" w:cstheme="minorEastAsia" w:hint="eastAsia"/>
        </w:rPr>
        <w:t>mm</w:t>
      </w:r>
      <w:r>
        <w:rPr>
          <w:rFonts w:asciiTheme="minorEastAsia" w:eastAsiaTheme="minorEastAsia" w:hAnsiTheme="minorEastAsia" w:cstheme="minorEastAsia" w:hint="eastAsia"/>
        </w:rPr>
        <w:t>内</w:t>
      </w:r>
      <w:r>
        <w:rPr>
          <w:rFonts w:ascii="Times New Roman" w:eastAsiaTheme="minorEastAsia" w:hAnsi="Times New Roman" w:hint="eastAsia"/>
        </w:rPr>
        <w:t>；</w:t>
      </w:r>
    </w:p>
    <w:p w:rsidR="001A2580" w:rsidRDefault="00EF43BF">
      <w:pPr>
        <w:spacing w:line="360" w:lineRule="auto"/>
        <w:ind w:firstLine="420"/>
        <w:rPr>
          <w:rFonts w:ascii="Times New Roman" w:eastAsiaTheme="minorEastAsia" w:hAnsi="Times New Roman"/>
          <w:b/>
          <w:bCs/>
        </w:rPr>
      </w:pPr>
      <w:r>
        <w:rPr>
          <w:rFonts w:ascii="Times New Roman" w:eastAsiaTheme="minorEastAsia" w:hAnsi="Times New Roman"/>
          <w:b/>
          <w:bCs/>
        </w:rPr>
        <w:t>2</w:t>
      </w:r>
      <w:r>
        <w:rPr>
          <w:rFonts w:ascii="Times New Roman" w:eastAsiaTheme="minorEastAsia" w:hAnsi="Times New Roman" w:hint="eastAsia"/>
        </w:rPr>
        <w:t xml:space="preserve"> </w:t>
      </w:r>
      <w:r>
        <w:rPr>
          <w:rFonts w:ascii="Times New Roman" w:eastAsiaTheme="minorEastAsia" w:hAnsi="Times New Roman" w:hint="eastAsia"/>
        </w:rPr>
        <w:t>预埋钢筋与槽口顶面的高度应与伸缩装置及</w:t>
      </w:r>
      <w:proofErr w:type="gramStart"/>
      <w:r>
        <w:rPr>
          <w:rFonts w:ascii="Times New Roman" w:eastAsiaTheme="minorEastAsia" w:hAnsi="Times New Roman" w:hint="eastAsia"/>
        </w:rPr>
        <w:t>锚环相</w:t>
      </w:r>
      <w:proofErr w:type="gramEnd"/>
      <w:r>
        <w:rPr>
          <w:rFonts w:ascii="Times New Roman" w:eastAsiaTheme="minorEastAsia" w:hAnsi="Times New Roman" w:hint="eastAsia"/>
        </w:rPr>
        <w:t>适应</w:t>
      </w:r>
      <w:r>
        <w:rPr>
          <w:rFonts w:ascii="Times New Roman" w:eastAsiaTheme="minorEastAsia" w:hAnsi="Times New Roman" w:hint="eastAsia"/>
        </w:rPr>
        <w:t>；</w:t>
      </w:r>
    </w:p>
    <w:p w:rsidR="001A2580" w:rsidRDefault="00EF43BF">
      <w:pPr>
        <w:spacing w:line="360" w:lineRule="auto"/>
        <w:ind w:firstLine="420"/>
        <w:rPr>
          <w:rFonts w:ascii="Times New Roman" w:eastAsiaTheme="minorEastAsia" w:hAnsi="Times New Roman"/>
        </w:rPr>
      </w:pPr>
      <w:r>
        <w:rPr>
          <w:rFonts w:ascii="Times New Roman" w:eastAsiaTheme="minorEastAsia" w:hAnsi="Times New Roman"/>
          <w:b/>
          <w:bCs/>
        </w:rPr>
        <w:t xml:space="preserve">3 </w:t>
      </w:r>
      <w:r>
        <w:rPr>
          <w:rFonts w:ascii="Times New Roman" w:eastAsiaTheme="minorEastAsia" w:hAnsi="Times New Roman" w:hint="eastAsia"/>
        </w:rPr>
        <w:t>当伸缩量</w:t>
      </w:r>
      <w:r>
        <w:rPr>
          <w:rFonts w:asciiTheme="minorEastAsia" w:eastAsiaTheme="minorEastAsia" w:hAnsiTheme="minorEastAsia" w:cstheme="minorEastAsia" w:hint="eastAsia"/>
        </w:rPr>
        <w:t>e</w:t>
      </w:r>
      <w:r>
        <w:rPr>
          <w:rFonts w:ascii="Times New Roman" w:eastAsiaTheme="minorEastAsia" w:hAnsi="Times New Roman" w:hint="eastAsia"/>
        </w:rPr>
        <w:t>＜</w:t>
      </w:r>
      <w:r>
        <w:rPr>
          <w:rFonts w:ascii="Times New Roman" w:eastAsiaTheme="minorEastAsia" w:hAnsi="Times New Roman"/>
        </w:rPr>
        <w:t>160</w:t>
      </w:r>
      <w:r>
        <w:rPr>
          <w:rFonts w:asciiTheme="minorEastAsia" w:eastAsiaTheme="minorEastAsia" w:hAnsiTheme="minorEastAsia" w:cstheme="minorEastAsia" w:hint="eastAsia"/>
        </w:rPr>
        <w:t>mm</w:t>
      </w:r>
      <w:r>
        <w:rPr>
          <w:rFonts w:ascii="Times New Roman" w:eastAsiaTheme="minorEastAsia" w:hAnsi="Times New Roman" w:hint="eastAsia"/>
        </w:rPr>
        <w:t>时</w:t>
      </w:r>
      <w:r>
        <w:rPr>
          <w:rFonts w:ascii="Times New Roman" w:eastAsiaTheme="minorEastAsia" w:hAnsi="Times New Roman"/>
        </w:rPr>
        <w:t>，</w:t>
      </w:r>
      <w:r>
        <w:rPr>
          <w:rFonts w:ascii="Times New Roman" w:eastAsiaTheme="minorEastAsia" w:hAnsi="Times New Roman" w:hint="eastAsia"/>
        </w:rPr>
        <w:t>宜采用竖向预埋</w:t>
      </w:r>
      <w:r>
        <w:rPr>
          <w:rFonts w:ascii="Times New Roman" w:eastAsiaTheme="minorEastAsia" w:hAnsi="Times New Roman"/>
        </w:rPr>
        <w:t>钢筋</w:t>
      </w:r>
      <w:r>
        <w:rPr>
          <w:rFonts w:ascii="Times New Roman" w:eastAsiaTheme="minorEastAsia" w:hAnsi="Times New Roman" w:hint="eastAsia"/>
        </w:rPr>
        <w:t>锚固</w:t>
      </w:r>
      <w:r>
        <w:rPr>
          <w:rFonts w:ascii="Times New Roman" w:eastAsiaTheme="minorEastAsia" w:hAnsi="Times New Roman" w:hint="eastAsia"/>
        </w:rPr>
        <w:t>，</w:t>
      </w:r>
      <w:r>
        <w:rPr>
          <w:rFonts w:ascii="Times New Roman" w:eastAsiaTheme="minorEastAsia" w:hAnsi="Times New Roman"/>
        </w:rPr>
        <w:t>布置可</w:t>
      </w:r>
      <w:r>
        <w:rPr>
          <w:rFonts w:ascii="Times New Roman" w:eastAsiaTheme="minorEastAsia" w:hAnsi="Times New Roman" w:hint="eastAsia"/>
        </w:rPr>
        <w:t>按照</w:t>
      </w:r>
      <w:r>
        <w:rPr>
          <w:rFonts w:ascii="Times New Roman" w:eastAsiaTheme="minorEastAsia" w:hAnsi="Times New Roman"/>
        </w:rPr>
        <w:t>图</w:t>
      </w:r>
      <w:r>
        <w:rPr>
          <w:rFonts w:ascii="Times New Roman" w:eastAsiaTheme="minorEastAsia" w:hAnsi="Times New Roman"/>
        </w:rPr>
        <w:t>5.0.7</w:t>
      </w:r>
      <w:r>
        <w:rPr>
          <w:rFonts w:ascii="Times New Roman" w:eastAsiaTheme="minorEastAsia" w:hAnsi="Times New Roman" w:hint="eastAsia"/>
        </w:rPr>
        <w:t>-</w:t>
      </w:r>
      <w:r>
        <w:rPr>
          <w:rFonts w:ascii="Times New Roman" w:eastAsiaTheme="minorEastAsia" w:hAnsi="Times New Roman"/>
        </w:rPr>
        <w:t>1</w:t>
      </w:r>
      <w:r>
        <w:rPr>
          <w:rFonts w:ascii="Times New Roman" w:eastAsiaTheme="minorEastAsia" w:hAnsi="Times New Roman" w:hint="eastAsia"/>
        </w:rPr>
        <w:t>执行</w:t>
      </w:r>
      <w:r>
        <w:rPr>
          <w:rFonts w:ascii="Times New Roman" w:eastAsiaTheme="minorEastAsia" w:hAnsi="Times New Roman"/>
        </w:rPr>
        <w:t>；</w:t>
      </w:r>
    </w:p>
    <w:p w:rsidR="001A2580" w:rsidRDefault="00EF43BF">
      <w:pPr>
        <w:pStyle w:val="a2"/>
        <w:rPr>
          <w:rFonts w:ascii="Times New Roman" w:hAnsi="Times New Roman"/>
          <w:color w:val="C00000"/>
        </w:rPr>
      </w:pPr>
      <w:r>
        <w:rPr>
          <w:noProof/>
        </w:rPr>
        <w:drawing>
          <wp:inline distT="0" distB="0" distL="114300" distR="114300">
            <wp:extent cx="2223770" cy="2339975"/>
            <wp:effectExtent l="0" t="0" r="5080" b="3175"/>
            <wp:docPr id="2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4"/>
                    <pic:cNvPicPr>
                      <a:picLocks noChangeAspect="1"/>
                    </pic:cNvPicPr>
                  </pic:nvPicPr>
                  <pic:blipFill>
                    <a:blip r:embed="rId24"/>
                    <a:stretch>
                      <a:fillRect/>
                    </a:stretch>
                  </pic:blipFill>
                  <pic:spPr>
                    <a:xfrm>
                      <a:off x="0" y="0"/>
                      <a:ext cx="2223770" cy="2339975"/>
                    </a:xfrm>
                    <a:prstGeom prst="rect">
                      <a:avLst/>
                    </a:prstGeom>
                    <a:noFill/>
                    <a:ln>
                      <a:noFill/>
                    </a:ln>
                  </pic:spPr>
                </pic:pic>
              </a:graphicData>
            </a:graphic>
          </wp:inline>
        </w:drawing>
      </w:r>
    </w:p>
    <w:p w:rsidR="001A2580" w:rsidRDefault="00EF43BF">
      <w:pPr>
        <w:spacing w:line="360" w:lineRule="auto"/>
        <w:jc w:val="center"/>
        <w:rPr>
          <w:rFonts w:ascii="Times New Roman" w:eastAsiaTheme="minorEastAsia" w:hAnsi="Times New Roman"/>
          <w:b/>
          <w:bCs/>
        </w:rPr>
      </w:pPr>
      <w:r>
        <w:rPr>
          <w:rFonts w:ascii="Times New Roman" w:eastAsiaTheme="minorEastAsia" w:hAnsi="Times New Roman"/>
          <w:b/>
          <w:bCs/>
        </w:rPr>
        <w:t>图</w:t>
      </w:r>
      <w:r>
        <w:rPr>
          <w:rFonts w:ascii="Times New Roman" w:eastAsiaTheme="minorEastAsia" w:hAnsi="Times New Roman"/>
          <w:b/>
          <w:bCs/>
        </w:rPr>
        <w:t xml:space="preserve">5.0.6-1 </w:t>
      </w:r>
      <w:r>
        <w:rPr>
          <w:rFonts w:ascii="Times New Roman" w:eastAsiaTheme="minorEastAsia" w:hAnsi="Times New Roman"/>
          <w:b/>
          <w:bCs/>
        </w:rPr>
        <w:t>锚固布置图</w:t>
      </w:r>
      <w:r>
        <w:rPr>
          <w:rFonts w:ascii="Times New Roman" w:eastAsiaTheme="minorEastAsia" w:hAnsi="Times New Roman"/>
          <w:b/>
          <w:bCs/>
        </w:rPr>
        <w:t>1</w:t>
      </w:r>
    </w:p>
    <w:p w:rsidR="001A2580" w:rsidRDefault="00EF43BF">
      <w:pPr>
        <w:spacing w:line="360" w:lineRule="auto"/>
        <w:jc w:val="center"/>
      </w:pPr>
      <w:r>
        <w:rPr>
          <w:rFonts w:ascii="Times New Roman" w:eastAsiaTheme="minorEastAsia" w:hAnsi="Times New Roman"/>
        </w:rPr>
        <w:t>1-</w:t>
      </w:r>
      <w:r>
        <w:rPr>
          <w:rFonts w:ascii="Times New Roman" w:eastAsiaTheme="minorEastAsia" w:hAnsi="Times New Roman" w:hint="eastAsia"/>
        </w:rPr>
        <w:t>竖向</w:t>
      </w:r>
      <w:r>
        <w:rPr>
          <w:rFonts w:ascii="Times New Roman" w:eastAsiaTheme="minorEastAsia" w:hAnsi="Times New Roman"/>
        </w:rPr>
        <w:t>预埋钢筋</w:t>
      </w:r>
      <w:r>
        <w:rPr>
          <w:rFonts w:ascii="Times New Roman" w:eastAsiaTheme="minorEastAsia" w:hAnsi="Times New Roman"/>
        </w:rPr>
        <w:t>；</w:t>
      </w:r>
      <w:r>
        <w:rPr>
          <w:rFonts w:ascii="Times New Roman" w:eastAsiaTheme="minorEastAsia" w:hAnsi="Times New Roman"/>
        </w:rPr>
        <w:t>2-</w:t>
      </w:r>
      <w:r>
        <w:rPr>
          <w:rFonts w:ascii="Times New Roman" w:eastAsiaTheme="minorEastAsia" w:hAnsi="Times New Roman" w:hint="eastAsia"/>
        </w:rPr>
        <w:t>桥面</w:t>
      </w:r>
      <w:r>
        <w:rPr>
          <w:rFonts w:ascii="Times New Roman" w:eastAsiaTheme="minorEastAsia" w:hAnsi="Times New Roman"/>
        </w:rPr>
        <w:t>铺装层</w:t>
      </w:r>
      <w:r>
        <w:rPr>
          <w:rFonts w:ascii="Times New Roman" w:eastAsiaTheme="minorEastAsia" w:hAnsi="Times New Roman"/>
        </w:rPr>
        <w:t>；</w:t>
      </w:r>
      <w:r>
        <w:rPr>
          <w:rFonts w:ascii="Times New Roman" w:eastAsiaTheme="minorEastAsia" w:hAnsi="Times New Roman"/>
        </w:rPr>
        <w:t>3</w:t>
      </w:r>
      <w:r>
        <w:rPr>
          <w:rFonts w:ascii="Times New Roman" w:eastAsiaTheme="minorEastAsia" w:hAnsi="Times New Roman"/>
        </w:rPr>
        <w:t>-</w:t>
      </w:r>
      <w:r>
        <w:rPr>
          <w:rFonts w:ascii="Times New Roman" w:eastAsiaTheme="minorEastAsia" w:hAnsi="Times New Roman"/>
        </w:rPr>
        <w:t>梁体结构主筋</w:t>
      </w:r>
    </w:p>
    <w:p w:rsidR="001A2580" w:rsidRDefault="00EF43BF">
      <w:pPr>
        <w:spacing w:line="360" w:lineRule="auto"/>
        <w:ind w:firstLine="420"/>
        <w:rPr>
          <w:rFonts w:ascii="Times New Roman" w:eastAsiaTheme="minorEastAsia" w:hAnsi="Times New Roman"/>
          <w:b/>
          <w:bCs/>
        </w:rPr>
      </w:pPr>
      <w:r>
        <w:rPr>
          <w:rFonts w:ascii="Times New Roman" w:eastAsiaTheme="minorEastAsia" w:hAnsi="Times New Roman"/>
          <w:b/>
          <w:bCs/>
        </w:rPr>
        <w:t xml:space="preserve">4 </w:t>
      </w:r>
      <w:r>
        <w:rPr>
          <w:rFonts w:ascii="Times New Roman" w:eastAsiaTheme="minorEastAsia" w:hAnsi="Times New Roman" w:hint="eastAsia"/>
        </w:rPr>
        <w:t>当伸缩量</w:t>
      </w:r>
      <w:r>
        <w:rPr>
          <w:rFonts w:ascii="Times New Roman" w:eastAsiaTheme="minorEastAsia" w:hAnsi="Times New Roman"/>
        </w:rPr>
        <w:t>160</w:t>
      </w:r>
      <w:r>
        <w:rPr>
          <w:rFonts w:ascii="Times New Roman" w:eastAsiaTheme="minorEastAsia" w:hAnsi="Times New Roman" w:hint="eastAsia"/>
        </w:rPr>
        <w:t>≤</w:t>
      </w:r>
      <w:r>
        <w:rPr>
          <w:rFonts w:asciiTheme="minorEastAsia" w:eastAsiaTheme="minorEastAsia" w:hAnsiTheme="minorEastAsia" w:cstheme="minorEastAsia" w:hint="eastAsia"/>
        </w:rPr>
        <w:t>e</w:t>
      </w:r>
      <w:r>
        <w:rPr>
          <w:rFonts w:ascii="Times New Roman" w:eastAsiaTheme="minorEastAsia" w:hAnsi="Times New Roman" w:hint="eastAsia"/>
        </w:rPr>
        <w:t>≤</w:t>
      </w:r>
      <w:r>
        <w:rPr>
          <w:rFonts w:ascii="Times New Roman" w:eastAsiaTheme="minorEastAsia" w:hAnsi="Times New Roman"/>
        </w:rPr>
        <w:t>320</w:t>
      </w:r>
      <w:r>
        <w:rPr>
          <w:rFonts w:asciiTheme="minorEastAsia" w:eastAsiaTheme="minorEastAsia" w:hAnsiTheme="minorEastAsia" w:cstheme="minorEastAsia" w:hint="eastAsia"/>
        </w:rPr>
        <w:t>mm</w:t>
      </w:r>
      <w:r>
        <w:rPr>
          <w:rFonts w:ascii="Times New Roman" w:eastAsiaTheme="minorEastAsia" w:hAnsi="Times New Roman" w:hint="eastAsia"/>
        </w:rPr>
        <w:t>时</w:t>
      </w:r>
      <w:r>
        <w:rPr>
          <w:rFonts w:ascii="Times New Roman" w:eastAsiaTheme="minorEastAsia" w:hAnsi="Times New Roman"/>
        </w:rPr>
        <w:t>，</w:t>
      </w:r>
      <w:r>
        <w:rPr>
          <w:rFonts w:ascii="Times New Roman" w:eastAsiaTheme="minorEastAsia" w:hAnsi="Times New Roman" w:hint="eastAsia"/>
        </w:rPr>
        <w:t>除采用竖向预埋</w:t>
      </w:r>
      <w:r>
        <w:rPr>
          <w:rFonts w:ascii="Times New Roman" w:eastAsiaTheme="minorEastAsia" w:hAnsi="Times New Roman"/>
        </w:rPr>
        <w:t>钢筋</w:t>
      </w:r>
      <w:r>
        <w:rPr>
          <w:rFonts w:ascii="Times New Roman" w:eastAsiaTheme="minorEastAsia" w:hAnsi="Times New Roman" w:hint="eastAsia"/>
        </w:rPr>
        <w:t>锚固外，还应预埋横向抗拉钢筋，</w:t>
      </w:r>
      <w:r>
        <w:rPr>
          <w:rFonts w:ascii="Times New Roman" w:eastAsiaTheme="minorEastAsia" w:hAnsi="Times New Roman"/>
        </w:rPr>
        <w:t>钢筋布置可</w:t>
      </w:r>
      <w:r>
        <w:rPr>
          <w:rFonts w:ascii="Times New Roman" w:eastAsiaTheme="minorEastAsia" w:hAnsi="Times New Roman" w:hint="eastAsia"/>
        </w:rPr>
        <w:t>按照</w:t>
      </w:r>
      <w:r>
        <w:rPr>
          <w:rFonts w:ascii="Times New Roman" w:eastAsiaTheme="minorEastAsia" w:hAnsi="Times New Roman"/>
        </w:rPr>
        <w:t>图</w:t>
      </w:r>
      <w:r>
        <w:rPr>
          <w:rFonts w:ascii="Times New Roman" w:eastAsiaTheme="minorEastAsia" w:hAnsi="Times New Roman"/>
        </w:rPr>
        <w:t>5.0.7</w:t>
      </w:r>
      <w:r>
        <w:rPr>
          <w:rFonts w:ascii="Times New Roman" w:eastAsiaTheme="minorEastAsia" w:hAnsi="Times New Roman" w:hint="eastAsia"/>
        </w:rPr>
        <w:t>-</w:t>
      </w:r>
      <w:r>
        <w:rPr>
          <w:rFonts w:ascii="Times New Roman" w:eastAsiaTheme="minorEastAsia" w:hAnsi="Times New Roman"/>
        </w:rPr>
        <w:t>2</w:t>
      </w:r>
      <w:r>
        <w:rPr>
          <w:rFonts w:ascii="Times New Roman" w:eastAsiaTheme="minorEastAsia" w:hAnsi="Times New Roman" w:hint="eastAsia"/>
        </w:rPr>
        <w:t>执行</w:t>
      </w:r>
      <w:r>
        <w:rPr>
          <w:rFonts w:ascii="Times New Roman" w:eastAsiaTheme="minorEastAsia" w:hAnsi="Times New Roman"/>
        </w:rPr>
        <w:t>；</w:t>
      </w:r>
    </w:p>
    <w:p w:rsidR="001A2580" w:rsidRDefault="00EF43BF">
      <w:pPr>
        <w:spacing w:line="360" w:lineRule="auto"/>
        <w:jc w:val="center"/>
      </w:pPr>
      <w:r>
        <w:rPr>
          <w:rFonts w:hint="eastAsia"/>
          <w:noProof/>
        </w:rPr>
        <w:lastRenderedPageBreak/>
        <w:drawing>
          <wp:inline distT="0" distB="0" distL="114300" distR="114300">
            <wp:extent cx="2127250" cy="1979930"/>
            <wp:effectExtent l="0" t="0" r="6350" b="1270"/>
            <wp:docPr id="7" name="图片 7" descr="6d7840e223af5601b69218457d65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6d7840e223af5601b69218457d65950"/>
                    <pic:cNvPicPr>
                      <a:picLocks noChangeAspect="1"/>
                    </pic:cNvPicPr>
                  </pic:nvPicPr>
                  <pic:blipFill>
                    <a:blip r:embed="rId25"/>
                    <a:stretch>
                      <a:fillRect/>
                    </a:stretch>
                  </pic:blipFill>
                  <pic:spPr>
                    <a:xfrm>
                      <a:off x="0" y="0"/>
                      <a:ext cx="2127250" cy="1979930"/>
                    </a:xfrm>
                    <a:prstGeom prst="rect">
                      <a:avLst/>
                    </a:prstGeom>
                  </pic:spPr>
                </pic:pic>
              </a:graphicData>
            </a:graphic>
          </wp:inline>
        </w:drawing>
      </w:r>
      <w:r>
        <w:rPr>
          <w:rFonts w:hint="eastAsia"/>
        </w:rPr>
        <w:t xml:space="preserve"> </w:t>
      </w:r>
      <w:r>
        <w:rPr>
          <w:rFonts w:hint="eastAsia"/>
          <w:noProof/>
        </w:rPr>
        <w:drawing>
          <wp:inline distT="0" distB="0" distL="114300" distR="114300">
            <wp:extent cx="2294255" cy="1979930"/>
            <wp:effectExtent l="0" t="0" r="10795" b="1270"/>
            <wp:docPr id="8" name="图片 8" descr="83b2db757723eec69e22a103daed2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83b2db757723eec69e22a103daed2ff"/>
                    <pic:cNvPicPr>
                      <a:picLocks noChangeAspect="1"/>
                    </pic:cNvPicPr>
                  </pic:nvPicPr>
                  <pic:blipFill>
                    <a:blip r:embed="rId26"/>
                    <a:stretch>
                      <a:fillRect/>
                    </a:stretch>
                  </pic:blipFill>
                  <pic:spPr>
                    <a:xfrm>
                      <a:off x="0" y="0"/>
                      <a:ext cx="2294255" cy="1979930"/>
                    </a:xfrm>
                    <a:prstGeom prst="rect">
                      <a:avLst/>
                    </a:prstGeom>
                  </pic:spPr>
                </pic:pic>
              </a:graphicData>
            </a:graphic>
          </wp:inline>
        </w:drawing>
      </w:r>
    </w:p>
    <w:p w:rsidR="001A2580" w:rsidRDefault="00EF43BF">
      <w:pPr>
        <w:spacing w:line="360" w:lineRule="auto"/>
        <w:jc w:val="left"/>
        <w:rPr>
          <w:rFonts w:ascii="Times New Roman" w:eastAsiaTheme="minorEastAsia" w:hAnsi="Times New Roman"/>
          <w:b/>
          <w:bCs/>
        </w:rPr>
      </w:pPr>
      <w:r>
        <w:rPr>
          <w:rFonts w:ascii="Times New Roman" w:eastAsiaTheme="minorEastAsia" w:hAnsi="Times New Roman" w:hint="eastAsia"/>
          <w:b/>
          <w:bCs/>
        </w:rPr>
        <w:t xml:space="preserve">          </w:t>
      </w:r>
      <w:r>
        <w:rPr>
          <w:rFonts w:ascii="Times New Roman" w:eastAsiaTheme="minorEastAsia" w:hAnsi="Times New Roman" w:hint="eastAsia"/>
          <w:b/>
          <w:bCs/>
        </w:rPr>
        <w:t>“</w:t>
      </w:r>
      <w:r>
        <w:rPr>
          <w:rFonts w:ascii="Times New Roman" w:eastAsiaTheme="minorEastAsia" w:hAnsi="Times New Roman"/>
          <w:b/>
          <w:bCs/>
        </w:rPr>
        <w:t>1</w:t>
      </w:r>
      <w:r>
        <w:rPr>
          <w:rFonts w:ascii="Times New Roman" w:eastAsiaTheme="minorEastAsia" w:hAnsi="Times New Roman" w:hint="eastAsia"/>
          <w:b/>
          <w:bCs/>
        </w:rPr>
        <w:t>”字型横向抗拉锚固</w:t>
      </w:r>
      <w:r>
        <w:rPr>
          <w:rFonts w:ascii="Times New Roman" w:eastAsiaTheme="minorEastAsia" w:hAnsi="Times New Roman" w:hint="eastAsia"/>
          <w:b/>
          <w:bCs/>
        </w:rPr>
        <w:t xml:space="preserve">              </w:t>
      </w:r>
      <w:r>
        <w:rPr>
          <w:rFonts w:ascii="Times New Roman" w:eastAsiaTheme="minorEastAsia" w:hAnsi="Times New Roman" w:hint="eastAsia"/>
          <w:b/>
          <w:bCs/>
        </w:rPr>
        <w:t>“</w:t>
      </w:r>
      <w:r>
        <w:rPr>
          <w:rFonts w:ascii="Times New Roman" w:eastAsiaTheme="minorEastAsia" w:hAnsi="Times New Roman"/>
          <w:b/>
          <w:bCs/>
        </w:rPr>
        <w:t>7</w:t>
      </w:r>
      <w:r>
        <w:rPr>
          <w:rFonts w:ascii="Times New Roman" w:eastAsiaTheme="minorEastAsia" w:hAnsi="Times New Roman" w:hint="eastAsia"/>
          <w:b/>
          <w:bCs/>
        </w:rPr>
        <w:t>”字型横向抗拉锚固</w:t>
      </w:r>
    </w:p>
    <w:p w:rsidR="001A2580" w:rsidRDefault="00EF43BF">
      <w:pPr>
        <w:spacing w:line="360" w:lineRule="auto"/>
        <w:jc w:val="center"/>
        <w:rPr>
          <w:rFonts w:ascii="Times New Roman" w:eastAsiaTheme="minorEastAsia" w:hAnsi="Times New Roman"/>
          <w:b/>
          <w:bCs/>
        </w:rPr>
      </w:pPr>
      <w:r>
        <w:rPr>
          <w:rFonts w:ascii="Times New Roman" w:eastAsiaTheme="minorEastAsia" w:hAnsi="Times New Roman"/>
          <w:b/>
          <w:bCs/>
        </w:rPr>
        <w:t>图</w:t>
      </w:r>
      <w:r>
        <w:rPr>
          <w:rFonts w:ascii="Times New Roman" w:eastAsiaTheme="minorEastAsia" w:hAnsi="Times New Roman"/>
          <w:b/>
          <w:bCs/>
        </w:rPr>
        <w:t xml:space="preserve">5.0.6-2 </w:t>
      </w:r>
      <w:r>
        <w:rPr>
          <w:rFonts w:ascii="Times New Roman" w:eastAsiaTheme="minorEastAsia" w:hAnsi="Times New Roman"/>
          <w:b/>
          <w:bCs/>
        </w:rPr>
        <w:t>锚固布置图</w:t>
      </w:r>
      <w:r>
        <w:rPr>
          <w:rFonts w:ascii="Times New Roman" w:eastAsiaTheme="minorEastAsia" w:hAnsi="Times New Roman"/>
          <w:b/>
          <w:bCs/>
        </w:rPr>
        <w:t>2</w:t>
      </w:r>
    </w:p>
    <w:p w:rsidR="001A2580" w:rsidRDefault="00EF43BF">
      <w:pPr>
        <w:spacing w:line="360" w:lineRule="auto"/>
        <w:jc w:val="center"/>
        <w:rPr>
          <w:rFonts w:ascii="Times New Roman" w:eastAsiaTheme="minorEastAsia" w:hAnsi="Times New Roman"/>
          <w:b/>
          <w:bCs/>
        </w:rPr>
      </w:pPr>
      <w:r>
        <w:rPr>
          <w:rFonts w:ascii="Times New Roman" w:eastAsiaTheme="minorEastAsia" w:hAnsi="Times New Roman"/>
        </w:rPr>
        <w:t>1-</w:t>
      </w:r>
      <w:r>
        <w:rPr>
          <w:rFonts w:ascii="Times New Roman" w:eastAsiaTheme="minorEastAsia" w:hAnsi="Times New Roman" w:hint="eastAsia"/>
        </w:rPr>
        <w:t>横向抗拉钢筋</w:t>
      </w:r>
      <w:r>
        <w:rPr>
          <w:rFonts w:ascii="Times New Roman" w:eastAsiaTheme="minorEastAsia" w:hAnsi="Times New Roman"/>
        </w:rPr>
        <w:t>；</w:t>
      </w:r>
      <w:r>
        <w:rPr>
          <w:rFonts w:ascii="Times New Roman" w:eastAsiaTheme="minorEastAsia" w:hAnsi="Times New Roman"/>
        </w:rPr>
        <w:t>2-</w:t>
      </w:r>
      <w:r>
        <w:rPr>
          <w:rFonts w:ascii="Times New Roman" w:eastAsiaTheme="minorEastAsia" w:hAnsi="Times New Roman" w:hint="eastAsia"/>
        </w:rPr>
        <w:t>桥面</w:t>
      </w:r>
      <w:r>
        <w:rPr>
          <w:rFonts w:ascii="Times New Roman" w:eastAsiaTheme="minorEastAsia" w:hAnsi="Times New Roman"/>
        </w:rPr>
        <w:t>铺装层</w:t>
      </w:r>
    </w:p>
    <w:p w:rsidR="001A2580" w:rsidRDefault="00EF43BF">
      <w:pPr>
        <w:spacing w:line="360" w:lineRule="auto"/>
        <w:ind w:firstLine="420"/>
        <w:rPr>
          <w:rFonts w:ascii="Times New Roman" w:eastAsiaTheme="minorEastAsia" w:hAnsi="Times New Roman"/>
          <w:b/>
          <w:bCs/>
          <w:color w:val="00B050"/>
        </w:rPr>
      </w:pPr>
      <w:r>
        <w:rPr>
          <w:rFonts w:ascii="Times New Roman" w:eastAsiaTheme="minorEastAsia" w:hAnsi="Times New Roman"/>
          <w:b/>
          <w:bCs/>
        </w:rPr>
        <w:t xml:space="preserve">5 </w:t>
      </w:r>
      <w:r>
        <w:rPr>
          <w:rFonts w:ascii="Times New Roman" w:eastAsiaTheme="minorEastAsia" w:hAnsi="Times New Roman" w:hint="eastAsia"/>
        </w:rPr>
        <w:t>当伸缩量</w:t>
      </w:r>
      <w:r>
        <w:rPr>
          <w:rFonts w:asciiTheme="minorEastAsia" w:eastAsiaTheme="minorEastAsia" w:hAnsiTheme="minorEastAsia" w:cstheme="minorEastAsia" w:hint="eastAsia"/>
        </w:rPr>
        <w:t>e</w:t>
      </w:r>
      <w:r>
        <w:rPr>
          <w:rFonts w:ascii="Times New Roman" w:eastAsiaTheme="minorEastAsia" w:hAnsi="Times New Roman" w:hint="eastAsia"/>
        </w:rPr>
        <w:t>＞</w:t>
      </w:r>
      <w:r>
        <w:rPr>
          <w:rFonts w:ascii="Times New Roman" w:eastAsiaTheme="minorEastAsia" w:hAnsi="Times New Roman"/>
        </w:rPr>
        <w:t>320</w:t>
      </w:r>
      <w:r>
        <w:rPr>
          <w:rFonts w:asciiTheme="minorEastAsia" w:eastAsiaTheme="minorEastAsia" w:hAnsiTheme="minorEastAsia" w:cstheme="minorEastAsia" w:hint="eastAsia"/>
        </w:rPr>
        <w:t>mm</w:t>
      </w:r>
      <w:r>
        <w:rPr>
          <w:rFonts w:ascii="Times New Roman" w:eastAsiaTheme="minorEastAsia" w:hAnsi="Times New Roman" w:hint="eastAsia"/>
        </w:rPr>
        <w:t>时</w:t>
      </w:r>
      <w:r>
        <w:rPr>
          <w:rFonts w:ascii="Times New Roman" w:eastAsiaTheme="minorEastAsia" w:hAnsi="Times New Roman"/>
        </w:rPr>
        <w:t>，</w:t>
      </w:r>
      <w:r>
        <w:rPr>
          <w:rFonts w:ascii="Times New Roman" w:eastAsiaTheme="minorEastAsia" w:hAnsi="Times New Roman" w:hint="eastAsia"/>
        </w:rPr>
        <w:t>应布置两排及以上竖向预埋钢筋、横向抗拉钢筋，并应根据道路荷载等级、结构受力状况进行专项设计；</w:t>
      </w:r>
    </w:p>
    <w:p w:rsidR="001A2580" w:rsidRDefault="00EF43BF">
      <w:pPr>
        <w:spacing w:line="360" w:lineRule="auto"/>
        <w:rPr>
          <w:rFonts w:ascii="Times New Roman" w:eastAsiaTheme="minorEastAsia" w:hAnsi="Times New Roman"/>
        </w:rPr>
      </w:pPr>
      <w:r>
        <w:rPr>
          <w:rFonts w:ascii="Times New Roman" w:eastAsiaTheme="minorEastAsia" w:hAnsi="Times New Roman" w:hint="eastAsia"/>
          <w:b/>
          <w:bCs/>
        </w:rPr>
        <w:t xml:space="preserve">    6</w:t>
      </w:r>
      <w:r>
        <w:rPr>
          <w:rFonts w:ascii="Times New Roman" w:eastAsiaTheme="minorEastAsia" w:hAnsi="Times New Roman" w:hint="eastAsia"/>
        </w:rPr>
        <w:t xml:space="preserve"> </w:t>
      </w:r>
      <w:r>
        <w:rPr>
          <w:rFonts w:ascii="Times New Roman" w:eastAsiaTheme="minorEastAsia" w:hAnsi="Times New Roman" w:hint="eastAsia"/>
        </w:rPr>
        <w:t>模数式伸缩装置位移箱下方</w:t>
      </w:r>
      <w:proofErr w:type="gramStart"/>
      <w:r>
        <w:rPr>
          <w:rFonts w:ascii="Times New Roman" w:eastAsiaTheme="minorEastAsia" w:hAnsi="Times New Roman" w:hint="eastAsia"/>
        </w:rPr>
        <w:t>须设置</w:t>
      </w:r>
      <w:proofErr w:type="gramEnd"/>
      <w:r>
        <w:rPr>
          <w:rFonts w:ascii="Times New Roman" w:eastAsiaTheme="minorEastAsia" w:hAnsi="Times New Roman" w:hint="eastAsia"/>
        </w:rPr>
        <w:t>与支承梁弹性支承元件相交的预埋钢筋。</w:t>
      </w:r>
    </w:p>
    <w:p w:rsidR="001A2580" w:rsidRDefault="001A2580">
      <w:pPr>
        <w:spacing w:line="360" w:lineRule="auto"/>
        <w:rPr>
          <w:rFonts w:ascii="Times New Roman" w:eastAsiaTheme="minorEastAsia" w:hAnsi="Times New Roman"/>
          <w:b/>
          <w:bCs/>
        </w:rPr>
      </w:pPr>
    </w:p>
    <w:p w:rsidR="001A2580" w:rsidRDefault="00EF43BF">
      <w:pPr>
        <w:spacing w:line="360" w:lineRule="auto"/>
        <w:rPr>
          <w:rFonts w:ascii="Times New Roman" w:eastAsiaTheme="minorEastAsia" w:hAnsi="Times New Roman"/>
          <w:b/>
          <w:bCs/>
          <w:color w:val="00B050"/>
        </w:rPr>
      </w:pPr>
      <w:r>
        <w:rPr>
          <w:rFonts w:ascii="Times New Roman" w:eastAsiaTheme="minorEastAsia" w:hAnsi="Times New Roman"/>
          <w:b/>
          <w:bCs/>
        </w:rPr>
        <w:t>5</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8</w:t>
      </w:r>
      <w:r>
        <w:rPr>
          <w:rFonts w:ascii="Times New Roman" w:eastAsiaTheme="minorEastAsia" w:hAnsi="Times New Roman" w:hint="eastAsia"/>
          <w:b/>
          <w:bCs/>
        </w:rPr>
        <w:t xml:space="preserve"> </w:t>
      </w:r>
      <w:r>
        <w:rPr>
          <w:rFonts w:ascii="Times New Roman" w:eastAsiaTheme="minorEastAsia" w:hAnsi="Times New Roman" w:hint="eastAsia"/>
        </w:rPr>
        <w:t>梳齿板式伸缩装置槽口预埋钢筋应符合下列规定：</w:t>
      </w:r>
    </w:p>
    <w:p w:rsidR="001A2580" w:rsidRDefault="00EF43BF">
      <w:pPr>
        <w:spacing w:line="360" w:lineRule="auto"/>
        <w:ind w:firstLine="420"/>
        <w:rPr>
          <w:rFonts w:ascii="Times New Roman" w:eastAsiaTheme="minorEastAsia" w:hAnsi="Times New Roman"/>
        </w:rPr>
      </w:pPr>
      <w:r>
        <w:rPr>
          <w:rFonts w:ascii="Times New Roman" w:eastAsiaTheme="minorEastAsia" w:hAnsi="Times New Roman"/>
          <w:b/>
          <w:bCs/>
        </w:rPr>
        <w:t>1</w:t>
      </w:r>
      <w:r>
        <w:rPr>
          <w:rFonts w:ascii="Times New Roman" w:eastAsiaTheme="minorEastAsia" w:hAnsi="Times New Roman" w:hint="eastAsia"/>
          <w:b/>
          <w:bCs/>
        </w:rPr>
        <w:t xml:space="preserve"> </w:t>
      </w:r>
      <w:r>
        <w:rPr>
          <w:rFonts w:ascii="Times New Roman" w:eastAsiaTheme="minorEastAsia" w:hAnsi="Times New Roman" w:hint="eastAsia"/>
        </w:rPr>
        <w:t>预埋钢筋间距应与伸缩装置锚固体系相匹配，竖向预埋钢筋与槽口边缘净宽</w:t>
      </w:r>
      <w:r>
        <w:rPr>
          <w:rFonts w:asciiTheme="minorEastAsia" w:eastAsiaTheme="minorEastAsia" w:hAnsiTheme="minorEastAsia" w:cstheme="minorEastAsia" w:hint="eastAsia"/>
        </w:rPr>
        <w:t>w</w:t>
      </w:r>
      <w:r>
        <w:rPr>
          <w:rFonts w:ascii="Times New Roman" w:eastAsiaTheme="minorEastAsia" w:hAnsi="Times New Roman" w:hint="eastAsia"/>
        </w:rPr>
        <w:t>应控制在</w:t>
      </w:r>
      <w:r>
        <w:rPr>
          <w:rFonts w:ascii="Times New Roman" w:eastAsiaTheme="minorEastAsia" w:hAnsi="Times New Roman" w:hint="eastAsia"/>
        </w:rPr>
        <w:t>35</w:t>
      </w:r>
      <w:r>
        <w:rPr>
          <w:rFonts w:asciiTheme="minorEastAsia" w:eastAsiaTheme="minorEastAsia" w:hAnsiTheme="minorEastAsia" w:cstheme="minorEastAsia" w:hint="eastAsia"/>
        </w:rPr>
        <w:t>mm</w:t>
      </w:r>
      <w:r>
        <w:rPr>
          <w:rFonts w:ascii="Times New Roman" w:eastAsiaTheme="minorEastAsia" w:hAnsi="Times New Roman" w:hint="eastAsia"/>
        </w:rPr>
        <w:t>至</w:t>
      </w:r>
      <w:r>
        <w:rPr>
          <w:rFonts w:ascii="Times New Roman" w:eastAsiaTheme="minorEastAsia" w:hAnsi="Times New Roman" w:hint="eastAsia"/>
        </w:rPr>
        <w:t>80</w:t>
      </w:r>
      <w:r>
        <w:rPr>
          <w:rFonts w:asciiTheme="minorEastAsia" w:eastAsiaTheme="minorEastAsia" w:hAnsiTheme="minorEastAsia" w:cstheme="minorEastAsia" w:hint="eastAsia"/>
        </w:rPr>
        <w:t>mm</w:t>
      </w:r>
      <w:r>
        <w:rPr>
          <w:rFonts w:asciiTheme="minorEastAsia" w:eastAsiaTheme="minorEastAsia" w:hAnsiTheme="minorEastAsia" w:cstheme="minorEastAsia" w:hint="eastAsia"/>
        </w:rPr>
        <w:t>内</w:t>
      </w:r>
      <w:r>
        <w:rPr>
          <w:rFonts w:ascii="Times New Roman" w:eastAsiaTheme="minorEastAsia" w:hAnsi="Times New Roman" w:hint="eastAsia"/>
        </w:rPr>
        <w:t>；</w:t>
      </w:r>
    </w:p>
    <w:p w:rsidR="001A2580" w:rsidRDefault="00EF43BF">
      <w:pPr>
        <w:spacing w:line="360" w:lineRule="auto"/>
        <w:ind w:firstLine="420"/>
        <w:rPr>
          <w:rFonts w:ascii="Times New Roman" w:eastAsiaTheme="minorEastAsia" w:hAnsi="Times New Roman"/>
        </w:rPr>
      </w:pPr>
      <w:r>
        <w:rPr>
          <w:rFonts w:ascii="Times New Roman" w:eastAsiaTheme="minorEastAsia" w:hAnsi="Times New Roman"/>
          <w:b/>
          <w:bCs/>
        </w:rPr>
        <w:t>2</w:t>
      </w:r>
      <w:r>
        <w:rPr>
          <w:rFonts w:ascii="Times New Roman" w:eastAsiaTheme="minorEastAsia" w:hAnsi="Times New Roman" w:hint="eastAsia"/>
        </w:rPr>
        <w:t xml:space="preserve"> </w:t>
      </w:r>
      <w:r>
        <w:rPr>
          <w:rFonts w:ascii="Times New Roman" w:eastAsiaTheme="minorEastAsia" w:hAnsi="Times New Roman" w:hint="eastAsia"/>
        </w:rPr>
        <w:t>预埋钢筋与槽口顶面的高度应与伸缩装置及锚固体系相适应</w:t>
      </w:r>
      <w:r>
        <w:rPr>
          <w:rFonts w:ascii="Times New Roman" w:eastAsiaTheme="minorEastAsia" w:hAnsi="Times New Roman" w:hint="eastAsia"/>
        </w:rPr>
        <w:t>；</w:t>
      </w:r>
    </w:p>
    <w:p w:rsidR="001A2580" w:rsidRDefault="00EF43BF">
      <w:pPr>
        <w:spacing w:line="360" w:lineRule="auto"/>
        <w:ind w:firstLineChars="200" w:firstLine="422"/>
        <w:rPr>
          <w:rFonts w:ascii="Times New Roman" w:eastAsiaTheme="minorEastAsia" w:hAnsi="Times New Roman"/>
          <w:b/>
          <w:bCs/>
          <w:color w:val="00B050"/>
        </w:rPr>
      </w:pPr>
      <w:r>
        <w:rPr>
          <w:rFonts w:ascii="Times New Roman" w:eastAsiaTheme="minorEastAsia" w:hAnsi="Times New Roman"/>
          <w:b/>
          <w:bCs/>
        </w:rPr>
        <w:t xml:space="preserve">3 </w:t>
      </w:r>
      <w:r>
        <w:rPr>
          <w:rFonts w:ascii="Times New Roman" w:eastAsiaTheme="minorEastAsia" w:hAnsi="Times New Roman" w:hint="eastAsia"/>
        </w:rPr>
        <w:t>当槽口宽度小于</w:t>
      </w:r>
      <w:r>
        <w:rPr>
          <w:rFonts w:ascii="Times New Roman" w:eastAsiaTheme="minorEastAsia" w:hAnsi="Times New Roman"/>
        </w:rPr>
        <w:t>450</w:t>
      </w:r>
      <w:r>
        <w:rPr>
          <w:rFonts w:asciiTheme="minorEastAsia" w:eastAsiaTheme="minorEastAsia" w:hAnsiTheme="minorEastAsia" w:cstheme="minorEastAsia" w:hint="eastAsia"/>
        </w:rPr>
        <w:t>mm</w:t>
      </w:r>
      <w:r>
        <w:rPr>
          <w:rFonts w:ascii="Times New Roman" w:eastAsiaTheme="minorEastAsia" w:hAnsi="Times New Roman" w:hint="eastAsia"/>
        </w:rPr>
        <w:t>时，应设置单排</w:t>
      </w:r>
      <w:r>
        <w:rPr>
          <w:rFonts w:ascii="Times New Roman" w:eastAsiaTheme="minorEastAsia" w:hAnsi="Times New Roman"/>
        </w:rPr>
        <w:t>门型、环形、</w:t>
      </w:r>
      <w:r>
        <w:rPr>
          <w:rFonts w:asciiTheme="minorEastAsia" w:eastAsiaTheme="minorEastAsia" w:hAnsiTheme="minorEastAsia" w:cstheme="minorEastAsia" w:hint="eastAsia"/>
        </w:rPr>
        <w:t>π</w:t>
      </w:r>
      <w:r>
        <w:rPr>
          <w:rFonts w:ascii="Times New Roman" w:eastAsiaTheme="minorEastAsia" w:hAnsi="Times New Roman"/>
        </w:rPr>
        <w:t>型</w:t>
      </w:r>
      <w:r>
        <w:rPr>
          <w:rFonts w:ascii="Times New Roman" w:eastAsiaTheme="minorEastAsia" w:hAnsi="Times New Roman" w:hint="eastAsia"/>
        </w:rPr>
        <w:t>竖向预埋钢筋</w:t>
      </w:r>
      <w:r>
        <w:rPr>
          <w:rFonts w:ascii="Times New Roman" w:eastAsiaTheme="minorEastAsia" w:hAnsi="Times New Roman"/>
        </w:rPr>
        <w:t>。</w:t>
      </w:r>
    </w:p>
    <w:p w:rsidR="001A2580" w:rsidRDefault="00EF43BF">
      <w:pPr>
        <w:spacing w:line="360" w:lineRule="auto"/>
        <w:rPr>
          <w:rFonts w:ascii="Times New Roman" w:eastAsiaTheme="minorEastAsia" w:hAnsi="Times New Roman"/>
          <w:b/>
          <w:bCs/>
          <w:color w:val="00B050"/>
        </w:rPr>
      </w:pPr>
      <w:r>
        <w:rPr>
          <w:rFonts w:ascii="Times New Roman" w:eastAsiaTheme="minorEastAsia" w:hAnsi="Times New Roman" w:hint="eastAsia"/>
          <w:b/>
          <w:bCs/>
        </w:rPr>
        <w:t xml:space="preserve">    </w:t>
      </w:r>
      <w:r>
        <w:rPr>
          <w:rFonts w:ascii="Times New Roman" w:eastAsiaTheme="minorEastAsia" w:hAnsi="Times New Roman"/>
          <w:b/>
          <w:bCs/>
        </w:rPr>
        <w:t>4</w:t>
      </w:r>
      <w:r>
        <w:rPr>
          <w:rFonts w:ascii="Times New Roman" w:eastAsiaTheme="minorEastAsia" w:hAnsi="Times New Roman" w:hint="eastAsia"/>
          <w:b/>
          <w:bCs/>
        </w:rPr>
        <w:t xml:space="preserve"> </w:t>
      </w:r>
      <w:r>
        <w:rPr>
          <w:rFonts w:ascii="Times New Roman" w:eastAsiaTheme="minorEastAsia" w:hAnsi="Times New Roman" w:hint="eastAsia"/>
        </w:rPr>
        <w:t>当槽口宽度大于</w:t>
      </w:r>
      <w:r>
        <w:rPr>
          <w:rFonts w:ascii="Times New Roman" w:eastAsiaTheme="minorEastAsia" w:hAnsi="Times New Roman"/>
        </w:rPr>
        <w:t>450</w:t>
      </w:r>
      <w:r>
        <w:rPr>
          <w:rFonts w:asciiTheme="minorEastAsia" w:eastAsiaTheme="minorEastAsia" w:hAnsiTheme="minorEastAsia" w:cstheme="minorEastAsia" w:hint="eastAsia"/>
        </w:rPr>
        <w:t>mm</w:t>
      </w:r>
      <w:r>
        <w:rPr>
          <w:rFonts w:ascii="Times New Roman" w:eastAsiaTheme="minorEastAsia" w:hAnsi="Times New Roman" w:hint="eastAsia"/>
        </w:rPr>
        <w:t>时，应设置两排及以上竖向预埋钢筋，具体数量应根据道路荷载等级、结构受力状况进行专项设计。</w:t>
      </w:r>
    </w:p>
    <w:p w:rsidR="001A2580" w:rsidRDefault="00EF43BF">
      <w:pPr>
        <w:spacing w:line="360" w:lineRule="auto"/>
        <w:ind w:firstLineChars="200" w:firstLine="422"/>
        <w:rPr>
          <w:rFonts w:ascii="Times New Roman" w:eastAsiaTheme="minorEastAsia" w:hAnsi="Times New Roman"/>
          <w:b/>
          <w:bCs/>
          <w:color w:val="00B050"/>
        </w:rPr>
      </w:pPr>
      <w:r>
        <w:rPr>
          <w:rFonts w:ascii="Times New Roman" w:eastAsiaTheme="minorEastAsia" w:hAnsi="Times New Roman"/>
          <w:b/>
          <w:bCs/>
        </w:rPr>
        <w:t xml:space="preserve">5 </w:t>
      </w:r>
      <w:r>
        <w:rPr>
          <w:rFonts w:ascii="Times New Roman" w:eastAsiaTheme="minorEastAsia" w:hAnsi="Times New Roman" w:hint="eastAsia"/>
        </w:rPr>
        <w:t>当槽口深度大于</w:t>
      </w:r>
      <w:r>
        <w:rPr>
          <w:rFonts w:ascii="Times New Roman" w:eastAsiaTheme="minorEastAsia" w:hAnsi="Times New Roman"/>
        </w:rPr>
        <w:t>300</w:t>
      </w:r>
      <w:r>
        <w:rPr>
          <w:rFonts w:asciiTheme="minorEastAsia" w:eastAsiaTheme="minorEastAsia" w:hAnsiTheme="minorEastAsia" w:cstheme="minorEastAsia" w:hint="eastAsia"/>
        </w:rPr>
        <w:t>mm</w:t>
      </w:r>
      <w:r>
        <w:rPr>
          <w:rFonts w:ascii="Times New Roman" w:eastAsiaTheme="minorEastAsia" w:hAnsi="Times New Roman" w:hint="eastAsia"/>
        </w:rPr>
        <w:t>时，应根据道路荷载等级、结构受力状况设置“</w:t>
      </w:r>
      <w:r>
        <w:rPr>
          <w:rFonts w:ascii="Times New Roman" w:eastAsiaTheme="minorEastAsia" w:hAnsi="Times New Roman"/>
        </w:rPr>
        <w:t>1</w:t>
      </w:r>
      <w:r>
        <w:rPr>
          <w:rFonts w:ascii="Times New Roman" w:eastAsiaTheme="minorEastAsia" w:hAnsi="Times New Roman" w:hint="eastAsia"/>
        </w:rPr>
        <w:t>”字型或“</w:t>
      </w:r>
      <w:r>
        <w:rPr>
          <w:rFonts w:ascii="Times New Roman" w:eastAsiaTheme="minorEastAsia" w:hAnsi="Times New Roman"/>
        </w:rPr>
        <w:t>7</w:t>
      </w:r>
      <w:r>
        <w:rPr>
          <w:rFonts w:ascii="Times New Roman" w:eastAsiaTheme="minorEastAsia" w:hAnsi="Times New Roman" w:hint="eastAsia"/>
        </w:rPr>
        <w:t>”字型横向抗拉钢筋；</w:t>
      </w:r>
    </w:p>
    <w:p w:rsidR="001A2580" w:rsidRDefault="001A2580">
      <w:pPr>
        <w:spacing w:line="360" w:lineRule="auto"/>
        <w:rPr>
          <w:rFonts w:ascii="Times New Roman" w:eastAsiaTheme="minorEastAsia" w:hAnsi="Times New Roman"/>
          <w:b/>
          <w:bCs/>
          <w:color w:val="00B050"/>
        </w:rPr>
      </w:pPr>
    </w:p>
    <w:p w:rsidR="001A2580" w:rsidRDefault="00EF43BF">
      <w:pPr>
        <w:spacing w:line="360" w:lineRule="auto"/>
        <w:rPr>
          <w:rFonts w:ascii="Times New Roman" w:eastAsiaTheme="minorEastAsia" w:hAnsi="Times New Roman"/>
        </w:rPr>
      </w:pPr>
      <w:r>
        <w:rPr>
          <w:rFonts w:ascii="Times New Roman" w:eastAsiaTheme="minorEastAsia" w:hAnsi="Times New Roman"/>
          <w:b/>
          <w:bCs/>
        </w:rPr>
        <w:t>5</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9</w:t>
      </w:r>
      <w:r>
        <w:rPr>
          <w:rFonts w:ascii="Times New Roman" w:eastAsiaTheme="minorEastAsia" w:hAnsi="Times New Roman"/>
          <w:color w:val="00B050"/>
        </w:rPr>
        <w:t xml:space="preserve"> </w:t>
      </w:r>
      <w:r>
        <w:rPr>
          <w:rFonts w:ascii="Times New Roman" w:eastAsiaTheme="minorEastAsia" w:hAnsi="Times New Roman"/>
        </w:rPr>
        <w:t>槽口</w:t>
      </w:r>
      <w:r>
        <w:rPr>
          <w:rFonts w:ascii="Times New Roman" w:eastAsiaTheme="minorEastAsia" w:hAnsi="Times New Roman" w:hint="eastAsia"/>
        </w:rPr>
        <w:t>分布</w:t>
      </w:r>
      <w:r>
        <w:rPr>
          <w:rFonts w:ascii="Times New Roman" w:eastAsiaTheme="minorEastAsia" w:hAnsi="Times New Roman"/>
        </w:rPr>
        <w:t>钢筋应符合下列规定：</w:t>
      </w:r>
    </w:p>
    <w:p w:rsidR="001A2580" w:rsidRDefault="00EF43BF">
      <w:pPr>
        <w:spacing w:line="360" w:lineRule="auto"/>
        <w:ind w:firstLineChars="200" w:firstLine="422"/>
        <w:rPr>
          <w:rFonts w:ascii="Times New Roman" w:eastAsiaTheme="minorEastAsia" w:hAnsi="Times New Roman"/>
        </w:rPr>
      </w:pPr>
      <w:r>
        <w:rPr>
          <w:rFonts w:ascii="Times New Roman" w:eastAsiaTheme="minorEastAsia" w:hAnsi="Times New Roman"/>
          <w:b/>
          <w:bCs/>
        </w:rPr>
        <w:t>1</w:t>
      </w:r>
      <w:r>
        <w:rPr>
          <w:rFonts w:ascii="Times New Roman" w:eastAsiaTheme="minorEastAsia" w:hAnsi="Times New Roman"/>
        </w:rPr>
        <w:t xml:space="preserve"> </w:t>
      </w:r>
      <w:r>
        <w:rPr>
          <w:rFonts w:ascii="Times New Roman" w:eastAsiaTheme="minorEastAsia" w:hAnsi="Times New Roman"/>
        </w:rPr>
        <w:t>槽口顶部</w:t>
      </w:r>
      <w:r>
        <w:rPr>
          <w:rFonts w:ascii="Times New Roman" w:eastAsiaTheme="minorEastAsia" w:hAnsi="Times New Roman" w:hint="eastAsia"/>
        </w:rPr>
        <w:t>保护层</w:t>
      </w:r>
      <w:r>
        <w:rPr>
          <w:rFonts w:ascii="Times New Roman" w:eastAsiaTheme="minorEastAsia" w:hAnsi="Times New Roman"/>
        </w:rPr>
        <w:t>大于</w:t>
      </w:r>
      <w:r>
        <w:rPr>
          <w:rFonts w:ascii="Times New Roman" w:eastAsiaTheme="minorEastAsia" w:hAnsi="Times New Roman"/>
        </w:rPr>
        <w:t>80</w:t>
      </w:r>
      <w:r>
        <w:rPr>
          <w:rFonts w:asciiTheme="minorEastAsia" w:eastAsiaTheme="minorEastAsia" w:hAnsiTheme="minorEastAsia" w:cstheme="minorEastAsia" w:hint="eastAsia"/>
        </w:rPr>
        <w:t>mm</w:t>
      </w:r>
      <w:r>
        <w:rPr>
          <w:rFonts w:ascii="Times New Roman" w:eastAsiaTheme="minorEastAsia" w:hAnsi="Times New Roman"/>
        </w:rPr>
        <w:t>时</w:t>
      </w:r>
      <w:r>
        <w:rPr>
          <w:rFonts w:ascii="Times New Roman" w:eastAsiaTheme="minorEastAsia" w:hAnsi="Times New Roman" w:hint="eastAsia"/>
        </w:rPr>
        <w:t>应</w:t>
      </w:r>
      <w:r>
        <w:rPr>
          <w:rFonts w:ascii="Times New Roman" w:eastAsiaTheme="minorEastAsia" w:hAnsi="Times New Roman"/>
        </w:rPr>
        <w:t>设置</w:t>
      </w:r>
      <w:r>
        <w:rPr>
          <w:rFonts w:ascii="Times New Roman" w:eastAsiaTheme="minorEastAsia" w:hAnsi="Times New Roman" w:hint="eastAsia"/>
        </w:rPr>
        <w:t>抗</w:t>
      </w:r>
      <w:r>
        <w:rPr>
          <w:rFonts w:ascii="Times New Roman" w:eastAsiaTheme="minorEastAsia" w:hAnsi="Times New Roman"/>
        </w:rPr>
        <w:t>裂钢筋网，其直径</w:t>
      </w:r>
      <w:r>
        <w:rPr>
          <w:rFonts w:ascii="Times New Roman" w:eastAsiaTheme="minorEastAsia" w:hAnsi="Times New Roman" w:hint="eastAsia"/>
        </w:rPr>
        <w:t>不应</w:t>
      </w:r>
      <w:r>
        <w:rPr>
          <w:rFonts w:ascii="Times New Roman" w:eastAsiaTheme="minorEastAsia" w:hAnsi="Times New Roman"/>
        </w:rPr>
        <w:t>小于</w:t>
      </w:r>
      <w:r>
        <w:rPr>
          <w:rFonts w:ascii="Times New Roman" w:eastAsiaTheme="minorEastAsia" w:hAnsi="Times New Roman"/>
        </w:rPr>
        <w:t>6</w:t>
      </w:r>
      <w:r>
        <w:rPr>
          <w:rFonts w:asciiTheme="minorEastAsia" w:eastAsiaTheme="minorEastAsia" w:hAnsiTheme="minorEastAsia" w:cstheme="minorEastAsia" w:hint="eastAsia"/>
        </w:rPr>
        <w:t>mm</w:t>
      </w:r>
      <w:r>
        <w:rPr>
          <w:rFonts w:ascii="Times New Roman" w:eastAsiaTheme="minorEastAsia" w:hAnsi="Times New Roman" w:hint="eastAsia"/>
        </w:rPr>
        <w:t>，且不大于</w:t>
      </w:r>
      <w:r>
        <w:rPr>
          <w:rFonts w:ascii="Times New Roman" w:eastAsiaTheme="minorEastAsia" w:hAnsi="Times New Roman"/>
        </w:rPr>
        <w:t>12</w:t>
      </w:r>
      <w:r>
        <w:rPr>
          <w:rFonts w:asciiTheme="minorEastAsia" w:eastAsiaTheme="minorEastAsia" w:hAnsiTheme="minorEastAsia" w:cstheme="minorEastAsia" w:hint="eastAsia"/>
        </w:rPr>
        <w:t>mm</w:t>
      </w:r>
      <w:r>
        <w:rPr>
          <w:rFonts w:ascii="Times New Roman" w:eastAsiaTheme="minorEastAsia" w:hAnsi="Times New Roman"/>
        </w:rPr>
        <w:t>；</w:t>
      </w:r>
    </w:p>
    <w:p w:rsidR="001A2580" w:rsidRDefault="00EF43BF">
      <w:pPr>
        <w:spacing w:line="360" w:lineRule="auto"/>
        <w:ind w:firstLineChars="200" w:firstLine="422"/>
        <w:rPr>
          <w:rFonts w:ascii="Times New Roman" w:eastAsiaTheme="minorEastAsia" w:hAnsi="Times New Roman"/>
        </w:rPr>
      </w:pPr>
      <w:r>
        <w:rPr>
          <w:rFonts w:ascii="Times New Roman" w:eastAsiaTheme="minorEastAsia" w:hAnsi="Times New Roman"/>
          <w:b/>
          <w:bCs/>
        </w:rPr>
        <w:t>2</w:t>
      </w:r>
      <w:r>
        <w:rPr>
          <w:rFonts w:ascii="Times New Roman" w:eastAsiaTheme="minorEastAsia" w:hAnsi="Times New Roman"/>
        </w:rPr>
        <w:t xml:space="preserve"> </w:t>
      </w:r>
      <w:r>
        <w:rPr>
          <w:rFonts w:ascii="Times New Roman" w:eastAsiaTheme="minorEastAsia" w:hAnsi="Times New Roman"/>
        </w:rPr>
        <w:t>应根据</w:t>
      </w:r>
      <w:r>
        <w:rPr>
          <w:rFonts w:ascii="Times New Roman" w:eastAsiaTheme="minorEastAsia" w:hAnsi="Times New Roman" w:hint="eastAsia"/>
        </w:rPr>
        <w:t>槽口尺寸</w:t>
      </w:r>
      <w:r>
        <w:rPr>
          <w:rFonts w:ascii="Times New Roman" w:eastAsiaTheme="minorEastAsia" w:hAnsi="Times New Roman"/>
        </w:rPr>
        <w:t>设置</w:t>
      </w:r>
      <w:r>
        <w:rPr>
          <w:rFonts w:ascii="Times New Roman" w:eastAsiaTheme="minorEastAsia" w:hAnsi="Times New Roman" w:hint="eastAsia"/>
        </w:rPr>
        <w:t>分布</w:t>
      </w:r>
      <w:r>
        <w:rPr>
          <w:rFonts w:ascii="Times New Roman" w:eastAsiaTheme="minorEastAsia" w:hAnsi="Times New Roman"/>
        </w:rPr>
        <w:t>钢筋，钢筋</w:t>
      </w:r>
      <w:r>
        <w:rPr>
          <w:rFonts w:ascii="Times New Roman" w:eastAsiaTheme="minorEastAsia" w:hAnsi="Times New Roman" w:hint="eastAsia"/>
        </w:rPr>
        <w:t>应</w:t>
      </w:r>
      <w:r>
        <w:rPr>
          <w:rFonts w:ascii="Times New Roman" w:eastAsiaTheme="minorEastAsia" w:hAnsi="Times New Roman"/>
        </w:rPr>
        <w:t>根据</w:t>
      </w:r>
      <w:r>
        <w:rPr>
          <w:rFonts w:ascii="Times New Roman" w:eastAsiaTheme="minorEastAsia" w:hAnsi="Times New Roman" w:hint="eastAsia"/>
        </w:rPr>
        <w:t>荷载等级、结构受力状况</w:t>
      </w:r>
      <w:r>
        <w:rPr>
          <w:rFonts w:ascii="Times New Roman" w:eastAsiaTheme="minorEastAsia" w:hAnsi="Times New Roman"/>
        </w:rPr>
        <w:t>确定</w:t>
      </w:r>
      <w:r>
        <w:rPr>
          <w:rFonts w:ascii="Times New Roman" w:eastAsiaTheme="minorEastAsia" w:hAnsi="Times New Roman" w:hint="eastAsia"/>
        </w:rPr>
        <w:t>，直径不应小于</w:t>
      </w:r>
      <w:r>
        <w:rPr>
          <w:rFonts w:ascii="Times New Roman" w:eastAsiaTheme="minorEastAsia" w:hAnsi="Times New Roman"/>
        </w:rPr>
        <w:t>14</w:t>
      </w:r>
      <w:r>
        <w:rPr>
          <w:rFonts w:asciiTheme="minorEastAsia" w:eastAsiaTheme="minorEastAsia" w:hAnsiTheme="minorEastAsia" w:cstheme="minorEastAsia" w:hint="eastAsia"/>
        </w:rPr>
        <w:t>mm</w:t>
      </w:r>
      <w:r>
        <w:rPr>
          <w:rFonts w:ascii="Times New Roman" w:eastAsiaTheme="minorEastAsia" w:hAnsi="Times New Roman" w:hint="eastAsia"/>
        </w:rPr>
        <w:t>，且不大于</w:t>
      </w:r>
      <w:r>
        <w:rPr>
          <w:rFonts w:ascii="Times New Roman" w:eastAsiaTheme="minorEastAsia" w:hAnsi="Times New Roman"/>
        </w:rPr>
        <w:t>25</w:t>
      </w:r>
      <w:r>
        <w:rPr>
          <w:rFonts w:asciiTheme="minorEastAsia" w:eastAsiaTheme="minorEastAsia" w:hAnsiTheme="minorEastAsia" w:cstheme="minorEastAsia" w:hint="eastAsia"/>
        </w:rPr>
        <w:t>mm</w:t>
      </w:r>
      <w:r>
        <w:rPr>
          <w:rFonts w:asciiTheme="minorEastAsia" w:eastAsiaTheme="minorEastAsia" w:hAnsiTheme="minorEastAsia" w:cstheme="minorEastAsia" w:hint="eastAsia"/>
        </w:rPr>
        <w:t>；钢筋</w:t>
      </w:r>
      <w:r>
        <w:rPr>
          <w:rFonts w:ascii="Times New Roman" w:eastAsiaTheme="minorEastAsia" w:hAnsi="Times New Roman"/>
        </w:rPr>
        <w:t>间距</w:t>
      </w:r>
      <w:r>
        <w:rPr>
          <w:rFonts w:ascii="Times New Roman" w:eastAsiaTheme="minorEastAsia" w:hAnsi="Times New Roman" w:hint="eastAsia"/>
        </w:rPr>
        <w:t>不应大</w:t>
      </w:r>
      <w:r>
        <w:rPr>
          <w:rFonts w:ascii="Times New Roman" w:eastAsiaTheme="minorEastAsia" w:hAnsi="Times New Roman"/>
        </w:rPr>
        <w:t>于</w:t>
      </w:r>
      <w:r>
        <w:rPr>
          <w:rFonts w:ascii="Times New Roman" w:eastAsiaTheme="minorEastAsia" w:hAnsi="Times New Roman"/>
        </w:rPr>
        <w:t>150</w:t>
      </w:r>
      <w:r>
        <w:rPr>
          <w:rFonts w:asciiTheme="minorEastAsia" w:eastAsiaTheme="minorEastAsia" w:hAnsiTheme="minorEastAsia" w:cstheme="minorEastAsia" w:hint="eastAsia"/>
        </w:rPr>
        <w:t>mm</w:t>
      </w:r>
      <w:r>
        <w:rPr>
          <w:rFonts w:asciiTheme="minorEastAsia" w:eastAsiaTheme="minorEastAsia" w:hAnsiTheme="minorEastAsia" w:cstheme="minorEastAsia" w:hint="eastAsia"/>
        </w:rPr>
        <w:t>；</w:t>
      </w:r>
      <w:r>
        <w:rPr>
          <w:rFonts w:ascii="Times New Roman" w:eastAsiaTheme="minorEastAsia" w:hAnsi="Times New Roman"/>
        </w:rPr>
        <w:t>当</w:t>
      </w:r>
      <w:r>
        <w:rPr>
          <w:rFonts w:ascii="Times New Roman" w:eastAsiaTheme="minorEastAsia" w:hAnsi="Times New Roman" w:hint="eastAsia"/>
        </w:rPr>
        <w:t>分布</w:t>
      </w:r>
      <w:r>
        <w:rPr>
          <w:rFonts w:ascii="Times New Roman" w:eastAsiaTheme="minorEastAsia" w:hAnsi="Times New Roman"/>
        </w:rPr>
        <w:t>钢筋与槽口内预埋钢筋等存在冲突时</w:t>
      </w:r>
      <w:r>
        <w:rPr>
          <w:rFonts w:ascii="Times New Roman" w:eastAsiaTheme="minorEastAsia" w:hAnsi="Times New Roman" w:hint="eastAsia"/>
        </w:rPr>
        <w:t>可</w:t>
      </w:r>
      <w:r>
        <w:rPr>
          <w:rFonts w:ascii="Times New Roman" w:eastAsiaTheme="minorEastAsia" w:hAnsi="Times New Roman"/>
        </w:rPr>
        <w:t>适当调整</w:t>
      </w:r>
      <w:r>
        <w:rPr>
          <w:rFonts w:ascii="Times New Roman" w:eastAsiaTheme="minorEastAsia" w:hAnsi="Times New Roman" w:hint="eastAsia"/>
        </w:rPr>
        <w:t>分布</w:t>
      </w:r>
      <w:r>
        <w:rPr>
          <w:rFonts w:ascii="Times New Roman" w:eastAsiaTheme="minorEastAsia" w:hAnsi="Times New Roman"/>
        </w:rPr>
        <w:t>钢筋位置</w:t>
      </w:r>
      <w:r>
        <w:rPr>
          <w:rFonts w:ascii="Times New Roman" w:eastAsiaTheme="minorEastAsia" w:hAnsi="Times New Roman" w:hint="eastAsia"/>
        </w:rPr>
        <w:t>，</w:t>
      </w:r>
      <w:r>
        <w:rPr>
          <w:rFonts w:ascii="Times New Roman" w:eastAsiaTheme="minorEastAsia" w:hAnsi="Times New Roman"/>
        </w:rPr>
        <w:t>钢筋布置可</w:t>
      </w:r>
      <w:r>
        <w:rPr>
          <w:rFonts w:ascii="Times New Roman" w:eastAsiaTheme="minorEastAsia" w:hAnsi="Times New Roman" w:hint="eastAsia"/>
        </w:rPr>
        <w:t>按照</w:t>
      </w:r>
      <w:r>
        <w:rPr>
          <w:rFonts w:ascii="Times New Roman" w:eastAsiaTheme="minorEastAsia" w:hAnsi="Times New Roman"/>
        </w:rPr>
        <w:t>图</w:t>
      </w:r>
      <w:r>
        <w:rPr>
          <w:rFonts w:ascii="Times New Roman" w:eastAsiaTheme="minorEastAsia" w:hAnsi="Times New Roman"/>
        </w:rPr>
        <w:t>5</w:t>
      </w:r>
      <w:r>
        <w:rPr>
          <w:rFonts w:ascii="Times New Roman" w:eastAsiaTheme="minorEastAsia" w:hAnsi="Times New Roman" w:hint="eastAsia"/>
        </w:rPr>
        <w:t>.</w:t>
      </w:r>
      <w:r>
        <w:rPr>
          <w:rFonts w:ascii="Times New Roman" w:eastAsiaTheme="minorEastAsia" w:hAnsi="Times New Roman"/>
        </w:rPr>
        <w:t>0</w:t>
      </w:r>
      <w:r>
        <w:rPr>
          <w:rFonts w:ascii="Times New Roman" w:eastAsiaTheme="minorEastAsia" w:hAnsi="Times New Roman" w:hint="eastAsia"/>
        </w:rPr>
        <w:t>.</w:t>
      </w:r>
      <w:r>
        <w:rPr>
          <w:rFonts w:ascii="Times New Roman" w:eastAsiaTheme="minorEastAsia" w:hAnsi="Times New Roman"/>
        </w:rPr>
        <w:t>9</w:t>
      </w:r>
      <w:r>
        <w:rPr>
          <w:rFonts w:ascii="Times New Roman" w:eastAsiaTheme="minorEastAsia" w:hAnsi="Times New Roman" w:hint="eastAsia"/>
        </w:rPr>
        <w:t>执行</w:t>
      </w:r>
      <w:r>
        <w:rPr>
          <w:rFonts w:ascii="Times New Roman" w:eastAsiaTheme="minorEastAsia" w:hAnsi="Times New Roman"/>
        </w:rPr>
        <w:t>；</w:t>
      </w:r>
    </w:p>
    <w:p w:rsidR="001A2580" w:rsidRDefault="00EF43BF">
      <w:pPr>
        <w:spacing w:line="360" w:lineRule="auto"/>
        <w:jc w:val="center"/>
        <w:rPr>
          <w:rFonts w:ascii="Times New Roman" w:hAnsi="Times New Roman"/>
          <w:color w:val="C00000"/>
        </w:rPr>
      </w:pPr>
      <w:r>
        <w:rPr>
          <w:rFonts w:ascii="Times New Roman" w:hAnsi="Times New Roman" w:hint="eastAsia"/>
          <w:noProof/>
          <w:color w:val="C00000"/>
        </w:rPr>
        <w:lastRenderedPageBreak/>
        <w:drawing>
          <wp:inline distT="0" distB="0" distL="114300" distR="114300">
            <wp:extent cx="2510155" cy="1979930"/>
            <wp:effectExtent l="0" t="0" r="4445" b="1270"/>
            <wp:docPr id="11" name="图片 11" descr="a8e48405ec9721f1bf902c6e355c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a8e48405ec9721f1bf902c6e355c554"/>
                    <pic:cNvPicPr>
                      <a:picLocks noChangeAspect="1"/>
                    </pic:cNvPicPr>
                  </pic:nvPicPr>
                  <pic:blipFill>
                    <a:blip r:embed="rId27"/>
                    <a:stretch>
                      <a:fillRect/>
                    </a:stretch>
                  </pic:blipFill>
                  <pic:spPr>
                    <a:xfrm>
                      <a:off x="0" y="0"/>
                      <a:ext cx="2510155" cy="1979930"/>
                    </a:xfrm>
                    <a:prstGeom prst="rect">
                      <a:avLst/>
                    </a:prstGeom>
                  </pic:spPr>
                </pic:pic>
              </a:graphicData>
            </a:graphic>
          </wp:inline>
        </w:drawing>
      </w:r>
    </w:p>
    <w:p w:rsidR="001A2580" w:rsidRDefault="00EF43BF">
      <w:pPr>
        <w:spacing w:line="360" w:lineRule="auto"/>
        <w:jc w:val="center"/>
        <w:rPr>
          <w:rFonts w:ascii="Times New Roman" w:eastAsiaTheme="minorEastAsia" w:hAnsi="Times New Roman"/>
        </w:rPr>
      </w:pPr>
      <w:r>
        <w:rPr>
          <w:rFonts w:ascii="Times New Roman" w:eastAsiaTheme="minorEastAsia" w:hAnsi="Times New Roman"/>
        </w:rPr>
        <w:t>1-</w:t>
      </w:r>
      <w:r>
        <w:rPr>
          <w:rFonts w:ascii="Times New Roman" w:eastAsiaTheme="minorEastAsia" w:hAnsi="Times New Roman"/>
        </w:rPr>
        <w:t>抗裂钢筋网；</w:t>
      </w:r>
      <w:r>
        <w:rPr>
          <w:rFonts w:ascii="Times New Roman" w:eastAsiaTheme="minorEastAsia" w:hAnsi="Times New Roman"/>
        </w:rPr>
        <w:t>2</w:t>
      </w:r>
      <w:r>
        <w:rPr>
          <w:rFonts w:ascii="Times New Roman" w:eastAsiaTheme="minorEastAsia" w:hAnsi="Times New Roman"/>
        </w:rPr>
        <w:t>-</w:t>
      </w:r>
      <w:r>
        <w:rPr>
          <w:rFonts w:ascii="Times New Roman" w:eastAsiaTheme="minorEastAsia" w:hAnsi="Times New Roman"/>
        </w:rPr>
        <w:t>箍筋；</w:t>
      </w:r>
      <w:r>
        <w:rPr>
          <w:rFonts w:ascii="Times New Roman" w:eastAsiaTheme="minorEastAsia" w:hAnsi="Times New Roman"/>
        </w:rPr>
        <w:t>3</w:t>
      </w:r>
      <w:r>
        <w:rPr>
          <w:rFonts w:ascii="Times New Roman" w:eastAsiaTheme="minorEastAsia" w:hAnsi="Times New Roman" w:hint="eastAsia"/>
        </w:rPr>
        <w:t>-</w:t>
      </w:r>
      <w:r>
        <w:rPr>
          <w:rFonts w:ascii="Times New Roman" w:eastAsiaTheme="minorEastAsia" w:hAnsi="Times New Roman" w:hint="eastAsia"/>
        </w:rPr>
        <w:t>构造箍筋；</w:t>
      </w:r>
      <w:r>
        <w:rPr>
          <w:rFonts w:ascii="Times New Roman" w:eastAsiaTheme="minorEastAsia" w:hAnsi="Times New Roman"/>
        </w:rPr>
        <w:t>4-</w:t>
      </w:r>
      <w:r>
        <w:rPr>
          <w:rFonts w:ascii="Times New Roman" w:eastAsiaTheme="minorEastAsia" w:hAnsi="Times New Roman" w:hint="eastAsia"/>
        </w:rPr>
        <w:t>分布钢筋</w:t>
      </w:r>
    </w:p>
    <w:p w:rsidR="001A2580" w:rsidRDefault="00EF43BF">
      <w:pPr>
        <w:spacing w:line="360" w:lineRule="auto"/>
        <w:jc w:val="center"/>
        <w:rPr>
          <w:rFonts w:ascii="Times New Roman" w:eastAsiaTheme="minorEastAsia" w:hAnsi="Times New Roman"/>
          <w:b/>
          <w:bCs/>
        </w:rPr>
      </w:pPr>
      <w:r>
        <w:rPr>
          <w:rFonts w:ascii="Times New Roman" w:eastAsiaTheme="minorEastAsia" w:hAnsi="Times New Roman"/>
          <w:b/>
          <w:bCs/>
        </w:rPr>
        <w:t>图</w:t>
      </w:r>
      <w:r>
        <w:rPr>
          <w:rFonts w:ascii="Times New Roman" w:eastAsiaTheme="minorEastAsia" w:hAnsi="Times New Roman"/>
          <w:b/>
          <w:bCs/>
        </w:rPr>
        <w:t xml:space="preserve">5.0.9 </w:t>
      </w:r>
      <w:r>
        <w:rPr>
          <w:rFonts w:ascii="Times New Roman" w:eastAsiaTheme="minorEastAsia" w:hAnsi="Times New Roman"/>
          <w:b/>
          <w:bCs/>
        </w:rPr>
        <w:t>分布钢筋布置示意图</w:t>
      </w:r>
    </w:p>
    <w:p w:rsidR="001A2580" w:rsidRDefault="00EF43BF">
      <w:pPr>
        <w:spacing w:line="360" w:lineRule="auto"/>
        <w:rPr>
          <w:rFonts w:ascii="Times New Roman" w:eastAsiaTheme="minorEastAsia" w:hAnsi="Times New Roman"/>
          <w:b/>
          <w:bCs/>
        </w:rPr>
      </w:pPr>
      <w:r>
        <w:rPr>
          <w:rFonts w:ascii="Times New Roman" w:eastAsiaTheme="minorEastAsia" w:hAnsi="Times New Roman" w:hint="eastAsia"/>
          <w:b/>
          <w:bCs/>
        </w:rPr>
        <w:t xml:space="preserve">    3</w:t>
      </w:r>
      <w:r>
        <w:rPr>
          <w:rFonts w:ascii="Times New Roman" w:eastAsiaTheme="minorEastAsia" w:hAnsi="Times New Roman" w:hint="eastAsia"/>
        </w:rPr>
        <w:t xml:space="preserve"> </w:t>
      </w:r>
      <w:r>
        <w:rPr>
          <w:rFonts w:ascii="Times New Roman" w:eastAsiaTheme="minorEastAsia" w:hAnsi="Times New Roman" w:hint="eastAsia"/>
        </w:rPr>
        <w:t>模数式伸缩装置支承箱上、下均需布置分布钢筋。</w:t>
      </w:r>
    </w:p>
    <w:p w:rsidR="001A2580" w:rsidRDefault="001A2580">
      <w:pPr>
        <w:spacing w:line="360" w:lineRule="auto"/>
        <w:rPr>
          <w:rFonts w:ascii="Times New Roman" w:eastAsiaTheme="minorEastAsia" w:hAnsi="Times New Roman"/>
          <w:b/>
          <w:bCs/>
        </w:rPr>
      </w:pPr>
    </w:p>
    <w:p w:rsidR="001A2580" w:rsidRDefault="001A2580">
      <w:pPr>
        <w:spacing w:line="360" w:lineRule="auto"/>
        <w:rPr>
          <w:rFonts w:ascii="Times New Roman" w:eastAsiaTheme="minorEastAsia" w:hAnsi="Times New Roman"/>
          <w:b/>
          <w:bCs/>
        </w:rPr>
      </w:pPr>
    </w:p>
    <w:p w:rsidR="001A2580" w:rsidRDefault="00EF43BF">
      <w:pPr>
        <w:spacing w:line="360" w:lineRule="auto"/>
        <w:rPr>
          <w:rFonts w:ascii="Times New Roman" w:eastAsiaTheme="minorEastAsia" w:hAnsi="Times New Roman"/>
          <w:color w:val="00B050"/>
        </w:rPr>
      </w:pPr>
      <w:r>
        <w:rPr>
          <w:rFonts w:ascii="Times New Roman" w:eastAsiaTheme="minorEastAsia" w:hAnsi="Times New Roman"/>
          <w:b/>
          <w:bCs/>
        </w:rPr>
        <w:t>5</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10</w:t>
      </w:r>
      <w:r>
        <w:rPr>
          <w:rFonts w:ascii="Times New Roman" w:eastAsiaTheme="minorEastAsia" w:hAnsi="Times New Roman"/>
        </w:rPr>
        <w:t xml:space="preserve"> </w:t>
      </w:r>
      <w:r>
        <w:rPr>
          <w:rFonts w:ascii="Times New Roman" w:eastAsiaTheme="minorEastAsia" w:hAnsi="Times New Roman" w:hint="eastAsia"/>
        </w:rPr>
        <w:t>当模数式伸缩装置两端采用翘头防水时，翘头高度应与路沿石顶面齐平；当两侧为防撞墙时，翘头高度不应小于</w:t>
      </w:r>
      <w:r>
        <w:rPr>
          <w:rFonts w:ascii="Times New Roman" w:eastAsiaTheme="minorEastAsia" w:hAnsi="Times New Roman"/>
        </w:rPr>
        <w:t>150</w:t>
      </w:r>
      <w:r>
        <w:rPr>
          <w:rFonts w:asciiTheme="minorEastAsia" w:eastAsiaTheme="minorEastAsia" w:hAnsiTheme="minorEastAsia" w:cstheme="minorEastAsia" w:hint="eastAsia"/>
        </w:rPr>
        <w:t>mm</w:t>
      </w:r>
      <w:r>
        <w:rPr>
          <w:rFonts w:ascii="Times New Roman" w:eastAsiaTheme="minorEastAsia" w:hAnsi="Times New Roman" w:hint="eastAsia"/>
        </w:rPr>
        <w:t>，并应对防撞墙伸缩缝采用厚度不小于</w:t>
      </w:r>
      <w:r>
        <w:rPr>
          <w:rFonts w:ascii="Times New Roman" w:eastAsiaTheme="minorEastAsia" w:hAnsi="Times New Roman" w:hint="eastAsia"/>
        </w:rPr>
        <w:t>2</w:t>
      </w:r>
      <w:r>
        <w:rPr>
          <w:rFonts w:asciiTheme="minorEastAsia" w:eastAsiaTheme="minorEastAsia" w:hAnsiTheme="minorEastAsia" w:cstheme="minorEastAsia" w:hint="eastAsia"/>
        </w:rPr>
        <w:t>mm</w:t>
      </w:r>
      <w:r>
        <w:rPr>
          <w:rFonts w:ascii="Times New Roman" w:eastAsiaTheme="minorEastAsia" w:hAnsi="Times New Roman" w:hint="eastAsia"/>
        </w:rPr>
        <w:t>的钢制</w:t>
      </w:r>
      <w:proofErr w:type="gramStart"/>
      <w:r>
        <w:rPr>
          <w:rFonts w:ascii="Times New Roman" w:eastAsiaTheme="minorEastAsia" w:hAnsi="Times New Roman" w:hint="eastAsia"/>
        </w:rPr>
        <w:t>盖板封缝防水</w:t>
      </w:r>
      <w:proofErr w:type="gramEnd"/>
      <w:r>
        <w:rPr>
          <w:rFonts w:ascii="Times New Roman" w:eastAsiaTheme="minorEastAsia" w:hAnsi="Times New Roman" w:hint="eastAsia"/>
        </w:rPr>
        <w:t>。</w:t>
      </w:r>
    </w:p>
    <w:p w:rsidR="001A2580" w:rsidRDefault="001A2580">
      <w:pPr>
        <w:spacing w:line="360" w:lineRule="auto"/>
        <w:rPr>
          <w:rFonts w:ascii="Times New Roman" w:eastAsiaTheme="minorEastAsia" w:hAnsi="Times New Roman"/>
          <w:b/>
          <w:bCs/>
        </w:rPr>
      </w:pPr>
    </w:p>
    <w:p w:rsidR="001A2580" w:rsidRDefault="00EF43BF">
      <w:pPr>
        <w:spacing w:line="360" w:lineRule="auto"/>
        <w:rPr>
          <w:rFonts w:ascii="Times New Roman" w:eastAsiaTheme="minorEastAsia" w:hAnsi="Times New Roman"/>
        </w:rPr>
      </w:pPr>
      <w:r>
        <w:rPr>
          <w:rFonts w:ascii="Times New Roman" w:eastAsiaTheme="minorEastAsia" w:hAnsi="Times New Roman"/>
          <w:b/>
          <w:bCs/>
        </w:rPr>
        <w:t>5</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11</w:t>
      </w:r>
      <w:r>
        <w:rPr>
          <w:rFonts w:ascii="Times New Roman" w:eastAsiaTheme="minorEastAsia" w:hAnsi="Times New Roman"/>
        </w:rPr>
        <w:t xml:space="preserve"> </w:t>
      </w:r>
      <w:r>
        <w:rPr>
          <w:rFonts w:ascii="Times New Roman" w:eastAsiaTheme="minorEastAsia" w:hAnsi="Times New Roman" w:hint="eastAsia"/>
        </w:rPr>
        <w:t>梳齿板式伸缩装置应有防排水及垃圾疏导设计，其排水通道坡度不应小于</w:t>
      </w:r>
      <w:r>
        <w:rPr>
          <w:rFonts w:ascii="Times New Roman" w:eastAsiaTheme="minorEastAsia" w:hAnsi="Times New Roman"/>
        </w:rPr>
        <w:t>2</w:t>
      </w:r>
      <w:r>
        <w:rPr>
          <w:rFonts w:ascii="Times New Roman" w:eastAsiaTheme="minorEastAsia" w:hAnsi="Times New Roman" w:hint="eastAsia"/>
        </w:rPr>
        <w:t>%</w:t>
      </w:r>
      <w:r>
        <w:rPr>
          <w:rFonts w:ascii="Times New Roman" w:eastAsiaTheme="minorEastAsia" w:hAnsi="Times New Roman"/>
        </w:rPr>
        <w:t>。</w:t>
      </w:r>
    </w:p>
    <w:p w:rsidR="001A2580" w:rsidRDefault="001A2580">
      <w:pPr>
        <w:spacing w:line="360" w:lineRule="auto"/>
        <w:rPr>
          <w:rFonts w:ascii="Times New Roman" w:eastAsiaTheme="minorEastAsia" w:hAnsi="Times New Roman"/>
          <w:color w:val="00B050"/>
        </w:rPr>
      </w:pPr>
    </w:p>
    <w:p w:rsidR="001A2580" w:rsidRDefault="001A2580">
      <w:pPr>
        <w:jc w:val="left"/>
        <w:rPr>
          <w:rFonts w:ascii="Times New Roman" w:eastAsia="楷体" w:hAnsi="楷体"/>
          <w:i/>
          <w:iCs/>
          <w:color w:val="00B050"/>
          <w:szCs w:val="21"/>
          <w:u w:val="single"/>
        </w:rPr>
      </w:pPr>
    </w:p>
    <w:p w:rsidR="001A2580" w:rsidRDefault="001A2580">
      <w:pPr>
        <w:spacing w:line="360" w:lineRule="auto"/>
        <w:rPr>
          <w:rFonts w:ascii="Times New Roman" w:eastAsiaTheme="minorEastAsia" w:hAnsi="Times New Roman"/>
          <w:b/>
          <w:bCs/>
        </w:rPr>
      </w:pPr>
    </w:p>
    <w:p w:rsidR="001A2580" w:rsidRDefault="001A2580">
      <w:pPr>
        <w:pStyle w:val="10"/>
        <w:tabs>
          <w:tab w:val="right" w:leader="dot" w:pos="8306"/>
        </w:tabs>
        <w:spacing w:beforeLines="100" w:before="312" w:afterLines="100" w:after="312" w:line="440" w:lineRule="exact"/>
        <w:jc w:val="center"/>
        <w:outlineLvl w:val="0"/>
        <w:rPr>
          <w:rFonts w:ascii="Times New Roman" w:eastAsia="宋体" w:hAnsi="Times New Roman"/>
          <w:b/>
          <w:sz w:val="28"/>
          <w:szCs w:val="28"/>
        </w:rPr>
      </w:pPr>
      <w:bookmarkStart w:id="22" w:name="_Toc143547601"/>
    </w:p>
    <w:p w:rsidR="001A2580" w:rsidRDefault="001A2580">
      <w:pPr>
        <w:pStyle w:val="10"/>
        <w:tabs>
          <w:tab w:val="right" w:leader="dot" w:pos="8306"/>
        </w:tabs>
        <w:spacing w:beforeLines="100" w:before="312" w:afterLines="100" w:after="312" w:line="440" w:lineRule="exact"/>
        <w:jc w:val="center"/>
        <w:outlineLvl w:val="0"/>
        <w:rPr>
          <w:rFonts w:ascii="Times New Roman" w:eastAsia="宋体" w:hAnsi="Times New Roman"/>
          <w:b/>
          <w:sz w:val="28"/>
          <w:szCs w:val="28"/>
        </w:rPr>
      </w:pPr>
    </w:p>
    <w:p w:rsidR="001A2580" w:rsidRDefault="001A2580">
      <w:pPr>
        <w:pStyle w:val="10"/>
        <w:tabs>
          <w:tab w:val="right" w:leader="dot" w:pos="8306"/>
        </w:tabs>
        <w:spacing w:beforeLines="100" w:before="312" w:afterLines="100" w:after="312" w:line="440" w:lineRule="exact"/>
        <w:jc w:val="center"/>
        <w:outlineLvl w:val="0"/>
        <w:rPr>
          <w:rFonts w:ascii="Times New Roman" w:eastAsia="宋体" w:hAnsi="Times New Roman"/>
          <w:b/>
          <w:sz w:val="28"/>
          <w:szCs w:val="28"/>
        </w:rPr>
      </w:pPr>
    </w:p>
    <w:p w:rsidR="001A2580" w:rsidRDefault="001A2580">
      <w:pPr>
        <w:pStyle w:val="10"/>
        <w:tabs>
          <w:tab w:val="right" w:leader="dot" w:pos="8306"/>
        </w:tabs>
        <w:spacing w:beforeLines="100" w:before="312" w:afterLines="100" w:after="312" w:line="440" w:lineRule="exact"/>
        <w:jc w:val="both"/>
        <w:outlineLvl w:val="0"/>
        <w:rPr>
          <w:rFonts w:ascii="Times New Roman" w:eastAsia="宋体" w:hAnsi="Times New Roman"/>
          <w:b/>
          <w:sz w:val="28"/>
          <w:szCs w:val="28"/>
        </w:rPr>
      </w:pPr>
    </w:p>
    <w:p w:rsidR="001A2580" w:rsidRDefault="001A2580">
      <w:pPr>
        <w:pStyle w:val="10"/>
        <w:tabs>
          <w:tab w:val="right" w:leader="dot" w:pos="8306"/>
        </w:tabs>
        <w:spacing w:beforeLines="100" w:before="312" w:afterLines="100" w:after="312" w:line="440" w:lineRule="exact"/>
        <w:jc w:val="center"/>
        <w:outlineLvl w:val="0"/>
        <w:rPr>
          <w:rFonts w:ascii="Times New Roman" w:eastAsia="宋体" w:hAnsi="Times New Roman"/>
          <w:b/>
          <w:sz w:val="28"/>
          <w:szCs w:val="28"/>
          <w:highlight w:val="green"/>
        </w:rPr>
      </w:pPr>
    </w:p>
    <w:p w:rsidR="001A2580" w:rsidRDefault="001A2580">
      <w:pPr>
        <w:pStyle w:val="10"/>
        <w:tabs>
          <w:tab w:val="right" w:leader="dot" w:pos="8306"/>
        </w:tabs>
        <w:spacing w:beforeLines="100" w:before="312" w:afterLines="100" w:after="312" w:line="440" w:lineRule="exact"/>
        <w:jc w:val="center"/>
        <w:outlineLvl w:val="0"/>
        <w:rPr>
          <w:rFonts w:ascii="Times New Roman" w:eastAsia="宋体" w:hAnsi="Times New Roman"/>
          <w:b/>
          <w:sz w:val="28"/>
          <w:szCs w:val="28"/>
          <w:highlight w:val="green"/>
        </w:rPr>
      </w:pPr>
    </w:p>
    <w:p w:rsidR="001A2580" w:rsidRDefault="00EF43BF">
      <w:pPr>
        <w:pStyle w:val="10"/>
        <w:tabs>
          <w:tab w:val="right" w:leader="dot" w:pos="8306"/>
        </w:tabs>
        <w:spacing w:beforeLines="100" w:before="312" w:afterLines="100" w:after="312" w:line="440" w:lineRule="exact"/>
        <w:jc w:val="center"/>
        <w:outlineLvl w:val="0"/>
        <w:rPr>
          <w:rFonts w:ascii="宋体" w:eastAsia="宋体" w:hAnsi="宋体" w:cs="宋体"/>
          <w:b/>
          <w:sz w:val="28"/>
          <w:szCs w:val="28"/>
          <w:lang w:val="zh-CN"/>
        </w:rPr>
      </w:pPr>
      <w:r>
        <w:rPr>
          <w:rFonts w:ascii="Times New Roman" w:eastAsia="宋体" w:hAnsi="Times New Roman"/>
          <w:b/>
          <w:sz w:val="28"/>
          <w:szCs w:val="28"/>
        </w:rPr>
        <w:lastRenderedPageBreak/>
        <w:t>6</w:t>
      </w:r>
      <w:r>
        <w:rPr>
          <w:rFonts w:ascii="宋体" w:eastAsia="宋体" w:hAnsi="宋体" w:cs="宋体" w:hint="eastAsia"/>
          <w:b/>
          <w:sz w:val="28"/>
          <w:szCs w:val="28"/>
          <w:lang w:val="zh-CN"/>
        </w:rPr>
        <w:t xml:space="preserve"> </w:t>
      </w:r>
      <w:bookmarkEnd w:id="16"/>
      <w:bookmarkEnd w:id="17"/>
      <w:bookmarkEnd w:id="22"/>
      <w:r>
        <w:rPr>
          <w:rFonts w:ascii="宋体" w:eastAsia="宋体" w:hAnsi="宋体" w:cs="宋体" w:hint="eastAsia"/>
          <w:b/>
          <w:sz w:val="28"/>
          <w:szCs w:val="28"/>
        </w:rPr>
        <w:t xml:space="preserve"> </w:t>
      </w:r>
      <w:r>
        <w:rPr>
          <w:rFonts w:ascii="宋体" w:eastAsia="宋体" w:hAnsi="宋体" w:cs="宋体" w:hint="eastAsia"/>
          <w:b/>
          <w:sz w:val="28"/>
          <w:szCs w:val="28"/>
          <w:lang w:val="zh-CN"/>
        </w:rPr>
        <w:t>安装施工</w:t>
      </w:r>
    </w:p>
    <w:p w:rsidR="001A2580" w:rsidRDefault="00EF43BF">
      <w:pPr>
        <w:spacing w:line="360" w:lineRule="auto"/>
        <w:rPr>
          <w:rFonts w:ascii="Times New Roman" w:eastAsiaTheme="minorEastAsia" w:hAnsi="Times New Roman"/>
          <w:b/>
          <w:bCs/>
        </w:rPr>
      </w:pPr>
      <w:bookmarkStart w:id="23" w:name="_Toc124173904"/>
      <w:r>
        <w:rPr>
          <w:rFonts w:ascii="Times New Roman" w:eastAsiaTheme="minorEastAsia" w:hAnsi="Times New Roman"/>
          <w:b/>
          <w:bCs/>
        </w:rPr>
        <w:t>6</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1</w:t>
      </w:r>
      <w:r>
        <w:rPr>
          <w:rFonts w:ascii="Times New Roman" w:eastAsiaTheme="minorEastAsia" w:hAnsi="Times New Roman"/>
        </w:rPr>
        <w:t xml:space="preserve"> </w:t>
      </w:r>
      <w:r>
        <w:rPr>
          <w:rFonts w:ascii="Times New Roman" w:eastAsiaTheme="minorEastAsia" w:hAnsi="Times New Roman"/>
        </w:rPr>
        <w:t>伸缩装置安装前应</w:t>
      </w:r>
      <w:r>
        <w:rPr>
          <w:rFonts w:ascii="Times New Roman" w:eastAsiaTheme="minorEastAsia" w:hAnsi="Times New Roman"/>
        </w:rPr>
        <w:t>复核</w:t>
      </w:r>
      <w:r>
        <w:rPr>
          <w:rFonts w:ascii="Times New Roman" w:eastAsiaTheme="minorEastAsia" w:hAnsi="Times New Roman"/>
        </w:rPr>
        <w:t>梁端间隙，</w:t>
      </w:r>
      <w:r>
        <w:rPr>
          <w:rFonts w:ascii="Times New Roman" w:eastAsiaTheme="minorEastAsia" w:hAnsi="Times New Roman"/>
        </w:rPr>
        <w:t>当选型与</w:t>
      </w:r>
      <w:proofErr w:type="gramStart"/>
      <w:r>
        <w:rPr>
          <w:rFonts w:ascii="Times New Roman" w:eastAsiaTheme="minorEastAsia" w:hAnsi="Times New Roman"/>
        </w:rPr>
        <w:t>实际梁端</w:t>
      </w:r>
      <w:proofErr w:type="gramEnd"/>
      <w:r>
        <w:rPr>
          <w:rFonts w:ascii="Times New Roman" w:eastAsiaTheme="minorEastAsia" w:hAnsi="Times New Roman"/>
        </w:rPr>
        <w:t>间隙不匹配时，应重新选型</w:t>
      </w:r>
      <w:r>
        <w:rPr>
          <w:rFonts w:ascii="Times New Roman" w:eastAsiaTheme="minorEastAsia" w:hAnsi="Times New Roman"/>
        </w:rPr>
        <w:t>或采取</w:t>
      </w:r>
      <w:r>
        <w:rPr>
          <w:rFonts w:ascii="Times New Roman" w:eastAsiaTheme="minorEastAsia" w:hAnsi="Times New Roman"/>
        </w:rPr>
        <w:t>调整、纠正</w:t>
      </w:r>
      <w:r>
        <w:rPr>
          <w:rFonts w:ascii="Times New Roman" w:eastAsiaTheme="minorEastAsia" w:hAnsi="Times New Roman"/>
        </w:rPr>
        <w:t>措施。</w:t>
      </w:r>
    </w:p>
    <w:p w:rsidR="001A2580" w:rsidRDefault="001A2580">
      <w:pPr>
        <w:spacing w:line="360" w:lineRule="auto"/>
        <w:rPr>
          <w:rFonts w:ascii="Times New Roman" w:eastAsiaTheme="minorEastAsia" w:hAnsi="Times New Roman"/>
          <w:b/>
          <w:bCs/>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6</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2</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伸缩装置宜采用反开槽方式进行安装，在桥面铺装施工前应对槽口、预埋钢筋等采取塞垫、覆盖等安全防护措施。</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6</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3</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当不具备反开槽安装条件时，应针对成桥后的伸缩装置标准目标状态进行预控，并应对安装好的伸缩装置采取保护措施。</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6</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4</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槽口内分布钢筋的布置应符合设计要求</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且应</w:t>
      </w:r>
      <w:r>
        <w:rPr>
          <w:rFonts w:asciiTheme="minorEastAsia" w:eastAsiaTheme="minorEastAsia" w:hAnsiTheme="minorEastAsia" w:cstheme="minorEastAsia" w:hint="eastAsia"/>
        </w:rPr>
        <w:t>满足本标准第</w:t>
      </w:r>
      <w:r>
        <w:rPr>
          <w:rFonts w:ascii="Times New Roman" w:eastAsiaTheme="minorEastAsia" w:hAnsi="Times New Roman"/>
        </w:rPr>
        <w:t>5</w:t>
      </w:r>
      <w:r>
        <w:rPr>
          <w:rFonts w:ascii="Times New Roman" w:eastAsiaTheme="minorEastAsia" w:hAnsi="Times New Roman" w:hint="eastAsia"/>
        </w:rPr>
        <w:t>.</w:t>
      </w:r>
      <w:r>
        <w:rPr>
          <w:rFonts w:ascii="Times New Roman" w:eastAsiaTheme="minorEastAsia" w:hAnsi="Times New Roman"/>
        </w:rPr>
        <w:t>0</w:t>
      </w:r>
      <w:r>
        <w:rPr>
          <w:rFonts w:ascii="Times New Roman" w:eastAsiaTheme="minorEastAsia" w:hAnsi="Times New Roman" w:hint="eastAsia"/>
        </w:rPr>
        <w:t>.</w:t>
      </w:r>
      <w:r>
        <w:rPr>
          <w:rFonts w:ascii="Times New Roman" w:eastAsiaTheme="minorEastAsia" w:hAnsi="Times New Roman"/>
        </w:rPr>
        <w:t>9</w:t>
      </w:r>
      <w:r>
        <w:rPr>
          <w:rFonts w:ascii="Times New Roman" w:eastAsiaTheme="minorEastAsia" w:hAnsi="Times New Roman" w:hint="eastAsia"/>
        </w:rPr>
        <w:t>条</w:t>
      </w:r>
      <w:r>
        <w:rPr>
          <w:rFonts w:asciiTheme="minorEastAsia" w:eastAsiaTheme="minorEastAsia" w:hAnsiTheme="minorEastAsia" w:cstheme="minorEastAsia" w:hint="eastAsia"/>
        </w:rPr>
        <w:t>的规定。</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6</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5</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伸缩装置槽口分布钢筋与预埋钢筋之间宜采用</w:t>
      </w:r>
      <w:r>
        <w:rPr>
          <w:rFonts w:asciiTheme="minorEastAsia" w:eastAsiaTheme="minorEastAsia" w:hAnsiTheme="minorEastAsia" w:cstheme="minorEastAsia" w:hint="eastAsia"/>
        </w:rPr>
        <w:t>Z/L/</w:t>
      </w:r>
      <w:r>
        <w:rPr>
          <w:rFonts w:asciiTheme="minorEastAsia" w:eastAsiaTheme="minorEastAsia" w:hAnsiTheme="minorEastAsia" w:cstheme="minorEastAsia" w:hint="eastAsia"/>
        </w:rPr>
        <w:t>π字型钢筋过渡并焊接，条件受限时，单面焊接长度不应小于</w:t>
      </w:r>
      <w:r>
        <w:rPr>
          <w:rFonts w:ascii="Times New Roman" w:eastAsiaTheme="minorEastAsia" w:hAnsi="Times New Roman"/>
        </w:rPr>
        <w:t>5</w:t>
      </w:r>
      <w:r>
        <w:rPr>
          <w:rFonts w:asciiTheme="minorEastAsia" w:eastAsiaTheme="minorEastAsia" w:hAnsiTheme="minorEastAsia" w:cstheme="minorEastAsia" w:hint="eastAsia"/>
        </w:rPr>
        <w:t>d</w:t>
      </w:r>
      <w:r>
        <w:rPr>
          <w:rFonts w:asciiTheme="minorEastAsia" w:eastAsiaTheme="minorEastAsia" w:hAnsiTheme="minorEastAsia" w:cstheme="minorEastAsia" w:hint="eastAsia"/>
        </w:rPr>
        <w:t>。</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6</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6</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桥面纵坡较大的伸缩装置安装中应采取临时稳定措施。</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6</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7</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模板安装应符合以下规定：</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1</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侧向模板的竖直度应满足</w:t>
      </w:r>
      <w:r>
        <w:rPr>
          <w:rFonts w:asciiTheme="minorEastAsia" w:eastAsiaTheme="minorEastAsia" w:hAnsiTheme="minorEastAsia" w:cstheme="minorEastAsia" w:hint="eastAsia"/>
        </w:rPr>
        <w:t>《公路桥涵施工技术规范》</w:t>
      </w:r>
      <w:r>
        <w:rPr>
          <w:rFonts w:asciiTheme="minorEastAsia" w:eastAsiaTheme="minorEastAsia" w:hAnsiTheme="minorEastAsia" w:cstheme="minorEastAsia" w:hint="eastAsia"/>
        </w:rPr>
        <w:t>JTG</w:t>
      </w:r>
      <w:r>
        <w:rPr>
          <w:rFonts w:asciiTheme="minorEastAsia" w:eastAsiaTheme="minorEastAsia" w:hAnsiTheme="minorEastAsia" w:cstheme="minorEastAsia"/>
        </w:rPr>
        <w:t>/</w:t>
      </w:r>
      <w:r>
        <w:rPr>
          <w:rFonts w:asciiTheme="minorEastAsia" w:eastAsiaTheme="minorEastAsia" w:hAnsiTheme="minorEastAsia" w:cstheme="minorEastAsia" w:hint="eastAsia"/>
        </w:rPr>
        <w:t xml:space="preserve">T </w:t>
      </w:r>
      <w:r>
        <w:rPr>
          <w:rFonts w:ascii="Times New Roman" w:eastAsiaTheme="minorEastAsia" w:hAnsi="Times New Roman"/>
        </w:rPr>
        <w:t>3650</w:t>
      </w:r>
      <w:r>
        <w:rPr>
          <w:rFonts w:ascii="Times New Roman" w:eastAsiaTheme="minorEastAsia" w:hAnsi="Times New Roman" w:hint="eastAsia"/>
        </w:rPr>
        <w:t>的</w:t>
      </w:r>
      <w:r>
        <w:rPr>
          <w:rFonts w:asciiTheme="minorEastAsia" w:eastAsiaTheme="minorEastAsia" w:hAnsiTheme="minorEastAsia" w:cstheme="minorEastAsia" w:hint="eastAsia"/>
        </w:rPr>
        <w:t>要</w:t>
      </w:r>
      <w:r>
        <w:rPr>
          <w:rFonts w:asciiTheme="minorEastAsia" w:eastAsiaTheme="minorEastAsia" w:hAnsiTheme="minorEastAsia" w:cstheme="minorEastAsia" w:hint="eastAsia"/>
        </w:rPr>
        <w:t>求，且在浇筑槽口混凝土时不得出现爆模；</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2</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模板与梁端混凝土交界位置应采取防漏浆措施；</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3</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模板的结构形式应便于现场安装及拆除。</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6</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8</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槽口混凝土浇筑应符合以下规定：</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1</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在浇筑时应确保振捣密实；</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2</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振捣完毕后需将表层浮浆清除干净；</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3</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浇筑完成后应及时对其进行覆盖洒水养护；</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4</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混凝土养护时间不应少于</w:t>
      </w:r>
      <w:r>
        <w:rPr>
          <w:rFonts w:ascii="Times New Roman" w:eastAsiaTheme="minorEastAsia" w:hAnsi="Times New Roman"/>
        </w:rPr>
        <w:t>7</w:t>
      </w:r>
      <w:r>
        <w:rPr>
          <w:rFonts w:asciiTheme="minorEastAsia" w:eastAsiaTheme="minorEastAsia" w:hAnsiTheme="minorEastAsia" w:cstheme="minorEastAsia" w:hint="eastAsia"/>
        </w:rPr>
        <w:t>d</w:t>
      </w:r>
      <w:r>
        <w:rPr>
          <w:rFonts w:asciiTheme="minorEastAsia" w:eastAsiaTheme="minorEastAsia" w:hAnsiTheme="minorEastAsia" w:cstheme="minorEastAsia" w:hint="eastAsia"/>
        </w:rPr>
        <w:t>。</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lastRenderedPageBreak/>
        <w:t>6</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9</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伸缩装置安装应与桥梁纵坡、横坡保持一致，纵坡及横向平整度允许偏差值应符合</w:t>
      </w:r>
      <w:r>
        <w:rPr>
          <w:rFonts w:asciiTheme="minorEastAsia" w:eastAsiaTheme="minorEastAsia" w:hAnsiTheme="minorEastAsia" w:cstheme="minorEastAsia" w:hint="eastAsia"/>
        </w:rPr>
        <w:t>《公路工程质量检验评定标准</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第一册</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土建工程》</w:t>
      </w:r>
      <w:r>
        <w:rPr>
          <w:rFonts w:asciiTheme="minorEastAsia" w:eastAsiaTheme="minorEastAsia" w:hAnsiTheme="minorEastAsia" w:cstheme="minorEastAsia" w:hint="eastAsia"/>
        </w:rPr>
        <w:t>JTG F</w:t>
      </w:r>
      <w:r>
        <w:rPr>
          <w:rFonts w:ascii="Times New Roman" w:eastAsiaTheme="minorEastAsia" w:hAnsi="Times New Roman"/>
        </w:rPr>
        <w:t>80</w:t>
      </w:r>
      <w:r>
        <w:rPr>
          <w:rFonts w:asciiTheme="minorEastAsia" w:eastAsiaTheme="minorEastAsia" w:hAnsiTheme="minorEastAsia" w:cstheme="minorEastAsia" w:hint="eastAsia"/>
        </w:rPr>
        <w:t>/</w:t>
      </w:r>
      <w:r>
        <w:rPr>
          <w:rFonts w:ascii="Times New Roman" w:eastAsiaTheme="minorEastAsia" w:hAnsi="Times New Roman"/>
        </w:rPr>
        <w:t>1</w:t>
      </w:r>
      <w:r>
        <w:rPr>
          <w:rFonts w:ascii="Times New Roman" w:eastAsiaTheme="minorEastAsia" w:hAnsi="Times New Roman" w:hint="eastAsia"/>
        </w:rPr>
        <w:t>的有关</w:t>
      </w:r>
      <w:r>
        <w:rPr>
          <w:rFonts w:asciiTheme="minorEastAsia" w:eastAsiaTheme="minorEastAsia" w:hAnsiTheme="minorEastAsia" w:cstheme="minorEastAsia" w:hint="eastAsia"/>
        </w:rPr>
        <w:t>规定；不同安装方式的控制要求如下：</w:t>
      </w:r>
    </w:p>
    <w:p w:rsidR="001A2580" w:rsidRDefault="00EF43BF">
      <w:pPr>
        <w:spacing w:line="360" w:lineRule="auto"/>
        <w:ind w:firstLineChars="200" w:firstLine="422"/>
        <w:rPr>
          <w:rFonts w:asciiTheme="minorEastAsia" w:eastAsiaTheme="minorEastAsia" w:hAnsiTheme="minorEastAsia" w:cstheme="minorEastAsia"/>
        </w:rPr>
      </w:pPr>
      <w:r>
        <w:rPr>
          <w:rFonts w:ascii="Times New Roman" w:eastAsiaTheme="minorEastAsia" w:hAnsi="Times New Roman"/>
          <w:b/>
          <w:bCs/>
        </w:rPr>
        <w:t>1</w:t>
      </w:r>
      <w:r>
        <w:rPr>
          <w:rFonts w:ascii="Times New Roman" w:eastAsiaTheme="minorEastAsia" w:hAnsi="Times New Roman"/>
          <w:b/>
          <w:bCs/>
        </w:rPr>
        <w:t xml:space="preserve"> </w:t>
      </w:r>
      <w:r>
        <w:rPr>
          <w:rFonts w:asciiTheme="minorEastAsia" w:eastAsiaTheme="minorEastAsia" w:hAnsiTheme="minorEastAsia" w:cstheme="minorEastAsia" w:hint="eastAsia"/>
        </w:rPr>
        <w:t>当采用反开槽方式安装时，</w:t>
      </w:r>
      <w:r>
        <w:rPr>
          <w:rFonts w:asciiTheme="minorEastAsia" w:eastAsiaTheme="minorEastAsia" w:hAnsiTheme="minorEastAsia" w:cstheme="minorEastAsia" w:hint="eastAsia"/>
        </w:rPr>
        <w:t>伸缩装置顶面及槽口混凝土顶面应与桥面高差</w:t>
      </w:r>
      <w:r>
        <w:rPr>
          <w:rFonts w:asciiTheme="minorEastAsia" w:eastAsiaTheme="minorEastAsia" w:hAnsiTheme="minorEastAsia" w:cstheme="minorEastAsia" w:hint="eastAsia"/>
        </w:rPr>
        <w:t>±</w:t>
      </w:r>
      <w:r>
        <w:rPr>
          <w:rFonts w:ascii="Times New Roman" w:eastAsiaTheme="minorEastAsia" w:hAnsi="Times New Roman"/>
        </w:rPr>
        <w:t>2</w:t>
      </w:r>
      <w:r>
        <w:rPr>
          <w:rFonts w:asciiTheme="minorEastAsia" w:eastAsiaTheme="minorEastAsia" w:hAnsiTheme="minorEastAsia" w:cstheme="minorEastAsia" w:hint="eastAsia"/>
        </w:rPr>
        <w:t>mm</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伸缩装置的纵坡及横向平整度参照两侧路面（或桥面）线型布置，不能出现错台</w:t>
      </w:r>
      <w:r>
        <w:rPr>
          <w:rFonts w:asciiTheme="minorEastAsia" w:eastAsiaTheme="minorEastAsia" w:hAnsiTheme="minorEastAsia" w:cstheme="minorEastAsia" w:hint="eastAsia"/>
        </w:rPr>
        <w:t>；</w:t>
      </w: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hint="eastAsia"/>
          <w:b/>
          <w:bCs/>
        </w:rPr>
        <w:t xml:space="preserve">    </w:t>
      </w:r>
      <w:r>
        <w:rPr>
          <w:rFonts w:ascii="Times New Roman" w:eastAsiaTheme="minorEastAsia" w:hAnsi="Times New Roman"/>
          <w:b/>
          <w:bCs/>
        </w:rPr>
        <w:t>2</w:t>
      </w:r>
      <w:r>
        <w:rPr>
          <w:rFonts w:ascii="Times New Roman" w:eastAsiaTheme="minorEastAsia" w:hAnsi="Times New Roman"/>
          <w:b/>
          <w:bCs/>
        </w:rPr>
        <w:t xml:space="preserve"> </w:t>
      </w:r>
      <w:r>
        <w:rPr>
          <w:rFonts w:asciiTheme="minorEastAsia" w:eastAsiaTheme="minorEastAsia" w:hAnsiTheme="minorEastAsia" w:cstheme="minorEastAsia" w:hint="eastAsia"/>
        </w:rPr>
        <w:t>当伸缩装置先安装</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非反开槽）</w:t>
      </w:r>
      <w:r>
        <w:rPr>
          <w:rFonts w:asciiTheme="minorEastAsia" w:eastAsiaTheme="minorEastAsia" w:hAnsiTheme="minorEastAsia" w:cstheme="minorEastAsia" w:hint="eastAsia"/>
        </w:rPr>
        <w:t>时，应对伸缩装置顶面进行标高标记，每道伸缩缝两侧标高标记各不低于</w:t>
      </w:r>
      <w:r>
        <w:rPr>
          <w:rFonts w:ascii="Times New Roman" w:eastAsiaTheme="minorEastAsia" w:hAnsi="Times New Roman"/>
        </w:rPr>
        <w:t>4</w:t>
      </w:r>
      <w:r>
        <w:rPr>
          <w:rFonts w:asciiTheme="minorEastAsia" w:eastAsiaTheme="minorEastAsia" w:hAnsiTheme="minorEastAsia" w:cstheme="minorEastAsia" w:hint="eastAsia"/>
        </w:rPr>
        <w:t>处，安装后伸缩装置顶面及混凝土顶面和标高标记高差不大于</w:t>
      </w:r>
      <w:r>
        <w:rPr>
          <w:rFonts w:ascii="Times New Roman" w:eastAsiaTheme="minorEastAsia" w:hAnsi="Times New Roman"/>
        </w:rPr>
        <w:t>3</w:t>
      </w:r>
      <w:r>
        <w:rPr>
          <w:rFonts w:asciiTheme="minorEastAsia" w:eastAsiaTheme="minorEastAsia" w:hAnsiTheme="minorEastAsia" w:cstheme="minorEastAsia" w:hint="eastAsia"/>
        </w:rPr>
        <w:t>mm</w:t>
      </w:r>
      <w:r>
        <w:rPr>
          <w:rFonts w:asciiTheme="minorEastAsia" w:eastAsiaTheme="minorEastAsia" w:hAnsiTheme="minorEastAsia" w:cstheme="minorEastAsia" w:hint="eastAsia"/>
        </w:rPr>
        <w:t>。当伸缩装置两侧路面（或桥面）线型与设计存在偏差，</w:t>
      </w:r>
      <w:r>
        <w:rPr>
          <w:rFonts w:asciiTheme="minorEastAsia" w:eastAsiaTheme="minorEastAsia" w:hAnsiTheme="minorEastAsia" w:cstheme="minorEastAsia" w:hint="eastAsia"/>
        </w:rPr>
        <w:t>应</w:t>
      </w:r>
      <w:r>
        <w:rPr>
          <w:rFonts w:asciiTheme="minorEastAsia" w:eastAsiaTheme="minorEastAsia" w:hAnsiTheme="minorEastAsia" w:cstheme="minorEastAsia" w:hint="eastAsia"/>
        </w:rPr>
        <w:t>改善伸缩装置两侧的铺装层厚度，优化路面线型。</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6</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10</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梳齿板式伸缩装置安装施工除应符合《公路桥涵施工技术规范》</w:t>
      </w:r>
      <w:r>
        <w:rPr>
          <w:rFonts w:asciiTheme="minorEastAsia" w:eastAsiaTheme="minorEastAsia" w:hAnsiTheme="minorEastAsia" w:cstheme="minorEastAsia" w:hint="eastAsia"/>
        </w:rPr>
        <w:t>JTG</w:t>
      </w:r>
      <w:r>
        <w:rPr>
          <w:rFonts w:asciiTheme="minorEastAsia" w:eastAsiaTheme="minorEastAsia" w:hAnsiTheme="minorEastAsia" w:cstheme="minorEastAsia"/>
        </w:rPr>
        <w:t>/</w:t>
      </w:r>
      <w:r>
        <w:rPr>
          <w:rFonts w:asciiTheme="minorEastAsia" w:eastAsiaTheme="minorEastAsia" w:hAnsiTheme="minorEastAsia" w:cstheme="minorEastAsia" w:hint="eastAsia"/>
        </w:rPr>
        <w:t xml:space="preserve">T </w:t>
      </w:r>
      <w:r>
        <w:rPr>
          <w:rFonts w:ascii="Times New Roman" w:eastAsiaTheme="minorEastAsia" w:hAnsi="Times New Roman"/>
        </w:rPr>
        <w:t>3650</w:t>
      </w:r>
      <w:r>
        <w:rPr>
          <w:rFonts w:asciiTheme="minorEastAsia" w:eastAsiaTheme="minorEastAsia" w:hAnsiTheme="minorEastAsia" w:cstheme="minorEastAsia" w:hint="eastAsia"/>
        </w:rPr>
        <w:t>的有关规定外，还应符合下列规定：</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1</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梳齿伸缩装置的安装宜在槽口浇筑后进行，并宜采取工厂组装、工地整体安装的方式进行。</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2</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梳齿板式伸缩装置</w:t>
      </w:r>
      <w:proofErr w:type="gramStart"/>
      <w:r>
        <w:rPr>
          <w:rFonts w:asciiTheme="minorEastAsia" w:eastAsiaTheme="minorEastAsia" w:hAnsiTheme="minorEastAsia" w:cstheme="minorEastAsia" w:hint="eastAsia"/>
        </w:rPr>
        <w:t>砼</w:t>
      </w:r>
      <w:proofErr w:type="gramEnd"/>
      <w:r>
        <w:rPr>
          <w:rFonts w:asciiTheme="minorEastAsia" w:eastAsiaTheme="minorEastAsia" w:hAnsiTheme="minorEastAsia" w:cstheme="minorEastAsia" w:hint="eastAsia"/>
        </w:rPr>
        <w:t>浇筑前，应对结构缝隙进行检查和测量。</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3</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梳齿板式伸缩装置</w:t>
      </w:r>
      <w:proofErr w:type="gramStart"/>
      <w:r>
        <w:rPr>
          <w:rFonts w:asciiTheme="minorEastAsia" w:eastAsiaTheme="minorEastAsia" w:hAnsiTheme="minorEastAsia" w:cstheme="minorEastAsia" w:hint="eastAsia"/>
        </w:rPr>
        <w:t>砼</w:t>
      </w:r>
      <w:proofErr w:type="gramEnd"/>
      <w:r>
        <w:rPr>
          <w:rFonts w:asciiTheme="minorEastAsia" w:eastAsiaTheme="minorEastAsia" w:hAnsiTheme="minorEastAsia" w:cstheme="minorEastAsia" w:hint="eastAsia"/>
        </w:rPr>
        <w:t>浇筑前，应对齿板的水平度进行测量，并保证梳齿板与桥梁的横坡、纵坡一致。</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4</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当沥青摊铺车需要</w:t>
      </w:r>
      <w:r>
        <w:rPr>
          <w:rFonts w:asciiTheme="minorEastAsia" w:eastAsiaTheme="minorEastAsia" w:hAnsiTheme="minorEastAsia" w:cstheme="minorEastAsia" w:hint="eastAsia"/>
        </w:rPr>
        <w:t>通过时，</w:t>
      </w:r>
      <w:r>
        <w:rPr>
          <w:rFonts w:asciiTheme="minorEastAsia" w:eastAsiaTheme="minorEastAsia" w:hAnsiTheme="minorEastAsia" w:cstheme="minorEastAsia" w:hint="eastAsia"/>
        </w:rPr>
        <w:t>应对梳齿板采取保护措施</w:t>
      </w:r>
      <w:r>
        <w:rPr>
          <w:rFonts w:asciiTheme="minorEastAsia" w:eastAsiaTheme="minorEastAsia" w:hAnsiTheme="minorEastAsia" w:cstheme="minorEastAsia" w:hint="eastAsia"/>
        </w:rPr>
        <w:t>。</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6</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11</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无缝式伸缩装置安装施工应符合下列规定：</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1</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在弹性伸缩体现场浇筑前，应对混凝土垫层进行检查，</w:t>
      </w:r>
      <w:proofErr w:type="gramStart"/>
      <w:r>
        <w:rPr>
          <w:rFonts w:asciiTheme="minorEastAsia" w:eastAsiaTheme="minorEastAsia" w:hAnsiTheme="minorEastAsia" w:cstheme="minorEastAsia" w:hint="eastAsia"/>
        </w:rPr>
        <w:t>跨缝构造</w:t>
      </w:r>
      <w:proofErr w:type="gramEnd"/>
      <w:r>
        <w:rPr>
          <w:rFonts w:asciiTheme="minorEastAsia" w:eastAsiaTheme="minorEastAsia" w:hAnsiTheme="minorEastAsia" w:cstheme="minorEastAsia" w:hint="eastAsia"/>
        </w:rPr>
        <w:t>下不得有空隙；采用预制拼装施工时，预制件下的混凝土应振捣充分和密实。</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2</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弹性伸缩体与沥青铺装层的连接应采用混凝土或增强材料对</w:t>
      </w:r>
      <w:proofErr w:type="gramStart"/>
      <w:r>
        <w:rPr>
          <w:rFonts w:asciiTheme="minorEastAsia" w:eastAsiaTheme="minorEastAsia" w:hAnsiTheme="minorEastAsia" w:cstheme="minorEastAsia" w:hint="eastAsia"/>
        </w:rPr>
        <w:t>交接面</w:t>
      </w:r>
      <w:proofErr w:type="gramEnd"/>
      <w:r>
        <w:rPr>
          <w:rFonts w:asciiTheme="minorEastAsia" w:eastAsiaTheme="minorEastAsia" w:hAnsiTheme="minorEastAsia" w:cstheme="minorEastAsia" w:hint="eastAsia"/>
        </w:rPr>
        <w:t>进行增强处理。</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3</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弹性伸缩体现场浇筑时，应满足材料及环境要求；当温度过低时，可采用保温或预加热的方式提高施工温度。</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4</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用于</w:t>
      </w:r>
      <w:proofErr w:type="gramStart"/>
      <w:r>
        <w:rPr>
          <w:rFonts w:asciiTheme="minorEastAsia" w:eastAsiaTheme="minorEastAsia" w:hAnsiTheme="minorEastAsia" w:cstheme="minorEastAsia" w:hint="eastAsia"/>
        </w:rPr>
        <w:t>桥梁拼宽时</w:t>
      </w:r>
      <w:proofErr w:type="gramEnd"/>
      <w:r>
        <w:rPr>
          <w:rFonts w:asciiTheme="minorEastAsia" w:eastAsiaTheme="minorEastAsia" w:hAnsiTheme="minorEastAsia" w:cstheme="minorEastAsia" w:hint="eastAsia"/>
        </w:rPr>
        <w:t>，弹性</w:t>
      </w:r>
      <w:proofErr w:type="gramStart"/>
      <w:r>
        <w:rPr>
          <w:rFonts w:asciiTheme="minorEastAsia" w:eastAsiaTheme="minorEastAsia" w:hAnsiTheme="minorEastAsia" w:cstheme="minorEastAsia" w:hint="eastAsia"/>
        </w:rPr>
        <w:t>伸缩体宜采用</w:t>
      </w:r>
      <w:proofErr w:type="gramEnd"/>
      <w:r>
        <w:rPr>
          <w:rFonts w:asciiTheme="minorEastAsia" w:eastAsiaTheme="minorEastAsia" w:hAnsiTheme="minorEastAsia" w:cstheme="minorEastAsia" w:hint="eastAsia"/>
        </w:rPr>
        <w:t>连续浇筑或分段连续浇筑方式进行。</w:t>
      </w:r>
    </w:p>
    <w:p w:rsidR="001A2580" w:rsidRDefault="00EF43BF">
      <w:pPr>
        <w:spacing w:line="360" w:lineRule="auto"/>
        <w:rPr>
          <w:rFonts w:ascii="黑体" w:eastAsia="黑体" w:hAnsi="黑体" w:cs="黑体"/>
          <w:b/>
          <w:bCs/>
          <w:sz w:val="30"/>
          <w:szCs w:val="30"/>
          <w:lang w:val="zh-CN"/>
        </w:rPr>
      </w:pPr>
      <w:r>
        <w:rPr>
          <w:rFonts w:asciiTheme="minorEastAsia" w:eastAsiaTheme="minorEastAsia" w:hAnsiTheme="minorEastAsia" w:cstheme="minorEastAsia" w:hint="eastAsia"/>
        </w:rPr>
        <w:t xml:space="preserve">    </w:t>
      </w:r>
      <w:r>
        <w:rPr>
          <w:rFonts w:ascii="Times New Roman" w:eastAsiaTheme="minorEastAsia" w:hAnsi="Times New Roman"/>
          <w:b/>
          <w:bCs/>
        </w:rPr>
        <w:t>5</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聚氨酯弹性伸缩体无缝伸缩装置预制拼装时，在对接处应设置不少于</w:t>
      </w:r>
      <w:r>
        <w:rPr>
          <w:rFonts w:ascii="Times New Roman" w:eastAsiaTheme="minorEastAsia" w:hAnsi="Times New Roman"/>
        </w:rPr>
        <w:t>100</w:t>
      </w:r>
      <w:r>
        <w:rPr>
          <w:rFonts w:asciiTheme="minorEastAsia" w:eastAsiaTheme="minorEastAsia" w:hAnsiTheme="minorEastAsia" w:cstheme="minorEastAsia" w:hint="eastAsia"/>
        </w:rPr>
        <w:t>mm</w:t>
      </w:r>
      <w:r>
        <w:rPr>
          <w:rFonts w:asciiTheme="minorEastAsia" w:eastAsiaTheme="minorEastAsia" w:hAnsiTheme="minorEastAsia" w:cstheme="minorEastAsia" w:hint="eastAsia"/>
        </w:rPr>
        <w:t>的连接过渡带，并用聚氨酯弹性伸缩体现浇填充。</w:t>
      </w:r>
      <w:r>
        <w:rPr>
          <w:rFonts w:ascii="黑体" w:eastAsia="黑体" w:hAnsi="黑体" w:cs="黑体"/>
          <w:b/>
          <w:bCs/>
          <w:sz w:val="30"/>
          <w:szCs w:val="30"/>
          <w:lang w:val="zh-CN"/>
        </w:rPr>
        <w:br w:type="page"/>
      </w:r>
    </w:p>
    <w:p w:rsidR="001A2580" w:rsidRDefault="00EF43BF">
      <w:pPr>
        <w:pStyle w:val="10"/>
        <w:tabs>
          <w:tab w:val="right" w:leader="dot" w:pos="8306"/>
        </w:tabs>
        <w:spacing w:beforeLines="100" w:before="312" w:afterLines="100" w:after="312" w:line="440" w:lineRule="exact"/>
        <w:jc w:val="center"/>
        <w:outlineLvl w:val="0"/>
        <w:rPr>
          <w:rFonts w:ascii="宋体" w:eastAsia="宋体" w:hAnsi="宋体" w:cs="宋体"/>
          <w:b/>
          <w:sz w:val="28"/>
          <w:szCs w:val="28"/>
          <w:lang w:val="zh-CN"/>
        </w:rPr>
      </w:pPr>
      <w:bookmarkStart w:id="24" w:name="_Toc143547602"/>
      <w:r>
        <w:rPr>
          <w:rFonts w:ascii="宋体" w:eastAsia="宋体" w:hAnsi="宋体" w:cs="宋体"/>
          <w:b/>
          <w:sz w:val="28"/>
          <w:szCs w:val="28"/>
        </w:rPr>
        <w:lastRenderedPageBreak/>
        <w:t>7</w:t>
      </w:r>
      <w:r>
        <w:rPr>
          <w:rFonts w:ascii="宋体" w:eastAsia="宋体" w:hAnsi="宋体" w:cs="宋体" w:hint="eastAsia"/>
          <w:b/>
          <w:sz w:val="28"/>
          <w:szCs w:val="28"/>
          <w:lang w:val="zh-CN"/>
        </w:rPr>
        <w:t xml:space="preserve"> </w:t>
      </w:r>
      <w:bookmarkEnd w:id="23"/>
      <w:bookmarkEnd w:id="24"/>
      <w:r>
        <w:rPr>
          <w:rFonts w:ascii="宋体" w:eastAsia="宋体" w:hAnsi="宋体" w:cs="宋体" w:hint="eastAsia"/>
          <w:b/>
          <w:sz w:val="28"/>
          <w:szCs w:val="28"/>
        </w:rPr>
        <w:t xml:space="preserve"> </w:t>
      </w:r>
      <w:r>
        <w:rPr>
          <w:rFonts w:ascii="宋体" w:eastAsia="宋体" w:hAnsi="宋体" w:cs="宋体" w:hint="eastAsia"/>
          <w:b/>
          <w:sz w:val="28"/>
          <w:szCs w:val="28"/>
          <w:lang w:val="zh-CN"/>
        </w:rPr>
        <w:t>维修与更换</w:t>
      </w:r>
    </w:p>
    <w:p w:rsidR="001A2580" w:rsidRDefault="00EF43BF">
      <w:pPr>
        <w:spacing w:line="360" w:lineRule="auto"/>
        <w:rPr>
          <w:rFonts w:asciiTheme="minorEastAsia" w:eastAsiaTheme="minorEastAsia" w:hAnsiTheme="minorEastAsia" w:cstheme="minorEastAsia"/>
        </w:rPr>
      </w:pPr>
      <w:bookmarkStart w:id="25" w:name="_Toc124173910"/>
      <w:r>
        <w:rPr>
          <w:rFonts w:ascii="Times New Roman" w:eastAsiaTheme="minorEastAsia" w:hAnsi="Times New Roman"/>
          <w:b/>
          <w:bCs/>
        </w:rPr>
        <w:t>7</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1</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当橡胶止水带出现破损、缺失或因老化影响其正常使用功能时，应整条更换，不得对接，用于更换的橡胶止水带材质、规格不应低于原技术指标。</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7</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2</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当弹性支承元件出现脱落时，应及时补充；当出现异常变形、损坏时，应更换相应构件。弹性支承元件更换</w:t>
      </w:r>
      <w:proofErr w:type="gramStart"/>
      <w:r>
        <w:rPr>
          <w:rFonts w:asciiTheme="minorEastAsia" w:eastAsiaTheme="minorEastAsia" w:hAnsiTheme="minorEastAsia" w:cstheme="minorEastAsia" w:hint="eastAsia"/>
        </w:rPr>
        <w:t>中需顶升</w:t>
      </w:r>
      <w:proofErr w:type="gramEnd"/>
      <w:r>
        <w:rPr>
          <w:rFonts w:asciiTheme="minorEastAsia" w:eastAsiaTheme="minorEastAsia" w:hAnsiTheme="minorEastAsia" w:cstheme="minorEastAsia" w:hint="eastAsia"/>
        </w:rPr>
        <w:t>中梁型钢时，顶升处距通行区域行车轨迹最近距离不应小于</w:t>
      </w:r>
      <w:r>
        <w:rPr>
          <w:rFonts w:ascii="Times New Roman" w:eastAsiaTheme="minorEastAsia" w:hAnsi="Times New Roman"/>
        </w:rPr>
        <w:t>3</w:t>
      </w:r>
      <w:r>
        <w:rPr>
          <w:rFonts w:asciiTheme="minorEastAsia" w:eastAsiaTheme="minorEastAsia" w:hAnsiTheme="minorEastAsia" w:cstheme="minorEastAsia" w:hint="eastAsia"/>
        </w:rPr>
        <w:t>米。</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7</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3</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当连接螺栓出现松脱时，应采用专用工具补拧；螺栓出现损坏、缺失时，应及时更换或补充同等材质、规格的螺栓。</w:t>
      </w:r>
      <w:r>
        <w:rPr>
          <w:rFonts w:asciiTheme="minorEastAsia" w:eastAsiaTheme="minorEastAsia" w:hAnsiTheme="minorEastAsia" w:cstheme="minorEastAsia" w:hint="eastAsia"/>
        </w:rPr>
        <w:t>螺栓维修后应具备防松措施及可装拆</w:t>
      </w:r>
      <w:r>
        <w:rPr>
          <w:rFonts w:asciiTheme="minorEastAsia" w:eastAsiaTheme="minorEastAsia" w:hAnsiTheme="minorEastAsia" w:cstheme="minorEastAsia" w:hint="eastAsia"/>
        </w:rPr>
        <w:t>功能</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严禁</w:t>
      </w:r>
      <w:r>
        <w:rPr>
          <w:rFonts w:asciiTheme="minorEastAsia" w:eastAsiaTheme="minorEastAsia" w:hAnsiTheme="minorEastAsia" w:cstheme="minorEastAsia" w:hint="eastAsia"/>
        </w:rPr>
        <w:t>焊接等不可拆卸防松措施。</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7</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4</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当伸缩装置钢结构部位出现锈蚀时，应进行清洁和除锈处理，并涂刷防锈油漆。</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7</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5</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当槽口混凝土出现裂缝或局部破损时，应进行修补，裂缝修补宜采用灌浆法处理，局部破损宜采用高性能复合材</w:t>
      </w:r>
      <w:r>
        <w:rPr>
          <w:rFonts w:asciiTheme="minorEastAsia" w:eastAsiaTheme="minorEastAsia" w:hAnsiTheme="minorEastAsia" w:cstheme="minorEastAsia" w:hint="eastAsia"/>
        </w:rPr>
        <w:t>料，修补前严禁采用炮机（挖掘机破碎头）凿打，宜采用人工凿打。凿打范围应</w:t>
      </w:r>
      <w:r>
        <w:rPr>
          <w:rFonts w:asciiTheme="minorEastAsia" w:eastAsiaTheme="minorEastAsia" w:hAnsiTheme="minorEastAsia" w:cstheme="minorEastAsia" w:hint="eastAsia"/>
        </w:rPr>
        <w:t>在</w:t>
      </w:r>
      <w:r>
        <w:rPr>
          <w:rFonts w:asciiTheme="minorEastAsia" w:eastAsiaTheme="minorEastAsia" w:hAnsiTheme="minorEastAsia" w:cstheme="minorEastAsia" w:hint="eastAsia"/>
        </w:rPr>
        <w:t>裂缝处</w:t>
      </w:r>
      <w:r>
        <w:rPr>
          <w:rFonts w:asciiTheme="minorEastAsia" w:eastAsiaTheme="minorEastAsia" w:hAnsiTheme="minorEastAsia" w:cstheme="minorEastAsia" w:hint="eastAsia"/>
        </w:rPr>
        <w:t>或局部破损处扩展不小</w:t>
      </w:r>
      <w:r>
        <w:rPr>
          <w:rFonts w:asciiTheme="minorEastAsia" w:eastAsiaTheme="minorEastAsia" w:hAnsiTheme="minorEastAsia" w:cstheme="minorEastAsia" w:hint="eastAsia"/>
        </w:rPr>
        <w:t>于</w:t>
      </w:r>
      <w:r>
        <w:rPr>
          <w:rFonts w:ascii="Times New Roman" w:eastAsiaTheme="minorEastAsia" w:hAnsi="Times New Roman"/>
        </w:rPr>
        <w:t>30</w:t>
      </w:r>
      <w:r>
        <w:rPr>
          <w:rFonts w:asciiTheme="minorEastAsia" w:eastAsiaTheme="minorEastAsia" w:hAnsiTheme="minorEastAsia" w:cstheme="minorEastAsia" w:hint="eastAsia"/>
        </w:rPr>
        <w:t>mm</w:t>
      </w:r>
      <w:r>
        <w:rPr>
          <w:rFonts w:asciiTheme="minorEastAsia" w:eastAsiaTheme="minorEastAsia" w:hAnsiTheme="minorEastAsia" w:cstheme="minorEastAsia" w:hint="eastAsia"/>
        </w:rPr>
        <w:t>，凿打时不应损坏既有伸缩装置及槽口内钢筋</w:t>
      </w:r>
      <w:r>
        <w:rPr>
          <w:rFonts w:asciiTheme="minorEastAsia" w:eastAsiaTheme="minorEastAsia" w:hAnsiTheme="minorEastAsia" w:cstheme="minorEastAsia" w:hint="eastAsia"/>
        </w:rPr>
        <w:t>连接。</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7</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6</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当中梁型钢出现局部脱焊时，应进行补焊，型钢底部焊接处应设置加强托板。当中梁型钢发生断裂或主焊缝发生断裂时，应对其进行整体更换。</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7</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7</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伸缩装置整体更换应满足以下规定：</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1</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整体更换应分析病害成因，论证既有槽口与选用的伸缩装置的匹配性，制定桥梁结构保护、交通组织措施方案。</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2</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伸缩装置更换</w:t>
      </w:r>
      <w:r>
        <w:rPr>
          <w:rFonts w:asciiTheme="minorEastAsia" w:eastAsiaTheme="minorEastAsia" w:hAnsiTheme="minorEastAsia" w:cstheme="minorEastAsia" w:hint="eastAsia"/>
        </w:rPr>
        <w:t>过程中，应在槽口两侧及下部设置防物体坠落的防护设施和保护桥梁既有设施安全的保护设施。</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3</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槽口尺寸修整应控制</w:t>
      </w:r>
      <w:r>
        <w:rPr>
          <w:rFonts w:asciiTheme="minorEastAsia" w:eastAsiaTheme="minorEastAsia" w:hAnsiTheme="minorEastAsia" w:cstheme="minorEastAsia" w:hint="eastAsia"/>
        </w:rPr>
        <w:t>凿打</w:t>
      </w:r>
      <w:r>
        <w:rPr>
          <w:rFonts w:asciiTheme="minorEastAsia" w:eastAsiaTheme="minorEastAsia" w:hAnsiTheme="minorEastAsia" w:cstheme="minorEastAsia" w:hint="eastAsia"/>
        </w:rPr>
        <w:t>深度</w:t>
      </w:r>
      <w:r>
        <w:rPr>
          <w:rFonts w:asciiTheme="minorEastAsia" w:eastAsiaTheme="minorEastAsia" w:hAnsiTheme="minorEastAsia" w:cstheme="minorEastAsia" w:hint="eastAsia"/>
        </w:rPr>
        <w:t>，不得破坏原有预埋钢筋等结构，</w:t>
      </w:r>
      <w:r>
        <w:rPr>
          <w:rFonts w:asciiTheme="minorEastAsia" w:eastAsiaTheme="minorEastAsia" w:hAnsiTheme="minorEastAsia" w:cstheme="minorEastAsia" w:hint="eastAsia"/>
        </w:rPr>
        <w:t>缺失的预埋钢筋应进行植筋，并应符合《混凝土结构加固设计规范》</w:t>
      </w:r>
      <w:r>
        <w:rPr>
          <w:rFonts w:asciiTheme="minorEastAsia" w:eastAsiaTheme="minorEastAsia" w:hAnsiTheme="minorEastAsia" w:cstheme="minorEastAsia" w:hint="eastAsia"/>
        </w:rPr>
        <w:t xml:space="preserve">GB </w:t>
      </w:r>
      <w:r>
        <w:rPr>
          <w:rFonts w:ascii="Times New Roman" w:eastAsiaTheme="minorEastAsia" w:hAnsi="Times New Roman"/>
        </w:rPr>
        <w:t>50367</w:t>
      </w:r>
      <w:r>
        <w:rPr>
          <w:rFonts w:asciiTheme="minorEastAsia" w:eastAsiaTheme="minorEastAsia" w:hAnsiTheme="minorEastAsia" w:cstheme="minorEastAsia" w:hint="eastAsia"/>
        </w:rPr>
        <w:t>的有关规定；对断裂的预埋钢筋</w:t>
      </w:r>
      <w:r>
        <w:rPr>
          <w:rFonts w:asciiTheme="minorEastAsia" w:eastAsiaTheme="minorEastAsia" w:hAnsiTheme="minorEastAsia" w:cstheme="minorEastAsia" w:hint="eastAsia"/>
        </w:rPr>
        <w:lastRenderedPageBreak/>
        <w:t>应</w:t>
      </w:r>
      <w:r>
        <w:rPr>
          <w:rFonts w:asciiTheme="minorEastAsia" w:eastAsiaTheme="minorEastAsia" w:hAnsiTheme="minorEastAsia" w:cstheme="minorEastAsia" w:hint="eastAsia"/>
        </w:rPr>
        <w:t>接长整修</w:t>
      </w:r>
      <w:r>
        <w:rPr>
          <w:rFonts w:asciiTheme="minorEastAsia" w:eastAsiaTheme="minorEastAsia" w:hAnsiTheme="minorEastAsia" w:cstheme="minorEastAsia" w:hint="eastAsia"/>
        </w:rPr>
        <w:t>，若断裂的裸露长度大于</w:t>
      </w:r>
      <w:r>
        <w:rPr>
          <w:rFonts w:ascii="Times New Roman" w:eastAsiaTheme="minorEastAsia" w:hAnsi="Times New Roman"/>
        </w:rPr>
        <w:t>5</w:t>
      </w:r>
      <w:r>
        <w:rPr>
          <w:rFonts w:asciiTheme="minorEastAsia" w:eastAsiaTheme="minorEastAsia" w:hAnsiTheme="minorEastAsia" w:cstheme="minorEastAsia" w:hint="eastAsia"/>
        </w:rPr>
        <w:t>d</w:t>
      </w:r>
      <w:r>
        <w:rPr>
          <w:rFonts w:asciiTheme="minorEastAsia" w:eastAsiaTheme="minorEastAsia" w:hAnsiTheme="minorEastAsia" w:cstheme="minorEastAsia" w:hint="eastAsia"/>
        </w:rPr>
        <w:t>，采用焊接方式补修，其焊接长度</w:t>
      </w:r>
      <w:r>
        <w:rPr>
          <w:rFonts w:asciiTheme="minorEastAsia" w:eastAsiaTheme="minorEastAsia" w:hAnsiTheme="minorEastAsia" w:cstheme="minorEastAsia" w:hint="eastAsia"/>
        </w:rPr>
        <w:t>不应</w:t>
      </w:r>
      <w:r>
        <w:rPr>
          <w:rFonts w:asciiTheme="minorEastAsia" w:eastAsiaTheme="minorEastAsia" w:hAnsiTheme="minorEastAsia" w:cstheme="minorEastAsia" w:hint="eastAsia"/>
        </w:rPr>
        <w:t>小于</w:t>
      </w:r>
      <w:r>
        <w:rPr>
          <w:rFonts w:ascii="Times New Roman" w:eastAsiaTheme="minorEastAsia" w:hAnsi="Times New Roman"/>
        </w:rPr>
        <w:t>5</w:t>
      </w:r>
      <w:r>
        <w:rPr>
          <w:rFonts w:asciiTheme="minorEastAsia" w:eastAsiaTheme="minorEastAsia" w:hAnsiTheme="minorEastAsia" w:cstheme="minorEastAsia" w:hint="eastAsia"/>
        </w:rPr>
        <w:t>d</w:t>
      </w:r>
      <w:r>
        <w:rPr>
          <w:rFonts w:asciiTheme="minorEastAsia" w:eastAsiaTheme="minorEastAsia" w:hAnsiTheme="minorEastAsia" w:cstheme="minorEastAsia" w:hint="eastAsia"/>
        </w:rPr>
        <w:t>，且焊接钢筋的大小和数量不应低于设计及规范要求。若断裂的裸露长度小于</w:t>
      </w:r>
      <w:r>
        <w:rPr>
          <w:rFonts w:ascii="Times New Roman" w:eastAsiaTheme="minorEastAsia" w:hAnsi="Times New Roman"/>
        </w:rPr>
        <w:t>5</w:t>
      </w:r>
      <w:r>
        <w:rPr>
          <w:rFonts w:asciiTheme="minorEastAsia" w:eastAsiaTheme="minorEastAsia" w:hAnsiTheme="minorEastAsia" w:cstheme="minorEastAsia" w:hint="eastAsia"/>
        </w:rPr>
        <w:t>d</w:t>
      </w:r>
      <w:r>
        <w:rPr>
          <w:rFonts w:asciiTheme="minorEastAsia" w:eastAsiaTheme="minorEastAsia" w:hAnsiTheme="minorEastAsia" w:cstheme="minorEastAsia" w:hint="eastAsia"/>
        </w:rPr>
        <w:t>，应采用</w:t>
      </w:r>
      <w:r>
        <w:rPr>
          <w:rFonts w:asciiTheme="minorEastAsia" w:eastAsiaTheme="minorEastAsia" w:hAnsiTheme="minorEastAsia" w:cstheme="minorEastAsia" w:hint="eastAsia"/>
        </w:rPr>
        <w:t>重新</w:t>
      </w:r>
      <w:proofErr w:type="gramStart"/>
      <w:r>
        <w:rPr>
          <w:rFonts w:asciiTheme="minorEastAsia" w:eastAsiaTheme="minorEastAsia" w:hAnsiTheme="minorEastAsia" w:cstheme="minorEastAsia" w:hint="eastAsia"/>
        </w:rPr>
        <w:t>植筋再焊接</w:t>
      </w:r>
      <w:proofErr w:type="gramEnd"/>
      <w:r>
        <w:rPr>
          <w:rFonts w:asciiTheme="minorEastAsia" w:eastAsiaTheme="minorEastAsia" w:hAnsiTheme="minorEastAsia" w:cstheme="minorEastAsia" w:hint="eastAsia"/>
        </w:rPr>
        <w:t>的</w:t>
      </w:r>
      <w:r>
        <w:rPr>
          <w:rFonts w:asciiTheme="minorEastAsia" w:eastAsiaTheme="minorEastAsia" w:hAnsiTheme="minorEastAsia" w:cstheme="minorEastAsia" w:hint="eastAsia"/>
        </w:rPr>
        <w:t>方式</w:t>
      </w:r>
      <w:r>
        <w:rPr>
          <w:rFonts w:asciiTheme="minorEastAsia" w:eastAsiaTheme="minorEastAsia" w:hAnsiTheme="minorEastAsia" w:cstheme="minorEastAsia" w:hint="eastAsia"/>
        </w:rPr>
        <w:t>。</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4</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伸缩装置分段实施时，横穿钢筋应采取焊接接头，焊接长度单面不应小于</w:t>
      </w:r>
      <w:r>
        <w:rPr>
          <w:rFonts w:ascii="Times New Roman" w:eastAsiaTheme="minorEastAsia" w:hAnsi="Times New Roman"/>
        </w:rPr>
        <w:t>10</w:t>
      </w:r>
      <w:r>
        <w:rPr>
          <w:rFonts w:asciiTheme="minorEastAsia" w:eastAsiaTheme="minorEastAsia" w:hAnsiTheme="minorEastAsia" w:cstheme="minorEastAsia" w:hint="eastAsia"/>
        </w:rPr>
        <w:t>d</w:t>
      </w:r>
      <w:r>
        <w:rPr>
          <w:rFonts w:asciiTheme="minorEastAsia" w:eastAsiaTheme="minorEastAsia" w:hAnsiTheme="minorEastAsia" w:cstheme="minorEastAsia" w:hint="eastAsia"/>
        </w:rPr>
        <w:t>，槽口新旧混凝土结合断面应采取人工凿毛。</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5</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新浇筑槽口混凝土未达到强度时不应通车，否则应设置保通搭板。</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6</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多缝模数式伸缩装置切断型钢的点位，</w:t>
      </w:r>
      <w:proofErr w:type="gramStart"/>
      <w:r>
        <w:rPr>
          <w:rFonts w:asciiTheme="minorEastAsia" w:eastAsiaTheme="minorEastAsia" w:hAnsiTheme="minorEastAsia" w:cstheme="minorEastAsia" w:hint="eastAsia"/>
        </w:rPr>
        <w:t>宜距支承</w:t>
      </w:r>
      <w:proofErr w:type="gramEnd"/>
      <w:r>
        <w:rPr>
          <w:rFonts w:asciiTheme="minorEastAsia" w:eastAsiaTheme="minorEastAsia" w:hAnsiTheme="minorEastAsia" w:cstheme="minorEastAsia" w:hint="eastAsia"/>
        </w:rPr>
        <w:t>梁中心线</w:t>
      </w:r>
      <w:r>
        <w:rPr>
          <w:rFonts w:ascii="Times New Roman" w:eastAsiaTheme="minorEastAsia" w:hAnsi="Times New Roman"/>
        </w:rPr>
        <w:t>300</w:t>
      </w:r>
      <w:r>
        <w:rPr>
          <w:rFonts w:asciiTheme="minorEastAsia" w:eastAsiaTheme="minorEastAsia" w:hAnsiTheme="minorEastAsia" w:cstheme="minorEastAsia" w:hint="eastAsia"/>
        </w:rPr>
        <w:t>mm~</w:t>
      </w:r>
      <w:r>
        <w:rPr>
          <w:rFonts w:ascii="Times New Roman" w:eastAsiaTheme="minorEastAsia" w:hAnsi="Times New Roman"/>
        </w:rPr>
        <w:t>400</w:t>
      </w:r>
      <w:r>
        <w:rPr>
          <w:rFonts w:asciiTheme="minorEastAsia" w:eastAsiaTheme="minorEastAsia" w:hAnsiTheme="minorEastAsia" w:cstheme="minorEastAsia" w:hint="eastAsia"/>
        </w:rPr>
        <w:t>mm</w:t>
      </w:r>
      <w:r>
        <w:rPr>
          <w:rFonts w:asciiTheme="minorEastAsia" w:eastAsiaTheme="minorEastAsia" w:hAnsiTheme="minorEastAsia" w:cstheme="minorEastAsia" w:hint="eastAsia"/>
        </w:rPr>
        <w:t>。</w:t>
      </w:r>
      <w:bookmarkStart w:id="26" w:name="_Hlk139919901"/>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7</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8</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梳齿板式伸缩装置更换除应符合本标准第</w:t>
      </w:r>
      <w:r>
        <w:rPr>
          <w:rFonts w:ascii="Times New Roman" w:eastAsiaTheme="minorEastAsia" w:hAnsi="Times New Roman"/>
        </w:rPr>
        <w:t>7</w:t>
      </w:r>
      <w:r>
        <w:rPr>
          <w:rFonts w:asciiTheme="minorEastAsia" w:eastAsiaTheme="minorEastAsia" w:hAnsiTheme="minorEastAsia" w:cstheme="minorEastAsia" w:hint="eastAsia"/>
        </w:rPr>
        <w:t>.</w:t>
      </w:r>
      <w:r>
        <w:rPr>
          <w:rFonts w:ascii="Times New Roman" w:eastAsiaTheme="minorEastAsia" w:hAnsi="Times New Roman"/>
        </w:rPr>
        <w:t>0</w:t>
      </w:r>
      <w:r>
        <w:rPr>
          <w:rFonts w:asciiTheme="minorEastAsia" w:eastAsiaTheme="minorEastAsia" w:hAnsiTheme="minorEastAsia" w:cstheme="minorEastAsia" w:hint="eastAsia"/>
        </w:rPr>
        <w:t>.</w:t>
      </w:r>
      <w:r>
        <w:rPr>
          <w:rFonts w:ascii="Times New Roman" w:eastAsiaTheme="minorEastAsia" w:hAnsi="Times New Roman"/>
        </w:rPr>
        <w:t>7</w:t>
      </w:r>
      <w:r>
        <w:rPr>
          <w:rFonts w:ascii="Times New Roman" w:eastAsiaTheme="minorEastAsia" w:hAnsi="Times New Roman" w:hint="eastAsia"/>
        </w:rPr>
        <w:t>条的</w:t>
      </w:r>
      <w:r>
        <w:rPr>
          <w:rFonts w:asciiTheme="minorEastAsia" w:eastAsiaTheme="minorEastAsia" w:hAnsiTheme="minorEastAsia" w:cstheme="minorEastAsia" w:hint="eastAsia"/>
        </w:rPr>
        <w:t>规定外，还应符合以下规定：</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bookmarkEnd w:id="26"/>
      <w:r>
        <w:rPr>
          <w:rFonts w:ascii="Times New Roman" w:eastAsiaTheme="minorEastAsia" w:hAnsi="Times New Roman"/>
          <w:b/>
          <w:bCs/>
        </w:rPr>
        <w:t>1</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梳齿板断裂、变形应更换破损单元齿板；</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2</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锚固螺栓损伤时，宜局部开挖锚固螺栓周边混凝土，</w:t>
      </w:r>
      <w:r>
        <w:rPr>
          <w:rFonts w:asciiTheme="minorEastAsia" w:eastAsiaTheme="minorEastAsia" w:hAnsiTheme="minorEastAsia" w:cstheme="minorEastAsia" w:hint="eastAsia"/>
        </w:rPr>
        <w:t>取出损伤螺栓时不得损伤槽口内钢筋，新制螺</w:t>
      </w:r>
      <w:r>
        <w:rPr>
          <w:rFonts w:asciiTheme="minorEastAsia" w:eastAsiaTheme="minorEastAsia" w:hAnsiTheme="minorEastAsia" w:cstheme="minorEastAsia" w:hint="eastAsia"/>
        </w:rPr>
        <w:t>栓和槽口锚固钢筋应焊接牢固，采用高性能复合材料修复开挖部位。</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3</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修复材料凝固无收缩后，应再次紧固锚固螺母。螺母和锚固螺栓之间连接应设置可装拆的防松措施；</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4</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橡胶止水带更换时，新制橡胶止水带固定应牢固，并采用高性能复合材料可靠密封。</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7</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9</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无缝式伸缩装置更换除应符合本标准第</w:t>
      </w:r>
      <w:r>
        <w:rPr>
          <w:rFonts w:ascii="Times New Roman" w:eastAsiaTheme="minorEastAsia" w:hAnsi="Times New Roman"/>
        </w:rPr>
        <w:t>7</w:t>
      </w:r>
      <w:r>
        <w:rPr>
          <w:rFonts w:asciiTheme="minorEastAsia" w:eastAsiaTheme="minorEastAsia" w:hAnsiTheme="minorEastAsia" w:cstheme="minorEastAsia" w:hint="eastAsia"/>
        </w:rPr>
        <w:t>.</w:t>
      </w:r>
      <w:r>
        <w:rPr>
          <w:rFonts w:ascii="Times New Roman" w:eastAsiaTheme="minorEastAsia" w:hAnsi="Times New Roman"/>
        </w:rPr>
        <w:t>0</w:t>
      </w:r>
      <w:r>
        <w:rPr>
          <w:rFonts w:asciiTheme="minorEastAsia" w:eastAsiaTheme="minorEastAsia" w:hAnsiTheme="minorEastAsia" w:cstheme="minorEastAsia" w:hint="eastAsia"/>
        </w:rPr>
        <w:t>.</w:t>
      </w:r>
      <w:r>
        <w:rPr>
          <w:rFonts w:ascii="Times New Roman" w:eastAsiaTheme="minorEastAsia" w:hAnsi="Times New Roman"/>
        </w:rPr>
        <w:t>7</w:t>
      </w:r>
      <w:r>
        <w:rPr>
          <w:rFonts w:ascii="Times New Roman" w:eastAsiaTheme="minorEastAsia" w:hAnsi="Times New Roman" w:hint="eastAsia"/>
        </w:rPr>
        <w:t>条的</w:t>
      </w:r>
      <w:r>
        <w:rPr>
          <w:rFonts w:asciiTheme="minorEastAsia" w:eastAsiaTheme="minorEastAsia" w:hAnsiTheme="minorEastAsia" w:cstheme="minorEastAsia" w:hint="eastAsia"/>
        </w:rPr>
        <w:t>规定外，填料还应采用专用工具取出，应在槽口基面清理干净后涂抹</w:t>
      </w:r>
      <w:r>
        <w:rPr>
          <w:rFonts w:asciiTheme="minorEastAsia" w:eastAsiaTheme="minorEastAsia" w:hAnsiTheme="minorEastAsia" w:cstheme="minorEastAsia" w:hint="eastAsia"/>
        </w:rPr>
        <w:t>与母料相匹配的粘接剂，再浇筑新料。</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7</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10</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单缝模数式伸缩装置更换为无缝式伸缩装置应符合以下规定：</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1</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清除原型钢伸缩缝装置及过渡区混凝土，深度不宜小于</w:t>
      </w:r>
      <w:r>
        <w:rPr>
          <w:rFonts w:ascii="Times New Roman" w:eastAsiaTheme="minorEastAsia" w:hAnsi="Times New Roman"/>
        </w:rPr>
        <w:t>100</w:t>
      </w:r>
      <w:r>
        <w:rPr>
          <w:rFonts w:asciiTheme="minorEastAsia" w:eastAsiaTheme="minorEastAsia" w:hAnsiTheme="minorEastAsia" w:cstheme="minorEastAsia" w:hint="eastAsia"/>
        </w:rPr>
        <w:t>mm</w:t>
      </w:r>
      <w:r>
        <w:rPr>
          <w:rFonts w:asciiTheme="minorEastAsia" w:eastAsiaTheme="minorEastAsia" w:hAnsiTheme="minorEastAsia" w:cstheme="minorEastAsia" w:hint="eastAsia"/>
        </w:rPr>
        <w:t>；</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2</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原单缝伸缩缝结构损坏，前后出现明显高差或变形，清除原型钢伸缩缝结构后，检查和评估基底，桥板下部结构局部破坏，应先进行补强，再进行无缝伸缩缝施工；</w:t>
      </w:r>
    </w:p>
    <w:p w:rsidR="001A2580" w:rsidRDefault="00EF43BF">
      <w:pPr>
        <w:spacing w:line="360" w:lineRule="auto"/>
        <w:rPr>
          <w:rFonts w:ascii="宋体" w:eastAsia="宋体" w:hAnsi="宋体" w:cs="宋体"/>
          <w:bCs/>
          <w:kern w:val="0"/>
          <w:sz w:val="24"/>
          <w:shd w:val="clear" w:color="auto" w:fill="FFFFFF"/>
        </w:rPr>
      </w:pPr>
      <w:r>
        <w:rPr>
          <w:rFonts w:asciiTheme="minorEastAsia" w:eastAsiaTheme="minorEastAsia" w:hAnsiTheme="minorEastAsia" w:cstheme="minorEastAsia" w:hint="eastAsia"/>
        </w:rPr>
        <w:t xml:space="preserve">    </w:t>
      </w:r>
      <w:r>
        <w:rPr>
          <w:rFonts w:ascii="Times New Roman" w:eastAsiaTheme="minorEastAsia" w:hAnsi="Times New Roman"/>
          <w:b/>
          <w:bCs/>
        </w:rPr>
        <w:t>3</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原单缝伸缩缝结构损坏，前后出现明显高差或变形，清除原型钢伸缩缝结构后，检查和评估基底，桥板下部结构支撑破坏，应采取措施进行加固，再进行无缝伸缩缝施工。</w:t>
      </w:r>
    </w:p>
    <w:p w:rsidR="001A2580" w:rsidRDefault="00EF43BF">
      <w:pPr>
        <w:spacing w:line="360" w:lineRule="auto"/>
        <w:jc w:val="center"/>
        <w:rPr>
          <w:rFonts w:ascii="黑体" w:eastAsia="黑体" w:hAnsi="黑体" w:cs="黑体"/>
          <w:b/>
          <w:bCs/>
          <w:sz w:val="30"/>
          <w:szCs w:val="30"/>
          <w:lang w:val="zh-CN"/>
        </w:rPr>
      </w:pPr>
      <w:r>
        <w:rPr>
          <w:rFonts w:ascii="黑体" w:eastAsia="黑体" w:hAnsi="黑体" w:cs="黑体"/>
          <w:b/>
          <w:bCs/>
          <w:sz w:val="30"/>
          <w:szCs w:val="30"/>
          <w:lang w:val="zh-CN"/>
        </w:rPr>
        <w:br w:type="page"/>
      </w:r>
    </w:p>
    <w:p w:rsidR="001A2580" w:rsidRDefault="00EF43BF">
      <w:pPr>
        <w:pStyle w:val="10"/>
        <w:tabs>
          <w:tab w:val="right" w:leader="dot" w:pos="8306"/>
        </w:tabs>
        <w:spacing w:beforeLines="100" w:before="312" w:afterLines="100" w:after="312" w:line="440" w:lineRule="exact"/>
        <w:jc w:val="center"/>
        <w:outlineLvl w:val="0"/>
        <w:rPr>
          <w:rFonts w:ascii="黑体" w:eastAsia="黑体" w:hAnsi="黑体"/>
          <w:sz w:val="32"/>
        </w:rPr>
      </w:pPr>
      <w:bookmarkStart w:id="27" w:name="_Toc143547603"/>
      <w:r>
        <w:rPr>
          <w:rFonts w:ascii="宋体" w:eastAsia="宋体" w:hAnsi="宋体" w:cs="宋体"/>
          <w:b/>
          <w:sz w:val="28"/>
          <w:szCs w:val="28"/>
        </w:rPr>
        <w:lastRenderedPageBreak/>
        <w:t>8</w:t>
      </w:r>
      <w:r>
        <w:rPr>
          <w:rFonts w:ascii="宋体" w:eastAsia="宋体" w:hAnsi="宋体" w:cs="宋体" w:hint="eastAsia"/>
          <w:b/>
          <w:sz w:val="28"/>
          <w:szCs w:val="28"/>
          <w:lang w:val="zh-CN"/>
        </w:rPr>
        <w:t xml:space="preserve"> </w:t>
      </w:r>
      <w:bookmarkEnd w:id="27"/>
      <w:r>
        <w:rPr>
          <w:rFonts w:ascii="宋体" w:eastAsia="宋体" w:hAnsi="宋体" w:cs="宋体" w:hint="eastAsia"/>
          <w:b/>
          <w:sz w:val="28"/>
          <w:szCs w:val="28"/>
        </w:rPr>
        <w:t xml:space="preserve"> </w:t>
      </w:r>
      <w:r>
        <w:rPr>
          <w:rFonts w:ascii="宋体" w:eastAsia="宋体" w:hAnsi="宋体" w:cs="宋体" w:hint="eastAsia"/>
          <w:b/>
          <w:sz w:val="28"/>
          <w:szCs w:val="28"/>
          <w:lang w:val="zh-CN"/>
        </w:rPr>
        <w:t>验收</w:t>
      </w: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8</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1</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桥梁伸缩装置</w:t>
      </w:r>
      <w:r>
        <w:rPr>
          <w:rFonts w:asciiTheme="minorEastAsia" w:eastAsiaTheme="minorEastAsia" w:hAnsiTheme="minorEastAsia" w:cstheme="minorEastAsia" w:hint="eastAsia"/>
        </w:rPr>
        <w:t>验收应包括</w:t>
      </w:r>
      <w:r>
        <w:rPr>
          <w:rFonts w:asciiTheme="minorEastAsia" w:eastAsiaTheme="minorEastAsia" w:hAnsiTheme="minorEastAsia" w:cstheme="minorEastAsia" w:hint="eastAsia"/>
        </w:rPr>
        <w:t>成品</w:t>
      </w:r>
      <w:r>
        <w:rPr>
          <w:rFonts w:asciiTheme="minorEastAsia" w:eastAsiaTheme="minorEastAsia" w:hAnsiTheme="minorEastAsia" w:cstheme="minorEastAsia" w:hint="eastAsia"/>
        </w:rPr>
        <w:t>性</w:t>
      </w:r>
      <w:r>
        <w:rPr>
          <w:rFonts w:asciiTheme="minorEastAsia" w:eastAsiaTheme="minorEastAsia" w:hAnsiTheme="minorEastAsia" w:cstheme="minorEastAsia" w:hint="eastAsia"/>
        </w:rPr>
        <w:t>能验收、</w:t>
      </w:r>
      <w:r>
        <w:rPr>
          <w:rFonts w:asciiTheme="minorEastAsia" w:eastAsiaTheme="minorEastAsia" w:hAnsiTheme="minorEastAsia" w:cstheme="minorEastAsia" w:hint="eastAsia"/>
        </w:rPr>
        <w:t>进场</w:t>
      </w:r>
      <w:r>
        <w:rPr>
          <w:rFonts w:asciiTheme="minorEastAsia" w:eastAsiaTheme="minorEastAsia" w:hAnsiTheme="minorEastAsia" w:cstheme="minorEastAsia" w:hint="eastAsia"/>
        </w:rPr>
        <w:t>验收、安装与部件更换工程质量验收。</w:t>
      </w:r>
    </w:p>
    <w:p w:rsidR="001A2580" w:rsidRDefault="00EF43BF">
      <w:pPr>
        <w:spacing w:line="360" w:lineRule="auto"/>
        <w:rPr>
          <w:rFonts w:ascii="Times New Roman" w:eastAsia="楷体" w:hAnsi="楷体"/>
          <w:i/>
          <w:iCs/>
          <w:szCs w:val="21"/>
          <w:u w:val="single"/>
        </w:rPr>
      </w:pPr>
      <w:r>
        <w:rPr>
          <w:rFonts w:ascii="Times New Roman" w:eastAsia="楷体" w:hAnsi="楷体" w:hint="eastAsia"/>
          <w:b/>
          <w:bCs/>
          <w:i/>
          <w:iCs/>
          <w:szCs w:val="21"/>
          <w:u w:val="single"/>
        </w:rPr>
        <w:t>条文说明：</w:t>
      </w:r>
      <w:r>
        <w:rPr>
          <w:rFonts w:ascii="Times New Roman" w:eastAsia="楷体" w:hAnsi="楷体" w:hint="eastAsia"/>
          <w:i/>
          <w:iCs/>
          <w:szCs w:val="21"/>
          <w:u w:val="single"/>
        </w:rPr>
        <w:t>桥梁伸缩装置成品性能的验收应提供变形性能试验和防水性能试验报告。</w:t>
      </w:r>
    </w:p>
    <w:p w:rsidR="001A2580" w:rsidRDefault="001A2580">
      <w:pPr>
        <w:spacing w:line="360" w:lineRule="auto"/>
        <w:rPr>
          <w:rFonts w:ascii="Times New Roman" w:eastAsiaTheme="minorEastAsia" w:hAnsi="Times New Roman"/>
          <w:b/>
          <w:bCs/>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8</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2</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伸缩装置</w:t>
      </w:r>
      <w:r>
        <w:rPr>
          <w:rFonts w:asciiTheme="minorEastAsia" w:eastAsiaTheme="minorEastAsia" w:hAnsiTheme="minorEastAsia" w:cstheme="minorEastAsia" w:hint="eastAsia"/>
        </w:rPr>
        <w:t>产品进场验收应</w:t>
      </w:r>
      <w:r>
        <w:rPr>
          <w:rFonts w:asciiTheme="minorEastAsia" w:eastAsiaTheme="minorEastAsia" w:hAnsiTheme="minorEastAsia" w:cstheme="minorEastAsia" w:hint="eastAsia"/>
        </w:rPr>
        <w:t>符合《公路桥梁伸缩装置通用技术条件》</w:t>
      </w:r>
      <w:r>
        <w:rPr>
          <w:rFonts w:asciiTheme="minorEastAsia" w:eastAsiaTheme="minorEastAsia" w:hAnsiTheme="minorEastAsia" w:cstheme="minorEastAsia" w:hint="eastAsia"/>
        </w:rPr>
        <w:t xml:space="preserve">JT/T </w:t>
      </w:r>
      <w:r>
        <w:rPr>
          <w:rFonts w:ascii="Times New Roman" w:eastAsiaTheme="minorEastAsia" w:hAnsi="Times New Roman"/>
        </w:rPr>
        <w:t>327</w:t>
      </w:r>
      <w:r>
        <w:rPr>
          <w:rFonts w:asciiTheme="minorEastAsia" w:eastAsiaTheme="minorEastAsia" w:hAnsiTheme="minorEastAsia" w:cstheme="minorEastAsia" w:hint="eastAsia"/>
        </w:rPr>
        <w:t>及设计文件的规定，并复核以下内容：</w:t>
      </w:r>
    </w:p>
    <w:p w:rsidR="001A2580" w:rsidRDefault="00EF43BF">
      <w:pPr>
        <w:spacing w:line="360" w:lineRule="auto"/>
        <w:ind w:firstLineChars="200" w:firstLine="422"/>
        <w:rPr>
          <w:rFonts w:asciiTheme="minorEastAsia" w:eastAsiaTheme="minorEastAsia" w:hAnsiTheme="minorEastAsia" w:cstheme="minorEastAsia"/>
        </w:rPr>
      </w:pPr>
      <w:r>
        <w:rPr>
          <w:rFonts w:ascii="Times New Roman" w:eastAsiaTheme="minorEastAsia" w:hAnsi="Times New Roman"/>
          <w:b/>
          <w:bCs/>
        </w:rPr>
        <w:t>1</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钢材、橡胶止水带、弹性支承元件、锚固组件等原材料的检验报告；</w:t>
      </w:r>
    </w:p>
    <w:p w:rsidR="001A2580" w:rsidRDefault="00EF43BF">
      <w:pPr>
        <w:spacing w:line="360" w:lineRule="auto"/>
        <w:ind w:firstLineChars="200" w:firstLine="422"/>
        <w:rPr>
          <w:rFonts w:ascii="Times New Roman" w:eastAsiaTheme="minorEastAsia" w:hAnsi="Times New Roman"/>
          <w:b/>
          <w:bCs/>
        </w:rPr>
      </w:pPr>
      <w:r>
        <w:rPr>
          <w:rFonts w:ascii="Times New Roman" w:eastAsiaTheme="minorEastAsia" w:hAnsi="Times New Roman"/>
          <w:b/>
          <w:bCs/>
        </w:rPr>
        <w:t>2</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型钢的</w:t>
      </w:r>
      <w:r>
        <w:rPr>
          <w:rFonts w:asciiTheme="minorEastAsia" w:eastAsiaTheme="minorEastAsia" w:hAnsiTheme="minorEastAsia" w:cstheme="minorEastAsia" w:hint="eastAsia"/>
        </w:rPr>
        <w:t>结构尺寸或重量；</w:t>
      </w:r>
    </w:p>
    <w:p w:rsidR="001A2580" w:rsidRDefault="00EF43BF">
      <w:pPr>
        <w:spacing w:line="360" w:lineRule="auto"/>
        <w:ind w:firstLineChars="200" w:firstLine="422"/>
        <w:rPr>
          <w:rFonts w:ascii="Times New Roman" w:eastAsiaTheme="minorEastAsia" w:hAnsi="Times New Roman"/>
          <w:b/>
          <w:bCs/>
        </w:rPr>
      </w:pPr>
      <w:r>
        <w:rPr>
          <w:rFonts w:ascii="Times New Roman" w:eastAsiaTheme="minorEastAsia" w:hAnsi="Times New Roman"/>
          <w:b/>
          <w:bCs/>
        </w:rPr>
        <w:t>3</w:t>
      </w:r>
      <w:r>
        <w:rPr>
          <w:rFonts w:ascii="Times New Roman" w:eastAsiaTheme="minorEastAsia" w:hAnsi="Times New Roman" w:hint="eastAsia"/>
          <w:b/>
          <w:bCs/>
        </w:rPr>
        <w:t xml:space="preserve"> </w:t>
      </w:r>
      <w:r>
        <w:rPr>
          <w:rFonts w:asciiTheme="minorEastAsia" w:eastAsiaTheme="minorEastAsia" w:hAnsiTheme="minorEastAsia" w:cstheme="minorEastAsia" w:hint="eastAsia"/>
        </w:rPr>
        <w:t>锚固组件大小、尺寸及位置；</w:t>
      </w:r>
    </w:p>
    <w:p w:rsidR="001A2580" w:rsidRDefault="00EF43BF">
      <w:pPr>
        <w:spacing w:line="360" w:lineRule="auto"/>
        <w:ind w:firstLineChars="200" w:firstLine="422"/>
        <w:rPr>
          <w:rFonts w:asciiTheme="minorEastAsia" w:eastAsiaTheme="minorEastAsia" w:hAnsiTheme="minorEastAsia" w:cstheme="minorEastAsia"/>
        </w:rPr>
      </w:pPr>
      <w:r>
        <w:rPr>
          <w:rFonts w:ascii="Times New Roman" w:eastAsiaTheme="minorEastAsia" w:hAnsi="Times New Roman"/>
          <w:b/>
          <w:bCs/>
        </w:rPr>
        <w:t>4</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防水性能。</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8</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3</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伸缩装置安装工程验收除应符合《公路工程质量检验评定标准</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第一册</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土建工程》</w:t>
      </w:r>
      <w:r>
        <w:rPr>
          <w:rFonts w:asciiTheme="minorEastAsia" w:eastAsiaTheme="minorEastAsia" w:hAnsiTheme="minorEastAsia" w:cstheme="minorEastAsia" w:hint="eastAsia"/>
        </w:rPr>
        <w:t>JTG F</w:t>
      </w:r>
      <w:r>
        <w:rPr>
          <w:rFonts w:ascii="Times New Roman" w:eastAsiaTheme="minorEastAsia" w:hAnsi="Times New Roman"/>
        </w:rPr>
        <w:t>80</w:t>
      </w:r>
      <w:r>
        <w:rPr>
          <w:rFonts w:asciiTheme="minorEastAsia" w:eastAsiaTheme="minorEastAsia" w:hAnsiTheme="minorEastAsia" w:cstheme="minorEastAsia" w:hint="eastAsia"/>
        </w:rPr>
        <w:t>/</w:t>
      </w:r>
      <w:r>
        <w:rPr>
          <w:rFonts w:ascii="Times New Roman" w:eastAsiaTheme="minorEastAsia" w:hAnsi="Times New Roman"/>
        </w:rPr>
        <w:t>1</w:t>
      </w:r>
      <w:r>
        <w:rPr>
          <w:rFonts w:ascii="Times New Roman" w:eastAsiaTheme="minorEastAsia" w:hAnsi="Times New Roman" w:hint="eastAsia"/>
        </w:rPr>
        <w:t>、</w:t>
      </w:r>
      <w:r>
        <w:rPr>
          <w:rFonts w:asciiTheme="minorEastAsia" w:eastAsiaTheme="minorEastAsia" w:hAnsiTheme="minorEastAsia" w:cstheme="minorEastAsia" w:hint="eastAsia"/>
        </w:rPr>
        <w:t>《公路养护工程质量检验评定标准</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第一册</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土建工程》</w:t>
      </w:r>
      <w:r>
        <w:rPr>
          <w:rFonts w:asciiTheme="minorEastAsia" w:eastAsiaTheme="minorEastAsia" w:hAnsiTheme="minorEastAsia" w:cstheme="minorEastAsia" w:hint="eastAsia"/>
        </w:rPr>
        <w:t xml:space="preserve">JTG </w:t>
      </w:r>
      <w:r>
        <w:rPr>
          <w:rFonts w:ascii="Times New Roman" w:eastAsiaTheme="minorEastAsia" w:hAnsi="Times New Roman"/>
        </w:rPr>
        <w:t>5220</w:t>
      </w:r>
      <w:r>
        <w:rPr>
          <w:rFonts w:ascii="Times New Roman" w:eastAsiaTheme="minorEastAsia" w:hAnsi="Times New Roman" w:hint="eastAsia"/>
        </w:rPr>
        <w:t>、</w:t>
      </w:r>
      <w:r>
        <w:rPr>
          <w:rFonts w:asciiTheme="minorEastAsia" w:eastAsiaTheme="minorEastAsia" w:hAnsiTheme="minorEastAsia" w:cstheme="minorEastAsia" w:hint="eastAsia"/>
        </w:rPr>
        <w:t>《混凝土结构工程施工质量验收规范》</w:t>
      </w:r>
      <w:r>
        <w:rPr>
          <w:rFonts w:asciiTheme="minorEastAsia" w:eastAsiaTheme="minorEastAsia" w:hAnsiTheme="minorEastAsia" w:cstheme="minorEastAsia" w:hint="eastAsia"/>
        </w:rPr>
        <w:t xml:space="preserve">GB </w:t>
      </w:r>
      <w:r>
        <w:rPr>
          <w:rFonts w:ascii="Times New Roman" w:eastAsiaTheme="minorEastAsia" w:hAnsi="Times New Roman"/>
        </w:rPr>
        <w:t>50204</w:t>
      </w:r>
      <w:r>
        <w:rPr>
          <w:rFonts w:ascii="Times New Roman" w:eastAsiaTheme="minorEastAsia" w:hAnsi="Times New Roman" w:hint="eastAsia"/>
        </w:rPr>
        <w:t>、《城市桥梁工程施工与质量验收规范》</w:t>
      </w:r>
      <w:r>
        <w:rPr>
          <w:rFonts w:asciiTheme="minorEastAsia" w:eastAsiaTheme="minorEastAsia" w:hAnsiTheme="minorEastAsia" w:cstheme="minorEastAsia" w:hint="eastAsia"/>
        </w:rPr>
        <w:t>CJJ</w:t>
      </w:r>
      <w:r>
        <w:rPr>
          <w:rFonts w:ascii="Times New Roman" w:eastAsiaTheme="minorEastAsia" w:hAnsi="Times New Roman" w:hint="eastAsia"/>
        </w:rPr>
        <w:t xml:space="preserve"> </w:t>
      </w:r>
      <w:r>
        <w:rPr>
          <w:rFonts w:ascii="Times New Roman" w:eastAsiaTheme="minorEastAsia" w:hAnsi="Times New Roman"/>
        </w:rPr>
        <w:t>2</w:t>
      </w:r>
      <w:r>
        <w:rPr>
          <w:rFonts w:asciiTheme="minorEastAsia" w:eastAsiaTheme="minorEastAsia" w:hAnsiTheme="minorEastAsia" w:cstheme="minorEastAsia" w:hint="eastAsia"/>
        </w:rPr>
        <w:t>的规定外，还应符合以下要求：</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1</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槽口混凝土材料应符合设计抗压、抗折强度的要求；</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2</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预埋钢筋和分布钢筋的大小、尺寸及布置位置应符合本标准第</w:t>
      </w:r>
      <w:r>
        <w:rPr>
          <w:rFonts w:asciiTheme="minorEastAsia" w:eastAsiaTheme="minorEastAsia" w:hAnsiTheme="minorEastAsia" w:cstheme="minorEastAsia" w:hint="eastAsia"/>
        </w:rPr>
        <w:t>5</w:t>
      </w:r>
      <w:r>
        <w:rPr>
          <w:rFonts w:asciiTheme="minorEastAsia" w:eastAsiaTheme="minorEastAsia" w:hAnsiTheme="minorEastAsia" w:cstheme="minorEastAsia" w:hint="eastAsia"/>
        </w:rPr>
        <w:t>章节相关要求；</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3</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伸缩装置调</w:t>
      </w:r>
      <w:proofErr w:type="gramStart"/>
      <w:r>
        <w:rPr>
          <w:rFonts w:asciiTheme="minorEastAsia" w:eastAsiaTheme="minorEastAsia" w:hAnsiTheme="minorEastAsia" w:cstheme="minorEastAsia" w:hint="eastAsia"/>
        </w:rPr>
        <w:t>校固定</w:t>
      </w:r>
      <w:proofErr w:type="gramEnd"/>
      <w:r>
        <w:rPr>
          <w:rFonts w:asciiTheme="minorEastAsia" w:eastAsiaTheme="minorEastAsia" w:hAnsiTheme="minorEastAsia" w:cstheme="minorEastAsia" w:hint="eastAsia"/>
        </w:rPr>
        <w:t>后，解除临时约束时，应测量并记录环境温度、单</w:t>
      </w:r>
      <w:proofErr w:type="gramStart"/>
      <w:r>
        <w:rPr>
          <w:rFonts w:asciiTheme="minorEastAsia" w:eastAsiaTheme="minorEastAsia" w:hAnsiTheme="minorEastAsia" w:cstheme="minorEastAsia" w:hint="eastAsia"/>
        </w:rPr>
        <w:t>缝宽及总缝宽</w:t>
      </w:r>
      <w:proofErr w:type="gramEnd"/>
      <w:r>
        <w:rPr>
          <w:rFonts w:asciiTheme="minorEastAsia" w:eastAsiaTheme="minorEastAsia" w:hAnsiTheme="minorEastAsia" w:cstheme="minorEastAsia" w:hint="eastAsia"/>
        </w:rPr>
        <w:t>，作为初始状态数据；</w:t>
      </w:r>
    </w:p>
    <w:p w:rsidR="001A2580" w:rsidRDefault="00EF43BF">
      <w:pPr>
        <w:spacing w:line="360" w:lineRule="auto"/>
        <w:ind w:firstLineChars="200" w:firstLine="422"/>
        <w:rPr>
          <w:rFonts w:asciiTheme="minorEastAsia" w:eastAsiaTheme="minorEastAsia" w:hAnsiTheme="minorEastAsia" w:cstheme="minorEastAsia"/>
        </w:rPr>
      </w:pPr>
      <w:r>
        <w:rPr>
          <w:rFonts w:ascii="Times New Roman" w:eastAsiaTheme="minorEastAsia" w:hAnsi="Times New Roman"/>
          <w:b/>
          <w:bCs/>
        </w:rPr>
        <w:t>4</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伸缩装置安装完成后，模板、支撑措施及多余的钢筋应拆除</w:t>
      </w:r>
      <w:r>
        <w:rPr>
          <w:rFonts w:asciiTheme="minorEastAsia" w:eastAsiaTheme="minorEastAsia" w:hAnsiTheme="minorEastAsia" w:cstheme="minorEastAsia" w:hint="eastAsia"/>
        </w:rPr>
        <w:t>，伸缩缝内不应有残留物。</w:t>
      </w:r>
    </w:p>
    <w:p w:rsidR="001A2580" w:rsidRDefault="001A2580">
      <w:pPr>
        <w:spacing w:line="360" w:lineRule="auto"/>
        <w:rPr>
          <w:rFonts w:ascii="Times New Roman" w:eastAsiaTheme="minorEastAsia" w:hAnsi="Times New Roman"/>
          <w:b/>
          <w:bCs/>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8</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4</w:t>
      </w:r>
      <w:r>
        <w:rPr>
          <w:rFonts w:asciiTheme="minorEastAsia" w:eastAsiaTheme="minorEastAsia" w:hAnsiTheme="minorEastAsia" w:cstheme="minorEastAsia" w:hint="eastAsia"/>
        </w:rPr>
        <w:t xml:space="preserve"> </w:t>
      </w:r>
      <w:r>
        <w:rPr>
          <w:rFonts w:ascii="Times New Roman" w:eastAsiaTheme="minorEastAsia" w:hAnsi="Times New Roman" w:hint="eastAsia"/>
        </w:rPr>
        <w:t>模数式伸缩装置安装除应符合本标准</w:t>
      </w:r>
      <w:r>
        <w:rPr>
          <w:rFonts w:ascii="Times New Roman" w:eastAsiaTheme="minorEastAsia" w:hAnsi="Times New Roman"/>
        </w:rPr>
        <w:t>8</w:t>
      </w:r>
      <w:r>
        <w:rPr>
          <w:rFonts w:asciiTheme="minorEastAsia" w:eastAsiaTheme="minorEastAsia" w:hAnsiTheme="minorEastAsia" w:cstheme="minorEastAsia" w:hint="eastAsia"/>
        </w:rPr>
        <w:t>.</w:t>
      </w:r>
      <w:r>
        <w:rPr>
          <w:rFonts w:ascii="Times New Roman" w:eastAsiaTheme="minorEastAsia" w:hAnsi="Times New Roman"/>
        </w:rPr>
        <w:t>0</w:t>
      </w:r>
      <w:r>
        <w:rPr>
          <w:rFonts w:asciiTheme="minorEastAsia" w:eastAsiaTheme="minorEastAsia" w:hAnsiTheme="minorEastAsia" w:cstheme="minorEastAsia" w:hint="eastAsia"/>
        </w:rPr>
        <w:t>.</w:t>
      </w:r>
      <w:r>
        <w:rPr>
          <w:rFonts w:ascii="Times New Roman" w:eastAsiaTheme="minorEastAsia" w:hAnsi="Times New Roman" w:hint="eastAsia"/>
        </w:rPr>
        <w:t>3</w:t>
      </w:r>
      <w:r>
        <w:rPr>
          <w:rFonts w:ascii="Times New Roman" w:eastAsiaTheme="minorEastAsia" w:hAnsi="Times New Roman" w:hint="eastAsia"/>
        </w:rPr>
        <w:t>条和</w:t>
      </w:r>
      <w:r>
        <w:rPr>
          <w:rFonts w:asciiTheme="minorEastAsia" w:eastAsiaTheme="minorEastAsia" w:hAnsiTheme="minorEastAsia" w:cstheme="minorEastAsia" w:hint="eastAsia"/>
        </w:rPr>
        <w:t>《公路桥梁伸缩装置通用技术条件》</w:t>
      </w:r>
      <w:r>
        <w:rPr>
          <w:rFonts w:asciiTheme="minorEastAsia" w:eastAsiaTheme="minorEastAsia" w:hAnsiTheme="minorEastAsia" w:cstheme="minorEastAsia" w:hint="eastAsia"/>
        </w:rPr>
        <w:t xml:space="preserve">JT/T </w:t>
      </w:r>
      <w:r>
        <w:rPr>
          <w:rFonts w:ascii="Times New Roman" w:eastAsiaTheme="minorEastAsia" w:hAnsi="Times New Roman"/>
        </w:rPr>
        <w:t>327</w:t>
      </w:r>
      <w:r>
        <w:rPr>
          <w:rFonts w:asciiTheme="minorEastAsia" w:eastAsiaTheme="minorEastAsia" w:hAnsiTheme="minorEastAsia" w:cstheme="minorEastAsia" w:hint="eastAsia"/>
        </w:rPr>
        <w:t>的要求外</w:t>
      </w:r>
      <w:r>
        <w:rPr>
          <w:rFonts w:ascii="Times New Roman" w:eastAsiaTheme="minorEastAsia" w:hAnsi="Times New Roman" w:hint="eastAsia"/>
        </w:rPr>
        <w:t>，还应符合下列要求：</w:t>
      </w:r>
    </w:p>
    <w:p w:rsidR="001A2580" w:rsidRDefault="00EF43BF">
      <w:pPr>
        <w:spacing w:line="360" w:lineRule="auto"/>
        <w:ind w:firstLine="420"/>
        <w:rPr>
          <w:rFonts w:asciiTheme="minorEastAsia" w:eastAsiaTheme="minorEastAsia" w:hAnsiTheme="minorEastAsia" w:cstheme="minorEastAsia"/>
        </w:rPr>
      </w:pPr>
      <w:r>
        <w:rPr>
          <w:rFonts w:ascii="Times New Roman" w:eastAsiaTheme="minorEastAsia" w:hAnsi="Times New Roman"/>
          <w:b/>
          <w:bCs/>
        </w:rPr>
        <w:t>1</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产品进场时及安装完成后，中梁应平整、平顺，竖向高差及侧向弯曲均应在允许误差范围内，中梁对接缝处无断裂或错位，中梁与相邻梁的间隙应均匀；</w:t>
      </w:r>
    </w:p>
    <w:p w:rsidR="001A2580" w:rsidRDefault="00EF43BF">
      <w:pPr>
        <w:spacing w:line="360" w:lineRule="auto"/>
        <w:ind w:firstLine="420"/>
        <w:rPr>
          <w:rFonts w:asciiTheme="minorEastAsia" w:eastAsiaTheme="minorEastAsia" w:hAnsiTheme="minorEastAsia" w:cstheme="minorEastAsia"/>
        </w:rPr>
      </w:pPr>
      <w:r>
        <w:rPr>
          <w:rFonts w:ascii="Times New Roman" w:eastAsiaTheme="minorEastAsia" w:hAnsi="Times New Roman"/>
          <w:b/>
          <w:bCs/>
        </w:rPr>
        <w:t>2</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弹性支承元件压缩变形应在允许范围内，与</w:t>
      </w:r>
      <w:proofErr w:type="gramStart"/>
      <w:r>
        <w:rPr>
          <w:rFonts w:asciiTheme="minorEastAsia" w:eastAsiaTheme="minorEastAsia" w:hAnsiTheme="minorEastAsia" w:cstheme="minorEastAsia" w:hint="eastAsia"/>
        </w:rPr>
        <w:t>支承梁及中梁</w:t>
      </w:r>
      <w:proofErr w:type="gramEnd"/>
      <w:r>
        <w:rPr>
          <w:rFonts w:asciiTheme="minorEastAsia" w:eastAsiaTheme="minorEastAsia" w:hAnsiTheme="minorEastAsia" w:cstheme="minorEastAsia" w:hint="eastAsia"/>
        </w:rPr>
        <w:t>接触的位置和角度符合设计要求，可按照设计预期进行滑动，不得出现卡住现象；</w:t>
      </w:r>
    </w:p>
    <w:p w:rsidR="001A2580" w:rsidRDefault="00EF43BF">
      <w:pPr>
        <w:spacing w:line="360" w:lineRule="auto"/>
        <w:rPr>
          <w:rFonts w:ascii="Times New Roman" w:eastAsiaTheme="minorEastAsia" w:hAnsi="Times New Roman"/>
          <w:b/>
          <w:bCs/>
        </w:rPr>
      </w:pPr>
      <w:r>
        <w:rPr>
          <w:rFonts w:ascii="Times New Roman" w:eastAsiaTheme="minorEastAsia" w:hAnsi="Times New Roman" w:hint="eastAsia"/>
          <w:b/>
          <w:bCs/>
        </w:rPr>
        <w:t xml:space="preserve">    </w:t>
      </w:r>
      <w:r>
        <w:rPr>
          <w:rFonts w:ascii="Times New Roman" w:eastAsiaTheme="minorEastAsia" w:hAnsi="Times New Roman"/>
          <w:b/>
          <w:bCs/>
        </w:rPr>
        <w:t>3</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边梁和支承箱应焊接牢固，并应在安装及更换作业中采取防变形措施。</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lastRenderedPageBreak/>
        <w:t>8</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5</w:t>
      </w:r>
      <w:r>
        <w:rPr>
          <w:rFonts w:ascii="Times New Roman" w:eastAsiaTheme="minorEastAsia" w:hAnsi="Times New Roman" w:hint="eastAsia"/>
          <w:b/>
          <w:bCs/>
        </w:rPr>
        <w:t xml:space="preserve"> </w:t>
      </w:r>
      <w:r>
        <w:rPr>
          <w:rFonts w:asciiTheme="minorEastAsia" w:eastAsiaTheme="minorEastAsia" w:hAnsiTheme="minorEastAsia" w:cstheme="minorEastAsia" w:hint="eastAsia"/>
        </w:rPr>
        <w:t>梳齿板式伸缩装置</w:t>
      </w:r>
      <w:r>
        <w:rPr>
          <w:rFonts w:ascii="Times New Roman" w:eastAsiaTheme="minorEastAsia" w:hAnsi="Times New Roman" w:hint="eastAsia"/>
        </w:rPr>
        <w:t>安装除应符合本标准</w:t>
      </w:r>
      <w:r>
        <w:rPr>
          <w:rFonts w:ascii="Times New Roman" w:eastAsiaTheme="minorEastAsia" w:hAnsi="Times New Roman"/>
        </w:rPr>
        <w:t>8</w:t>
      </w:r>
      <w:r>
        <w:rPr>
          <w:rFonts w:asciiTheme="minorEastAsia" w:eastAsiaTheme="minorEastAsia" w:hAnsiTheme="minorEastAsia" w:cstheme="minorEastAsia" w:hint="eastAsia"/>
        </w:rPr>
        <w:t>.</w:t>
      </w:r>
      <w:r>
        <w:rPr>
          <w:rFonts w:ascii="Times New Roman" w:eastAsiaTheme="minorEastAsia" w:hAnsi="Times New Roman"/>
        </w:rPr>
        <w:t>0</w:t>
      </w:r>
      <w:r>
        <w:rPr>
          <w:rFonts w:asciiTheme="minorEastAsia" w:eastAsiaTheme="minorEastAsia" w:hAnsiTheme="minorEastAsia" w:cstheme="minorEastAsia" w:hint="eastAsia"/>
        </w:rPr>
        <w:t>.</w:t>
      </w:r>
      <w:r>
        <w:rPr>
          <w:rFonts w:ascii="Times New Roman" w:eastAsiaTheme="minorEastAsia" w:hAnsi="Times New Roman" w:hint="eastAsia"/>
        </w:rPr>
        <w:t>3</w:t>
      </w:r>
      <w:r>
        <w:rPr>
          <w:rFonts w:ascii="Times New Roman" w:eastAsiaTheme="minorEastAsia" w:hAnsi="Times New Roman" w:hint="eastAsia"/>
        </w:rPr>
        <w:t>条的规定和</w:t>
      </w:r>
      <w:r>
        <w:rPr>
          <w:rFonts w:asciiTheme="minorEastAsia" w:eastAsiaTheme="minorEastAsia" w:hAnsiTheme="minorEastAsia" w:cstheme="minorEastAsia" w:hint="eastAsia"/>
        </w:rPr>
        <w:t>《公路桥梁伸缩装置通用技术条件》</w:t>
      </w:r>
      <w:r>
        <w:rPr>
          <w:rFonts w:asciiTheme="minorEastAsia" w:eastAsiaTheme="minorEastAsia" w:hAnsiTheme="minorEastAsia" w:cstheme="minorEastAsia" w:hint="eastAsia"/>
        </w:rPr>
        <w:t xml:space="preserve">JT/T </w:t>
      </w:r>
      <w:r>
        <w:rPr>
          <w:rFonts w:ascii="Times New Roman" w:eastAsiaTheme="minorEastAsia" w:hAnsi="Times New Roman"/>
        </w:rPr>
        <w:t>327</w:t>
      </w:r>
      <w:r>
        <w:rPr>
          <w:rFonts w:asciiTheme="minorEastAsia" w:eastAsiaTheme="minorEastAsia" w:hAnsiTheme="minorEastAsia" w:cstheme="minorEastAsia" w:hint="eastAsia"/>
        </w:rPr>
        <w:t>的要求，还应符合下列要求：</w:t>
      </w:r>
    </w:p>
    <w:p w:rsidR="001A2580" w:rsidRDefault="00EF43BF">
      <w:pPr>
        <w:spacing w:line="360" w:lineRule="auto"/>
        <w:ind w:firstLine="420"/>
        <w:rPr>
          <w:rFonts w:asciiTheme="minorEastAsia" w:eastAsiaTheme="minorEastAsia" w:hAnsiTheme="minorEastAsia" w:cstheme="minorEastAsia"/>
        </w:rPr>
      </w:pPr>
      <w:r>
        <w:rPr>
          <w:rFonts w:ascii="Times New Roman" w:eastAsiaTheme="minorEastAsia" w:hAnsi="Times New Roman"/>
          <w:b/>
          <w:bCs/>
        </w:rPr>
        <w:t>1</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齿缝间隙应均匀，伸缩时齿板不得有抵触；</w:t>
      </w:r>
    </w:p>
    <w:p w:rsidR="001A2580" w:rsidRDefault="00EF43BF">
      <w:pPr>
        <w:spacing w:line="360" w:lineRule="auto"/>
        <w:ind w:firstLine="420"/>
        <w:rPr>
          <w:rFonts w:asciiTheme="minorEastAsia" w:eastAsiaTheme="minorEastAsia" w:hAnsiTheme="minorEastAsia" w:cstheme="minorEastAsia"/>
        </w:rPr>
      </w:pPr>
      <w:r>
        <w:rPr>
          <w:rFonts w:ascii="Times New Roman" w:eastAsiaTheme="minorEastAsia" w:hAnsi="Times New Roman"/>
          <w:b/>
          <w:bCs/>
        </w:rPr>
        <w:t>2</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齿板和滑板间不得有间隙；</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3</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橡胶止水带不得拼接；</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4</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当采用栓接时，防松螺栓、螺帽无松动，需密封时，宜采用柔性材料密封。</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8</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6</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无缝式伸缩装置验收除应满足设计要求外，还应符合下列要求：</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1</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弹性伸缩体应平整、密实；</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2</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弹性伸缩体与路面铺装层接缝不得分离；</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3</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弹性伸缩体与路面铺装层接缝高差不应大于</w:t>
      </w:r>
      <w:r>
        <w:rPr>
          <w:rFonts w:ascii="Times New Roman" w:eastAsiaTheme="minorEastAsia" w:hAnsi="Times New Roman"/>
        </w:rPr>
        <w:t>3</w:t>
      </w:r>
      <w:r>
        <w:rPr>
          <w:rFonts w:asciiTheme="minorEastAsia" w:eastAsiaTheme="minorEastAsia" w:hAnsiTheme="minorEastAsia" w:cstheme="minorEastAsia" w:hint="eastAsia"/>
        </w:rPr>
        <w:t>mm</w:t>
      </w:r>
      <w:r>
        <w:rPr>
          <w:rFonts w:asciiTheme="minorEastAsia" w:eastAsiaTheme="minorEastAsia" w:hAnsiTheme="minorEastAsia" w:cstheme="minorEastAsia" w:hint="eastAsia"/>
        </w:rPr>
        <w:t>；</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4</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弹性伸缩体及接缝</w:t>
      </w:r>
      <w:proofErr w:type="gramStart"/>
      <w:r>
        <w:rPr>
          <w:rFonts w:asciiTheme="minorEastAsia" w:eastAsiaTheme="minorEastAsia" w:hAnsiTheme="minorEastAsia" w:cstheme="minorEastAsia" w:hint="eastAsia"/>
        </w:rPr>
        <w:t>不</w:t>
      </w:r>
      <w:proofErr w:type="gramEnd"/>
      <w:r>
        <w:rPr>
          <w:rFonts w:asciiTheme="minorEastAsia" w:eastAsiaTheme="minorEastAsia" w:hAnsiTheme="minorEastAsia" w:cstheme="minorEastAsia" w:hint="eastAsia"/>
        </w:rPr>
        <w:t>渗水；</w:t>
      </w:r>
    </w:p>
    <w:p w:rsidR="001A2580" w:rsidRDefault="00EF43BF">
      <w:pPr>
        <w:spacing w:line="360" w:lineRule="auto"/>
        <w:ind w:firstLineChars="200" w:firstLine="422"/>
        <w:rPr>
          <w:rFonts w:ascii="仿宋_GB2312" w:eastAsia="仿宋_GB2312" w:hAnsi="宋体" w:cs="宋体"/>
          <w:sz w:val="24"/>
          <w:highlight w:val="yellow"/>
          <w:shd w:val="clear" w:color="auto" w:fill="FFFFFF"/>
        </w:rPr>
      </w:pPr>
      <w:r>
        <w:rPr>
          <w:rFonts w:ascii="Times New Roman" w:eastAsiaTheme="minorEastAsia" w:hAnsi="Times New Roman"/>
          <w:b/>
          <w:bCs/>
        </w:rPr>
        <w:t>5</w:t>
      </w:r>
      <w:r>
        <w:rPr>
          <w:rFonts w:asciiTheme="minorEastAsia" w:eastAsiaTheme="minorEastAsia" w:hAnsiTheme="minorEastAsia" w:cstheme="minorEastAsia" w:hint="eastAsia"/>
        </w:rPr>
        <w:t xml:space="preserve"> </w:t>
      </w:r>
      <w:proofErr w:type="gramStart"/>
      <w:r>
        <w:rPr>
          <w:rFonts w:asciiTheme="minorEastAsia" w:eastAsiaTheme="minorEastAsia" w:hAnsiTheme="minorEastAsia" w:cstheme="minorEastAsia" w:hint="eastAsia"/>
        </w:rPr>
        <w:t>跨缝构造</w:t>
      </w:r>
      <w:proofErr w:type="gramEnd"/>
      <w:r>
        <w:rPr>
          <w:rFonts w:asciiTheme="minorEastAsia" w:eastAsiaTheme="minorEastAsia" w:hAnsiTheme="minorEastAsia" w:cstheme="minorEastAsia" w:hint="eastAsia"/>
        </w:rPr>
        <w:t>宜采用</w:t>
      </w:r>
      <w:r>
        <w:rPr>
          <w:rFonts w:asciiTheme="minorEastAsia" w:eastAsiaTheme="minorEastAsia" w:hAnsiTheme="minorEastAsia" w:cstheme="minorEastAsia" w:hint="eastAsia"/>
        </w:rPr>
        <w:t>Q</w:t>
      </w:r>
      <w:r>
        <w:rPr>
          <w:rFonts w:ascii="Times New Roman" w:eastAsiaTheme="minorEastAsia" w:hAnsi="Times New Roman"/>
        </w:rPr>
        <w:t>355</w:t>
      </w:r>
      <w:r>
        <w:rPr>
          <w:rFonts w:asciiTheme="minorEastAsia" w:eastAsiaTheme="minorEastAsia" w:hAnsiTheme="minorEastAsia" w:cstheme="minorEastAsia" w:hint="eastAsia"/>
        </w:rPr>
        <w:t>钢材，</w:t>
      </w:r>
      <w:proofErr w:type="gramStart"/>
      <w:r>
        <w:rPr>
          <w:rFonts w:asciiTheme="minorEastAsia" w:eastAsiaTheme="minorEastAsia" w:hAnsiTheme="minorEastAsia" w:cstheme="minorEastAsia" w:hint="eastAsia"/>
        </w:rPr>
        <w:t>跨缝板</w:t>
      </w:r>
      <w:proofErr w:type="gramEnd"/>
      <w:r>
        <w:rPr>
          <w:rFonts w:asciiTheme="minorEastAsia" w:eastAsiaTheme="minorEastAsia" w:hAnsiTheme="minorEastAsia" w:cstheme="minorEastAsia" w:hint="eastAsia"/>
        </w:rPr>
        <w:t>搭接宽度不宜小于</w:t>
      </w:r>
      <w:r>
        <w:rPr>
          <w:rFonts w:ascii="Times New Roman" w:eastAsiaTheme="minorEastAsia" w:hAnsi="Times New Roman"/>
        </w:rPr>
        <w:t>20</w:t>
      </w:r>
      <w:r>
        <w:rPr>
          <w:rFonts w:asciiTheme="minorEastAsia" w:eastAsiaTheme="minorEastAsia" w:hAnsiTheme="minorEastAsia" w:cstheme="minorEastAsia" w:hint="eastAsia"/>
        </w:rPr>
        <w:t>cm</w:t>
      </w:r>
      <w:r>
        <w:rPr>
          <w:rFonts w:asciiTheme="minorEastAsia" w:eastAsiaTheme="minorEastAsia" w:hAnsiTheme="minorEastAsia" w:cstheme="minorEastAsia" w:hint="eastAsia"/>
        </w:rPr>
        <w:t>，厚度不应小于</w:t>
      </w:r>
      <w:r>
        <w:rPr>
          <w:rFonts w:ascii="Times New Roman" w:eastAsiaTheme="minorEastAsia" w:hAnsi="Times New Roman"/>
        </w:rPr>
        <w:t>10</w:t>
      </w:r>
      <w:r>
        <w:rPr>
          <w:rFonts w:asciiTheme="minorEastAsia" w:eastAsiaTheme="minorEastAsia" w:hAnsiTheme="minorEastAsia" w:cstheme="minorEastAsia" w:hint="eastAsia"/>
        </w:rPr>
        <w:t>mm</w:t>
      </w:r>
      <w:r>
        <w:rPr>
          <w:rFonts w:asciiTheme="minorEastAsia" w:eastAsiaTheme="minorEastAsia" w:hAnsiTheme="minorEastAsia" w:cstheme="minorEastAsia" w:hint="eastAsia"/>
        </w:rPr>
        <w:t>。</w:t>
      </w:r>
    </w:p>
    <w:p w:rsidR="001A2580" w:rsidRDefault="001A2580">
      <w:pPr>
        <w:spacing w:line="360" w:lineRule="auto"/>
        <w:jc w:val="left"/>
        <w:rPr>
          <w:rFonts w:ascii="黑体" w:eastAsia="黑体" w:hAnsi="黑体" w:cs="黑体"/>
          <w:b/>
          <w:bCs/>
          <w:sz w:val="30"/>
          <w:szCs w:val="30"/>
          <w:lang w:val="zh-CN"/>
        </w:rPr>
      </w:pPr>
    </w:p>
    <w:p w:rsidR="001A2580" w:rsidRDefault="00EF43BF">
      <w:pPr>
        <w:spacing w:line="360" w:lineRule="auto"/>
        <w:jc w:val="left"/>
        <w:rPr>
          <w:rFonts w:ascii="黑体" w:eastAsia="黑体" w:hAnsi="黑体" w:cs="黑体"/>
          <w:b/>
          <w:bCs/>
          <w:sz w:val="30"/>
          <w:szCs w:val="30"/>
          <w:lang w:val="zh-CN"/>
        </w:rPr>
      </w:pPr>
      <w:r>
        <w:rPr>
          <w:rFonts w:ascii="Times New Roman" w:eastAsiaTheme="minorEastAsia" w:hAnsi="Times New Roman"/>
          <w:b/>
          <w:bCs/>
        </w:rPr>
        <w:t>8</w:t>
      </w:r>
      <w:r>
        <w:rPr>
          <w:rFonts w:asciiTheme="minorEastAsia" w:eastAsiaTheme="minorEastAsia" w:hAnsiTheme="minorEastAsia" w:cstheme="minorEastAsia" w:hint="eastAsia"/>
          <w:b/>
          <w:bCs/>
        </w:rPr>
        <w:t>.</w:t>
      </w:r>
      <w:r>
        <w:rPr>
          <w:rFonts w:ascii="Times New Roman" w:eastAsiaTheme="minorEastAsia" w:hAnsi="Times New Roman"/>
          <w:b/>
          <w:bCs/>
        </w:rPr>
        <w:t>0</w:t>
      </w:r>
      <w:r>
        <w:rPr>
          <w:rFonts w:asciiTheme="minorEastAsia" w:eastAsiaTheme="minorEastAsia" w:hAnsiTheme="minorEastAsia" w:cstheme="minorEastAsia" w:hint="eastAsia"/>
          <w:b/>
          <w:bCs/>
        </w:rPr>
        <w:t>.</w:t>
      </w:r>
      <w:r>
        <w:rPr>
          <w:rFonts w:ascii="Times New Roman" w:eastAsiaTheme="minorEastAsia" w:hAnsi="Times New Roman"/>
          <w:b/>
          <w:bCs/>
        </w:rPr>
        <w:t>7</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伸缩装置前后</w:t>
      </w:r>
      <w:r>
        <w:rPr>
          <w:rFonts w:ascii="Times New Roman" w:eastAsiaTheme="minorEastAsia" w:hAnsi="Times New Roman"/>
        </w:rPr>
        <w:t>3</w:t>
      </w:r>
      <w:r>
        <w:rPr>
          <w:rFonts w:asciiTheme="minorEastAsia" w:eastAsiaTheme="minorEastAsia" w:hAnsiTheme="minorEastAsia" w:cstheme="minorEastAsia" w:hint="eastAsia"/>
        </w:rPr>
        <w:t>m</w:t>
      </w:r>
      <w:r>
        <w:rPr>
          <w:rFonts w:asciiTheme="minorEastAsia" w:eastAsiaTheme="minorEastAsia" w:hAnsiTheme="minorEastAsia" w:cstheme="minorEastAsia" w:hint="eastAsia"/>
        </w:rPr>
        <w:t>范围内平整度应符合路面线形要求。</w:t>
      </w:r>
      <w:r>
        <w:rPr>
          <w:rFonts w:ascii="黑体" w:eastAsia="黑体" w:hAnsi="黑体" w:cs="黑体"/>
          <w:b/>
          <w:bCs/>
          <w:sz w:val="30"/>
          <w:szCs w:val="30"/>
          <w:lang w:val="zh-CN"/>
        </w:rPr>
        <w:br w:type="page"/>
      </w:r>
    </w:p>
    <w:p w:rsidR="001A2580" w:rsidRDefault="00EF43BF">
      <w:pPr>
        <w:pStyle w:val="10"/>
        <w:tabs>
          <w:tab w:val="right" w:leader="dot" w:pos="8306"/>
        </w:tabs>
        <w:spacing w:beforeLines="100" w:before="312" w:afterLines="100" w:after="312" w:line="440" w:lineRule="exact"/>
        <w:jc w:val="center"/>
        <w:outlineLvl w:val="0"/>
        <w:rPr>
          <w:rFonts w:ascii="宋体" w:eastAsia="宋体" w:hAnsi="宋体"/>
          <w:sz w:val="32"/>
          <w:highlight w:val="green"/>
        </w:rPr>
      </w:pPr>
      <w:bookmarkStart w:id="28" w:name="_Toc143547604"/>
      <w:r>
        <w:rPr>
          <w:rFonts w:ascii="Times New Roman" w:eastAsia="宋体" w:hAnsi="Times New Roman"/>
          <w:b/>
          <w:sz w:val="28"/>
          <w:szCs w:val="28"/>
        </w:rPr>
        <w:lastRenderedPageBreak/>
        <w:t>9</w:t>
      </w:r>
      <w:r>
        <w:rPr>
          <w:rFonts w:ascii="宋体" w:eastAsia="宋体" w:hAnsi="宋体" w:cs="宋体" w:hint="eastAsia"/>
          <w:b/>
          <w:sz w:val="28"/>
          <w:szCs w:val="28"/>
          <w:lang w:val="zh-CN"/>
        </w:rPr>
        <w:t xml:space="preserve"> </w:t>
      </w:r>
      <w:bookmarkEnd w:id="28"/>
      <w:r>
        <w:rPr>
          <w:rFonts w:ascii="宋体" w:eastAsia="宋体" w:hAnsi="宋体" w:cs="宋体" w:hint="eastAsia"/>
          <w:b/>
          <w:sz w:val="28"/>
          <w:szCs w:val="28"/>
        </w:rPr>
        <w:t xml:space="preserve"> </w:t>
      </w:r>
      <w:r>
        <w:rPr>
          <w:rFonts w:ascii="宋体" w:eastAsia="宋体" w:hAnsi="宋体" w:cs="宋体" w:hint="eastAsia"/>
          <w:b/>
          <w:sz w:val="28"/>
          <w:szCs w:val="28"/>
          <w:lang w:val="zh-CN"/>
        </w:rPr>
        <w:t>养护与检修</w:t>
      </w:r>
    </w:p>
    <w:p w:rsidR="001A2580" w:rsidRDefault="00EF43BF">
      <w:pPr>
        <w:spacing w:beforeLines="100" w:before="312" w:afterLines="100" w:after="312" w:line="440" w:lineRule="exact"/>
        <w:jc w:val="center"/>
        <w:outlineLvl w:val="1"/>
        <w:rPr>
          <w:rFonts w:ascii="Times New Roman" w:eastAsia="宋体" w:hAnsi="Times New Roman"/>
          <w:b/>
          <w:bCs/>
          <w:sz w:val="28"/>
          <w:szCs w:val="28"/>
        </w:rPr>
      </w:pPr>
      <w:bookmarkStart w:id="29" w:name="_Toc143547605"/>
      <w:r>
        <w:rPr>
          <w:rFonts w:ascii="Times New Roman" w:eastAsiaTheme="minorEastAsia" w:hAnsi="Times New Roman"/>
          <w:b/>
          <w:bCs/>
          <w:szCs w:val="21"/>
        </w:rPr>
        <w:t>9</w:t>
      </w:r>
      <w:r>
        <w:rPr>
          <w:rFonts w:asciiTheme="minorEastAsia" w:eastAsiaTheme="minorEastAsia" w:hAnsiTheme="minorEastAsia" w:cstheme="minorEastAsia" w:hint="eastAsia"/>
          <w:b/>
          <w:bCs/>
          <w:szCs w:val="21"/>
        </w:rPr>
        <w:t>.</w:t>
      </w:r>
      <w:r>
        <w:rPr>
          <w:rFonts w:ascii="Times New Roman" w:eastAsiaTheme="minorEastAsia" w:hAnsi="Times New Roman"/>
          <w:b/>
          <w:bCs/>
          <w:szCs w:val="21"/>
        </w:rPr>
        <w:t>1</w:t>
      </w:r>
      <w:bookmarkEnd w:id="29"/>
      <w:r>
        <w:rPr>
          <w:rFonts w:asciiTheme="minorEastAsia" w:eastAsiaTheme="minorEastAsia" w:hAnsiTheme="minorEastAsia" w:cstheme="minorEastAsia" w:hint="eastAsia"/>
          <w:b/>
          <w:bCs/>
          <w:szCs w:val="21"/>
        </w:rPr>
        <w:t xml:space="preserve">  </w:t>
      </w:r>
      <w:r>
        <w:rPr>
          <w:rFonts w:asciiTheme="minorEastAsia" w:eastAsiaTheme="minorEastAsia" w:hAnsiTheme="minorEastAsia" w:cstheme="minorEastAsia" w:hint="eastAsia"/>
          <w:b/>
          <w:bCs/>
          <w:color w:val="000000"/>
          <w:szCs w:val="21"/>
        </w:rPr>
        <w:t>一般规定</w:t>
      </w: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9</w:t>
      </w:r>
      <w:r>
        <w:rPr>
          <w:rFonts w:asciiTheme="minorEastAsia" w:eastAsiaTheme="minorEastAsia" w:hAnsiTheme="minorEastAsia" w:cstheme="minorEastAsia" w:hint="eastAsia"/>
          <w:b/>
          <w:bCs/>
        </w:rPr>
        <w:t>.</w:t>
      </w:r>
      <w:r>
        <w:rPr>
          <w:rFonts w:ascii="Times New Roman" w:eastAsiaTheme="minorEastAsia" w:hAnsi="Times New Roman"/>
          <w:b/>
          <w:bCs/>
        </w:rPr>
        <w:t>1</w:t>
      </w:r>
      <w:r>
        <w:rPr>
          <w:rFonts w:asciiTheme="minorEastAsia" w:eastAsiaTheme="minorEastAsia" w:hAnsiTheme="minorEastAsia" w:cstheme="minorEastAsia" w:hint="eastAsia"/>
          <w:b/>
          <w:bCs/>
        </w:rPr>
        <w:t>.</w:t>
      </w:r>
      <w:r>
        <w:rPr>
          <w:rFonts w:ascii="Times New Roman" w:eastAsiaTheme="minorEastAsia" w:hAnsi="Times New Roman"/>
          <w:b/>
          <w:bCs/>
        </w:rPr>
        <w:t>1</w:t>
      </w:r>
      <w:r>
        <w:rPr>
          <w:rFonts w:asciiTheme="minorEastAsia" w:eastAsiaTheme="minorEastAsia" w:hAnsiTheme="minorEastAsia" w:cstheme="minorEastAsia" w:hint="eastAsia"/>
          <w:b/>
          <w:bCs/>
        </w:rPr>
        <w:t xml:space="preserve"> </w:t>
      </w:r>
      <w:r>
        <w:rPr>
          <w:rFonts w:asciiTheme="minorEastAsia" w:eastAsiaTheme="minorEastAsia" w:hAnsiTheme="minorEastAsia" w:cstheme="minorEastAsia" w:hint="eastAsia"/>
        </w:rPr>
        <w:t>伸缩装置的养护与检修应包含日常巡查与养护、周期性检查、构件检修与更换等工作。</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9</w:t>
      </w:r>
      <w:r>
        <w:rPr>
          <w:rFonts w:asciiTheme="minorEastAsia" w:eastAsiaTheme="minorEastAsia" w:hAnsiTheme="minorEastAsia" w:cstheme="minorEastAsia" w:hint="eastAsia"/>
          <w:b/>
          <w:bCs/>
        </w:rPr>
        <w:t>.</w:t>
      </w:r>
      <w:r>
        <w:rPr>
          <w:rFonts w:ascii="Times New Roman" w:eastAsiaTheme="minorEastAsia" w:hAnsi="Times New Roman"/>
          <w:b/>
          <w:bCs/>
        </w:rPr>
        <w:t>1</w:t>
      </w:r>
      <w:r>
        <w:rPr>
          <w:rFonts w:asciiTheme="minorEastAsia" w:eastAsiaTheme="minorEastAsia" w:hAnsiTheme="minorEastAsia" w:cstheme="minorEastAsia" w:hint="eastAsia"/>
          <w:b/>
          <w:bCs/>
        </w:rPr>
        <w:t>.</w:t>
      </w:r>
      <w:r>
        <w:rPr>
          <w:rFonts w:ascii="Times New Roman" w:eastAsiaTheme="minorEastAsia" w:hAnsi="Times New Roman"/>
          <w:b/>
          <w:bCs/>
        </w:rPr>
        <w:t>2</w:t>
      </w:r>
      <w:r>
        <w:rPr>
          <w:rFonts w:asciiTheme="minorEastAsia" w:eastAsiaTheme="minorEastAsia" w:hAnsiTheme="minorEastAsia" w:cstheme="minorEastAsia" w:hint="eastAsia"/>
          <w:b/>
          <w:bCs/>
        </w:rPr>
        <w:t xml:space="preserve"> </w:t>
      </w:r>
      <w:r>
        <w:rPr>
          <w:rFonts w:asciiTheme="minorEastAsia" w:eastAsiaTheme="minorEastAsia" w:hAnsiTheme="minorEastAsia" w:cstheme="minorEastAsia" w:hint="eastAsia"/>
        </w:rPr>
        <w:t>伸缩装置缝间积存的杂物、泥沙等应及时清理。</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9</w:t>
      </w:r>
      <w:r>
        <w:rPr>
          <w:rFonts w:asciiTheme="minorEastAsia" w:eastAsiaTheme="minorEastAsia" w:hAnsiTheme="minorEastAsia" w:cstheme="minorEastAsia" w:hint="eastAsia"/>
          <w:b/>
          <w:bCs/>
        </w:rPr>
        <w:t>.</w:t>
      </w:r>
      <w:r>
        <w:rPr>
          <w:rFonts w:ascii="Times New Roman" w:eastAsiaTheme="minorEastAsia" w:hAnsi="Times New Roman"/>
          <w:b/>
          <w:bCs/>
        </w:rPr>
        <w:t>1</w:t>
      </w:r>
      <w:r>
        <w:rPr>
          <w:rFonts w:asciiTheme="minorEastAsia" w:eastAsiaTheme="minorEastAsia" w:hAnsiTheme="minorEastAsia" w:cstheme="minorEastAsia" w:hint="eastAsia"/>
          <w:b/>
          <w:bCs/>
        </w:rPr>
        <w:t>.</w:t>
      </w:r>
      <w:r>
        <w:rPr>
          <w:rFonts w:ascii="Times New Roman" w:eastAsiaTheme="minorEastAsia" w:hAnsi="Times New Roman"/>
          <w:b/>
          <w:bCs/>
        </w:rPr>
        <w:t>3</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伸缩装置</w:t>
      </w:r>
      <w:proofErr w:type="gramStart"/>
      <w:r>
        <w:rPr>
          <w:rFonts w:asciiTheme="minorEastAsia" w:eastAsiaTheme="minorEastAsia" w:hAnsiTheme="minorEastAsia" w:cstheme="minorEastAsia" w:hint="eastAsia"/>
        </w:rPr>
        <w:t>的缝宽宜</w:t>
      </w:r>
      <w:proofErr w:type="gramEnd"/>
      <w:r>
        <w:rPr>
          <w:rFonts w:asciiTheme="minorEastAsia" w:eastAsiaTheme="minorEastAsia" w:hAnsiTheme="minorEastAsia" w:cstheme="minorEastAsia" w:hint="eastAsia"/>
        </w:rPr>
        <w:t>每季度选取代表性温度测量一次，并形成连续记录，测量时间与间隔周期宜保持一致。</w:t>
      </w:r>
    </w:p>
    <w:p w:rsidR="001A2580" w:rsidRDefault="00EF43BF">
      <w:pPr>
        <w:spacing w:line="360" w:lineRule="auto"/>
        <w:jc w:val="left"/>
        <w:rPr>
          <w:rFonts w:ascii="Times New Roman" w:eastAsia="楷体" w:hAnsi="楷体"/>
          <w:i/>
          <w:iCs/>
          <w:szCs w:val="21"/>
          <w:u w:val="single"/>
        </w:rPr>
      </w:pPr>
      <w:r>
        <w:rPr>
          <w:rFonts w:ascii="Times New Roman" w:eastAsia="楷体" w:hAnsi="楷体" w:hint="eastAsia"/>
          <w:b/>
          <w:bCs/>
          <w:i/>
          <w:iCs/>
          <w:szCs w:val="21"/>
          <w:u w:val="single"/>
        </w:rPr>
        <w:t>条文说明：</w:t>
      </w:r>
      <w:r>
        <w:rPr>
          <w:rFonts w:ascii="Times New Roman" w:eastAsia="楷体" w:hAnsi="楷体" w:hint="eastAsia"/>
          <w:i/>
          <w:iCs/>
          <w:szCs w:val="21"/>
          <w:u w:val="single"/>
        </w:rPr>
        <w:t>多缝模数式伸缩装置</w:t>
      </w:r>
      <w:proofErr w:type="gramStart"/>
      <w:r>
        <w:rPr>
          <w:rFonts w:ascii="Times New Roman" w:eastAsia="楷体" w:hAnsi="楷体" w:hint="eastAsia"/>
          <w:i/>
          <w:iCs/>
          <w:szCs w:val="21"/>
          <w:u w:val="single"/>
        </w:rPr>
        <w:t>出现缝宽不</w:t>
      </w:r>
      <w:proofErr w:type="gramEnd"/>
      <w:r>
        <w:rPr>
          <w:rFonts w:ascii="Times New Roman" w:eastAsia="楷体" w:hAnsi="楷体" w:hint="eastAsia"/>
          <w:i/>
          <w:iCs/>
          <w:szCs w:val="21"/>
          <w:u w:val="single"/>
        </w:rPr>
        <w:t>一致且数值偏差较大时，应增大观察与测量频次，宜每月测量并记录一次。</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9</w:t>
      </w:r>
      <w:r>
        <w:rPr>
          <w:rFonts w:asciiTheme="minorEastAsia" w:eastAsiaTheme="minorEastAsia" w:hAnsiTheme="minorEastAsia" w:cstheme="minorEastAsia" w:hint="eastAsia"/>
          <w:b/>
          <w:bCs/>
        </w:rPr>
        <w:t>.</w:t>
      </w:r>
      <w:r>
        <w:rPr>
          <w:rFonts w:ascii="Times New Roman" w:eastAsiaTheme="minorEastAsia" w:hAnsi="Times New Roman"/>
          <w:b/>
          <w:bCs/>
        </w:rPr>
        <w:t>1</w:t>
      </w:r>
      <w:r>
        <w:rPr>
          <w:rFonts w:asciiTheme="minorEastAsia" w:eastAsiaTheme="minorEastAsia" w:hAnsiTheme="minorEastAsia" w:cstheme="minorEastAsia" w:hint="eastAsia"/>
          <w:b/>
          <w:bCs/>
        </w:rPr>
        <w:t>.</w:t>
      </w:r>
      <w:r>
        <w:rPr>
          <w:rFonts w:ascii="Times New Roman" w:eastAsiaTheme="minorEastAsia" w:hAnsi="Times New Roman"/>
          <w:b/>
          <w:bCs/>
        </w:rPr>
        <w:t>4</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伸缩装置应按照技术状况评定等级对应开展养护与检修工作，评定方法应按《公路桥梁伸缩装置技术状况评定标准》（</w:t>
      </w:r>
      <w:r>
        <w:rPr>
          <w:rFonts w:asciiTheme="minorEastAsia" w:eastAsiaTheme="minorEastAsia" w:hAnsiTheme="minorEastAsia" w:cstheme="minorEastAsia" w:hint="eastAsia"/>
        </w:rPr>
        <w:t>DB</w:t>
      </w:r>
      <w:r>
        <w:rPr>
          <w:rFonts w:ascii="Times New Roman" w:eastAsiaTheme="minorEastAsia" w:hAnsi="Times New Roman"/>
        </w:rPr>
        <w:t>34</w:t>
      </w:r>
      <w:r>
        <w:rPr>
          <w:rFonts w:asciiTheme="minorEastAsia" w:eastAsiaTheme="minorEastAsia" w:hAnsiTheme="minorEastAsia" w:cstheme="minorEastAsia" w:hint="eastAsia"/>
        </w:rPr>
        <w:t xml:space="preserve">/T </w:t>
      </w:r>
      <w:r>
        <w:rPr>
          <w:rFonts w:ascii="Times New Roman" w:eastAsiaTheme="minorEastAsia" w:hAnsi="Times New Roman"/>
        </w:rPr>
        <w:t>3908</w:t>
      </w:r>
      <w:r>
        <w:rPr>
          <w:rFonts w:asciiTheme="minorEastAsia" w:eastAsiaTheme="minorEastAsia" w:hAnsiTheme="minorEastAsia" w:cstheme="minorEastAsia" w:hint="eastAsia"/>
        </w:rPr>
        <w:t>-</w:t>
      </w:r>
      <w:r>
        <w:rPr>
          <w:rFonts w:ascii="Times New Roman" w:eastAsiaTheme="minorEastAsia" w:hAnsi="Times New Roman"/>
        </w:rPr>
        <w:t>2021</w:t>
      </w:r>
      <w:r>
        <w:rPr>
          <w:rFonts w:asciiTheme="minorEastAsia" w:eastAsiaTheme="minorEastAsia" w:hAnsiTheme="minorEastAsia" w:cstheme="minorEastAsia" w:hint="eastAsia"/>
        </w:rPr>
        <w:t>）执行，根据评定等级按表</w:t>
      </w:r>
      <w:r>
        <w:rPr>
          <w:rFonts w:ascii="Times New Roman" w:eastAsiaTheme="minorEastAsia" w:hAnsi="Times New Roman"/>
        </w:rPr>
        <w:t>9</w:t>
      </w:r>
      <w:r>
        <w:rPr>
          <w:rFonts w:asciiTheme="minorEastAsia" w:eastAsiaTheme="minorEastAsia" w:hAnsiTheme="minorEastAsia" w:cstheme="minorEastAsia" w:hint="eastAsia"/>
        </w:rPr>
        <w:t>.</w:t>
      </w:r>
      <w:r>
        <w:rPr>
          <w:rFonts w:ascii="Times New Roman" w:eastAsiaTheme="minorEastAsia" w:hAnsi="Times New Roman"/>
        </w:rPr>
        <w:t>1</w:t>
      </w:r>
      <w:r>
        <w:rPr>
          <w:rFonts w:asciiTheme="minorEastAsia" w:eastAsiaTheme="minorEastAsia" w:hAnsiTheme="minorEastAsia" w:cstheme="minorEastAsia" w:hint="eastAsia"/>
        </w:rPr>
        <w:t>.</w:t>
      </w:r>
      <w:r>
        <w:rPr>
          <w:rFonts w:ascii="Times New Roman" w:eastAsiaTheme="minorEastAsia" w:hAnsi="Times New Roman"/>
        </w:rPr>
        <w:t>4</w:t>
      </w:r>
      <w:r>
        <w:rPr>
          <w:rFonts w:asciiTheme="minorEastAsia" w:eastAsiaTheme="minorEastAsia" w:hAnsiTheme="minorEastAsia" w:cstheme="minorEastAsia" w:hint="eastAsia"/>
        </w:rPr>
        <w:t>开展养护工作。</w:t>
      </w:r>
    </w:p>
    <w:p w:rsidR="001A2580" w:rsidRDefault="00EF43BF">
      <w:pPr>
        <w:spacing w:line="360" w:lineRule="auto"/>
        <w:jc w:val="center"/>
        <w:rPr>
          <w:rFonts w:asciiTheme="minorEastAsia" w:eastAsiaTheme="minorEastAsia" w:hAnsiTheme="minorEastAsia" w:cstheme="minorEastAsia"/>
        </w:rPr>
      </w:pPr>
      <w:r>
        <w:rPr>
          <w:rFonts w:asciiTheme="minorEastAsia" w:eastAsiaTheme="minorEastAsia" w:hAnsiTheme="minorEastAsia" w:cstheme="minorEastAsia" w:hint="eastAsia"/>
          <w:b/>
          <w:bCs/>
        </w:rPr>
        <w:t>表</w:t>
      </w:r>
      <w:r>
        <w:rPr>
          <w:rFonts w:ascii="Times New Roman" w:eastAsiaTheme="minorEastAsia" w:hAnsi="Times New Roman"/>
          <w:b/>
          <w:bCs/>
        </w:rPr>
        <w:t>9</w:t>
      </w:r>
      <w:r>
        <w:rPr>
          <w:rFonts w:asciiTheme="minorEastAsia" w:eastAsiaTheme="minorEastAsia" w:hAnsiTheme="minorEastAsia" w:cstheme="minorEastAsia" w:hint="eastAsia"/>
          <w:b/>
          <w:bCs/>
        </w:rPr>
        <w:t>.</w:t>
      </w:r>
      <w:r>
        <w:rPr>
          <w:rFonts w:ascii="Times New Roman" w:eastAsiaTheme="minorEastAsia" w:hAnsi="Times New Roman"/>
          <w:b/>
          <w:bCs/>
        </w:rPr>
        <w:t>1</w:t>
      </w:r>
      <w:r>
        <w:rPr>
          <w:rFonts w:asciiTheme="minorEastAsia" w:eastAsiaTheme="minorEastAsia" w:hAnsiTheme="minorEastAsia" w:cstheme="minorEastAsia" w:hint="eastAsia"/>
          <w:b/>
          <w:bCs/>
        </w:rPr>
        <w:t>.</w:t>
      </w:r>
      <w:r>
        <w:rPr>
          <w:rFonts w:ascii="Times New Roman" w:eastAsiaTheme="minorEastAsia" w:hAnsi="Times New Roman"/>
          <w:b/>
          <w:bCs/>
        </w:rPr>
        <w:t>4</w:t>
      </w:r>
      <w:r>
        <w:rPr>
          <w:rFonts w:asciiTheme="minorEastAsia" w:eastAsiaTheme="minorEastAsia" w:hAnsiTheme="minorEastAsia" w:cstheme="minorEastAsia" w:hint="eastAsia"/>
          <w:b/>
          <w:bCs/>
        </w:rPr>
        <w:t xml:space="preserve"> </w:t>
      </w:r>
      <w:r>
        <w:rPr>
          <w:rFonts w:asciiTheme="minorEastAsia" w:eastAsiaTheme="minorEastAsia" w:hAnsiTheme="minorEastAsia" w:cstheme="minorEastAsia" w:hint="eastAsia"/>
          <w:b/>
          <w:bCs/>
        </w:rPr>
        <w:t>伸缩装置技术状况评定表</w:t>
      </w:r>
    </w:p>
    <w:tbl>
      <w:tblPr>
        <w:tblStyle w:val="af1"/>
        <w:tblW w:w="7270" w:type="dxa"/>
        <w:jc w:val="center"/>
        <w:tblLayout w:type="fixed"/>
        <w:tblLook w:val="04A0" w:firstRow="1" w:lastRow="0" w:firstColumn="1" w:lastColumn="0" w:noHBand="0" w:noVBand="1"/>
      </w:tblPr>
      <w:tblGrid>
        <w:gridCol w:w="1062"/>
        <w:gridCol w:w="3688"/>
        <w:gridCol w:w="2520"/>
      </w:tblGrid>
      <w:tr w:rsidR="001A2580">
        <w:trPr>
          <w:jc w:val="center"/>
        </w:trPr>
        <w:tc>
          <w:tcPr>
            <w:tcW w:w="1062" w:type="dxa"/>
            <w:vAlign w:val="center"/>
          </w:tcPr>
          <w:p w:rsidR="001A2580" w:rsidRDefault="00EF43BF">
            <w:pPr>
              <w:jc w:val="center"/>
              <w:rPr>
                <w:rFonts w:ascii="Times New Roman"/>
              </w:rPr>
            </w:pPr>
            <w:r>
              <w:rPr>
                <w:rFonts w:ascii="Times New Roman" w:hint="eastAsia"/>
              </w:rPr>
              <w:t>评定等级</w:t>
            </w:r>
          </w:p>
        </w:tc>
        <w:tc>
          <w:tcPr>
            <w:tcW w:w="3688" w:type="dxa"/>
            <w:vAlign w:val="center"/>
          </w:tcPr>
          <w:p w:rsidR="001A2580" w:rsidRDefault="00EF43BF">
            <w:pPr>
              <w:jc w:val="center"/>
              <w:rPr>
                <w:rFonts w:ascii="Times New Roman"/>
              </w:rPr>
            </w:pPr>
            <w:r>
              <w:rPr>
                <w:rFonts w:ascii="Times New Roman" w:hint="eastAsia"/>
              </w:rPr>
              <w:t>技术状况</w:t>
            </w:r>
          </w:p>
        </w:tc>
        <w:tc>
          <w:tcPr>
            <w:tcW w:w="2520" w:type="dxa"/>
            <w:vAlign w:val="center"/>
          </w:tcPr>
          <w:p w:rsidR="001A2580" w:rsidRDefault="00EF43BF">
            <w:pPr>
              <w:jc w:val="center"/>
              <w:rPr>
                <w:rFonts w:ascii="Times New Roman"/>
              </w:rPr>
            </w:pPr>
            <w:r>
              <w:rPr>
                <w:rFonts w:ascii="Times New Roman" w:hint="eastAsia"/>
              </w:rPr>
              <w:t>工作</w:t>
            </w:r>
          </w:p>
        </w:tc>
      </w:tr>
      <w:tr w:rsidR="001A2580">
        <w:trPr>
          <w:jc w:val="center"/>
        </w:trPr>
        <w:tc>
          <w:tcPr>
            <w:tcW w:w="1062" w:type="dxa"/>
            <w:vAlign w:val="center"/>
          </w:tcPr>
          <w:p w:rsidR="001A2580" w:rsidRDefault="00EF43BF">
            <w:pPr>
              <w:jc w:val="center"/>
              <w:rPr>
                <w:rFonts w:ascii="Times New Roman"/>
              </w:rPr>
            </w:pPr>
            <w:r>
              <w:rPr>
                <w:rFonts w:ascii="Times New Roman" w:hAnsi="Times New Roman"/>
              </w:rPr>
              <w:t>1</w:t>
            </w:r>
            <w:r>
              <w:rPr>
                <w:rFonts w:ascii="Times New Roman" w:hint="eastAsia"/>
              </w:rPr>
              <w:t>类</w:t>
            </w:r>
          </w:p>
        </w:tc>
        <w:tc>
          <w:tcPr>
            <w:tcW w:w="3688" w:type="dxa"/>
            <w:vAlign w:val="center"/>
          </w:tcPr>
          <w:p w:rsidR="001A2580" w:rsidRDefault="00EF43BF">
            <w:pPr>
              <w:jc w:val="center"/>
              <w:rPr>
                <w:rFonts w:ascii="Times New Roman"/>
              </w:rPr>
            </w:pPr>
            <w:r>
              <w:rPr>
                <w:rFonts w:ascii="Times New Roman" w:hint="eastAsia"/>
              </w:rPr>
              <w:t>结构完好，功能正常</w:t>
            </w:r>
          </w:p>
        </w:tc>
        <w:tc>
          <w:tcPr>
            <w:tcW w:w="2520" w:type="dxa"/>
            <w:vAlign w:val="center"/>
          </w:tcPr>
          <w:p w:rsidR="001A2580" w:rsidRDefault="00EF43BF">
            <w:pPr>
              <w:jc w:val="center"/>
              <w:rPr>
                <w:rFonts w:ascii="Times New Roman"/>
              </w:rPr>
            </w:pPr>
            <w:r>
              <w:rPr>
                <w:rFonts w:ascii="Times New Roman" w:hint="eastAsia"/>
              </w:rPr>
              <w:t>日常巡查</w:t>
            </w:r>
          </w:p>
        </w:tc>
      </w:tr>
      <w:tr w:rsidR="001A2580">
        <w:trPr>
          <w:jc w:val="center"/>
        </w:trPr>
        <w:tc>
          <w:tcPr>
            <w:tcW w:w="1062" w:type="dxa"/>
            <w:vAlign w:val="center"/>
          </w:tcPr>
          <w:p w:rsidR="001A2580" w:rsidRDefault="00EF43BF">
            <w:pPr>
              <w:jc w:val="center"/>
              <w:rPr>
                <w:rFonts w:ascii="Times New Roman"/>
              </w:rPr>
            </w:pPr>
            <w:r>
              <w:rPr>
                <w:rFonts w:ascii="Times New Roman" w:hAnsi="Times New Roman"/>
              </w:rPr>
              <w:t>2</w:t>
            </w:r>
            <w:r>
              <w:rPr>
                <w:rFonts w:ascii="Times New Roman" w:hint="eastAsia"/>
              </w:rPr>
              <w:t>类</w:t>
            </w:r>
          </w:p>
        </w:tc>
        <w:tc>
          <w:tcPr>
            <w:tcW w:w="3688" w:type="dxa"/>
            <w:vAlign w:val="center"/>
          </w:tcPr>
          <w:p w:rsidR="001A2580" w:rsidRDefault="00EF43BF">
            <w:pPr>
              <w:jc w:val="center"/>
              <w:rPr>
                <w:rFonts w:ascii="Times New Roman"/>
              </w:rPr>
            </w:pPr>
            <w:r>
              <w:rPr>
                <w:rFonts w:ascii="Times New Roman" w:hint="eastAsia"/>
              </w:rPr>
              <w:t>局部轻度磨损，功能正常</w:t>
            </w:r>
          </w:p>
        </w:tc>
        <w:tc>
          <w:tcPr>
            <w:tcW w:w="2520" w:type="dxa"/>
            <w:vAlign w:val="center"/>
          </w:tcPr>
          <w:p w:rsidR="001A2580" w:rsidRDefault="00EF43BF">
            <w:pPr>
              <w:jc w:val="center"/>
              <w:rPr>
                <w:rFonts w:ascii="Times New Roman"/>
              </w:rPr>
            </w:pPr>
            <w:r>
              <w:rPr>
                <w:rFonts w:ascii="Times New Roman" w:hint="eastAsia"/>
              </w:rPr>
              <w:t>加强巡查频次，日常养护</w:t>
            </w:r>
          </w:p>
        </w:tc>
      </w:tr>
      <w:tr w:rsidR="001A2580">
        <w:trPr>
          <w:jc w:val="center"/>
        </w:trPr>
        <w:tc>
          <w:tcPr>
            <w:tcW w:w="1062" w:type="dxa"/>
            <w:vAlign w:val="center"/>
          </w:tcPr>
          <w:p w:rsidR="001A2580" w:rsidRDefault="00EF43BF">
            <w:pPr>
              <w:jc w:val="center"/>
              <w:rPr>
                <w:rFonts w:ascii="Times New Roman"/>
              </w:rPr>
            </w:pPr>
            <w:r>
              <w:rPr>
                <w:rFonts w:ascii="Times New Roman" w:hAnsi="Times New Roman"/>
              </w:rPr>
              <w:t>3</w:t>
            </w:r>
            <w:r>
              <w:rPr>
                <w:rFonts w:ascii="Times New Roman" w:hint="eastAsia"/>
              </w:rPr>
              <w:t>类</w:t>
            </w:r>
          </w:p>
        </w:tc>
        <w:tc>
          <w:tcPr>
            <w:tcW w:w="3688" w:type="dxa"/>
            <w:vAlign w:val="center"/>
          </w:tcPr>
          <w:p w:rsidR="001A2580" w:rsidRDefault="00EF43BF">
            <w:pPr>
              <w:jc w:val="center"/>
              <w:rPr>
                <w:rFonts w:ascii="Times New Roman"/>
              </w:rPr>
            </w:pPr>
            <w:r>
              <w:rPr>
                <w:rFonts w:ascii="Times New Roman" w:hint="eastAsia"/>
              </w:rPr>
              <w:t>螺栓及弹性控制元件等部件松动、老化、受损脱落，伸缩装置功能受到影响</w:t>
            </w:r>
          </w:p>
        </w:tc>
        <w:tc>
          <w:tcPr>
            <w:tcW w:w="2520" w:type="dxa"/>
            <w:vAlign w:val="center"/>
          </w:tcPr>
          <w:p w:rsidR="001A2580" w:rsidRDefault="00EF43BF">
            <w:pPr>
              <w:jc w:val="center"/>
              <w:rPr>
                <w:rFonts w:ascii="Times New Roman"/>
              </w:rPr>
            </w:pPr>
            <w:r>
              <w:rPr>
                <w:rFonts w:ascii="Times New Roman" w:hint="eastAsia"/>
              </w:rPr>
              <w:t>维修、零部件更换</w:t>
            </w:r>
          </w:p>
        </w:tc>
      </w:tr>
      <w:tr w:rsidR="001A2580">
        <w:trPr>
          <w:jc w:val="center"/>
        </w:trPr>
        <w:tc>
          <w:tcPr>
            <w:tcW w:w="1062" w:type="dxa"/>
            <w:vAlign w:val="center"/>
          </w:tcPr>
          <w:p w:rsidR="001A2580" w:rsidRDefault="00EF43BF">
            <w:pPr>
              <w:jc w:val="center"/>
              <w:rPr>
                <w:rFonts w:ascii="Times New Roman"/>
              </w:rPr>
            </w:pPr>
            <w:r>
              <w:rPr>
                <w:rFonts w:ascii="Times New Roman" w:hAnsi="Times New Roman"/>
              </w:rPr>
              <w:t>4</w:t>
            </w:r>
            <w:r>
              <w:rPr>
                <w:rFonts w:ascii="Times New Roman" w:hint="eastAsia"/>
              </w:rPr>
              <w:t>类</w:t>
            </w:r>
          </w:p>
        </w:tc>
        <w:tc>
          <w:tcPr>
            <w:tcW w:w="3688" w:type="dxa"/>
            <w:vAlign w:val="center"/>
          </w:tcPr>
          <w:p w:rsidR="001A2580" w:rsidRDefault="00EF43BF">
            <w:pPr>
              <w:jc w:val="center"/>
              <w:rPr>
                <w:rFonts w:ascii="Times New Roman"/>
              </w:rPr>
            </w:pPr>
            <w:r>
              <w:rPr>
                <w:rFonts w:ascii="Times New Roman" w:hint="eastAsia"/>
              </w:rPr>
              <w:t>模数式：型钢断裂并难以维修</w:t>
            </w:r>
          </w:p>
          <w:p w:rsidR="001A2580" w:rsidRDefault="00EF43BF">
            <w:pPr>
              <w:jc w:val="center"/>
              <w:rPr>
                <w:rFonts w:ascii="Times New Roman"/>
              </w:rPr>
            </w:pPr>
            <w:r>
              <w:rPr>
                <w:rFonts w:ascii="Times New Roman" w:hint="eastAsia"/>
              </w:rPr>
              <w:t>梳齿板式：锚固失效、齿板断裂</w:t>
            </w:r>
          </w:p>
          <w:p w:rsidR="001A2580" w:rsidRDefault="00EF43BF">
            <w:pPr>
              <w:jc w:val="center"/>
              <w:rPr>
                <w:rFonts w:ascii="Times New Roman"/>
              </w:rPr>
            </w:pPr>
            <w:r>
              <w:rPr>
                <w:rFonts w:ascii="Times New Roman" w:hint="eastAsia"/>
              </w:rPr>
              <w:t>无缝式：弹性伸缩</w:t>
            </w:r>
            <w:proofErr w:type="gramStart"/>
            <w:r>
              <w:rPr>
                <w:rFonts w:ascii="Times New Roman" w:hint="eastAsia"/>
              </w:rPr>
              <w:t>体严重</w:t>
            </w:r>
            <w:proofErr w:type="gramEnd"/>
            <w:r>
              <w:rPr>
                <w:rFonts w:ascii="Times New Roman" w:hint="eastAsia"/>
              </w:rPr>
              <w:t>破损、塌陷</w:t>
            </w:r>
          </w:p>
        </w:tc>
        <w:tc>
          <w:tcPr>
            <w:tcW w:w="2520" w:type="dxa"/>
            <w:vAlign w:val="center"/>
          </w:tcPr>
          <w:p w:rsidR="001A2580" w:rsidRDefault="00EF43BF">
            <w:pPr>
              <w:jc w:val="center"/>
              <w:rPr>
                <w:rFonts w:ascii="Times New Roman"/>
              </w:rPr>
            </w:pPr>
            <w:r>
              <w:rPr>
                <w:rFonts w:ascii="Times New Roman" w:hint="eastAsia"/>
              </w:rPr>
              <w:t>更换</w:t>
            </w:r>
          </w:p>
        </w:tc>
      </w:tr>
    </w:tbl>
    <w:p w:rsidR="001A2580" w:rsidRDefault="00EF43BF">
      <w:pPr>
        <w:spacing w:line="360" w:lineRule="auto"/>
        <w:jc w:val="left"/>
        <w:rPr>
          <w:rFonts w:ascii="Times New Roman" w:eastAsia="楷体" w:hAnsi="楷体"/>
          <w:i/>
          <w:iCs/>
          <w:szCs w:val="21"/>
          <w:u w:val="single"/>
        </w:rPr>
      </w:pPr>
      <w:r>
        <w:rPr>
          <w:rFonts w:ascii="Times New Roman" w:eastAsia="楷体" w:hAnsi="楷体" w:hint="eastAsia"/>
          <w:b/>
          <w:bCs/>
          <w:i/>
          <w:iCs/>
          <w:szCs w:val="21"/>
          <w:u w:val="single"/>
        </w:rPr>
        <w:t>条文说明：</w:t>
      </w:r>
      <w:r>
        <w:rPr>
          <w:rFonts w:ascii="Times New Roman" w:eastAsia="楷体" w:hAnsi="楷体" w:hint="eastAsia"/>
          <w:i/>
          <w:iCs/>
          <w:szCs w:val="21"/>
          <w:u w:val="single"/>
        </w:rPr>
        <w:t>模数式伸缩装置承压支座变形较大、螺栓多处松动或受损脱落、中梁对接焊缝脱焊（</w:t>
      </w:r>
      <w:proofErr w:type="gramStart"/>
      <w:r>
        <w:rPr>
          <w:rFonts w:ascii="Times New Roman" w:eastAsia="楷体" w:hAnsi="楷体" w:hint="eastAsia"/>
          <w:i/>
          <w:iCs/>
          <w:szCs w:val="21"/>
          <w:u w:val="single"/>
        </w:rPr>
        <w:t>开裂未</w:t>
      </w:r>
      <w:proofErr w:type="gramEnd"/>
      <w:r>
        <w:rPr>
          <w:rFonts w:ascii="Times New Roman" w:eastAsia="楷体" w:hAnsi="楷体" w:hint="eastAsia"/>
          <w:i/>
          <w:iCs/>
          <w:szCs w:val="21"/>
          <w:u w:val="single"/>
        </w:rPr>
        <w:t>断开）、弹性控制元件变形过大或脱落评定为</w:t>
      </w:r>
      <w:r>
        <w:rPr>
          <w:rFonts w:ascii="Times New Roman" w:eastAsia="楷体" w:hAnsi="Times New Roman"/>
          <w:i/>
          <w:iCs/>
          <w:szCs w:val="21"/>
          <w:u w:val="single"/>
        </w:rPr>
        <w:t>3</w:t>
      </w:r>
      <w:r>
        <w:rPr>
          <w:rFonts w:ascii="Times New Roman" w:eastAsia="楷体" w:hAnsi="楷体" w:hint="eastAsia"/>
          <w:i/>
          <w:iCs/>
          <w:szCs w:val="21"/>
          <w:u w:val="single"/>
        </w:rPr>
        <w:t>类；梳齿板式伸缩装置齿板翘起、个别齿板断裂、螺栓多处松动或受损脱落、支承转轴失效（如有）、支承托架脱焊（如有）</w:t>
      </w:r>
      <w:r>
        <w:rPr>
          <w:rFonts w:ascii="Times New Roman" w:eastAsia="楷体" w:hAnsi="楷体" w:hint="eastAsia"/>
          <w:i/>
          <w:iCs/>
          <w:szCs w:val="21"/>
          <w:u w:val="single"/>
        </w:rPr>
        <w:lastRenderedPageBreak/>
        <w:t>评定为</w:t>
      </w:r>
      <w:r>
        <w:rPr>
          <w:rFonts w:ascii="Times New Roman" w:eastAsia="楷体" w:hAnsi="Times New Roman"/>
          <w:i/>
          <w:iCs/>
          <w:szCs w:val="21"/>
          <w:u w:val="single"/>
        </w:rPr>
        <w:t>3</w:t>
      </w:r>
      <w:r>
        <w:rPr>
          <w:rFonts w:ascii="Times New Roman" w:eastAsia="楷体" w:hAnsi="楷体" w:hint="eastAsia"/>
          <w:i/>
          <w:iCs/>
          <w:szCs w:val="21"/>
          <w:u w:val="single"/>
        </w:rPr>
        <w:t>类；无缝式伸缩装置弹性伸缩体多处破损，仍能满足正常通行需求评定为</w:t>
      </w:r>
      <w:r>
        <w:rPr>
          <w:rFonts w:ascii="Times New Roman" w:eastAsia="楷体" w:hAnsi="Times New Roman"/>
          <w:i/>
          <w:iCs/>
          <w:szCs w:val="21"/>
          <w:u w:val="single"/>
        </w:rPr>
        <w:t>3</w:t>
      </w:r>
      <w:r>
        <w:rPr>
          <w:rFonts w:ascii="Times New Roman" w:eastAsia="楷体" w:hAnsi="楷体" w:hint="eastAsia"/>
          <w:i/>
          <w:iCs/>
          <w:szCs w:val="21"/>
          <w:u w:val="single"/>
        </w:rPr>
        <w:t>类。</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9</w:t>
      </w:r>
      <w:r>
        <w:rPr>
          <w:rFonts w:asciiTheme="minorEastAsia" w:eastAsiaTheme="minorEastAsia" w:hAnsiTheme="minorEastAsia" w:cstheme="minorEastAsia" w:hint="eastAsia"/>
          <w:b/>
          <w:bCs/>
        </w:rPr>
        <w:t>.</w:t>
      </w:r>
      <w:r>
        <w:rPr>
          <w:rFonts w:ascii="Times New Roman" w:eastAsiaTheme="minorEastAsia" w:hAnsi="Times New Roman"/>
          <w:b/>
          <w:bCs/>
        </w:rPr>
        <w:t>1</w:t>
      </w:r>
      <w:r>
        <w:rPr>
          <w:rFonts w:asciiTheme="minorEastAsia" w:eastAsiaTheme="minorEastAsia" w:hAnsiTheme="minorEastAsia" w:cstheme="minorEastAsia" w:hint="eastAsia"/>
          <w:b/>
          <w:bCs/>
        </w:rPr>
        <w:t>.</w:t>
      </w:r>
      <w:r>
        <w:rPr>
          <w:rFonts w:ascii="Times New Roman" w:eastAsiaTheme="minorEastAsia" w:hAnsi="Times New Roman"/>
          <w:b/>
          <w:bCs/>
        </w:rPr>
        <w:t>5</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所有伸缩装置的评定结果、养护与检修的行为都应准确记录并归档。</w:t>
      </w:r>
    </w:p>
    <w:p w:rsidR="001A2580" w:rsidRDefault="001A2580">
      <w:pPr>
        <w:spacing w:line="360" w:lineRule="auto"/>
        <w:rPr>
          <w:rFonts w:ascii="宋体" w:eastAsia="宋体" w:hAnsi="宋体" w:cs="宋体"/>
          <w:kern w:val="0"/>
          <w:sz w:val="24"/>
          <w:shd w:val="clear" w:color="auto" w:fill="FFFFFF"/>
        </w:rPr>
      </w:pPr>
    </w:p>
    <w:p w:rsidR="001A2580" w:rsidRDefault="00EF43BF">
      <w:pPr>
        <w:spacing w:beforeLines="100" w:before="312" w:afterLines="100" w:after="312" w:line="440" w:lineRule="exact"/>
        <w:jc w:val="center"/>
        <w:outlineLvl w:val="1"/>
        <w:rPr>
          <w:rFonts w:asciiTheme="minorEastAsia" w:eastAsiaTheme="minorEastAsia" w:hAnsiTheme="minorEastAsia" w:cstheme="minorEastAsia"/>
          <w:b/>
          <w:bCs/>
          <w:szCs w:val="21"/>
        </w:rPr>
      </w:pPr>
      <w:r>
        <w:rPr>
          <w:rFonts w:ascii="Times New Roman" w:eastAsiaTheme="minorEastAsia" w:hAnsi="Times New Roman"/>
          <w:b/>
          <w:bCs/>
          <w:szCs w:val="21"/>
        </w:rPr>
        <w:t>9</w:t>
      </w:r>
      <w:r>
        <w:rPr>
          <w:rFonts w:asciiTheme="minorEastAsia" w:eastAsiaTheme="minorEastAsia" w:hAnsiTheme="minorEastAsia" w:cstheme="minorEastAsia" w:hint="eastAsia"/>
          <w:b/>
          <w:bCs/>
          <w:szCs w:val="21"/>
        </w:rPr>
        <w:t>.</w:t>
      </w:r>
      <w:r>
        <w:rPr>
          <w:rFonts w:ascii="Times New Roman" w:eastAsiaTheme="minorEastAsia" w:hAnsi="Times New Roman"/>
          <w:b/>
          <w:bCs/>
          <w:szCs w:val="21"/>
        </w:rPr>
        <w:t>2</w:t>
      </w:r>
      <w:r>
        <w:rPr>
          <w:rFonts w:asciiTheme="minorEastAsia" w:eastAsiaTheme="minorEastAsia" w:hAnsiTheme="minorEastAsia" w:cstheme="minorEastAsia" w:hint="eastAsia"/>
          <w:b/>
          <w:bCs/>
          <w:szCs w:val="21"/>
        </w:rPr>
        <w:t xml:space="preserve">  </w:t>
      </w:r>
      <w:r>
        <w:rPr>
          <w:rFonts w:asciiTheme="minorEastAsia" w:eastAsiaTheme="minorEastAsia" w:hAnsiTheme="minorEastAsia" w:cstheme="minorEastAsia" w:hint="eastAsia"/>
          <w:b/>
          <w:bCs/>
          <w:szCs w:val="21"/>
        </w:rPr>
        <w:t>检修条件</w:t>
      </w: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9</w:t>
      </w:r>
      <w:r>
        <w:rPr>
          <w:rFonts w:asciiTheme="minorEastAsia" w:eastAsiaTheme="minorEastAsia" w:hAnsiTheme="minorEastAsia" w:cstheme="minorEastAsia" w:hint="eastAsia"/>
          <w:b/>
          <w:bCs/>
        </w:rPr>
        <w:t>.</w:t>
      </w:r>
      <w:r>
        <w:rPr>
          <w:rFonts w:ascii="Times New Roman" w:eastAsiaTheme="minorEastAsia" w:hAnsi="Times New Roman"/>
          <w:b/>
          <w:bCs/>
        </w:rPr>
        <w:t>2</w:t>
      </w:r>
      <w:r>
        <w:rPr>
          <w:rFonts w:asciiTheme="minorEastAsia" w:eastAsiaTheme="minorEastAsia" w:hAnsiTheme="minorEastAsia" w:cstheme="minorEastAsia" w:hint="eastAsia"/>
          <w:b/>
          <w:bCs/>
        </w:rPr>
        <w:t>.</w:t>
      </w:r>
      <w:r>
        <w:rPr>
          <w:rFonts w:ascii="Times New Roman" w:eastAsiaTheme="minorEastAsia" w:hAnsi="Times New Roman"/>
          <w:b/>
          <w:bCs/>
        </w:rPr>
        <w:t>1</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检修条件可采用移动式或固定平台。移动式和固定平台均应有足够的人员进出空间或通道，并满足检查、保养、检修等需求以及便于养护人员开展管线检修、防雷检测等日常性检查工作。</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9</w:t>
      </w:r>
      <w:r>
        <w:rPr>
          <w:rFonts w:asciiTheme="minorEastAsia" w:eastAsiaTheme="minorEastAsia" w:hAnsiTheme="minorEastAsia" w:cstheme="minorEastAsia" w:hint="eastAsia"/>
          <w:b/>
          <w:bCs/>
        </w:rPr>
        <w:t>.</w:t>
      </w:r>
      <w:r>
        <w:rPr>
          <w:rFonts w:ascii="Times New Roman" w:eastAsiaTheme="minorEastAsia" w:hAnsi="Times New Roman"/>
          <w:b/>
          <w:bCs/>
        </w:rPr>
        <w:t>2</w:t>
      </w:r>
      <w:r>
        <w:rPr>
          <w:rFonts w:asciiTheme="minorEastAsia" w:eastAsiaTheme="minorEastAsia" w:hAnsiTheme="minorEastAsia" w:cstheme="minorEastAsia" w:hint="eastAsia"/>
          <w:b/>
          <w:bCs/>
        </w:rPr>
        <w:t>.</w:t>
      </w:r>
      <w:r>
        <w:rPr>
          <w:rFonts w:ascii="Times New Roman" w:eastAsiaTheme="minorEastAsia" w:hAnsi="Times New Roman"/>
          <w:b/>
          <w:bCs/>
        </w:rPr>
        <w:t>2</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最大伸缩量大于</w:t>
      </w:r>
      <w:r>
        <w:rPr>
          <w:rFonts w:ascii="Times New Roman" w:eastAsiaTheme="minorEastAsia" w:hAnsi="Times New Roman"/>
        </w:rPr>
        <w:t>4</w:t>
      </w:r>
      <w:r>
        <w:rPr>
          <w:rFonts w:ascii="Times New Roman" w:eastAsiaTheme="minorEastAsia" w:hAnsi="Times New Roman"/>
        </w:rPr>
        <w:t>0</w:t>
      </w:r>
      <w:r>
        <w:rPr>
          <w:rFonts w:ascii="Times New Roman" w:eastAsiaTheme="minorEastAsia" w:hAnsi="Times New Roman"/>
        </w:rPr>
        <w:t>0</w:t>
      </w:r>
      <w:r>
        <w:rPr>
          <w:rFonts w:asciiTheme="minorEastAsia" w:eastAsiaTheme="minorEastAsia" w:hAnsiTheme="minorEastAsia" w:cstheme="minorEastAsia" w:hint="eastAsia"/>
        </w:rPr>
        <w:t>mm</w:t>
      </w:r>
      <w:r>
        <w:rPr>
          <w:rFonts w:asciiTheme="minorEastAsia" w:eastAsiaTheme="minorEastAsia" w:hAnsiTheme="minorEastAsia" w:cstheme="minorEastAsia" w:hint="eastAsia"/>
        </w:rPr>
        <w:t>的伸缩装置，应设置固定式检修平台。</w:t>
      </w:r>
    </w:p>
    <w:p w:rsidR="001A2580" w:rsidRDefault="001A2580">
      <w:pPr>
        <w:spacing w:line="360" w:lineRule="auto"/>
        <w:rPr>
          <w:rFonts w:asciiTheme="minorEastAsia" w:eastAsiaTheme="minorEastAsia" w:hAnsiTheme="minorEastAsia" w:cstheme="minorEastAsia"/>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9</w:t>
      </w:r>
      <w:r>
        <w:rPr>
          <w:rFonts w:asciiTheme="minorEastAsia" w:eastAsiaTheme="minorEastAsia" w:hAnsiTheme="minorEastAsia" w:cstheme="minorEastAsia" w:hint="eastAsia"/>
          <w:b/>
          <w:bCs/>
        </w:rPr>
        <w:t>.</w:t>
      </w:r>
      <w:r>
        <w:rPr>
          <w:rFonts w:ascii="Times New Roman" w:eastAsiaTheme="minorEastAsia" w:hAnsi="Times New Roman"/>
          <w:b/>
          <w:bCs/>
        </w:rPr>
        <w:t>2</w:t>
      </w:r>
      <w:r>
        <w:rPr>
          <w:rFonts w:asciiTheme="minorEastAsia" w:eastAsiaTheme="minorEastAsia" w:hAnsiTheme="minorEastAsia" w:cstheme="minorEastAsia" w:hint="eastAsia"/>
          <w:b/>
          <w:bCs/>
        </w:rPr>
        <w:t>.</w:t>
      </w:r>
      <w:r>
        <w:rPr>
          <w:rFonts w:ascii="Times New Roman" w:eastAsiaTheme="minorEastAsia" w:hAnsi="Times New Roman"/>
          <w:b/>
          <w:bCs/>
        </w:rPr>
        <w:t>3</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移动式或固定平台应牢固、安全、耐久、适用，其布置不得影响桥梁结构伸缩，使用年限应与伸缩装置匹配。</w:t>
      </w:r>
    </w:p>
    <w:p w:rsidR="001A2580" w:rsidRDefault="001A2580">
      <w:pPr>
        <w:spacing w:line="360" w:lineRule="auto"/>
        <w:rPr>
          <w:rFonts w:asciiTheme="minorEastAsia" w:eastAsiaTheme="minorEastAsia" w:hAnsiTheme="minorEastAsia" w:cstheme="minorEastAsia"/>
        </w:rPr>
      </w:pPr>
    </w:p>
    <w:p w:rsidR="001A2580" w:rsidRDefault="00EF43BF">
      <w:pPr>
        <w:spacing w:beforeLines="100" w:before="312" w:afterLines="100" w:after="312" w:line="440" w:lineRule="exact"/>
        <w:jc w:val="center"/>
        <w:outlineLvl w:val="1"/>
        <w:rPr>
          <w:rFonts w:asciiTheme="minorEastAsia" w:eastAsiaTheme="minorEastAsia" w:hAnsiTheme="minorEastAsia" w:cstheme="minorEastAsia"/>
          <w:b/>
          <w:bCs/>
          <w:szCs w:val="21"/>
        </w:rPr>
      </w:pPr>
      <w:r>
        <w:rPr>
          <w:rFonts w:ascii="Times New Roman" w:eastAsiaTheme="minorEastAsia" w:hAnsi="Times New Roman"/>
          <w:b/>
          <w:bCs/>
          <w:szCs w:val="21"/>
        </w:rPr>
        <w:t>9</w:t>
      </w:r>
      <w:r>
        <w:rPr>
          <w:rFonts w:asciiTheme="minorEastAsia" w:eastAsiaTheme="minorEastAsia" w:hAnsiTheme="minorEastAsia" w:cstheme="minorEastAsia" w:hint="eastAsia"/>
          <w:b/>
          <w:bCs/>
          <w:szCs w:val="21"/>
        </w:rPr>
        <w:t>.</w:t>
      </w:r>
      <w:r>
        <w:rPr>
          <w:rFonts w:ascii="Times New Roman" w:eastAsiaTheme="minorEastAsia" w:hAnsi="Times New Roman"/>
          <w:b/>
          <w:bCs/>
          <w:szCs w:val="21"/>
        </w:rPr>
        <w:t>3</w:t>
      </w:r>
      <w:r>
        <w:rPr>
          <w:rFonts w:asciiTheme="minorEastAsia" w:eastAsiaTheme="minorEastAsia" w:hAnsiTheme="minorEastAsia" w:cstheme="minorEastAsia" w:hint="eastAsia"/>
          <w:b/>
          <w:bCs/>
          <w:szCs w:val="21"/>
        </w:rPr>
        <w:t xml:space="preserve">  </w:t>
      </w:r>
      <w:r>
        <w:rPr>
          <w:rFonts w:asciiTheme="minorEastAsia" w:eastAsiaTheme="minorEastAsia" w:hAnsiTheme="minorEastAsia" w:cstheme="minorEastAsia" w:hint="eastAsia"/>
          <w:b/>
          <w:bCs/>
          <w:szCs w:val="21"/>
        </w:rPr>
        <w:t>伸缩装置维护</w:t>
      </w:r>
    </w:p>
    <w:p w:rsidR="001A2580" w:rsidRDefault="00EF43BF">
      <w:pPr>
        <w:spacing w:line="360" w:lineRule="auto"/>
        <w:rPr>
          <w:rFonts w:ascii="宋体" w:eastAsia="宋体" w:hAnsi="宋体" w:cs="宋体"/>
        </w:rPr>
      </w:pPr>
      <w:r>
        <w:rPr>
          <w:rFonts w:ascii="Times New Roman" w:eastAsia="宋体" w:hAnsi="Times New Roman"/>
          <w:b/>
          <w:bCs/>
        </w:rPr>
        <w:t>9</w:t>
      </w:r>
      <w:r>
        <w:rPr>
          <w:rFonts w:ascii="宋体" w:eastAsia="宋体" w:hAnsi="宋体" w:cs="宋体" w:hint="eastAsia"/>
          <w:b/>
          <w:bCs/>
        </w:rPr>
        <w:t>.</w:t>
      </w:r>
      <w:r>
        <w:rPr>
          <w:rFonts w:ascii="Times New Roman" w:eastAsia="宋体" w:hAnsi="Times New Roman"/>
          <w:b/>
          <w:bCs/>
        </w:rPr>
        <w:t>3</w:t>
      </w:r>
      <w:r>
        <w:rPr>
          <w:rFonts w:ascii="宋体" w:eastAsia="宋体" w:hAnsi="宋体" w:cs="宋体" w:hint="eastAsia"/>
          <w:b/>
          <w:bCs/>
        </w:rPr>
        <w:t>.</w:t>
      </w:r>
      <w:r>
        <w:rPr>
          <w:rFonts w:ascii="Times New Roman" w:eastAsia="宋体" w:hAnsi="Times New Roman"/>
          <w:b/>
          <w:bCs/>
        </w:rPr>
        <w:t>1</w:t>
      </w:r>
      <w:r>
        <w:rPr>
          <w:rFonts w:ascii="宋体" w:eastAsia="宋体" w:hAnsi="宋体" w:cs="宋体" w:hint="eastAsia"/>
        </w:rPr>
        <w:t xml:space="preserve"> </w:t>
      </w:r>
      <w:r>
        <w:rPr>
          <w:rFonts w:ascii="宋体" w:eastAsia="宋体" w:hAnsi="宋体" w:cs="宋体" w:hint="eastAsia"/>
        </w:rPr>
        <w:t>伸缩装置检查包含以下内容：</w:t>
      </w:r>
    </w:p>
    <w:p w:rsidR="001A2580" w:rsidRDefault="00EF43BF">
      <w:pPr>
        <w:spacing w:line="360" w:lineRule="auto"/>
        <w:rPr>
          <w:rFonts w:ascii="宋体" w:eastAsia="宋体" w:hAnsi="宋体" w:cs="宋体"/>
        </w:rPr>
      </w:pPr>
      <w:r>
        <w:rPr>
          <w:rFonts w:ascii="宋体" w:eastAsia="宋体" w:hAnsi="宋体" w:cs="宋体" w:hint="eastAsia"/>
        </w:rPr>
        <w:t xml:space="preserve">    </w:t>
      </w:r>
      <w:r>
        <w:rPr>
          <w:rFonts w:ascii="Times New Roman" w:eastAsia="宋体" w:hAnsi="Times New Roman"/>
          <w:b/>
          <w:bCs/>
        </w:rPr>
        <w:t>1</w:t>
      </w:r>
      <w:r>
        <w:rPr>
          <w:rFonts w:ascii="宋体" w:eastAsia="宋体" w:hAnsi="宋体" w:cs="宋体" w:hint="eastAsia"/>
        </w:rPr>
        <w:t xml:space="preserve"> </w:t>
      </w:r>
      <w:r>
        <w:rPr>
          <w:rFonts w:ascii="宋体" w:eastAsia="宋体" w:hAnsi="宋体" w:cs="宋体" w:hint="eastAsia"/>
        </w:rPr>
        <w:t>模数式伸缩装置日常检查应重点</w:t>
      </w:r>
      <w:proofErr w:type="gramStart"/>
      <w:r>
        <w:rPr>
          <w:rFonts w:ascii="宋体" w:eastAsia="宋体" w:hAnsi="宋体" w:cs="宋体" w:hint="eastAsia"/>
        </w:rPr>
        <w:t>关注缝宽均匀性</w:t>
      </w:r>
      <w:proofErr w:type="gramEnd"/>
      <w:r>
        <w:rPr>
          <w:rFonts w:ascii="宋体" w:eastAsia="宋体" w:hAnsi="宋体" w:cs="宋体" w:hint="eastAsia"/>
        </w:rPr>
        <w:t>及橡胶止水带、型钢、槽口混凝土、螺栓工作状况，弹性支承元件、支承箱等</w:t>
      </w:r>
      <w:proofErr w:type="gramStart"/>
      <w:r>
        <w:rPr>
          <w:rFonts w:ascii="宋体" w:eastAsia="宋体" w:hAnsi="宋体" w:cs="宋体" w:hint="eastAsia"/>
        </w:rPr>
        <w:t>下部结构件每半</w:t>
      </w:r>
      <w:proofErr w:type="gramEnd"/>
      <w:r>
        <w:rPr>
          <w:rFonts w:ascii="宋体" w:eastAsia="宋体" w:hAnsi="宋体" w:cs="宋体" w:hint="eastAsia"/>
        </w:rPr>
        <w:t>年至少抵近检查</w:t>
      </w:r>
      <w:r>
        <w:rPr>
          <w:rFonts w:ascii="Times New Roman" w:eastAsia="宋体" w:hAnsi="Times New Roman"/>
        </w:rPr>
        <w:t>1</w:t>
      </w:r>
      <w:r>
        <w:rPr>
          <w:rFonts w:ascii="宋体" w:eastAsia="宋体" w:hAnsi="宋体" w:cs="宋体" w:hint="eastAsia"/>
        </w:rPr>
        <w:t>次。</w:t>
      </w:r>
    </w:p>
    <w:p w:rsidR="001A2580" w:rsidRDefault="00EF43BF">
      <w:pPr>
        <w:spacing w:line="360" w:lineRule="auto"/>
        <w:jc w:val="left"/>
        <w:rPr>
          <w:rFonts w:ascii="宋体" w:eastAsia="宋体" w:hAnsi="宋体" w:cs="宋体"/>
        </w:rPr>
      </w:pPr>
      <w:r>
        <w:rPr>
          <w:rFonts w:ascii="Times New Roman" w:eastAsia="楷体" w:hAnsi="楷体" w:hint="eastAsia"/>
          <w:b/>
          <w:bCs/>
          <w:i/>
          <w:iCs/>
          <w:szCs w:val="21"/>
          <w:u w:val="single"/>
        </w:rPr>
        <w:t>条文说明：</w:t>
      </w:r>
      <w:proofErr w:type="gramStart"/>
      <w:r>
        <w:rPr>
          <w:rFonts w:ascii="Times New Roman" w:eastAsia="楷体" w:hAnsi="楷体" w:hint="eastAsia"/>
          <w:i/>
          <w:iCs/>
          <w:szCs w:val="21"/>
          <w:u w:val="single"/>
        </w:rPr>
        <w:t>缝宽均匀性</w:t>
      </w:r>
      <w:proofErr w:type="gramEnd"/>
      <w:r>
        <w:rPr>
          <w:rFonts w:ascii="Times New Roman" w:eastAsia="楷体" w:hAnsi="楷体" w:hint="eastAsia"/>
          <w:i/>
          <w:iCs/>
          <w:szCs w:val="21"/>
          <w:u w:val="single"/>
        </w:rPr>
        <w:t>检查过程中应重点关注模数式伸缩装置</w:t>
      </w:r>
      <w:proofErr w:type="gramStart"/>
      <w:r>
        <w:rPr>
          <w:rFonts w:ascii="Times New Roman" w:eastAsia="楷体" w:hAnsi="楷体" w:hint="eastAsia"/>
          <w:i/>
          <w:iCs/>
          <w:szCs w:val="21"/>
          <w:u w:val="single"/>
        </w:rPr>
        <w:t>型钢超伸</w:t>
      </w:r>
      <w:proofErr w:type="gramEnd"/>
      <w:r>
        <w:rPr>
          <w:rFonts w:ascii="Times New Roman" w:eastAsia="楷体" w:hAnsi="楷体" w:hint="eastAsia"/>
          <w:i/>
          <w:iCs/>
          <w:szCs w:val="21"/>
          <w:u w:val="single"/>
        </w:rPr>
        <w:t>、抵死、局部伸缩不均匀的情况，应及时制定并开展检修工作，确保伸缩装置正常的使用功能。</w:t>
      </w:r>
    </w:p>
    <w:p w:rsidR="001A2580" w:rsidRDefault="00EF43BF">
      <w:pPr>
        <w:spacing w:line="360" w:lineRule="auto"/>
        <w:rPr>
          <w:rFonts w:ascii="宋体" w:eastAsia="宋体" w:hAnsi="宋体" w:cs="宋体"/>
        </w:rPr>
      </w:pPr>
      <w:r>
        <w:rPr>
          <w:rFonts w:ascii="宋体" w:eastAsia="宋体" w:hAnsi="宋体" w:cs="宋体" w:hint="eastAsia"/>
        </w:rPr>
        <w:t xml:space="preserve">    </w:t>
      </w:r>
      <w:r>
        <w:rPr>
          <w:rFonts w:ascii="Times New Roman" w:eastAsia="宋体" w:hAnsi="Times New Roman"/>
          <w:b/>
          <w:bCs/>
        </w:rPr>
        <w:t>2</w:t>
      </w:r>
      <w:r>
        <w:rPr>
          <w:rFonts w:ascii="宋体" w:eastAsia="宋体" w:hAnsi="宋体" w:cs="宋体" w:hint="eastAsia"/>
        </w:rPr>
        <w:t xml:space="preserve"> </w:t>
      </w:r>
      <w:r>
        <w:rPr>
          <w:rFonts w:ascii="宋体" w:eastAsia="宋体" w:hAnsi="宋体" w:cs="宋体" w:hint="eastAsia"/>
        </w:rPr>
        <w:t>梳齿板式伸缩装置日常检查应重点关注梳齿板、螺栓、槽口混凝土工作状况及梳齿板防腐涂装，</w:t>
      </w:r>
      <w:proofErr w:type="gramStart"/>
      <w:r>
        <w:rPr>
          <w:rFonts w:ascii="宋体" w:eastAsia="宋体" w:hAnsi="宋体" w:cs="宋体" w:hint="eastAsia"/>
        </w:rPr>
        <w:t>下部结构件每半</w:t>
      </w:r>
      <w:proofErr w:type="gramEnd"/>
      <w:r>
        <w:rPr>
          <w:rFonts w:ascii="宋体" w:eastAsia="宋体" w:hAnsi="宋体" w:cs="宋体" w:hint="eastAsia"/>
        </w:rPr>
        <w:t>年至少抵近检查</w:t>
      </w:r>
      <w:r>
        <w:rPr>
          <w:rFonts w:ascii="Times New Roman" w:eastAsia="宋体" w:hAnsi="Times New Roman"/>
        </w:rPr>
        <w:t>1</w:t>
      </w:r>
      <w:r>
        <w:rPr>
          <w:rFonts w:ascii="宋体" w:eastAsia="宋体" w:hAnsi="宋体" w:cs="宋体" w:hint="eastAsia"/>
        </w:rPr>
        <w:t>次。</w:t>
      </w:r>
    </w:p>
    <w:p w:rsidR="001A2580" w:rsidRDefault="00EF43BF">
      <w:pPr>
        <w:spacing w:line="360" w:lineRule="auto"/>
        <w:rPr>
          <w:rFonts w:ascii="宋体" w:eastAsia="宋体" w:hAnsi="宋体" w:cs="宋体"/>
        </w:rPr>
      </w:pPr>
      <w:r>
        <w:rPr>
          <w:rFonts w:ascii="宋体" w:eastAsia="宋体" w:hAnsi="宋体" w:cs="宋体" w:hint="eastAsia"/>
        </w:rPr>
        <w:t xml:space="preserve">    </w:t>
      </w:r>
      <w:r>
        <w:rPr>
          <w:rFonts w:ascii="Times New Roman" w:eastAsia="宋体" w:hAnsi="Times New Roman"/>
          <w:b/>
          <w:bCs/>
        </w:rPr>
        <w:t>3</w:t>
      </w:r>
      <w:r>
        <w:rPr>
          <w:rFonts w:ascii="宋体" w:eastAsia="宋体" w:hAnsi="宋体" w:cs="宋体" w:hint="eastAsia"/>
        </w:rPr>
        <w:t xml:space="preserve"> </w:t>
      </w:r>
      <w:r>
        <w:rPr>
          <w:rFonts w:ascii="宋体" w:eastAsia="宋体" w:hAnsi="宋体" w:cs="宋体" w:hint="eastAsia"/>
        </w:rPr>
        <w:t>无缝式伸缩装置日常检查应重点关注弹性伸缩体的完整性及平整度，是否开裂、分</w:t>
      </w:r>
      <w:r>
        <w:rPr>
          <w:rFonts w:ascii="宋体" w:eastAsia="宋体" w:hAnsi="宋体" w:cs="宋体" w:hint="eastAsia"/>
        </w:rPr>
        <w:t>层、脱胶及起鼓。</w:t>
      </w:r>
    </w:p>
    <w:p w:rsidR="001A2580" w:rsidRDefault="001A2580">
      <w:pPr>
        <w:spacing w:line="360" w:lineRule="auto"/>
        <w:rPr>
          <w:rFonts w:ascii="宋体" w:eastAsia="宋体" w:hAnsi="宋体" w:cs="宋体"/>
        </w:rPr>
      </w:pPr>
    </w:p>
    <w:p w:rsidR="001A2580" w:rsidRDefault="00EF43BF">
      <w:pPr>
        <w:spacing w:line="360" w:lineRule="auto"/>
        <w:rPr>
          <w:rFonts w:ascii="宋体" w:eastAsia="宋体" w:hAnsi="宋体" w:cs="宋体"/>
        </w:rPr>
      </w:pPr>
      <w:r>
        <w:rPr>
          <w:rFonts w:ascii="Times New Roman" w:eastAsia="宋体" w:hAnsi="Times New Roman"/>
          <w:b/>
          <w:bCs/>
        </w:rPr>
        <w:t>9</w:t>
      </w:r>
      <w:r>
        <w:rPr>
          <w:rFonts w:ascii="宋体" w:eastAsia="宋体" w:hAnsi="宋体" w:cs="宋体" w:hint="eastAsia"/>
          <w:b/>
          <w:bCs/>
        </w:rPr>
        <w:t>.</w:t>
      </w:r>
      <w:r>
        <w:rPr>
          <w:rFonts w:ascii="Times New Roman" w:eastAsia="宋体" w:hAnsi="Times New Roman"/>
          <w:b/>
          <w:bCs/>
        </w:rPr>
        <w:t>3</w:t>
      </w:r>
      <w:r>
        <w:rPr>
          <w:rFonts w:ascii="宋体" w:eastAsia="宋体" w:hAnsi="宋体" w:cs="宋体" w:hint="eastAsia"/>
          <w:b/>
          <w:bCs/>
        </w:rPr>
        <w:t>.</w:t>
      </w:r>
      <w:r>
        <w:rPr>
          <w:rFonts w:ascii="Times New Roman" w:eastAsia="宋体" w:hAnsi="Times New Roman"/>
          <w:b/>
          <w:bCs/>
        </w:rPr>
        <w:t>2</w:t>
      </w:r>
      <w:r>
        <w:rPr>
          <w:rFonts w:ascii="宋体" w:eastAsia="宋体" w:hAnsi="宋体" w:cs="宋体" w:hint="eastAsia"/>
        </w:rPr>
        <w:t xml:space="preserve"> </w:t>
      </w:r>
      <w:r>
        <w:rPr>
          <w:rFonts w:ascii="宋体" w:eastAsia="宋体" w:hAnsi="宋体" w:cs="宋体" w:hint="eastAsia"/>
        </w:rPr>
        <w:t>伸缩装置检查应符合下列要求：</w:t>
      </w:r>
      <w:r>
        <w:rPr>
          <w:rFonts w:ascii="宋体" w:eastAsia="宋体" w:hAnsi="宋体" w:cs="宋体" w:hint="eastAsia"/>
        </w:rPr>
        <w:t xml:space="preserve">   </w:t>
      </w:r>
    </w:p>
    <w:p w:rsidR="001A2580" w:rsidRDefault="00EF43BF">
      <w:pPr>
        <w:spacing w:line="360" w:lineRule="auto"/>
        <w:rPr>
          <w:rFonts w:ascii="宋体" w:eastAsia="宋体" w:hAnsi="宋体" w:cs="宋体"/>
        </w:rPr>
      </w:pPr>
      <w:r>
        <w:rPr>
          <w:rFonts w:ascii="宋体" w:eastAsia="宋体" w:hAnsi="宋体" w:cs="宋体" w:hint="eastAsia"/>
        </w:rPr>
        <w:t xml:space="preserve">    </w:t>
      </w:r>
      <w:r>
        <w:rPr>
          <w:rFonts w:ascii="Times New Roman" w:eastAsia="宋体" w:hAnsi="Times New Roman"/>
          <w:b/>
          <w:bCs/>
        </w:rPr>
        <w:t>1</w:t>
      </w:r>
      <w:r>
        <w:rPr>
          <w:rFonts w:ascii="宋体" w:eastAsia="宋体" w:hAnsi="宋体" w:cs="宋体" w:hint="eastAsia"/>
        </w:rPr>
        <w:t xml:space="preserve"> </w:t>
      </w:r>
      <w:r>
        <w:rPr>
          <w:rFonts w:ascii="宋体" w:eastAsia="宋体" w:hAnsi="宋体" w:cs="宋体" w:hint="eastAsia"/>
        </w:rPr>
        <w:t>伸缩装置上部结构以目测为主，对定期巡查结果进行比对分析。</w:t>
      </w:r>
    </w:p>
    <w:p w:rsidR="001A2580" w:rsidRDefault="00EF43BF">
      <w:pPr>
        <w:spacing w:line="360" w:lineRule="auto"/>
        <w:rPr>
          <w:rFonts w:ascii="宋体" w:eastAsia="宋体" w:hAnsi="宋体" w:cs="宋体"/>
        </w:rPr>
      </w:pPr>
      <w:r>
        <w:rPr>
          <w:rFonts w:ascii="宋体" w:eastAsia="宋体" w:hAnsi="宋体" w:cs="宋体" w:hint="eastAsia"/>
        </w:rPr>
        <w:lastRenderedPageBreak/>
        <w:t xml:space="preserve">    </w:t>
      </w:r>
      <w:r>
        <w:rPr>
          <w:rFonts w:ascii="Times New Roman" w:eastAsia="宋体" w:hAnsi="Times New Roman"/>
          <w:b/>
          <w:bCs/>
        </w:rPr>
        <w:t>2</w:t>
      </w:r>
      <w:r>
        <w:rPr>
          <w:rFonts w:ascii="宋体" w:eastAsia="宋体" w:hAnsi="宋体" w:cs="宋体" w:hint="eastAsia"/>
        </w:rPr>
        <w:t xml:space="preserve"> </w:t>
      </w:r>
      <w:r>
        <w:rPr>
          <w:rFonts w:ascii="宋体" w:eastAsia="宋体" w:hAnsi="宋体" w:cs="宋体" w:hint="eastAsia"/>
        </w:rPr>
        <w:t>伸缩装置下部结构借助检修（措施）平台抵进检查，对支承箱、弹性支承元件等部件编号并记录工作状况，发现损坏应立即维修或更换。</w:t>
      </w:r>
    </w:p>
    <w:p w:rsidR="001A2580" w:rsidRDefault="00EF43BF">
      <w:pPr>
        <w:spacing w:line="360" w:lineRule="auto"/>
        <w:rPr>
          <w:rFonts w:ascii="宋体" w:eastAsia="宋体" w:hAnsi="宋体" w:cs="宋体"/>
        </w:rPr>
      </w:pPr>
      <w:r>
        <w:rPr>
          <w:rFonts w:ascii="宋体" w:eastAsia="宋体" w:hAnsi="宋体" w:cs="宋体" w:hint="eastAsia"/>
        </w:rPr>
        <w:t xml:space="preserve">    </w:t>
      </w:r>
      <w:r>
        <w:rPr>
          <w:rFonts w:ascii="Times New Roman" w:eastAsia="宋体" w:hAnsi="Times New Roman"/>
          <w:b/>
          <w:bCs/>
        </w:rPr>
        <w:t>3</w:t>
      </w:r>
      <w:r>
        <w:rPr>
          <w:rFonts w:ascii="宋体" w:eastAsia="宋体" w:hAnsi="宋体" w:cs="宋体" w:hint="eastAsia"/>
        </w:rPr>
        <w:t xml:space="preserve"> </w:t>
      </w:r>
      <w:r>
        <w:rPr>
          <w:rFonts w:ascii="宋体" w:eastAsia="宋体" w:hAnsi="宋体" w:cs="宋体" w:hint="eastAsia"/>
        </w:rPr>
        <w:t>检查中听到伸缩装置存在异响，应重点关注螺栓、弹性支承元件的工作状况，发现螺栓松动、弹性支承元件脱落应及时维修。</w:t>
      </w:r>
    </w:p>
    <w:p w:rsidR="001A2580" w:rsidRDefault="001A2580">
      <w:pPr>
        <w:spacing w:line="360" w:lineRule="auto"/>
        <w:rPr>
          <w:rFonts w:ascii="宋体" w:eastAsia="宋体" w:hAnsi="宋体" w:cs="宋体"/>
        </w:rPr>
      </w:pPr>
    </w:p>
    <w:p w:rsidR="001A2580" w:rsidRDefault="00EF43BF">
      <w:pPr>
        <w:spacing w:line="360" w:lineRule="auto"/>
        <w:rPr>
          <w:rFonts w:ascii="宋体" w:eastAsia="宋体" w:hAnsi="宋体" w:cs="宋体"/>
        </w:rPr>
      </w:pPr>
      <w:r>
        <w:rPr>
          <w:rFonts w:ascii="Times New Roman" w:eastAsia="宋体" w:hAnsi="Times New Roman"/>
          <w:b/>
          <w:bCs/>
        </w:rPr>
        <w:t>9</w:t>
      </w:r>
      <w:r>
        <w:rPr>
          <w:rFonts w:ascii="宋体" w:eastAsia="宋体" w:hAnsi="宋体" w:cs="宋体" w:hint="eastAsia"/>
          <w:b/>
          <w:bCs/>
        </w:rPr>
        <w:t>.</w:t>
      </w:r>
      <w:r>
        <w:rPr>
          <w:rFonts w:ascii="Times New Roman" w:eastAsia="宋体" w:hAnsi="Times New Roman"/>
          <w:b/>
          <w:bCs/>
        </w:rPr>
        <w:t>3</w:t>
      </w:r>
      <w:r>
        <w:rPr>
          <w:rFonts w:ascii="宋体" w:eastAsia="宋体" w:hAnsi="宋体" w:cs="宋体" w:hint="eastAsia"/>
          <w:b/>
          <w:bCs/>
        </w:rPr>
        <w:t>.</w:t>
      </w:r>
      <w:r>
        <w:rPr>
          <w:rFonts w:ascii="Times New Roman" w:eastAsia="宋体" w:hAnsi="Times New Roman"/>
          <w:b/>
          <w:bCs/>
        </w:rPr>
        <w:t>3</w:t>
      </w:r>
      <w:r>
        <w:rPr>
          <w:rFonts w:ascii="宋体" w:eastAsia="宋体" w:hAnsi="宋体" w:cs="宋体" w:hint="eastAsia"/>
        </w:rPr>
        <w:t xml:space="preserve"> </w:t>
      </w:r>
      <w:r>
        <w:rPr>
          <w:rFonts w:ascii="宋体" w:eastAsia="宋体" w:hAnsi="宋体" w:cs="宋体" w:hint="eastAsia"/>
        </w:rPr>
        <w:t>伸缩装置清理频次应符合以下规定：</w:t>
      </w:r>
      <w:r>
        <w:rPr>
          <w:rFonts w:ascii="宋体" w:eastAsia="宋体" w:hAnsi="宋体" w:cs="宋体" w:hint="eastAsia"/>
        </w:rPr>
        <w:t xml:space="preserve">    </w:t>
      </w:r>
    </w:p>
    <w:p w:rsidR="001A2580" w:rsidRDefault="00EF43BF">
      <w:pPr>
        <w:spacing w:line="360" w:lineRule="auto"/>
        <w:rPr>
          <w:rFonts w:ascii="宋体" w:eastAsia="宋体" w:hAnsi="宋体" w:cs="宋体"/>
        </w:rPr>
      </w:pPr>
      <w:r>
        <w:rPr>
          <w:rFonts w:ascii="宋体" w:eastAsia="宋体" w:hAnsi="宋体" w:cs="宋体" w:hint="eastAsia"/>
        </w:rPr>
        <w:t xml:space="preserve">    </w:t>
      </w:r>
      <w:r>
        <w:rPr>
          <w:rFonts w:ascii="Times New Roman" w:eastAsia="宋体" w:hAnsi="Times New Roman"/>
          <w:b/>
          <w:bCs/>
        </w:rPr>
        <w:t>1</w:t>
      </w:r>
      <w:r>
        <w:rPr>
          <w:rFonts w:ascii="宋体" w:eastAsia="宋体" w:hAnsi="宋体" w:cs="宋体" w:hint="eastAsia"/>
        </w:rPr>
        <w:t xml:space="preserve"> </w:t>
      </w:r>
      <w:r>
        <w:rPr>
          <w:rFonts w:ascii="宋体" w:eastAsia="宋体" w:hAnsi="宋体" w:cs="宋体" w:hint="eastAsia"/>
        </w:rPr>
        <w:t>模数式伸缩装置橡胶止水带每月应至少进行一次清理，不得采用尖锐工具进行清掏。</w:t>
      </w:r>
    </w:p>
    <w:p w:rsidR="001A2580" w:rsidRDefault="00EF43BF">
      <w:pPr>
        <w:spacing w:line="360" w:lineRule="auto"/>
        <w:rPr>
          <w:rFonts w:ascii="宋体" w:eastAsia="宋体" w:hAnsi="宋体" w:cs="宋体"/>
        </w:rPr>
      </w:pPr>
      <w:r>
        <w:rPr>
          <w:rFonts w:ascii="宋体" w:eastAsia="宋体" w:hAnsi="宋体" w:cs="宋体" w:hint="eastAsia"/>
        </w:rPr>
        <w:t xml:space="preserve">    </w:t>
      </w:r>
      <w:r>
        <w:rPr>
          <w:rFonts w:ascii="Times New Roman" w:eastAsia="宋体" w:hAnsi="Times New Roman"/>
          <w:b/>
          <w:bCs/>
        </w:rPr>
        <w:t>2</w:t>
      </w:r>
      <w:r>
        <w:rPr>
          <w:rFonts w:ascii="宋体" w:eastAsia="宋体" w:hAnsi="宋体" w:cs="宋体" w:hint="eastAsia"/>
        </w:rPr>
        <w:t xml:space="preserve"> </w:t>
      </w:r>
      <w:r>
        <w:rPr>
          <w:rFonts w:ascii="宋体" w:eastAsia="宋体" w:hAnsi="宋体" w:cs="宋体" w:hint="eastAsia"/>
        </w:rPr>
        <w:t>梳齿板式伸缩装置应每月至少进行一次齿间清理。</w:t>
      </w:r>
    </w:p>
    <w:p w:rsidR="001A2580" w:rsidRDefault="00EF43BF">
      <w:pPr>
        <w:spacing w:line="360" w:lineRule="auto"/>
        <w:rPr>
          <w:rFonts w:ascii="宋体" w:eastAsia="宋体" w:hAnsi="宋体" w:cs="宋体"/>
        </w:rPr>
      </w:pPr>
      <w:r>
        <w:rPr>
          <w:rFonts w:ascii="宋体" w:eastAsia="宋体" w:hAnsi="宋体" w:cs="宋体" w:hint="eastAsia"/>
        </w:rPr>
        <w:t xml:space="preserve">    </w:t>
      </w:r>
      <w:r>
        <w:rPr>
          <w:rFonts w:ascii="Times New Roman" w:eastAsia="宋体" w:hAnsi="Times New Roman"/>
          <w:b/>
          <w:bCs/>
        </w:rPr>
        <w:t>3</w:t>
      </w:r>
      <w:r>
        <w:rPr>
          <w:rFonts w:ascii="宋体" w:eastAsia="宋体" w:hAnsi="宋体" w:cs="宋体" w:hint="eastAsia"/>
        </w:rPr>
        <w:t xml:space="preserve"> </w:t>
      </w:r>
      <w:r>
        <w:rPr>
          <w:rFonts w:ascii="宋体" w:eastAsia="宋体" w:hAnsi="宋体" w:cs="宋体" w:hint="eastAsia"/>
        </w:rPr>
        <w:t>伸缩装置下方的支承箱、构造空间应每半年至少进行一次清理。</w:t>
      </w:r>
    </w:p>
    <w:p w:rsidR="001A2580" w:rsidRDefault="00EF43BF">
      <w:pPr>
        <w:spacing w:line="360" w:lineRule="auto"/>
        <w:rPr>
          <w:rFonts w:ascii="宋体" w:eastAsia="宋体" w:hAnsi="宋体" w:cs="宋体"/>
        </w:rPr>
      </w:pPr>
      <w:r>
        <w:rPr>
          <w:rFonts w:ascii="宋体" w:eastAsia="宋体" w:hAnsi="宋体" w:cs="宋体" w:hint="eastAsia"/>
        </w:rPr>
        <w:t xml:space="preserve">    </w:t>
      </w:r>
      <w:r>
        <w:rPr>
          <w:rFonts w:ascii="Times New Roman" w:eastAsia="宋体" w:hAnsi="Times New Roman"/>
          <w:b/>
          <w:bCs/>
        </w:rPr>
        <w:t>4</w:t>
      </w:r>
      <w:r>
        <w:rPr>
          <w:rFonts w:ascii="宋体" w:eastAsia="宋体" w:hAnsi="宋体" w:cs="宋体" w:hint="eastAsia"/>
        </w:rPr>
        <w:t xml:space="preserve"> </w:t>
      </w:r>
      <w:r>
        <w:rPr>
          <w:rFonts w:ascii="宋体" w:eastAsia="宋体" w:hAnsi="宋体" w:cs="宋体" w:hint="eastAsia"/>
        </w:rPr>
        <w:t>伸缩装置检修措施或平台应每年至少进行一次清理。</w:t>
      </w:r>
    </w:p>
    <w:p w:rsidR="001A2580" w:rsidRDefault="001A2580">
      <w:pPr>
        <w:spacing w:line="360" w:lineRule="auto"/>
        <w:rPr>
          <w:rFonts w:ascii="宋体" w:eastAsia="宋体" w:hAnsi="宋体" w:cs="宋体"/>
        </w:rPr>
      </w:pPr>
    </w:p>
    <w:p w:rsidR="001A2580" w:rsidRDefault="00EF43BF">
      <w:pPr>
        <w:spacing w:line="360" w:lineRule="auto"/>
        <w:rPr>
          <w:rFonts w:ascii="宋体" w:eastAsia="宋体" w:hAnsi="宋体" w:cs="宋体"/>
        </w:rPr>
      </w:pPr>
      <w:r>
        <w:rPr>
          <w:rFonts w:ascii="Times New Roman" w:eastAsia="宋体" w:hAnsi="Times New Roman"/>
          <w:b/>
          <w:bCs/>
        </w:rPr>
        <w:t>9</w:t>
      </w:r>
      <w:r>
        <w:rPr>
          <w:rFonts w:ascii="宋体" w:eastAsia="宋体" w:hAnsi="宋体" w:cs="宋体" w:hint="eastAsia"/>
          <w:b/>
          <w:bCs/>
        </w:rPr>
        <w:t>.</w:t>
      </w:r>
      <w:r>
        <w:rPr>
          <w:rFonts w:ascii="Times New Roman" w:eastAsia="宋体" w:hAnsi="Times New Roman"/>
          <w:b/>
          <w:bCs/>
        </w:rPr>
        <w:t>3</w:t>
      </w:r>
      <w:r>
        <w:rPr>
          <w:rFonts w:ascii="宋体" w:eastAsia="宋体" w:hAnsi="宋体" w:cs="宋体" w:hint="eastAsia"/>
          <w:b/>
          <w:bCs/>
        </w:rPr>
        <w:t>.</w:t>
      </w:r>
      <w:r>
        <w:rPr>
          <w:rFonts w:ascii="Times New Roman" w:eastAsia="宋体" w:hAnsi="Times New Roman"/>
          <w:b/>
          <w:bCs/>
        </w:rPr>
        <w:t>4</w:t>
      </w:r>
      <w:r>
        <w:rPr>
          <w:rFonts w:ascii="宋体" w:eastAsia="宋体" w:hAnsi="宋体" w:cs="宋体" w:hint="eastAsia"/>
        </w:rPr>
        <w:t xml:space="preserve"> </w:t>
      </w:r>
      <w:r>
        <w:rPr>
          <w:rFonts w:ascii="宋体" w:eastAsia="宋体" w:hAnsi="宋体" w:cs="宋体" w:hint="eastAsia"/>
        </w:rPr>
        <w:t>伸缩装置检修应符合以下规定：</w:t>
      </w:r>
    </w:p>
    <w:p w:rsidR="001A2580" w:rsidRDefault="00EF43BF">
      <w:pPr>
        <w:spacing w:line="360" w:lineRule="auto"/>
        <w:rPr>
          <w:rFonts w:ascii="宋体" w:eastAsia="宋体" w:hAnsi="宋体" w:cs="宋体"/>
        </w:rPr>
      </w:pPr>
      <w:r>
        <w:rPr>
          <w:rFonts w:ascii="宋体" w:eastAsia="宋体" w:hAnsi="宋体" w:cs="宋体" w:hint="eastAsia"/>
        </w:rPr>
        <w:t xml:space="preserve">    </w:t>
      </w:r>
      <w:r>
        <w:rPr>
          <w:rFonts w:ascii="Times New Roman" w:eastAsia="宋体" w:hAnsi="Times New Roman"/>
          <w:b/>
          <w:bCs/>
        </w:rPr>
        <w:t>1</w:t>
      </w:r>
      <w:r>
        <w:rPr>
          <w:rFonts w:ascii="宋体" w:eastAsia="宋体" w:hAnsi="宋体" w:cs="宋体" w:hint="eastAsia"/>
        </w:rPr>
        <w:t xml:space="preserve"> </w:t>
      </w:r>
      <w:r>
        <w:rPr>
          <w:rFonts w:ascii="宋体" w:eastAsia="宋体" w:hAnsi="宋体" w:cs="宋体" w:hint="eastAsia"/>
        </w:rPr>
        <w:t>根据技术状况评定结果，以最大程度降低交通影响为原则，对伸缩装置各部件开展局部修复、深度维修或更换工作。</w:t>
      </w:r>
    </w:p>
    <w:p w:rsidR="001A2580" w:rsidRDefault="00EF43BF">
      <w:pPr>
        <w:spacing w:line="360" w:lineRule="auto"/>
        <w:rPr>
          <w:rFonts w:ascii="宋体" w:eastAsia="宋体" w:hAnsi="宋体" w:cs="宋体"/>
        </w:rPr>
      </w:pPr>
      <w:r>
        <w:rPr>
          <w:rFonts w:ascii="宋体" w:eastAsia="宋体" w:hAnsi="宋体" w:cs="宋体" w:hint="eastAsia"/>
        </w:rPr>
        <w:t xml:space="preserve">    </w:t>
      </w:r>
      <w:r>
        <w:rPr>
          <w:rFonts w:ascii="Times New Roman" w:eastAsia="宋体" w:hAnsi="Times New Roman"/>
          <w:b/>
          <w:bCs/>
        </w:rPr>
        <w:t>2</w:t>
      </w:r>
      <w:r>
        <w:rPr>
          <w:rFonts w:ascii="宋体" w:eastAsia="宋体" w:hAnsi="宋体" w:cs="宋体" w:hint="eastAsia"/>
        </w:rPr>
        <w:t xml:space="preserve"> </w:t>
      </w:r>
      <w:r>
        <w:rPr>
          <w:rFonts w:ascii="宋体" w:eastAsia="宋体" w:hAnsi="宋体" w:cs="宋体" w:hint="eastAsia"/>
        </w:rPr>
        <w:t>橡胶止水带等防水装置出现老化、脱落、破损时应及时更换。更换时需采用撬棒抽出，宜选取</w:t>
      </w:r>
      <w:proofErr w:type="gramStart"/>
      <w:r>
        <w:rPr>
          <w:rFonts w:ascii="宋体" w:eastAsia="宋体" w:hAnsi="宋体" w:cs="宋体" w:hint="eastAsia"/>
        </w:rPr>
        <w:t>单元缝宽</w:t>
      </w:r>
      <w:proofErr w:type="gramEnd"/>
      <w:r>
        <w:rPr>
          <w:rFonts w:ascii="Times New Roman" w:eastAsia="宋体" w:hAnsi="Times New Roman"/>
        </w:rPr>
        <w:t>30</w:t>
      </w:r>
      <w:r>
        <w:rPr>
          <w:rFonts w:asciiTheme="minorEastAsia" w:eastAsiaTheme="minorEastAsia" w:hAnsiTheme="minorEastAsia" w:cstheme="minorEastAsia" w:hint="eastAsia"/>
        </w:rPr>
        <w:t>mm</w:t>
      </w:r>
      <w:r>
        <w:rPr>
          <w:rFonts w:ascii="宋体" w:eastAsia="宋体" w:hAnsi="宋体" w:cs="宋体" w:hint="eastAsia"/>
        </w:rPr>
        <w:t>以上的时段施工，在安装新的橡胶止水带前需对型腔进行清理、除锈、防腐。</w:t>
      </w:r>
    </w:p>
    <w:p w:rsidR="001A2580" w:rsidRDefault="00EF43BF">
      <w:pPr>
        <w:spacing w:line="360" w:lineRule="auto"/>
        <w:rPr>
          <w:rFonts w:ascii="宋体" w:eastAsia="宋体" w:hAnsi="宋体" w:cs="宋体"/>
        </w:rPr>
      </w:pPr>
      <w:r>
        <w:rPr>
          <w:rFonts w:ascii="宋体" w:eastAsia="宋体" w:hAnsi="宋体" w:cs="宋体" w:hint="eastAsia"/>
        </w:rPr>
        <w:t xml:space="preserve">    </w:t>
      </w:r>
      <w:r>
        <w:rPr>
          <w:rFonts w:ascii="Times New Roman" w:eastAsia="宋体" w:hAnsi="Times New Roman"/>
          <w:b/>
          <w:bCs/>
        </w:rPr>
        <w:t>3</w:t>
      </w:r>
      <w:r>
        <w:rPr>
          <w:rFonts w:ascii="宋体" w:eastAsia="宋体" w:hAnsi="宋体" w:cs="宋体" w:hint="eastAsia"/>
          <w:b/>
          <w:bCs/>
        </w:rPr>
        <w:t xml:space="preserve"> </w:t>
      </w:r>
      <w:r>
        <w:rPr>
          <w:rFonts w:ascii="宋体" w:eastAsia="宋体" w:hAnsi="宋体" w:cs="宋体" w:hint="eastAsia"/>
        </w:rPr>
        <w:t>槽口混凝土出现裂缝，</w:t>
      </w:r>
      <w:proofErr w:type="gramStart"/>
      <w:r>
        <w:rPr>
          <w:rFonts w:ascii="宋体" w:eastAsia="宋体" w:hAnsi="宋体" w:cs="宋体" w:hint="eastAsia"/>
        </w:rPr>
        <w:t>且缝宽</w:t>
      </w:r>
      <w:proofErr w:type="gramEnd"/>
      <w:r>
        <w:rPr>
          <w:rFonts w:ascii="宋体" w:eastAsia="宋体" w:hAnsi="宋体" w:cs="宋体" w:hint="eastAsia"/>
        </w:rPr>
        <w:t>＜</w:t>
      </w:r>
      <w:r>
        <w:rPr>
          <w:rFonts w:ascii="Times New Roman" w:eastAsia="宋体" w:hAnsi="Times New Roman"/>
        </w:rPr>
        <w:t>5</w:t>
      </w:r>
      <w:r>
        <w:rPr>
          <w:rFonts w:asciiTheme="minorEastAsia" w:eastAsiaTheme="minorEastAsia" w:hAnsiTheme="minorEastAsia" w:cstheme="minorEastAsia" w:hint="eastAsia"/>
        </w:rPr>
        <w:t>MM</w:t>
      </w:r>
      <w:r>
        <w:rPr>
          <w:rFonts w:ascii="宋体" w:eastAsia="宋体" w:hAnsi="宋体" w:cs="宋体" w:hint="eastAsia"/>
        </w:rPr>
        <w:t>时采用</w:t>
      </w:r>
      <w:proofErr w:type="gramStart"/>
      <w:r>
        <w:rPr>
          <w:rFonts w:ascii="宋体" w:eastAsia="宋体" w:hAnsi="宋体" w:cs="宋体" w:hint="eastAsia"/>
        </w:rPr>
        <w:t>环氧树脂灌封处理</w:t>
      </w:r>
      <w:proofErr w:type="gramEnd"/>
      <w:r>
        <w:rPr>
          <w:rFonts w:ascii="宋体" w:eastAsia="宋体" w:hAnsi="宋体" w:cs="宋体" w:hint="eastAsia"/>
        </w:rPr>
        <w:t>；</w:t>
      </w:r>
      <w:proofErr w:type="gramStart"/>
      <w:r>
        <w:rPr>
          <w:rFonts w:ascii="宋体" w:eastAsia="宋体" w:hAnsi="宋体" w:cs="宋体" w:hint="eastAsia"/>
        </w:rPr>
        <w:t>缝宽</w:t>
      </w:r>
      <w:proofErr w:type="gramEnd"/>
      <w:r>
        <w:rPr>
          <w:rFonts w:ascii="宋体" w:eastAsia="宋体" w:hAnsi="宋体" w:cs="宋体" w:hint="eastAsia"/>
        </w:rPr>
        <w:t>≥</w:t>
      </w:r>
      <w:r>
        <w:rPr>
          <w:rFonts w:ascii="Times New Roman" w:eastAsia="宋体" w:hAnsi="Times New Roman"/>
        </w:rPr>
        <w:t>5</w:t>
      </w:r>
      <w:r>
        <w:rPr>
          <w:rFonts w:asciiTheme="minorEastAsia" w:eastAsiaTheme="minorEastAsia" w:hAnsiTheme="minorEastAsia" w:cstheme="minorEastAsia" w:hint="eastAsia"/>
        </w:rPr>
        <w:t>MM</w:t>
      </w:r>
      <w:r>
        <w:rPr>
          <w:rFonts w:ascii="宋体" w:eastAsia="宋体" w:hAnsi="宋体" w:cs="宋体" w:hint="eastAsia"/>
        </w:rPr>
        <w:t>，采用环氧砂浆或复合材料修补。槽口混凝土出现破损，应凿除破损部位，再用快干混凝土修补。</w:t>
      </w:r>
    </w:p>
    <w:p w:rsidR="001A2580" w:rsidRDefault="00EF43BF">
      <w:pPr>
        <w:spacing w:line="360" w:lineRule="auto"/>
        <w:rPr>
          <w:rFonts w:ascii="宋体" w:eastAsia="宋体" w:hAnsi="宋体" w:cs="宋体"/>
        </w:rPr>
      </w:pPr>
      <w:r>
        <w:rPr>
          <w:rFonts w:ascii="宋体" w:eastAsia="宋体" w:hAnsi="宋体" w:cs="宋体" w:hint="eastAsia"/>
        </w:rPr>
        <w:t xml:space="preserve">    </w:t>
      </w:r>
      <w:r>
        <w:rPr>
          <w:rFonts w:ascii="Times New Roman" w:eastAsia="宋体" w:hAnsi="Times New Roman"/>
          <w:b/>
          <w:bCs/>
        </w:rPr>
        <w:t>4</w:t>
      </w:r>
      <w:r>
        <w:rPr>
          <w:rFonts w:ascii="宋体" w:eastAsia="宋体" w:hAnsi="宋体" w:cs="宋体" w:hint="eastAsia"/>
        </w:rPr>
        <w:t xml:space="preserve"> </w:t>
      </w:r>
      <w:r>
        <w:rPr>
          <w:rFonts w:ascii="宋体" w:eastAsia="宋体" w:hAnsi="宋体" w:cs="宋体" w:hint="eastAsia"/>
        </w:rPr>
        <w:t>伸缩装置钢构件应定期开展工作性能检查，钢结构表层出现损坏、污渍、油漆剥落等现象，每两年至少补涂一次防腐漆。</w:t>
      </w:r>
    </w:p>
    <w:p w:rsidR="001A2580" w:rsidRDefault="00EF43BF">
      <w:pPr>
        <w:spacing w:line="360" w:lineRule="auto"/>
        <w:rPr>
          <w:rFonts w:ascii="宋体" w:eastAsia="宋体" w:hAnsi="宋体" w:cs="宋体"/>
        </w:rPr>
      </w:pPr>
      <w:r>
        <w:rPr>
          <w:rFonts w:ascii="宋体" w:eastAsia="宋体" w:hAnsi="宋体" w:cs="宋体" w:hint="eastAsia"/>
        </w:rPr>
        <w:t xml:space="preserve">    </w:t>
      </w:r>
      <w:r>
        <w:rPr>
          <w:rFonts w:ascii="Times New Roman" w:eastAsia="宋体" w:hAnsi="Times New Roman"/>
          <w:b/>
          <w:bCs/>
        </w:rPr>
        <w:t>5</w:t>
      </w:r>
      <w:r>
        <w:rPr>
          <w:rFonts w:ascii="宋体" w:eastAsia="宋体" w:hAnsi="宋体" w:cs="宋体" w:hint="eastAsia"/>
        </w:rPr>
        <w:t xml:space="preserve"> </w:t>
      </w:r>
      <w:r>
        <w:rPr>
          <w:rFonts w:ascii="宋体" w:eastAsia="宋体" w:hAnsi="宋体" w:cs="宋体" w:hint="eastAsia"/>
        </w:rPr>
        <w:t>人行道伸缩装置应定期开展钢板除锈、</w:t>
      </w:r>
      <w:r>
        <w:rPr>
          <w:rFonts w:ascii="宋体" w:eastAsia="宋体" w:hAnsi="宋体" w:cs="宋体" w:hint="eastAsia"/>
          <w:szCs w:val="21"/>
        </w:rPr>
        <w:t>变形矫</w:t>
      </w:r>
      <w:r>
        <w:rPr>
          <w:rFonts w:ascii="宋体" w:eastAsia="宋体" w:hAnsi="宋体" w:cs="宋体" w:hint="eastAsia"/>
          <w:szCs w:val="21"/>
        </w:rPr>
        <w:t>正及外</w:t>
      </w:r>
      <w:r>
        <w:rPr>
          <w:rFonts w:ascii="宋体" w:eastAsia="宋体" w:hAnsi="宋体" w:cs="宋体" w:hint="eastAsia"/>
        </w:rPr>
        <w:t>立面挂板的养护工作。</w:t>
      </w:r>
    </w:p>
    <w:p w:rsidR="001A2580" w:rsidRDefault="00EF43BF">
      <w:pPr>
        <w:spacing w:line="360" w:lineRule="auto"/>
        <w:rPr>
          <w:rFonts w:ascii="宋体" w:eastAsia="宋体" w:hAnsi="宋体" w:cs="宋体"/>
        </w:rPr>
      </w:pPr>
      <w:r>
        <w:rPr>
          <w:rFonts w:ascii="宋体" w:eastAsia="宋体" w:hAnsi="宋体" w:cs="宋体" w:hint="eastAsia"/>
        </w:rPr>
        <w:t xml:space="preserve">    </w:t>
      </w:r>
      <w:r>
        <w:rPr>
          <w:rFonts w:ascii="Times New Roman" w:eastAsia="宋体" w:hAnsi="Times New Roman"/>
          <w:b/>
          <w:bCs/>
        </w:rPr>
        <w:t>6</w:t>
      </w:r>
      <w:r>
        <w:rPr>
          <w:rFonts w:ascii="宋体" w:eastAsia="宋体" w:hAnsi="宋体" w:cs="宋体" w:hint="eastAsia"/>
        </w:rPr>
        <w:t xml:space="preserve"> </w:t>
      </w:r>
      <w:r>
        <w:rPr>
          <w:rFonts w:ascii="宋体" w:eastAsia="宋体" w:hAnsi="宋体" w:cs="宋体" w:hint="eastAsia"/>
        </w:rPr>
        <w:t>模数式伸缩装置结构受力不均匀导致型钢局部变形，应抵进检查下部空间，及时更换丧失联动功能的支承箱、承压支座、弹性支承元件等结构物。</w:t>
      </w:r>
    </w:p>
    <w:p w:rsidR="001A2580" w:rsidRDefault="00EF43BF">
      <w:pPr>
        <w:spacing w:line="360" w:lineRule="auto"/>
        <w:rPr>
          <w:rFonts w:ascii="宋体" w:eastAsia="宋体" w:hAnsi="宋体" w:cs="宋体"/>
        </w:rPr>
      </w:pPr>
      <w:r>
        <w:rPr>
          <w:rFonts w:ascii="宋体" w:eastAsia="宋体" w:hAnsi="宋体" w:cs="宋体" w:hint="eastAsia"/>
        </w:rPr>
        <w:t xml:space="preserve">    </w:t>
      </w:r>
      <w:r>
        <w:rPr>
          <w:rFonts w:ascii="Times New Roman" w:eastAsia="宋体" w:hAnsi="Times New Roman"/>
          <w:b/>
          <w:bCs/>
        </w:rPr>
        <w:t>7</w:t>
      </w:r>
      <w:r>
        <w:rPr>
          <w:rFonts w:ascii="宋体" w:eastAsia="宋体" w:hAnsi="宋体" w:cs="宋体" w:hint="eastAsia"/>
        </w:rPr>
        <w:t xml:space="preserve"> </w:t>
      </w:r>
      <w:r>
        <w:rPr>
          <w:rFonts w:ascii="宋体" w:eastAsia="宋体" w:hAnsi="宋体" w:cs="宋体" w:hint="eastAsia"/>
        </w:rPr>
        <w:t>模数式伸缩装置</w:t>
      </w:r>
      <w:proofErr w:type="gramStart"/>
      <w:r>
        <w:rPr>
          <w:rFonts w:ascii="宋体" w:eastAsia="宋体" w:hAnsi="宋体" w:cs="宋体" w:hint="eastAsia"/>
        </w:rPr>
        <w:t>出现超伸或</w:t>
      </w:r>
      <w:proofErr w:type="gramEnd"/>
      <w:r>
        <w:rPr>
          <w:rFonts w:ascii="宋体" w:eastAsia="宋体" w:hAnsi="宋体" w:cs="宋体" w:hint="eastAsia"/>
        </w:rPr>
        <w:t>抵死情况时，宜更换相应型号的伸缩装置，更换前应修正槽口深度、宽度。</w:t>
      </w:r>
    </w:p>
    <w:p w:rsidR="001A2580" w:rsidRDefault="00EF43BF">
      <w:pPr>
        <w:spacing w:line="360" w:lineRule="auto"/>
        <w:rPr>
          <w:rFonts w:ascii="宋体" w:eastAsia="宋体" w:hAnsi="宋体" w:cs="宋体"/>
        </w:rPr>
      </w:pPr>
      <w:r>
        <w:rPr>
          <w:rFonts w:ascii="Times New Roman" w:eastAsia="楷体" w:hAnsi="楷体" w:hint="eastAsia"/>
          <w:b/>
          <w:bCs/>
          <w:i/>
          <w:iCs/>
          <w:szCs w:val="21"/>
          <w:u w:val="single"/>
        </w:rPr>
        <w:t>条文说明：</w:t>
      </w:r>
      <w:proofErr w:type="gramStart"/>
      <w:r>
        <w:rPr>
          <w:rFonts w:ascii="Times New Roman" w:eastAsia="楷体" w:hAnsi="楷体" w:hint="eastAsia"/>
          <w:i/>
          <w:iCs/>
          <w:szCs w:val="21"/>
          <w:u w:val="single"/>
        </w:rPr>
        <w:t>超伸或</w:t>
      </w:r>
      <w:proofErr w:type="gramEnd"/>
      <w:r>
        <w:rPr>
          <w:rFonts w:ascii="Times New Roman" w:eastAsia="楷体" w:hAnsi="楷体" w:hint="eastAsia"/>
          <w:i/>
          <w:iCs/>
          <w:szCs w:val="21"/>
          <w:u w:val="single"/>
        </w:rPr>
        <w:t>抵死代表结构缝伸缩位移量超出伸缩装置相应型号的正常伸缩范围。</w:t>
      </w:r>
    </w:p>
    <w:p w:rsidR="001A2580" w:rsidRDefault="00EF43BF">
      <w:pPr>
        <w:spacing w:line="360" w:lineRule="auto"/>
        <w:rPr>
          <w:rFonts w:ascii="宋体" w:eastAsia="宋体" w:hAnsi="宋体" w:cs="宋体"/>
        </w:rPr>
      </w:pPr>
      <w:r>
        <w:rPr>
          <w:rFonts w:ascii="宋体" w:eastAsia="宋体" w:hAnsi="宋体" w:cs="宋体" w:hint="eastAsia"/>
        </w:rPr>
        <w:t xml:space="preserve">    </w:t>
      </w:r>
      <w:r>
        <w:rPr>
          <w:rFonts w:ascii="Times New Roman" w:eastAsia="宋体" w:hAnsi="Times New Roman"/>
          <w:b/>
          <w:bCs/>
        </w:rPr>
        <w:t>8</w:t>
      </w:r>
      <w:r>
        <w:rPr>
          <w:rFonts w:ascii="宋体" w:eastAsia="宋体" w:hAnsi="宋体" w:cs="宋体" w:hint="eastAsia"/>
        </w:rPr>
        <w:t xml:space="preserve"> </w:t>
      </w:r>
      <w:r>
        <w:rPr>
          <w:rFonts w:ascii="宋体" w:eastAsia="宋体" w:hAnsi="宋体" w:cs="宋体" w:hint="eastAsia"/>
        </w:rPr>
        <w:t>无缝式伸缩装置更换弹性伸缩体时，应对新旧结合部涂刷界面剂，新的伸缩</w:t>
      </w:r>
      <w:proofErr w:type="gramStart"/>
      <w:r>
        <w:rPr>
          <w:rFonts w:ascii="宋体" w:eastAsia="宋体" w:hAnsi="宋体" w:cs="宋体" w:hint="eastAsia"/>
        </w:rPr>
        <w:t>体材料宜采用</w:t>
      </w:r>
      <w:proofErr w:type="gramEnd"/>
      <w:r>
        <w:rPr>
          <w:rFonts w:ascii="宋体" w:eastAsia="宋体" w:hAnsi="宋体" w:cs="宋体" w:hint="eastAsia"/>
        </w:rPr>
        <w:t>现场固化型或预制型。</w:t>
      </w:r>
    </w:p>
    <w:p w:rsidR="001A2580" w:rsidRDefault="00EF43BF">
      <w:pPr>
        <w:spacing w:line="360" w:lineRule="auto"/>
        <w:rPr>
          <w:rFonts w:ascii="宋体" w:eastAsia="宋体" w:hAnsi="宋体" w:cs="宋体"/>
        </w:rPr>
      </w:pPr>
      <w:r>
        <w:rPr>
          <w:rFonts w:ascii="Times New Roman" w:eastAsia="楷体" w:hAnsi="楷体" w:hint="eastAsia"/>
          <w:b/>
          <w:bCs/>
          <w:i/>
          <w:iCs/>
          <w:szCs w:val="21"/>
          <w:u w:val="single"/>
        </w:rPr>
        <w:t>条文说明：</w:t>
      </w:r>
      <w:r>
        <w:rPr>
          <w:rFonts w:ascii="Times New Roman" w:eastAsia="楷体" w:hAnsi="楷体" w:hint="eastAsia"/>
          <w:i/>
          <w:iCs/>
          <w:szCs w:val="21"/>
          <w:u w:val="single"/>
        </w:rPr>
        <w:t>现场固化型宜采用单组分触变型硅酮嵌缝胶，预制型宜采用非硫化丁基橡胶。</w:t>
      </w:r>
    </w:p>
    <w:p w:rsidR="001A2580" w:rsidRDefault="00EF43BF">
      <w:pPr>
        <w:spacing w:line="360" w:lineRule="auto"/>
        <w:rPr>
          <w:rFonts w:ascii="宋体" w:eastAsia="宋体" w:hAnsi="宋体" w:cs="宋体"/>
        </w:rPr>
      </w:pPr>
      <w:r>
        <w:rPr>
          <w:rFonts w:ascii="宋体" w:eastAsia="宋体" w:hAnsi="宋体" w:cs="宋体" w:hint="eastAsia"/>
        </w:rPr>
        <w:lastRenderedPageBreak/>
        <w:t xml:space="preserve">    </w:t>
      </w:r>
      <w:r>
        <w:rPr>
          <w:rFonts w:ascii="Times New Roman" w:eastAsia="宋体" w:hAnsi="Times New Roman"/>
          <w:b/>
          <w:bCs/>
        </w:rPr>
        <w:t>9</w:t>
      </w:r>
      <w:r>
        <w:rPr>
          <w:rFonts w:ascii="宋体" w:eastAsia="宋体" w:hAnsi="宋体" w:cs="宋体" w:hint="eastAsia"/>
          <w:b/>
          <w:bCs/>
        </w:rPr>
        <w:t xml:space="preserve"> </w:t>
      </w:r>
      <w:r>
        <w:rPr>
          <w:rFonts w:ascii="宋体" w:eastAsia="宋体" w:hAnsi="宋体" w:cs="宋体" w:hint="eastAsia"/>
        </w:rPr>
        <w:t>伸缩装置两端出现高差，且伸缩装置本身无异常时，应对成因进行综合分析，制定系统化修复方案，恢复伸缩装置正常的使用功能。</w:t>
      </w:r>
    </w:p>
    <w:p w:rsidR="001A2580" w:rsidRDefault="00EF43BF">
      <w:pPr>
        <w:spacing w:line="360" w:lineRule="auto"/>
        <w:rPr>
          <w:rFonts w:ascii="宋体" w:eastAsia="宋体" w:hAnsi="宋体" w:cs="宋体"/>
          <w:szCs w:val="21"/>
        </w:rPr>
      </w:pPr>
      <w:r>
        <w:rPr>
          <w:rFonts w:ascii="Times New Roman" w:eastAsia="楷体" w:hAnsi="楷体" w:hint="eastAsia"/>
          <w:b/>
          <w:bCs/>
          <w:i/>
          <w:iCs/>
          <w:szCs w:val="21"/>
          <w:u w:val="single"/>
        </w:rPr>
        <w:t>条文说明：</w:t>
      </w:r>
      <w:r>
        <w:rPr>
          <w:rFonts w:ascii="Times New Roman" w:eastAsia="楷体" w:hAnsi="楷体" w:hint="eastAsia"/>
          <w:i/>
          <w:iCs/>
          <w:szCs w:val="21"/>
          <w:u w:val="single"/>
        </w:rPr>
        <w:t>应综合分析桥台、桥墩沉降，支座压溃，</w:t>
      </w:r>
      <w:proofErr w:type="gramStart"/>
      <w:r>
        <w:rPr>
          <w:rFonts w:ascii="Times New Roman" w:eastAsia="楷体" w:hAnsi="楷体" w:hint="eastAsia"/>
          <w:i/>
          <w:iCs/>
          <w:szCs w:val="21"/>
          <w:u w:val="single"/>
        </w:rPr>
        <w:t>索桥索力变化</w:t>
      </w:r>
      <w:proofErr w:type="gramEnd"/>
      <w:r>
        <w:rPr>
          <w:rFonts w:ascii="Times New Roman" w:eastAsia="楷体" w:hAnsi="楷体" w:hint="eastAsia"/>
          <w:i/>
          <w:iCs/>
          <w:szCs w:val="21"/>
          <w:u w:val="single"/>
        </w:rPr>
        <w:t>，梁端混凝土压溃等多方面因素。</w:t>
      </w:r>
      <w:r>
        <w:rPr>
          <w:rFonts w:ascii="黑体" w:eastAsia="黑体" w:hAnsi="黑体" w:cs="黑体"/>
          <w:b/>
          <w:bCs/>
          <w:sz w:val="30"/>
          <w:szCs w:val="30"/>
          <w:lang w:val="zh-CN"/>
        </w:rPr>
        <w:br w:type="page"/>
      </w:r>
      <w:bookmarkEnd w:id="25"/>
    </w:p>
    <w:p w:rsidR="001A2580" w:rsidRDefault="00EF43BF">
      <w:pPr>
        <w:adjustRightInd w:val="0"/>
        <w:snapToGrid w:val="0"/>
        <w:spacing w:line="360" w:lineRule="auto"/>
        <w:jc w:val="center"/>
        <w:rPr>
          <w:rFonts w:ascii="宋体" w:eastAsia="宋体" w:hAnsi="宋体" w:cs="宋体"/>
          <w:b/>
          <w:bCs/>
          <w:sz w:val="28"/>
          <w:szCs w:val="28"/>
        </w:rPr>
      </w:pPr>
      <w:bookmarkStart w:id="30" w:name="_Toc8072"/>
      <w:bookmarkStart w:id="31" w:name="_Toc111108799"/>
      <w:bookmarkStart w:id="32" w:name="_Toc111108697"/>
      <w:bookmarkStart w:id="33" w:name="_Toc12379"/>
      <w:bookmarkStart w:id="34" w:name="_Toc9179"/>
      <w:bookmarkStart w:id="35" w:name="_Toc134088171"/>
      <w:bookmarkStart w:id="36" w:name="_Toc3984"/>
      <w:r>
        <w:rPr>
          <w:rFonts w:ascii="宋体" w:eastAsia="宋体" w:hAnsi="宋体" w:cs="宋体" w:hint="eastAsia"/>
          <w:b/>
          <w:bCs/>
          <w:sz w:val="28"/>
          <w:szCs w:val="28"/>
        </w:rPr>
        <w:lastRenderedPageBreak/>
        <w:t>附录</w:t>
      </w:r>
      <w:r>
        <w:rPr>
          <w:rFonts w:asciiTheme="minorEastAsia" w:eastAsiaTheme="minorEastAsia" w:hAnsiTheme="minorEastAsia" w:cstheme="minorEastAsia" w:hint="eastAsia"/>
          <w:b/>
          <w:bCs/>
          <w:sz w:val="28"/>
          <w:szCs w:val="28"/>
        </w:rPr>
        <w:t>A</w:t>
      </w:r>
      <w:r>
        <w:rPr>
          <w:rFonts w:ascii="宋体" w:eastAsia="宋体" w:hAnsi="宋体" w:cs="宋体" w:hint="eastAsia"/>
          <w:b/>
          <w:bCs/>
          <w:sz w:val="28"/>
          <w:szCs w:val="28"/>
        </w:rPr>
        <w:t>（规范性附录）防水性能试验方法</w:t>
      </w:r>
    </w:p>
    <w:p w:rsidR="001A2580" w:rsidRDefault="00EF43BF">
      <w:pPr>
        <w:spacing w:line="360" w:lineRule="auto"/>
        <w:rPr>
          <w:rFonts w:ascii="Times New Roman" w:eastAsia="楷体" w:hAnsi="楷体"/>
          <w:b/>
          <w:bCs/>
          <w:i/>
          <w:iCs/>
          <w:szCs w:val="21"/>
          <w:u w:val="single"/>
        </w:rPr>
      </w:pPr>
      <w:r>
        <w:rPr>
          <w:rFonts w:ascii="Times New Roman" w:eastAsia="楷体" w:hAnsi="楷体" w:hint="eastAsia"/>
          <w:b/>
          <w:bCs/>
          <w:i/>
          <w:iCs/>
          <w:szCs w:val="21"/>
          <w:u w:val="single"/>
        </w:rPr>
        <w:t>条文说明：</w:t>
      </w:r>
      <w:r>
        <w:rPr>
          <w:rFonts w:ascii="Times New Roman" w:eastAsia="楷体" w:hAnsi="Times New Roman"/>
          <w:i/>
          <w:iCs/>
          <w:szCs w:val="21"/>
          <w:u w:val="single"/>
        </w:rPr>
        <w:t>1</w:t>
      </w:r>
      <w:r>
        <w:rPr>
          <w:rFonts w:ascii="Times New Roman" w:eastAsia="楷体" w:hAnsi="楷体"/>
          <w:i/>
          <w:iCs/>
          <w:szCs w:val="21"/>
          <w:u w:val="single"/>
        </w:rPr>
        <w:t>、本防水性能试验增加了夹持性能状态（车轮通过橡胶止水带时，气压及杂物会对夹持部位产生附加力）、伸缩动态的防水性能要求。</w:t>
      </w:r>
      <w:r>
        <w:rPr>
          <w:rFonts w:ascii="Times New Roman" w:eastAsia="楷体" w:hAnsi="Times New Roman"/>
          <w:i/>
          <w:iCs/>
          <w:szCs w:val="21"/>
          <w:u w:val="single"/>
        </w:rPr>
        <w:t>2</w:t>
      </w:r>
      <w:r>
        <w:rPr>
          <w:rFonts w:ascii="Times New Roman" w:eastAsia="楷体" w:hAnsi="楷体"/>
          <w:i/>
          <w:iCs/>
          <w:szCs w:val="21"/>
          <w:u w:val="single"/>
        </w:rPr>
        <w:t>、</w:t>
      </w:r>
      <w:r>
        <w:rPr>
          <w:rFonts w:asciiTheme="minorEastAsia" w:eastAsiaTheme="minorEastAsia" w:hAnsiTheme="minorEastAsia" w:cstheme="minorEastAsia" w:hint="eastAsia"/>
          <w:i/>
          <w:iCs/>
          <w:szCs w:val="21"/>
          <w:u w:val="single"/>
        </w:rPr>
        <w:t>JT</w:t>
      </w:r>
      <w:r>
        <w:rPr>
          <w:rFonts w:ascii="Times New Roman" w:eastAsia="楷体" w:hAnsi="楷体"/>
          <w:i/>
          <w:iCs/>
          <w:szCs w:val="21"/>
          <w:u w:val="single"/>
        </w:rPr>
        <w:t>/</w:t>
      </w:r>
      <w:r>
        <w:rPr>
          <w:rFonts w:asciiTheme="minorEastAsia" w:eastAsiaTheme="minorEastAsia" w:hAnsiTheme="minorEastAsia" w:cstheme="minorEastAsia" w:hint="eastAsia"/>
          <w:i/>
          <w:iCs/>
          <w:szCs w:val="21"/>
          <w:u w:val="single"/>
        </w:rPr>
        <w:t>T</w:t>
      </w:r>
      <w:r>
        <w:rPr>
          <w:rFonts w:ascii="Times New Roman" w:eastAsia="楷体" w:hAnsi="Times New Roman"/>
          <w:i/>
          <w:iCs/>
          <w:szCs w:val="21"/>
          <w:u w:val="single"/>
        </w:rPr>
        <w:t>327</w:t>
      </w:r>
      <w:r>
        <w:rPr>
          <w:rFonts w:ascii="Times New Roman" w:eastAsia="楷体" w:hAnsi="楷体"/>
          <w:i/>
          <w:iCs/>
          <w:szCs w:val="21"/>
          <w:u w:val="single"/>
        </w:rPr>
        <w:t>-</w:t>
      </w:r>
      <w:r>
        <w:rPr>
          <w:rFonts w:ascii="Times New Roman" w:eastAsia="楷体" w:hAnsi="Times New Roman"/>
          <w:i/>
          <w:iCs/>
          <w:szCs w:val="21"/>
          <w:u w:val="single"/>
        </w:rPr>
        <w:t>2016</w:t>
      </w:r>
      <w:r>
        <w:rPr>
          <w:rFonts w:ascii="Times New Roman" w:eastAsia="楷体" w:hAnsi="楷体"/>
          <w:i/>
          <w:iCs/>
          <w:szCs w:val="21"/>
          <w:u w:val="single"/>
        </w:rPr>
        <w:t>规定夹持性能试件长度为</w:t>
      </w:r>
      <w:r>
        <w:rPr>
          <w:rFonts w:ascii="Times New Roman" w:eastAsia="楷体" w:hAnsi="Times New Roman"/>
          <w:i/>
          <w:iCs/>
          <w:szCs w:val="21"/>
          <w:u w:val="single"/>
        </w:rPr>
        <w:t>200</w:t>
      </w:r>
      <w:r>
        <w:rPr>
          <w:rFonts w:asciiTheme="minorEastAsia" w:eastAsiaTheme="minorEastAsia" w:hAnsiTheme="minorEastAsia" w:cstheme="minorEastAsia" w:hint="eastAsia"/>
          <w:i/>
          <w:iCs/>
          <w:szCs w:val="21"/>
          <w:u w:val="single"/>
        </w:rPr>
        <w:t>mm</w:t>
      </w:r>
      <w:r>
        <w:rPr>
          <w:rFonts w:ascii="Times New Roman" w:eastAsia="楷体" w:hAnsi="楷体"/>
          <w:i/>
          <w:iCs/>
          <w:szCs w:val="21"/>
          <w:u w:val="single"/>
        </w:rPr>
        <w:t>，模数单元中间值静态防水性能试件长度为</w:t>
      </w:r>
      <w:r>
        <w:rPr>
          <w:rFonts w:ascii="Times New Roman" w:eastAsia="楷体" w:hAnsi="Times New Roman"/>
          <w:i/>
          <w:iCs/>
          <w:szCs w:val="21"/>
          <w:u w:val="single"/>
        </w:rPr>
        <w:t>4</w:t>
      </w:r>
      <w:r>
        <w:rPr>
          <w:rFonts w:ascii="Times New Roman" w:eastAsia="楷体" w:hAnsi="楷体"/>
          <w:i/>
          <w:iCs/>
          <w:szCs w:val="21"/>
          <w:u w:val="single"/>
        </w:rPr>
        <w:t>米，为了综合测试（包含最不利状态）防水性能试验，同时考虑试验设备制作的难度，本试验试件长度按</w:t>
      </w:r>
      <w:r>
        <w:rPr>
          <w:rFonts w:ascii="Times New Roman" w:eastAsia="楷体" w:hAnsi="Times New Roman"/>
          <w:i/>
          <w:iCs/>
          <w:szCs w:val="21"/>
          <w:u w:val="single"/>
        </w:rPr>
        <w:t>1</w:t>
      </w:r>
      <w:r>
        <w:rPr>
          <w:rFonts w:ascii="Times New Roman" w:eastAsia="楷体" w:hAnsi="楷体"/>
          <w:i/>
          <w:iCs/>
          <w:szCs w:val="21"/>
          <w:u w:val="single"/>
        </w:rPr>
        <w:t>米规定</w:t>
      </w:r>
      <w:r>
        <w:rPr>
          <w:rFonts w:ascii="Times New Roman" w:eastAsia="楷体" w:hAnsi="楷体" w:hint="eastAsia"/>
          <w:i/>
          <w:iCs/>
          <w:szCs w:val="21"/>
          <w:u w:val="single"/>
        </w:rPr>
        <w:t>。</w:t>
      </w:r>
    </w:p>
    <w:p w:rsidR="001A2580" w:rsidRDefault="00EF43BF">
      <w:pPr>
        <w:spacing w:line="360" w:lineRule="auto"/>
        <w:rPr>
          <w:rFonts w:ascii="宋体" w:eastAsia="宋体" w:hAnsi="宋体" w:cs="宋体"/>
        </w:rPr>
      </w:pPr>
      <w:r>
        <w:rPr>
          <w:rFonts w:asciiTheme="minorEastAsia" w:eastAsiaTheme="minorEastAsia" w:hAnsiTheme="minorEastAsia" w:cstheme="minorEastAsia" w:hint="eastAsia"/>
          <w:b/>
          <w:bCs/>
        </w:rPr>
        <w:t>A</w:t>
      </w:r>
      <w:r>
        <w:rPr>
          <w:rFonts w:ascii="宋体" w:eastAsia="宋体" w:hAnsi="宋体" w:cs="宋体" w:hint="eastAsia"/>
          <w:b/>
          <w:bCs/>
        </w:rPr>
        <w:t>.</w:t>
      </w:r>
      <w:r>
        <w:rPr>
          <w:rFonts w:ascii="Times New Roman" w:eastAsia="宋体" w:hAnsi="Times New Roman"/>
          <w:b/>
          <w:bCs/>
        </w:rPr>
        <w:t>1</w:t>
      </w:r>
      <w:r>
        <w:rPr>
          <w:rFonts w:ascii="宋体" w:eastAsia="宋体" w:hAnsi="宋体" w:cs="宋体" w:hint="eastAsia"/>
          <w:b/>
          <w:bCs/>
        </w:rPr>
        <w:t xml:space="preserve"> </w:t>
      </w:r>
      <w:r>
        <w:rPr>
          <w:rFonts w:ascii="宋体" w:eastAsia="宋体" w:hAnsi="宋体" w:cs="宋体" w:hint="eastAsia"/>
          <w:b/>
          <w:bCs/>
        </w:rPr>
        <w:t>试验条件</w:t>
      </w:r>
    </w:p>
    <w:p w:rsidR="001A2580" w:rsidRDefault="00EF43BF">
      <w:pPr>
        <w:spacing w:line="360" w:lineRule="auto"/>
        <w:rPr>
          <w:rFonts w:ascii="宋体" w:eastAsia="宋体" w:hAnsi="宋体" w:cs="宋体"/>
        </w:rPr>
      </w:pPr>
      <w:r>
        <w:rPr>
          <w:rFonts w:ascii="宋体" w:eastAsia="宋体" w:hAnsi="宋体" w:cs="宋体" w:hint="eastAsia"/>
        </w:rPr>
        <w:t>试验标准温度</w:t>
      </w:r>
      <w:r>
        <w:rPr>
          <w:rFonts w:ascii="Times New Roman" w:eastAsia="宋体" w:hAnsi="Times New Roman"/>
        </w:rPr>
        <w:t>23</w:t>
      </w:r>
      <w:r>
        <w:rPr>
          <w:rFonts w:ascii="宋体" w:eastAsia="宋体" w:hAnsi="宋体" w:cs="宋体" w:hint="eastAsia"/>
        </w:rPr>
        <w:t>℃±</w:t>
      </w:r>
      <w:r>
        <w:rPr>
          <w:rFonts w:ascii="Times New Roman" w:eastAsia="宋体" w:hAnsi="Times New Roman"/>
        </w:rPr>
        <w:t>5</w:t>
      </w:r>
      <w:r>
        <w:rPr>
          <w:rFonts w:ascii="宋体" w:eastAsia="宋体" w:hAnsi="宋体" w:cs="宋体" w:hint="eastAsia"/>
        </w:rPr>
        <w:t>℃，且不应有腐蚀性气体及影响检测的震动源。</w:t>
      </w:r>
    </w:p>
    <w:p w:rsidR="001A2580" w:rsidRDefault="001A2580">
      <w:pPr>
        <w:spacing w:line="360" w:lineRule="auto"/>
        <w:rPr>
          <w:rFonts w:ascii="宋体" w:eastAsia="宋体" w:hAnsi="宋体" w:cs="宋体"/>
        </w:rPr>
      </w:pPr>
    </w:p>
    <w:p w:rsidR="001A2580" w:rsidRDefault="00EF43BF">
      <w:pPr>
        <w:spacing w:line="360" w:lineRule="auto"/>
        <w:rPr>
          <w:rFonts w:ascii="宋体" w:eastAsia="宋体" w:hAnsi="宋体" w:cs="宋体"/>
        </w:rPr>
      </w:pPr>
      <w:r>
        <w:rPr>
          <w:rFonts w:asciiTheme="minorEastAsia" w:eastAsiaTheme="minorEastAsia" w:hAnsiTheme="minorEastAsia" w:cstheme="minorEastAsia" w:hint="eastAsia"/>
          <w:b/>
          <w:bCs/>
        </w:rPr>
        <w:t>A</w:t>
      </w:r>
      <w:r>
        <w:rPr>
          <w:rFonts w:ascii="宋体" w:eastAsia="宋体" w:hAnsi="宋体" w:cs="宋体" w:hint="eastAsia"/>
          <w:b/>
          <w:bCs/>
        </w:rPr>
        <w:t>.</w:t>
      </w:r>
      <w:r>
        <w:rPr>
          <w:rFonts w:ascii="Times New Roman" w:eastAsia="宋体" w:hAnsi="Times New Roman"/>
          <w:b/>
          <w:bCs/>
        </w:rPr>
        <w:t>2</w:t>
      </w:r>
      <w:r>
        <w:rPr>
          <w:rFonts w:ascii="宋体" w:eastAsia="宋体" w:hAnsi="宋体" w:cs="宋体" w:hint="eastAsia"/>
          <w:b/>
          <w:bCs/>
        </w:rPr>
        <w:t xml:space="preserve"> </w:t>
      </w:r>
      <w:r>
        <w:rPr>
          <w:rFonts w:ascii="宋体" w:eastAsia="宋体" w:hAnsi="宋体" w:cs="宋体" w:hint="eastAsia"/>
          <w:b/>
          <w:bCs/>
        </w:rPr>
        <w:t>试件</w:t>
      </w:r>
    </w:p>
    <w:p w:rsidR="001A2580" w:rsidRDefault="00EF43BF">
      <w:pPr>
        <w:spacing w:line="360" w:lineRule="auto"/>
        <w:rPr>
          <w:rFonts w:ascii="宋体" w:eastAsia="宋体" w:hAnsi="宋体" w:cs="宋体"/>
        </w:rPr>
      </w:pPr>
      <w:r>
        <w:rPr>
          <w:rFonts w:asciiTheme="minorEastAsia" w:eastAsiaTheme="minorEastAsia" w:hAnsiTheme="minorEastAsia" w:cstheme="minorEastAsia" w:hint="eastAsia"/>
          <w:b/>
          <w:bCs/>
        </w:rPr>
        <w:t>A</w:t>
      </w:r>
      <w:r>
        <w:rPr>
          <w:rFonts w:ascii="宋体" w:eastAsia="宋体" w:hAnsi="宋体" w:cs="宋体" w:hint="eastAsia"/>
          <w:b/>
          <w:bCs/>
        </w:rPr>
        <w:t>.</w:t>
      </w:r>
      <w:r>
        <w:rPr>
          <w:rFonts w:ascii="Times New Roman" w:eastAsia="宋体" w:hAnsi="Times New Roman"/>
          <w:b/>
          <w:bCs/>
        </w:rPr>
        <w:t>2</w:t>
      </w:r>
      <w:r>
        <w:rPr>
          <w:rFonts w:ascii="宋体" w:eastAsia="宋体" w:hAnsi="宋体" w:cs="宋体" w:hint="eastAsia"/>
          <w:b/>
          <w:bCs/>
        </w:rPr>
        <w:t>.</w:t>
      </w:r>
      <w:r>
        <w:rPr>
          <w:rFonts w:ascii="Times New Roman" w:eastAsia="宋体" w:hAnsi="Times New Roman"/>
          <w:b/>
          <w:bCs/>
        </w:rPr>
        <w:t>1</w:t>
      </w:r>
      <w:r>
        <w:rPr>
          <w:rFonts w:ascii="宋体" w:eastAsia="宋体" w:hAnsi="宋体" w:cs="宋体" w:hint="eastAsia"/>
        </w:rPr>
        <w:t xml:space="preserve"> </w:t>
      </w:r>
      <w:r>
        <w:rPr>
          <w:rFonts w:ascii="宋体" w:eastAsia="宋体" w:hAnsi="宋体" w:cs="宋体" w:hint="eastAsia"/>
        </w:rPr>
        <w:t>试件应符合以下的要求：</w:t>
      </w:r>
    </w:p>
    <w:p w:rsidR="001A2580" w:rsidRDefault="00EF43BF">
      <w:pPr>
        <w:spacing w:line="360" w:lineRule="auto"/>
        <w:rPr>
          <w:rFonts w:ascii="宋体" w:eastAsia="宋体" w:hAnsi="宋体" w:cs="宋体"/>
        </w:rPr>
      </w:pPr>
      <w:r>
        <w:rPr>
          <w:rFonts w:ascii="宋体" w:eastAsia="宋体" w:hAnsi="宋体" w:cs="宋体" w:hint="eastAsia"/>
        </w:rPr>
        <w:t xml:space="preserve">  </w:t>
      </w:r>
      <w:r>
        <w:rPr>
          <w:rFonts w:asciiTheme="minorEastAsia" w:eastAsiaTheme="minorEastAsia" w:hAnsiTheme="minorEastAsia" w:cstheme="minorEastAsia" w:hint="eastAsia"/>
          <w:b/>
          <w:bCs/>
        </w:rPr>
        <w:t>a</w:t>
      </w:r>
      <w:r>
        <w:rPr>
          <w:rFonts w:ascii="宋体" w:eastAsia="宋体" w:hAnsi="宋体" w:cs="宋体" w:hint="eastAsia"/>
          <w:b/>
          <w:bCs/>
        </w:rPr>
        <w:t>）</w:t>
      </w:r>
      <w:r>
        <w:rPr>
          <w:rFonts w:ascii="宋体" w:eastAsia="宋体" w:hAnsi="宋体" w:cs="宋体" w:hint="eastAsia"/>
        </w:rPr>
        <w:t>单缝模数式伸缩装置的试件为：边梁、橡胶止水带、边梁组合试件，长度不小于</w:t>
      </w:r>
      <w:r>
        <w:rPr>
          <w:rFonts w:ascii="Times New Roman" w:eastAsia="宋体" w:hAnsi="Times New Roman"/>
        </w:rPr>
        <w:t>1</w:t>
      </w:r>
      <w:r>
        <w:rPr>
          <w:rFonts w:asciiTheme="minorEastAsia" w:eastAsiaTheme="minorEastAsia" w:hAnsiTheme="minorEastAsia" w:cstheme="minorEastAsia" w:hint="eastAsia"/>
        </w:rPr>
        <w:t>m</w:t>
      </w:r>
      <w:r>
        <w:rPr>
          <w:rFonts w:ascii="宋体" w:eastAsia="宋体" w:hAnsi="宋体" w:cs="宋体" w:hint="eastAsia"/>
        </w:rPr>
        <w:t>；</w:t>
      </w:r>
    </w:p>
    <w:p w:rsidR="001A2580" w:rsidRDefault="00EF43BF">
      <w:pPr>
        <w:spacing w:line="360" w:lineRule="auto"/>
        <w:rPr>
          <w:rFonts w:ascii="宋体" w:eastAsia="宋体" w:hAnsi="宋体" w:cs="宋体"/>
        </w:rPr>
      </w:pPr>
      <w:r>
        <w:rPr>
          <w:rFonts w:ascii="宋体" w:eastAsia="宋体" w:hAnsi="宋体" w:cs="宋体" w:hint="eastAsia"/>
        </w:rPr>
        <w:t xml:space="preserve">  </w:t>
      </w:r>
      <w:r>
        <w:rPr>
          <w:rFonts w:asciiTheme="minorEastAsia" w:eastAsiaTheme="minorEastAsia" w:hAnsiTheme="minorEastAsia" w:cstheme="minorEastAsia" w:hint="eastAsia"/>
          <w:b/>
          <w:bCs/>
        </w:rPr>
        <w:t>b</w:t>
      </w:r>
      <w:r>
        <w:rPr>
          <w:rFonts w:ascii="宋体" w:eastAsia="宋体" w:hAnsi="宋体" w:cs="宋体" w:hint="eastAsia"/>
          <w:b/>
          <w:bCs/>
        </w:rPr>
        <w:t>）</w:t>
      </w:r>
      <w:r>
        <w:rPr>
          <w:rFonts w:ascii="宋体" w:eastAsia="宋体" w:hAnsi="宋体" w:cs="宋体" w:hint="eastAsia"/>
        </w:rPr>
        <w:t>多缝模数式伸缩装置的试件为：中梁、橡胶止水带、中梁组合试件，试件长度不小于</w:t>
      </w:r>
      <w:r>
        <w:rPr>
          <w:rFonts w:ascii="Times New Roman" w:eastAsia="宋体" w:hAnsi="Times New Roman"/>
        </w:rPr>
        <w:t>1</w:t>
      </w:r>
      <w:r>
        <w:rPr>
          <w:rFonts w:asciiTheme="minorEastAsia" w:eastAsiaTheme="minorEastAsia" w:hAnsiTheme="minorEastAsia" w:cstheme="minorEastAsia" w:hint="eastAsia"/>
        </w:rPr>
        <w:t>m</w:t>
      </w:r>
      <w:r>
        <w:rPr>
          <w:rFonts w:ascii="宋体" w:eastAsia="宋体" w:hAnsi="宋体" w:cs="宋体" w:hint="eastAsia"/>
        </w:rPr>
        <w:t>。</w:t>
      </w:r>
    </w:p>
    <w:p w:rsidR="001A2580" w:rsidRDefault="00EF43BF">
      <w:pPr>
        <w:spacing w:line="360" w:lineRule="auto"/>
        <w:rPr>
          <w:rFonts w:ascii="宋体" w:eastAsia="宋体" w:hAnsi="宋体" w:cs="宋体"/>
        </w:rPr>
      </w:pPr>
      <w:r>
        <w:rPr>
          <w:rFonts w:asciiTheme="minorEastAsia" w:eastAsiaTheme="minorEastAsia" w:hAnsiTheme="minorEastAsia" w:cstheme="minorEastAsia" w:hint="eastAsia"/>
          <w:b/>
          <w:bCs/>
        </w:rPr>
        <w:t>A</w:t>
      </w:r>
      <w:r>
        <w:rPr>
          <w:rFonts w:ascii="宋体" w:eastAsia="宋体" w:hAnsi="宋体" w:cs="宋体" w:hint="eastAsia"/>
          <w:b/>
          <w:bCs/>
        </w:rPr>
        <w:t>.</w:t>
      </w:r>
      <w:r>
        <w:rPr>
          <w:rFonts w:ascii="Times New Roman" w:eastAsia="宋体" w:hAnsi="Times New Roman"/>
          <w:b/>
          <w:bCs/>
        </w:rPr>
        <w:t>2</w:t>
      </w:r>
      <w:r>
        <w:rPr>
          <w:rFonts w:ascii="宋体" w:eastAsia="宋体" w:hAnsi="宋体" w:cs="宋体" w:hint="eastAsia"/>
          <w:b/>
          <w:bCs/>
        </w:rPr>
        <w:t>.</w:t>
      </w:r>
      <w:r>
        <w:rPr>
          <w:rFonts w:ascii="Times New Roman" w:eastAsia="宋体" w:hAnsi="Times New Roman"/>
          <w:b/>
          <w:bCs/>
        </w:rPr>
        <w:t>2</w:t>
      </w:r>
      <w:r>
        <w:rPr>
          <w:rFonts w:ascii="宋体" w:eastAsia="宋体" w:hAnsi="宋体" w:cs="宋体" w:hint="eastAsia"/>
        </w:rPr>
        <w:t xml:space="preserve"> </w:t>
      </w:r>
      <w:r>
        <w:rPr>
          <w:rFonts w:ascii="宋体" w:eastAsia="宋体" w:hAnsi="宋体" w:cs="宋体" w:hint="eastAsia"/>
        </w:rPr>
        <w:t>试件两端封头及两侧密封封板不小于</w:t>
      </w:r>
      <w:r>
        <w:rPr>
          <w:rFonts w:ascii="Times New Roman" w:eastAsia="宋体" w:hAnsi="Times New Roman"/>
        </w:rPr>
        <w:t>30</w:t>
      </w:r>
      <w:r>
        <w:rPr>
          <w:rFonts w:asciiTheme="minorEastAsia" w:eastAsiaTheme="minorEastAsia" w:hAnsiTheme="minorEastAsia" w:cstheme="minorEastAsia" w:hint="eastAsia"/>
        </w:rPr>
        <w:t>mm</w:t>
      </w:r>
      <w:r>
        <w:rPr>
          <w:rFonts w:ascii="宋体" w:eastAsia="宋体" w:hAnsi="宋体" w:cs="宋体" w:hint="eastAsia"/>
        </w:rPr>
        <w:t>。</w:t>
      </w:r>
    </w:p>
    <w:p w:rsidR="001A2580" w:rsidRDefault="00EF43BF">
      <w:pPr>
        <w:spacing w:line="360" w:lineRule="auto"/>
        <w:rPr>
          <w:rFonts w:ascii="宋体" w:eastAsia="宋体" w:hAnsi="宋体" w:cs="宋体"/>
        </w:rPr>
      </w:pPr>
      <w:r>
        <w:rPr>
          <w:rFonts w:asciiTheme="minorEastAsia" w:eastAsiaTheme="minorEastAsia" w:hAnsiTheme="minorEastAsia" w:cstheme="minorEastAsia" w:hint="eastAsia"/>
          <w:b/>
          <w:bCs/>
        </w:rPr>
        <w:t>A</w:t>
      </w:r>
      <w:r>
        <w:rPr>
          <w:rFonts w:ascii="宋体" w:eastAsia="宋体" w:hAnsi="宋体" w:cs="宋体" w:hint="eastAsia"/>
          <w:b/>
          <w:bCs/>
        </w:rPr>
        <w:t>.</w:t>
      </w:r>
      <w:r>
        <w:rPr>
          <w:rFonts w:ascii="Times New Roman" w:eastAsia="宋体" w:hAnsi="Times New Roman"/>
          <w:b/>
          <w:bCs/>
        </w:rPr>
        <w:t>2</w:t>
      </w:r>
      <w:r>
        <w:rPr>
          <w:rFonts w:ascii="宋体" w:eastAsia="宋体" w:hAnsi="宋体" w:cs="宋体" w:hint="eastAsia"/>
          <w:b/>
          <w:bCs/>
        </w:rPr>
        <w:t>.</w:t>
      </w:r>
      <w:r>
        <w:rPr>
          <w:rFonts w:ascii="Times New Roman" w:eastAsia="宋体" w:hAnsi="Times New Roman"/>
          <w:b/>
          <w:bCs/>
        </w:rPr>
        <w:t>3</w:t>
      </w:r>
      <w:r>
        <w:rPr>
          <w:rFonts w:ascii="宋体" w:eastAsia="宋体" w:hAnsi="宋体" w:cs="宋体" w:hint="eastAsia"/>
        </w:rPr>
        <w:t xml:space="preserve"> </w:t>
      </w:r>
      <w:r>
        <w:rPr>
          <w:rFonts w:ascii="宋体" w:eastAsia="宋体" w:hAnsi="宋体" w:cs="宋体" w:hint="eastAsia"/>
        </w:rPr>
        <w:t>试验前应将试件直接置于标准温度</w:t>
      </w:r>
      <w:r>
        <w:rPr>
          <w:rFonts w:ascii="Times New Roman" w:eastAsia="宋体" w:hAnsi="Times New Roman"/>
        </w:rPr>
        <w:t>23</w:t>
      </w:r>
      <w:r>
        <w:rPr>
          <w:rFonts w:ascii="宋体" w:eastAsia="宋体" w:hAnsi="宋体" w:cs="宋体" w:hint="eastAsia"/>
        </w:rPr>
        <w:t>℃±</w:t>
      </w:r>
      <w:r>
        <w:rPr>
          <w:rFonts w:ascii="Times New Roman" w:eastAsia="宋体" w:hAnsi="Times New Roman"/>
        </w:rPr>
        <w:t>5</w:t>
      </w:r>
      <w:r>
        <w:rPr>
          <w:rFonts w:ascii="宋体" w:eastAsia="宋体" w:hAnsi="宋体" w:cs="宋体" w:hint="eastAsia"/>
        </w:rPr>
        <w:t>℃下，静置</w:t>
      </w:r>
      <w:r>
        <w:rPr>
          <w:rFonts w:ascii="Times New Roman" w:eastAsia="宋体" w:hAnsi="Times New Roman"/>
        </w:rPr>
        <w:t>24</w:t>
      </w:r>
      <w:r>
        <w:rPr>
          <w:rFonts w:asciiTheme="minorEastAsia" w:eastAsiaTheme="minorEastAsia" w:hAnsiTheme="minorEastAsia" w:cstheme="minorEastAsia" w:hint="eastAsia"/>
        </w:rPr>
        <w:t>h</w:t>
      </w:r>
      <w:r>
        <w:rPr>
          <w:rFonts w:ascii="宋体" w:eastAsia="宋体" w:hAnsi="宋体" w:cs="宋体" w:hint="eastAsia"/>
        </w:rPr>
        <w:t>，使试件内外温度一致。</w:t>
      </w:r>
    </w:p>
    <w:p w:rsidR="001A2580" w:rsidRDefault="001A2580">
      <w:pPr>
        <w:spacing w:line="360" w:lineRule="auto"/>
        <w:rPr>
          <w:rFonts w:ascii="宋体" w:eastAsia="宋体" w:hAnsi="宋体" w:cs="宋体"/>
        </w:rPr>
      </w:pPr>
    </w:p>
    <w:p w:rsidR="001A2580" w:rsidRDefault="00EF43BF">
      <w:pPr>
        <w:spacing w:line="360" w:lineRule="auto"/>
        <w:rPr>
          <w:rFonts w:ascii="宋体" w:eastAsia="宋体" w:hAnsi="宋体" w:cs="宋体"/>
        </w:rPr>
      </w:pPr>
      <w:r>
        <w:rPr>
          <w:rFonts w:asciiTheme="minorEastAsia" w:eastAsiaTheme="minorEastAsia" w:hAnsiTheme="minorEastAsia" w:cstheme="minorEastAsia" w:hint="eastAsia"/>
          <w:b/>
          <w:bCs/>
        </w:rPr>
        <w:t>A</w:t>
      </w:r>
      <w:r>
        <w:rPr>
          <w:rFonts w:ascii="宋体" w:eastAsia="宋体" w:hAnsi="宋体" w:cs="宋体" w:hint="eastAsia"/>
          <w:b/>
          <w:bCs/>
        </w:rPr>
        <w:t>.</w:t>
      </w:r>
      <w:r>
        <w:rPr>
          <w:rFonts w:ascii="Times New Roman" w:eastAsia="宋体" w:hAnsi="Times New Roman"/>
          <w:b/>
          <w:bCs/>
        </w:rPr>
        <w:t>3</w:t>
      </w:r>
      <w:r>
        <w:rPr>
          <w:rFonts w:ascii="宋体" w:eastAsia="宋体" w:hAnsi="宋体" w:cs="宋体" w:hint="eastAsia"/>
          <w:b/>
          <w:bCs/>
        </w:rPr>
        <w:t xml:space="preserve"> </w:t>
      </w:r>
      <w:r>
        <w:rPr>
          <w:rFonts w:ascii="宋体" w:eastAsia="宋体" w:hAnsi="宋体" w:cs="宋体" w:hint="eastAsia"/>
          <w:b/>
          <w:bCs/>
        </w:rPr>
        <w:t>试验方法</w:t>
      </w:r>
    </w:p>
    <w:p w:rsidR="001A2580" w:rsidRDefault="00EF43BF">
      <w:pPr>
        <w:spacing w:line="360" w:lineRule="auto"/>
        <w:rPr>
          <w:rFonts w:ascii="宋体" w:eastAsia="宋体" w:hAnsi="宋体" w:cs="宋体"/>
        </w:rPr>
      </w:pPr>
      <w:r>
        <w:rPr>
          <w:rFonts w:asciiTheme="minorEastAsia" w:eastAsiaTheme="minorEastAsia" w:hAnsiTheme="minorEastAsia" w:cstheme="minorEastAsia" w:hint="eastAsia"/>
          <w:b/>
          <w:bCs/>
        </w:rPr>
        <w:t>A</w:t>
      </w:r>
      <w:r>
        <w:rPr>
          <w:rFonts w:ascii="宋体" w:eastAsia="宋体" w:hAnsi="宋体" w:cs="宋体" w:hint="eastAsia"/>
          <w:b/>
          <w:bCs/>
        </w:rPr>
        <w:t>.</w:t>
      </w:r>
      <w:r>
        <w:rPr>
          <w:rFonts w:ascii="Times New Roman" w:eastAsia="宋体" w:hAnsi="Times New Roman"/>
          <w:b/>
          <w:bCs/>
        </w:rPr>
        <w:t>3</w:t>
      </w:r>
      <w:r>
        <w:rPr>
          <w:rFonts w:ascii="宋体" w:eastAsia="宋体" w:hAnsi="宋体" w:cs="宋体" w:hint="eastAsia"/>
          <w:b/>
          <w:bCs/>
        </w:rPr>
        <w:t>.</w:t>
      </w:r>
      <w:r>
        <w:rPr>
          <w:rFonts w:ascii="Times New Roman" w:eastAsia="宋体" w:hAnsi="Times New Roman"/>
          <w:b/>
          <w:bCs/>
        </w:rPr>
        <w:t>1</w:t>
      </w:r>
      <w:r>
        <w:rPr>
          <w:rFonts w:ascii="宋体" w:eastAsia="宋体" w:hAnsi="宋体" w:cs="宋体" w:hint="eastAsia"/>
        </w:rPr>
        <w:t xml:space="preserve"> </w:t>
      </w:r>
      <w:r>
        <w:rPr>
          <w:rFonts w:ascii="宋体" w:eastAsia="宋体" w:hAnsi="宋体" w:cs="宋体" w:hint="eastAsia"/>
        </w:rPr>
        <w:t>试件布置示意如图</w:t>
      </w:r>
      <w:r>
        <w:rPr>
          <w:rFonts w:asciiTheme="minorEastAsia" w:eastAsiaTheme="minorEastAsia" w:hAnsiTheme="minorEastAsia" w:cstheme="minorEastAsia" w:hint="eastAsia"/>
        </w:rPr>
        <w:t>A</w:t>
      </w:r>
      <w:r>
        <w:rPr>
          <w:rFonts w:ascii="宋体" w:eastAsia="宋体" w:hAnsi="宋体" w:cs="宋体" w:hint="eastAsia"/>
        </w:rPr>
        <w:t>.</w:t>
      </w:r>
      <w:r>
        <w:rPr>
          <w:rFonts w:ascii="Times New Roman" w:eastAsia="宋体" w:hAnsi="Times New Roman"/>
        </w:rPr>
        <w:t>1</w:t>
      </w:r>
      <w:r>
        <w:rPr>
          <w:rFonts w:ascii="宋体" w:eastAsia="宋体" w:hAnsi="宋体" w:cs="宋体" w:hint="eastAsia"/>
        </w:rPr>
        <w:t>，负荷传感器轴线和橡胶止水带对称线重合，支承轨道和活动平台滑动摩擦系数不大于</w:t>
      </w:r>
      <w:r>
        <w:rPr>
          <w:rFonts w:ascii="Times New Roman" w:eastAsia="宋体" w:hAnsi="Times New Roman"/>
        </w:rPr>
        <w:t>0</w:t>
      </w:r>
      <w:r>
        <w:rPr>
          <w:rFonts w:ascii="宋体" w:eastAsia="宋体" w:hAnsi="宋体" w:cs="宋体" w:hint="eastAsia"/>
        </w:rPr>
        <w:t>.</w:t>
      </w:r>
      <w:r>
        <w:rPr>
          <w:rFonts w:ascii="Times New Roman" w:eastAsia="宋体" w:hAnsi="Times New Roman"/>
        </w:rPr>
        <w:t>03</w:t>
      </w:r>
      <w:r>
        <w:rPr>
          <w:rFonts w:ascii="宋体" w:eastAsia="宋体" w:hAnsi="宋体" w:cs="宋体" w:hint="eastAsia"/>
        </w:rPr>
        <w:t>，试件型钢分别固定在固定平台、活动平台上，型钢顶面高差不应大于</w:t>
      </w:r>
      <w:r>
        <w:rPr>
          <w:rFonts w:ascii="Times New Roman" w:eastAsia="宋体" w:hAnsi="Times New Roman"/>
        </w:rPr>
        <w:t>1</w:t>
      </w:r>
      <w:r>
        <w:rPr>
          <w:rFonts w:asciiTheme="minorEastAsia" w:eastAsiaTheme="minorEastAsia" w:hAnsiTheme="minorEastAsia" w:cstheme="minorEastAsia" w:hint="eastAsia"/>
        </w:rPr>
        <w:t>mm</w:t>
      </w:r>
      <w:r>
        <w:rPr>
          <w:rFonts w:ascii="宋体" w:eastAsia="宋体" w:hAnsi="宋体" w:cs="宋体" w:hint="eastAsia"/>
        </w:rPr>
        <w:t>。</w:t>
      </w:r>
    </w:p>
    <w:p w:rsidR="001A2580" w:rsidRDefault="00EF43BF">
      <w:pPr>
        <w:spacing w:line="360" w:lineRule="auto"/>
        <w:jc w:val="center"/>
        <w:rPr>
          <w:rFonts w:ascii="宋体" w:eastAsia="宋体" w:hAnsi="宋体" w:cs="宋体"/>
        </w:rPr>
      </w:pPr>
      <w:r>
        <w:rPr>
          <w:rFonts w:ascii="宋体" w:eastAsia="宋体" w:hAnsi="宋体" w:cs="宋体" w:hint="eastAsia"/>
          <w:b/>
          <w:bCs/>
        </w:rPr>
        <w:t>图</w:t>
      </w:r>
      <w:r>
        <w:rPr>
          <w:rFonts w:asciiTheme="minorEastAsia" w:eastAsiaTheme="minorEastAsia" w:hAnsiTheme="minorEastAsia" w:cstheme="minorEastAsia" w:hint="eastAsia"/>
          <w:b/>
          <w:bCs/>
        </w:rPr>
        <w:t>A</w:t>
      </w:r>
      <w:r>
        <w:rPr>
          <w:rFonts w:ascii="宋体" w:eastAsia="宋体" w:hAnsi="宋体" w:cs="宋体" w:hint="eastAsia"/>
          <w:b/>
          <w:bCs/>
        </w:rPr>
        <w:t>.</w:t>
      </w:r>
      <w:r>
        <w:rPr>
          <w:rFonts w:ascii="Times New Roman" w:eastAsia="宋体" w:hAnsi="Times New Roman"/>
          <w:b/>
          <w:bCs/>
        </w:rPr>
        <w:t>3</w:t>
      </w:r>
      <w:r>
        <w:rPr>
          <w:rFonts w:ascii="宋体" w:eastAsia="宋体" w:hAnsi="宋体" w:cs="宋体" w:hint="eastAsia"/>
          <w:b/>
          <w:bCs/>
        </w:rPr>
        <w:t>.</w:t>
      </w:r>
      <w:r>
        <w:rPr>
          <w:rFonts w:ascii="Times New Roman" w:eastAsia="宋体" w:hAnsi="Times New Roman"/>
          <w:b/>
          <w:bCs/>
        </w:rPr>
        <w:t>1</w:t>
      </w:r>
      <w:r>
        <w:rPr>
          <w:rFonts w:ascii="宋体" w:eastAsia="宋体" w:hAnsi="宋体" w:cs="宋体" w:hint="eastAsia"/>
          <w:b/>
          <w:bCs/>
        </w:rPr>
        <w:t xml:space="preserve"> </w:t>
      </w:r>
      <w:r>
        <w:rPr>
          <w:rFonts w:ascii="宋体" w:eastAsia="宋体" w:hAnsi="宋体" w:cs="宋体" w:hint="eastAsia"/>
          <w:b/>
          <w:bCs/>
        </w:rPr>
        <w:t>夹持、防水性能试验布置示意图</w:t>
      </w:r>
    </w:p>
    <w:p w:rsidR="001A2580" w:rsidRDefault="00EF43BF">
      <w:pPr>
        <w:spacing w:line="360" w:lineRule="auto"/>
        <w:jc w:val="center"/>
        <w:rPr>
          <w:rFonts w:ascii="宋体" w:eastAsia="宋体" w:hAnsi="宋体" w:cs="宋体"/>
        </w:rPr>
      </w:pPr>
      <w:r>
        <w:rPr>
          <w:rFonts w:ascii="宋体" w:eastAsia="宋体" w:hAnsi="宋体" w:cs="宋体" w:hint="eastAsia"/>
          <w:noProof/>
        </w:rPr>
        <w:drawing>
          <wp:inline distT="0" distB="0" distL="114300" distR="114300">
            <wp:extent cx="2330450" cy="1947545"/>
            <wp:effectExtent l="0" t="0" r="12700" b="14605"/>
            <wp:docPr id="6" name="图片 6" descr="C:\Users\ZJL\Documents\WeChat Files\wxid_0wn8r36or42s22\FileStorage\Temp\16905162959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ZJL\Documents\WeChat Files\wxid_0wn8r36or42s22\FileStorage\Temp\1690516295975.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2330450" cy="1947545"/>
                    </a:xfrm>
                    <a:prstGeom prst="rect">
                      <a:avLst/>
                    </a:prstGeom>
                    <a:noFill/>
                    <a:ln>
                      <a:noFill/>
                    </a:ln>
                  </pic:spPr>
                </pic:pic>
              </a:graphicData>
            </a:graphic>
          </wp:inline>
        </w:drawing>
      </w:r>
    </w:p>
    <w:p w:rsidR="001A2580" w:rsidRDefault="00EF43BF">
      <w:pPr>
        <w:spacing w:line="360" w:lineRule="auto"/>
        <w:jc w:val="center"/>
        <w:rPr>
          <w:rFonts w:ascii="宋体" w:eastAsia="宋体" w:hAnsi="宋体" w:cs="宋体"/>
        </w:rPr>
      </w:pPr>
      <w:r>
        <w:rPr>
          <w:rFonts w:ascii="Times New Roman" w:eastAsia="宋体" w:hAnsi="Times New Roman"/>
        </w:rPr>
        <w:t>1</w:t>
      </w:r>
      <w:proofErr w:type="gramStart"/>
      <w:r>
        <w:rPr>
          <w:rFonts w:ascii="宋体" w:eastAsia="宋体" w:hAnsi="宋体" w:cs="宋体" w:hint="eastAsia"/>
        </w:rPr>
        <w:t>—固定</w:t>
      </w:r>
      <w:proofErr w:type="gramEnd"/>
      <w:r>
        <w:rPr>
          <w:rFonts w:ascii="宋体" w:eastAsia="宋体" w:hAnsi="宋体" w:cs="宋体" w:hint="eastAsia"/>
        </w:rPr>
        <w:t>平台</w:t>
      </w:r>
      <w:r>
        <w:rPr>
          <w:rFonts w:ascii="宋体" w:eastAsia="宋体" w:hAnsi="宋体" w:cs="宋体" w:hint="eastAsia"/>
        </w:rPr>
        <w:t xml:space="preserve">  </w:t>
      </w:r>
      <w:r>
        <w:rPr>
          <w:rFonts w:ascii="Times New Roman" w:eastAsia="宋体" w:hAnsi="Times New Roman"/>
        </w:rPr>
        <w:t>2</w:t>
      </w:r>
      <w:r>
        <w:rPr>
          <w:rFonts w:ascii="宋体" w:eastAsia="宋体" w:hAnsi="宋体" w:cs="宋体" w:hint="eastAsia"/>
        </w:rPr>
        <w:t>—试件</w:t>
      </w:r>
      <w:r>
        <w:rPr>
          <w:rFonts w:ascii="宋体" w:eastAsia="宋体" w:hAnsi="宋体" w:cs="宋体" w:hint="eastAsia"/>
        </w:rPr>
        <w:t xml:space="preserve">  </w:t>
      </w:r>
      <w:r>
        <w:rPr>
          <w:rFonts w:ascii="Times New Roman" w:eastAsia="宋体" w:hAnsi="Times New Roman"/>
        </w:rPr>
        <w:t>3</w:t>
      </w:r>
      <w:r>
        <w:rPr>
          <w:rFonts w:ascii="宋体" w:eastAsia="宋体" w:hAnsi="宋体" w:cs="宋体" w:hint="eastAsia"/>
        </w:rPr>
        <w:t>—活动平台</w:t>
      </w:r>
      <w:r>
        <w:rPr>
          <w:rFonts w:ascii="宋体" w:eastAsia="宋体" w:hAnsi="宋体" w:cs="宋体" w:hint="eastAsia"/>
        </w:rPr>
        <w:t xml:space="preserve">  </w:t>
      </w:r>
      <w:r>
        <w:rPr>
          <w:rFonts w:ascii="Times New Roman" w:eastAsia="宋体" w:hAnsi="Times New Roman"/>
        </w:rPr>
        <w:t>4</w:t>
      </w:r>
      <w:r>
        <w:rPr>
          <w:rFonts w:ascii="宋体" w:eastAsia="宋体" w:hAnsi="宋体" w:cs="宋体" w:hint="eastAsia"/>
        </w:rPr>
        <w:t>—支承轨道</w:t>
      </w:r>
      <w:r>
        <w:rPr>
          <w:rFonts w:ascii="宋体" w:eastAsia="宋体" w:hAnsi="宋体" w:cs="宋体" w:hint="eastAsia"/>
        </w:rPr>
        <w:t xml:space="preserve">  </w:t>
      </w:r>
      <w:r>
        <w:rPr>
          <w:rFonts w:ascii="Times New Roman" w:eastAsia="宋体" w:hAnsi="Times New Roman"/>
        </w:rPr>
        <w:t>5</w:t>
      </w:r>
      <w:r>
        <w:rPr>
          <w:rFonts w:ascii="宋体" w:eastAsia="宋体" w:hAnsi="宋体" w:cs="宋体" w:hint="eastAsia"/>
        </w:rPr>
        <w:t>—负荷传感器</w:t>
      </w:r>
      <w:r>
        <w:rPr>
          <w:rFonts w:ascii="宋体" w:eastAsia="宋体" w:hAnsi="宋体" w:cs="宋体" w:hint="eastAsia"/>
        </w:rPr>
        <w:t xml:space="preserve">  </w:t>
      </w:r>
      <w:r>
        <w:rPr>
          <w:rFonts w:ascii="Times New Roman" w:eastAsia="宋体" w:hAnsi="Times New Roman"/>
        </w:rPr>
        <w:t>6</w:t>
      </w:r>
      <w:r>
        <w:rPr>
          <w:rFonts w:ascii="宋体" w:eastAsia="宋体" w:hAnsi="宋体" w:cs="宋体" w:hint="eastAsia"/>
        </w:rPr>
        <w:t>—驱动装置</w:t>
      </w:r>
    </w:p>
    <w:p w:rsidR="001A2580" w:rsidRDefault="001A2580">
      <w:pPr>
        <w:spacing w:line="360" w:lineRule="auto"/>
        <w:rPr>
          <w:rFonts w:ascii="宋体" w:eastAsia="宋体" w:hAnsi="宋体" w:cs="宋体"/>
        </w:rPr>
      </w:pPr>
    </w:p>
    <w:p w:rsidR="001A2580" w:rsidRDefault="00EF43BF">
      <w:pPr>
        <w:spacing w:line="360" w:lineRule="auto"/>
        <w:rPr>
          <w:rFonts w:ascii="宋体" w:eastAsia="宋体" w:hAnsi="宋体" w:cs="宋体"/>
        </w:rPr>
      </w:pPr>
      <w:r>
        <w:rPr>
          <w:rFonts w:asciiTheme="minorEastAsia" w:eastAsiaTheme="minorEastAsia" w:hAnsiTheme="minorEastAsia" w:cstheme="minorEastAsia" w:hint="eastAsia"/>
          <w:b/>
          <w:bCs/>
        </w:rPr>
        <w:lastRenderedPageBreak/>
        <w:t>A</w:t>
      </w:r>
      <w:r>
        <w:rPr>
          <w:rFonts w:ascii="宋体" w:eastAsia="宋体" w:hAnsi="宋体" w:cs="宋体" w:hint="eastAsia"/>
          <w:b/>
          <w:bCs/>
        </w:rPr>
        <w:t>.</w:t>
      </w:r>
      <w:r>
        <w:rPr>
          <w:rFonts w:ascii="Times New Roman" w:eastAsia="宋体" w:hAnsi="Times New Roman"/>
          <w:b/>
          <w:bCs/>
        </w:rPr>
        <w:t>3</w:t>
      </w:r>
      <w:r>
        <w:rPr>
          <w:rFonts w:ascii="宋体" w:eastAsia="宋体" w:hAnsi="宋体" w:cs="宋体" w:hint="eastAsia"/>
          <w:b/>
          <w:bCs/>
        </w:rPr>
        <w:t>.</w:t>
      </w:r>
      <w:r>
        <w:rPr>
          <w:rFonts w:ascii="Times New Roman" w:eastAsia="宋体" w:hAnsi="Times New Roman"/>
          <w:b/>
          <w:bCs/>
        </w:rPr>
        <w:t>1</w:t>
      </w:r>
      <w:r>
        <w:rPr>
          <w:rFonts w:ascii="宋体" w:eastAsia="宋体" w:hAnsi="宋体" w:cs="宋体" w:hint="eastAsia"/>
        </w:rPr>
        <w:t xml:space="preserve"> </w:t>
      </w:r>
      <w:r>
        <w:rPr>
          <w:rFonts w:ascii="宋体" w:eastAsia="宋体" w:hAnsi="宋体" w:cs="宋体" w:hint="eastAsia"/>
        </w:rPr>
        <w:t>试验步骤如下：</w:t>
      </w:r>
    </w:p>
    <w:p w:rsidR="001A2580" w:rsidRDefault="00EF43BF">
      <w:pPr>
        <w:spacing w:line="360" w:lineRule="auto"/>
        <w:rPr>
          <w:rFonts w:ascii="宋体" w:eastAsia="宋体" w:hAnsi="宋体" w:cs="宋体"/>
        </w:rPr>
      </w:pPr>
      <w:r>
        <w:rPr>
          <w:rFonts w:ascii="宋体" w:eastAsia="宋体" w:hAnsi="宋体" w:cs="宋体" w:hint="eastAsia"/>
        </w:rPr>
        <w:t xml:space="preserve">  </w:t>
      </w:r>
      <w:r>
        <w:rPr>
          <w:rFonts w:asciiTheme="minorEastAsia" w:eastAsiaTheme="minorEastAsia" w:hAnsiTheme="minorEastAsia" w:cstheme="minorEastAsia" w:hint="eastAsia"/>
          <w:b/>
          <w:bCs/>
        </w:rPr>
        <w:t>a</w:t>
      </w:r>
      <w:r>
        <w:rPr>
          <w:rFonts w:ascii="宋体" w:eastAsia="宋体" w:hAnsi="宋体" w:cs="宋体" w:hint="eastAsia"/>
          <w:b/>
          <w:bCs/>
        </w:rPr>
        <w:t>）</w:t>
      </w:r>
      <w:r>
        <w:rPr>
          <w:rFonts w:ascii="宋体" w:eastAsia="宋体" w:hAnsi="宋体" w:cs="宋体" w:hint="eastAsia"/>
        </w:rPr>
        <w:t>施加等效作用在活动平台试件重量的荷载，以</w:t>
      </w:r>
      <w:r>
        <w:rPr>
          <w:rFonts w:ascii="Times New Roman" w:eastAsia="宋体" w:hAnsi="Times New Roman"/>
        </w:rPr>
        <w:t>0</w:t>
      </w:r>
      <w:r>
        <w:rPr>
          <w:rFonts w:ascii="宋体" w:eastAsia="宋体" w:hAnsi="宋体" w:cs="宋体" w:hint="eastAsia"/>
        </w:rPr>
        <w:t>.</w:t>
      </w:r>
      <w:r>
        <w:rPr>
          <w:rFonts w:ascii="Times New Roman" w:eastAsia="宋体" w:hAnsi="Times New Roman"/>
        </w:rPr>
        <w:t>2</w:t>
      </w:r>
      <w:r>
        <w:rPr>
          <w:rFonts w:asciiTheme="minorEastAsia" w:eastAsiaTheme="minorEastAsia" w:hAnsiTheme="minorEastAsia" w:cstheme="minorEastAsia" w:hint="eastAsia"/>
        </w:rPr>
        <w:t>m</w:t>
      </w:r>
      <w:r>
        <w:rPr>
          <w:rFonts w:ascii="宋体" w:eastAsia="宋体" w:hAnsi="宋体" w:cs="宋体" w:hint="eastAsia"/>
        </w:rPr>
        <w:t>/</w:t>
      </w:r>
      <w:r>
        <w:rPr>
          <w:rFonts w:asciiTheme="minorEastAsia" w:eastAsiaTheme="minorEastAsia" w:hAnsiTheme="minorEastAsia" w:cstheme="minorEastAsia" w:hint="eastAsia"/>
        </w:rPr>
        <w:t>min</w:t>
      </w:r>
      <w:r>
        <w:rPr>
          <w:rFonts w:ascii="宋体" w:eastAsia="宋体" w:hAnsi="宋体" w:cs="宋体" w:hint="eastAsia"/>
        </w:rPr>
        <w:t>的速度匀速拉动活动平台</w:t>
      </w:r>
      <w:r>
        <w:rPr>
          <w:rFonts w:ascii="Times New Roman" w:eastAsia="宋体" w:hAnsi="Times New Roman"/>
        </w:rPr>
        <w:t>300</w:t>
      </w:r>
      <w:r>
        <w:rPr>
          <w:rFonts w:asciiTheme="minorEastAsia" w:eastAsiaTheme="minorEastAsia" w:hAnsiTheme="minorEastAsia" w:cstheme="minorEastAsia" w:hint="eastAsia"/>
        </w:rPr>
        <w:t>mm</w:t>
      </w:r>
      <w:r>
        <w:rPr>
          <w:rFonts w:ascii="宋体" w:eastAsia="宋体" w:hAnsi="宋体" w:cs="宋体" w:hint="eastAsia"/>
        </w:rPr>
        <w:t>，记录过程最大摩擦力</w:t>
      </w:r>
      <w:r>
        <w:rPr>
          <w:rFonts w:asciiTheme="minorEastAsia" w:eastAsiaTheme="minorEastAsia" w:hAnsiTheme="minorEastAsia" w:cstheme="minorEastAsia" w:hint="eastAsia"/>
        </w:rPr>
        <w:t>f</w:t>
      </w:r>
      <w:r>
        <w:rPr>
          <w:rFonts w:ascii="Times New Roman" w:eastAsia="宋体" w:hAnsi="Times New Roman"/>
        </w:rPr>
        <w:t>1</w:t>
      </w:r>
      <w:r>
        <w:rPr>
          <w:rFonts w:ascii="宋体" w:eastAsia="宋体" w:hAnsi="宋体" w:cs="宋体" w:hint="eastAsia"/>
        </w:rPr>
        <w:t>。重复三次，记录三次过程中最大摩擦力</w:t>
      </w:r>
      <w:proofErr w:type="spellStart"/>
      <w:r>
        <w:rPr>
          <w:rFonts w:asciiTheme="minorEastAsia" w:eastAsiaTheme="minorEastAsia" w:hAnsiTheme="minorEastAsia" w:cstheme="minorEastAsia" w:hint="eastAsia"/>
        </w:rPr>
        <w:t>fmax</w:t>
      </w:r>
      <w:proofErr w:type="spellEnd"/>
      <w:r>
        <w:rPr>
          <w:rFonts w:ascii="宋体" w:eastAsia="宋体" w:hAnsi="宋体" w:cs="宋体" w:hint="eastAsia"/>
        </w:rPr>
        <w:t>；</w:t>
      </w:r>
    </w:p>
    <w:p w:rsidR="001A2580" w:rsidRDefault="00EF43BF">
      <w:pPr>
        <w:spacing w:line="360" w:lineRule="auto"/>
        <w:rPr>
          <w:rFonts w:ascii="宋体" w:eastAsia="宋体" w:hAnsi="宋体" w:cs="宋体"/>
        </w:rPr>
      </w:pPr>
      <w:r>
        <w:rPr>
          <w:rFonts w:ascii="宋体" w:eastAsia="宋体" w:hAnsi="宋体" w:cs="宋体" w:hint="eastAsia"/>
        </w:rPr>
        <w:t xml:space="preserve">  </w:t>
      </w:r>
      <w:r>
        <w:rPr>
          <w:rFonts w:asciiTheme="minorEastAsia" w:eastAsiaTheme="minorEastAsia" w:hAnsiTheme="minorEastAsia" w:cstheme="minorEastAsia" w:hint="eastAsia"/>
          <w:b/>
          <w:bCs/>
        </w:rPr>
        <w:t>b</w:t>
      </w:r>
      <w:r>
        <w:rPr>
          <w:rFonts w:ascii="宋体" w:eastAsia="宋体" w:hAnsi="宋体" w:cs="宋体" w:hint="eastAsia"/>
          <w:b/>
          <w:bCs/>
        </w:rPr>
        <w:t>）</w:t>
      </w:r>
      <w:r>
        <w:rPr>
          <w:rFonts w:ascii="宋体" w:eastAsia="宋体" w:hAnsi="宋体" w:cs="宋体" w:hint="eastAsia"/>
        </w:rPr>
        <w:t>安装试件并固定；</w:t>
      </w:r>
    </w:p>
    <w:p w:rsidR="001A2580" w:rsidRDefault="00EF43BF">
      <w:pPr>
        <w:spacing w:line="360" w:lineRule="auto"/>
        <w:rPr>
          <w:rFonts w:ascii="宋体" w:eastAsia="宋体" w:hAnsi="宋体" w:cs="宋体"/>
        </w:rPr>
      </w:pPr>
      <w:r>
        <w:rPr>
          <w:rFonts w:ascii="宋体" w:eastAsia="宋体" w:hAnsi="宋体" w:cs="宋体" w:hint="eastAsia"/>
        </w:rPr>
        <w:t xml:space="preserve">  </w:t>
      </w:r>
      <w:r>
        <w:rPr>
          <w:rFonts w:asciiTheme="minorEastAsia" w:eastAsiaTheme="minorEastAsia" w:hAnsiTheme="minorEastAsia" w:cstheme="minorEastAsia" w:hint="eastAsia"/>
          <w:b/>
          <w:bCs/>
        </w:rPr>
        <w:t>c</w:t>
      </w:r>
      <w:r>
        <w:rPr>
          <w:rFonts w:ascii="宋体" w:eastAsia="宋体" w:hAnsi="宋体" w:cs="宋体" w:hint="eastAsia"/>
          <w:b/>
          <w:bCs/>
        </w:rPr>
        <w:t>）</w:t>
      </w:r>
      <w:r>
        <w:rPr>
          <w:rFonts w:ascii="宋体" w:eastAsia="宋体" w:hAnsi="宋体" w:cs="宋体" w:hint="eastAsia"/>
        </w:rPr>
        <w:t>以</w:t>
      </w:r>
      <w:r>
        <w:rPr>
          <w:rFonts w:ascii="Times New Roman" w:eastAsia="宋体" w:hAnsi="Times New Roman"/>
        </w:rPr>
        <w:t>0</w:t>
      </w:r>
      <w:r>
        <w:rPr>
          <w:rFonts w:ascii="宋体" w:eastAsia="宋体" w:hAnsi="宋体" w:cs="宋体" w:hint="eastAsia"/>
        </w:rPr>
        <w:t>.</w:t>
      </w:r>
      <w:r>
        <w:rPr>
          <w:rFonts w:ascii="Times New Roman" w:eastAsia="宋体" w:hAnsi="Times New Roman"/>
        </w:rPr>
        <w:t>2</w:t>
      </w:r>
      <w:r>
        <w:rPr>
          <w:rFonts w:asciiTheme="minorEastAsia" w:eastAsiaTheme="minorEastAsia" w:hAnsiTheme="minorEastAsia" w:cstheme="minorEastAsia" w:hint="eastAsia"/>
        </w:rPr>
        <w:t>m</w:t>
      </w:r>
      <w:r>
        <w:rPr>
          <w:rFonts w:ascii="宋体" w:eastAsia="宋体" w:hAnsi="宋体" w:cs="宋体" w:hint="eastAsia"/>
        </w:rPr>
        <w:t>/</w:t>
      </w:r>
      <w:r>
        <w:rPr>
          <w:rFonts w:asciiTheme="minorEastAsia" w:eastAsiaTheme="minorEastAsia" w:hAnsiTheme="minorEastAsia" w:cstheme="minorEastAsia" w:hint="eastAsia"/>
        </w:rPr>
        <w:t>min</w:t>
      </w:r>
      <w:r>
        <w:rPr>
          <w:rFonts w:ascii="宋体" w:eastAsia="宋体" w:hAnsi="宋体" w:cs="宋体" w:hint="eastAsia"/>
        </w:rPr>
        <w:t>的速度匀速拉伸，当负荷传感器显示拉力值为</w:t>
      </w:r>
      <w:r>
        <w:rPr>
          <w:rFonts w:ascii="Times New Roman" w:eastAsia="宋体" w:hAnsi="Times New Roman"/>
        </w:rPr>
        <w:t>1</w:t>
      </w:r>
      <w:r>
        <w:rPr>
          <w:rFonts w:asciiTheme="minorEastAsia" w:eastAsiaTheme="minorEastAsia" w:hAnsiTheme="minorEastAsia" w:cstheme="minorEastAsia" w:hint="eastAsia"/>
        </w:rPr>
        <w:t>kN</w:t>
      </w:r>
      <w:r>
        <w:rPr>
          <w:rFonts w:ascii="宋体" w:eastAsia="宋体" w:hAnsi="宋体" w:cs="宋体" w:hint="eastAsia"/>
        </w:rPr>
        <w:t>+</w:t>
      </w:r>
      <w:r>
        <w:rPr>
          <w:rFonts w:asciiTheme="minorEastAsia" w:eastAsiaTheme="minorEastAsia" w:hAnsiTheme="minorEastAsia" w:cstheme="minorEastAsia" w:hint="eastAsia"/>
        </w:rPr>
        <w:t>fmax</w:t>
      </w:r>
      <w:r>
        <w:rPr>
          <w:rFonts w:ascii="宋体" w:eastAsia="宋体" w:hAnsi="宋体" w:cs="宋体" w:hint="eastAsia"/>
        </w:rPr>
        <w:t>时，持荷</w:t>
      </w:r>
      <w:r>
        <w:rPr>
          <w:rFonts w:ascii="Times New Roman" w:eastAsia="宋体" w:hAnsi="Times New Roman"/>
        </w:rPr>
        <w:t>15</w:t>
      </w:r>
      <w:r>
        <w:rPr>
          <w:rFonts w:asciiTheme="minorEastAsia" w:eastAsiaTheme="minorEastAsia" w:hAnsiTheme="minorEastAsia" w:cstheme="minorEastAsia" w:hint="eastAsia"/>
        </w:rPr>
        <w:t>min</w:t>
      </w:r>
      <w:r>
        <w:rPr>
          <w:rFonts w:ascii="宋体" w:eastAsia="宋体" w:hAnsi="宋体" w:cs="宋体" w:hint="eastAsia"/>
        </w:rPr>
        <w:t>，观察橡胶止水带是否有脱落及裂纹；</w:t>
      </w:r>
    </w:p>
    <w:p w:rsidR="001A2580" w:rsidRDefault="00EF43BF">
      <w:pPr>
        <w:spacing w:line="360" w:lineRule="auto"/>
        <w:rPr>
          <w:rFonts w:ascii="宋体" w:eastAsia="宋体" w:hAnsi="宋体" w:cs="宋体"/>
        </w:rPr>
      </w:pPr>
      <w:r>
        <w:rPr>
          <w:rFonts w:ascii="宋体" w:eastAsia="宋体" w:hAnsi="宋体" w:cs="宋体" w:hint="eastAsia"/>
        </w:rPr>
        <w:t xml:space="preserve">  </w:t>
      </w:r>
      <w:r>
        <w:rPr>
          <w:rFonts w:asciiTheme="minorEastAsia" w:eastAsiaTheme="minorEastAsia" w:hAnsiTheme="minorEastAsia" w:cstheme="minorEastAsia" w:hint="eastAsia"/>
          <w:b/>
          <w:bCs/>
        </w:rPr>
        <w:t>d</w:t>
      </w:r>
      <w:r>
        <w:rPr>
          <w:rFonts w:ascii="宋体" w:eastAsia="宋体" w:hAnsi="宋体" w:cs="宋体" w:hint="eastAsia"/>
          <w:b/>
          <w:bCs/>
        </w:rPr>
        <w:t>）</w:t>
      </w:r>
      <w:r>
        <w:rPr>
          <w:rFonts w:ascii="宋体" w:eastAsia="宋体" w:hAnsi="宋体" w:cs="宋体" w:hint="eastAsia"/>
        </w:rPr>
        <w:t>以连续、均匀卸载至模数单元位移</w:t>
      </w:r>
      <w:r>
        <w:rPr>
          <w:rFonts w:ascii="Times New Roman" w:eastAsia="宋体" w:hAnsi="Times New Roman"/>
        </w:rPr>
        <w:t>0</w:t>
      </w:r>
      <w:r>
        <w:rPr>
          <w:rFonts w:ascii="宋体" w:eastAsia="宋体" w:hAnsi="宋体" w:cs="宋体" w:hint="eastAsia"/>
        </w:rPr>
        <w:t>值，静置</w:t>
      </w:r>
      <w:r>
        <w:rPr>
          <w:rFonts w:ascii="Times New Roman" w:eastAsia="宋体" w:hAnsi="Times New Roman"/>
        </w:rPr>
        <w:t>5</w:t>
      </w:r>
      <w:r>
        <w:rPr>
          <w:rFonts w:asciiTheme="minorEastAsia" w:eastAsiaTheme="minorEastAsia" w:hAnsiTheme="minorEastAsia" w:cstheme="minorEastAsia" w:hint="eastAsia"/>
        </w:rPr>
        <w:t>min</w:t>
      </w:r>
      <w:r>
        <w:rPr>
          <w:rFonts w:ascii="宋体" w:eastAsia="宋体" w:hAnsi="宋体" w:cs="宋体" w:hint="eastAsia"/>
        </w:rPr>
        <w:t>；</w:t>
      </w:r>
    </w:p>
    <w:p w:rsidR="001A2580" w:rsidRDefault="00EF43BF">
      <w:pPr>
        <w:spacing w:line="360" w:lineRule="auto"/>
        <w:rPr>
          <w:rFonts w:ascii="宋体" w:eastAsia="宋体" w:hAnsi="宋体" w:cs="宋体"/>
        </w:rPr>
      </w:pPr>
      <w:r>
        <w:rPr>
          <w:rFonts w:ascii="宋体" w:eastAsia="宋体" w:hAnsi="宋体" w:cs="宋体" w:hint="eastAsia"/>
        </w:rPr>
        <w:t xml:space="preserve">  </w:t>
      </w:r>
      <w:r>
        <w:rPr>
          <w:rFonts w:asciiTheme="minorEastAsia" w:eastAsiaTheme="minorEastAsia" w:hAnsiTheme="minorEastAsia" w:cstheme="minorEastAsia" w:hint="eastAsia"/>
          <w:b/>
          <w:bCs/>
        </w:rPr>
        <w:t>e</w:t>
      </w:r>
      <w:r>
        <w:rPr>
          <w:rFonts w:ascii="宋体" w:eastAsia="宋体" w:hAnsi="宋体" w:cs="宋体" w:hint="eastAsia"/>
          <w:b/>
          <w:bCs/>
        </w:rPr>
        <w:t>）</w:t>
      </w:r>
      <w:r>
        <w:rPr>
          <w:rFonts w:ascii="宋体" w:eastAsia="宋体" w:hAnsi="宋体" w:cs="宋体" w:hint="eastAsia"/>
        </w:rPr>
        <w:t>重复上述两步骤，加载过程连续进行</w:t>
      </w:r>
      <w:r>
        <w:rPr>
          <w:rFonts w:ascii="Times New Roman" w:eastAsia="宋体" w:hAnsi="Times New Roman"/>
        </w:rPr>
        <w:t>3</w:t>
      </w:r>
      <w:r>
        <w:rPr>
          <w:rFonts w:ascii="宋体" w:eastAsia="宋体" w:hAnsi="宋体" w:cs="宋体" w:hint="eastAsia"/>
        </w:rPr>
        <w:t>次；</w:t>
      </w:r>
    </w:p>
    <w:p w:rsidR="001A2580" w:rsidRDefault="00EF43BF">
      <w:pPr>
        <w:spacing w:line="360" w:lineRule="auto"/>
        <w:rPr>
          <w:rFonts w:ascii="宋体" w:eastAsia="宋体" w:hAnsi="宋体" w:cs="宋体"/>
        </w:rPr>
      </w:pPr>
      <w:r>
        <w:rPr>
          <w:rFonts w:ascii="宋体" w:eastAsia="宋体" w:hAnsi="宋体" w:cs="宋体" w:hint="eastAsia"/>
        </w:rPr>
        <w:t xml:space="preserve">  </w:t>
      </w:r>
      <w:r>
        <w:rPr>
          <w:rFonts w:asciiTheme="minorEastAsia" w:eastAsiaTheme="minorEastAsia" w:hAnsiTheme="minorEastAsia" w:cstheme="minorEastAsia" w:hint="eastAsia"/>
          <w:b/>
          <w:bCs/>
        </w:rPr>
        <w:t>f</w:t>
      </w:r>
      <w:r>
        <w:rPr>
          <w:rFonts w:ascii="宋体" w:eastAsia="宋体" w:hAnsi="宋体" w:cs="宋体" w:hint="eastAsia"/>
          <w:b/>
          <w:bCs/>
        </w:rPr>
        <w:t>）</w:t>
      </w:r>
      <w:r>
        <w:rPr>
          <w:rFonts w:ascii="宋体" w:eastAsia="宋体" w:hAnsi="宋体" w:cs="宋体" w:hint="eastAsia"/>
        </w:rPr>
        <w:t>若橡胶</w:t>
      </w:r>
      <w:proofErr w:type="gramStart"/>
      <w:r>
        <w:rPr>
          <w:rFonts w:ascii="宋体" w:eastAsia="宋体" w:hAnsi="宋体" w:cs="宋体" w:hint="eastAsia"/>
        </w:rPr>
        <w:t>止水带及夹持</w:t>
      </w:r>
      <w:proofErr w:type="gramEnd"/>
      <w:r>
        <w:rPr>
          <w:rFonts w:ascii="宋体" w:eastAsia="宋体" w:hAnsi="宋体" w:cs="宋体" w:hint="eastAsia"/>
        </w:rPr>
        <w:t>部位完好，在试件槽内注水，以</w:t>
      </w:r>
      <w:r>
        <w:rPr>
          <w:rFonts w:ascii="Times New Roman" w:eastAsia="宋体" w:hAnsi="Times New Roman"/>
        </w:rPr>
        <w:t>0</w:t>
      </w:r>
      <w:r>
        <w:rPr>
          <w:rFonts w:ascii="宋体" w:eastAsia="宋体" w:hAnsi="宋体" w:cs="宋体" w:hint="eastAsia"/>
        </w:rPr>
        <w:t>.</w:t>
      </w:r>
      <w:r>
        <w:rPr>
          <w:rFonts w:ascii="Times New Roman" w:eastAsia="宋体" w:hAnsi="Times New Roman"/>
        </w:rPr>
        <w:t>2</w:t>
      </w:r>
      <w:r>
        <w:rPr>
          <w:rFonts w:asciiTheme="minorEastAsia" w:eastAsiaTheme="minorEastAsia" w:hAnsiTheme="minorEastAsia" w:cstheme="minorEastAsia" w:hint="eastAsia"/>
        </w:rPr>
        <w:t>m</w:t>
      </w:r>
      <w:r>
        <w:rPr>
          <w:rFonts w:ascii="宋体" w:eastAsia="宋体" w:hAnsi="宋体" w:cs="宋体" w:hint="eastAsia"/>
        </w:rPr>
        <w:t>/</w:t>
      </w:r>
      <w:r>
        <w:rPr>
          <w:rFonts w:asciiTheme="minorEastAsia" w:eastAsiaTheme="minorEastAsia" w:hAnsiTheme="minorEastAsia" w:cstheme="minorEastAsia" w:hint="eastAsia"/>
        </w:rPr>
        <w:t>min</w:t>
      </w:r>
      <w:r>
        <w:rPr>
          <w:rFonts w:ascii="宋体" w:eastAsia="宋体" w:hAnsi="宋体" w:cs="宋体" w:hint="eastAsia"/>
        </w:rPr>
        <w:t>的速度匀速拉伸试件，负荷至</w:t>
      </w:r>
      <w:r>
        <w:rPr>
          <w:rFonts w:ascii="Times New Roman" w:eastAsia="宋体" w:hAnsi="Times New Roman"/>
        </w:rPr>
        <w:t>1</w:t>
      </w:r>
      <w:r>
        <w:rPr>
          <w:rFonts w:asciiTheme="minorEastAsia" w:eastAsiaTheme="minorEastAsia" w:hAnsiTheme="minorEastAsia" w:cstheme="minorEastAsia" w:hint="eastAsia"/>
        </w:rPr>
        <w:t>kN</w:t>
      </w:r>
      <w:r>
        <w:rPr>
          <w:rFonts w:ascii="宋体" w:eastAsia="宋体" w:hAnsi="宋体" w:cs="宋体" w:hint="eastAsia"/>
        </w:rPr>
        <w:t>+</w:t>
      </w:r>
      <w:r>
        <w:rPr>
          <w:rFonts w:asciiTheme="minorEastAsia" w:eastAsiaTheme="minorEastAsia" w:hAnsiTheme="minorEastAsia" w:cstheme="minorEastAsia" w:hint="eastAsia"/>
        </w:rPr>
        <w:t>fmax</w:t>
      </w:r>
      <w:r>
        <w:rPr>
          <w:rFonts w:ascii="宋体" w:eastAsia="宋体" w:hAnsi="宋体" w:cs="宋体" w:hint="eastAsia"/>
        </w:rPr>
        <w:t>时持荷</w:t>
      </w:r>
      <w:r>
        <w:rPr>
          <w:rFonts w:ascii="Times New Roman" w:eastAsia="宋体" w:hAnsi="Times New Roman"/>
        </w:rPr>
        <w:t>24</w:t>
      </w:r>
      <w:r>
        <w:rPr>
          <w:rFonts w:asciiTheme="minorEastAsia" w:eastAsiaTheme="minorEastAsia" w:hAnsiTheme="minorEastAsia" w:cstheme="minorEastAsia" w:hint="eastAsia"/>
        </w:rPr>
        <w:t>h</w:t>
      </w:r>
      <w:r>
        <w:rPr>
          <w:rFonts w:ascii="宋体" w:eastAsia="宋体" w:hAnsi="宋体" w:cs="宋体" w:hint="eastAsia"/>
        </w:rPr>
        <w:t>，观察有无渗水、漏水现象。整个过程水面高出型钢顶面不低于</w:t>
      </w:r>
      <w:r>
        <w:rPr>
          <w:rFonts w:ascii="Times New Roman" w:eastAsia="宋体" w:hAnsi="Times New Roman"/>
        </w:rPr>
        <w:t>10</w:t>
      </w:r>
      <w:r>
        <w:rPr>
          <w:rFonts w:asciiTheme="minorEastAsia" w:eastAsiaTheme="minorEastAsia" w:hAnsiTheme="minorEastAsia" w:cstheme="minorEastAsia" w:hint="eastAsia"/>
        </w:rPr>
        <w:t>mm</w:t>
      </w:r>
      <w:r>
        <w:rPr>
          <w:rFonts w:ascii="宋体" w:eastAsia="宋体" w:hAnsi="宋体" w:cs="宋体" w:hint="eastAsia"/>
        </w:rPr>
        <w:t>；</w:t>
      </w:r>
    </w:p>
    <w:p w:rsidR="001A2580" w:rsidRDefault="00EF43BF">
      <w:pPr>
        <w:spacing w:line="360" w:lineRule="auto"/>
        <w:rPr>
          <w:rFonts w:ascii="宋体" w:eastAsia="宋体" w:hAnsi="宋体" w:cs="宋体"/>
        </w:rPr>
      </w:pPr>
      <w:r>
        <w:rPr>
          <w:rFonts w:ascii="宋体" w:eastAsia="宋体" w:hAnsi="宋体" w:cs="宋体" w:hint="eastAsia"/>
        </w:rPr>
        <w:t xml:space="preserve">  </w:t>
      </w:r>
      <w:r>
        <w:rPr>
          <w:rFonts w:asciiTheme="minorEastAsia" w:eastAsiaTheme="minorEastAsia" w:hAnsiTheme="minorEastAsia" w:cstheme="minorEastAsia" w:hint="eastAsia"/>
          <w:b/>
          <w:bCs/>
        </w:rPr>
        <w:t>g</w:t>
      </w:r>
      <w:r>
        <w:rPr>
          <w:rFonts w:ascii="宋体" w:eastAsia="宋体" w:hAnsi="宋体" w:cs="宋体" w:hint="eastAsia"/>
          <w:b/>
          <w:bCs/>
        </w:rPr>
        <w:t>）</w:t>
      </w:r>
      <w:r>
        <w:rPr>
          <w:rFonts w:ascii="宋体" w:eastAsia="宋体" w:hAnsi="宋体" w:cs="宋体" w:hint="eastAsia"/>
        </w:rPr>
        <w:t>以</w:t>
      </w:r>
      <w:r>
        <w:rPr>
          <w:rFonts w:ascii="Times New Roman" w:eastAsia="宋体" w:hAnsi="Times New Roman"/>
        </w:rPr>
        <w:t>0</w:t>
      </w:r>
      <w:r>
        <w:rPr>
          <w:rFonts w:ascii="宋体" w:eastAsia="宋体" w:hAnsi="宋体" w:cs="宋体" w:hint="eastAsia"/>
        </w:rPr>
        <w:t>.</w:t>
      </w:r>
      <w:r>
        <w:rPr>
          <w:rFonts w:ascii="Times New Roman" w:eastAsia="宋体" w:hAnsi="Times New Roman"/>
        </w:rPr>
        <w:t>2</w:t>
      </w:r>
      <w:r>
        <w:rPr>
          <w:rFonts w:asciiTheme="minorEastAsia" w:eastAsiaTheme="minorEastAsia" w:hAnsiTheme="minorEastAsia" w:cstheme="minorEastAsia" w:hint="eastAsia"/>
        </w:rPr>
        <w:t>m</w:t>
      </w:r>
      <w:r>
        <w:rPr>
          <w:rFonts w:ascii="宋体" w:eastAsia="宋体" w:hAnsi="宋体" w:cs="宋体" w:hint="eastAsia"/>
        </w:rPr>
        <w:t>/</w:t>
      </w:r>
      <w:r>
        <w:rPr>
          <w:rFonts w:asciiTheme="minorEastAsia" w:eastAsiaTheme="minorEastAsia" w:hAnsiTheme="minorEastAsia" w:cstheme="minorEastAsia" w:hint="eastAsia"/>
        </w:rPr>
        <w:t>min</w:t>
      </w:r>
      <w:r>
        <w:rPr>
          <w:rFonts w:ascii="宋体" w:eastAsia="宋体" w:hAnsi="宋体" w:cs="宋体" w:hint="eastAsia"/>
        </w:rPr>
        <w:t>的速度匀速回缩至模数单元位移中间值，停滞</w:t>
      </w:r>
      <w:r>
        <w:rPr>
          <w:rFonts w:ascii="Times New Roman" w:eastAsia="宋体" w:hAnsi="Times New Roman"/>
        </w:rPr>
        <w:t>24</w:t>
      </w:r>
      <w:r>
        <w:rPr>
          <w:rFonts w:ascii="宋体" w:eastAsia="宋体" w:hAnsi="宋体" w:cs="宋体" w:hint="eastAsia"/>
        </w:rPr>
        <w:t xml:space="preserve"> </w:t>
      </w:r>
      <w:r>
        <w:rPr>
          <w:rFonts w:asciiTheme="minorEastAsia" w:eastAsiaTheme="minorEastAsia" w:hAnsiTheme="minorEastAsia" w:cstheme="minorEastAsia" w:hint="eastAsia"/>
        </w:rPr>
        <w:t>h</w:t>
      </w:r>
      <w:r>
        <w:rPr>
          <w:rFonts w:ascii="宋体" w:eastAsia="宋体" w:hAnsi="宋体" w:cs="宋体" w:hint="eastAsia"/>
        </w:rPr>
        <w:t>，观察有无渗水、漏水现象。整个过程水面高出型钢顶面不低于</w:t>
      </w:r>
      <w:r>
        <w:rPr>
          <w:rFonts w:ascii="Times New Roman" w:eastAsia="宋体" w:hAnsi="Times New Roman"/>
        </w:rPr>
        <w:t>10</w:t>
      </w:r>
      <w:r>
        <w:rPr>
          <w:rFonts w:asciiTheme="minorEastAsia" w:eastAsiaTheme="minorEastAsia" w:hAnsiTheme="minorEastAsia" w:cstheme="minorEastAsia" w:hint="eastAsia"/>
        </w:rPr>
        <w:t>mm</w:t>
      </w:r>
      <w:r>
        <w:rPr>
          <w:rFonts w:ascii="宋体" w:eastAsia="宋体" w:hAnsi="宋体" w:cs="宋体" w:hint="eastAsia"/>
        </w:rPr>
        <w:t>；</w:t>
      </w:r>
    </w:p>
    <w:p w:rsidR="001A2580" w:rsidRDefault="00EF43BF">
      <w:pPr>
        <w:spacing w:line="360" w:lineRule="auto"/>
        <w:rPr>
          <w:rFonts w:ascii="宋体" w:eastAsia="宋体" w:hAnsi="宋体" w:cs="宋体"/>
        </w:rPr>
      </w:pPr>
      <w:r>
        <w:rPr>
          <w:rFonts w:ascii="宋体" w:eastAsia="宋体" w:hAnsi="宋体" w:cs="宋体" w:hint="eastAsia"/>
        </w:rPr>
        <w:t xml:space="preserve">  </w:t>
      </w:r>
      <w:r>
        <w:rPr>
          <w:rFonts w:asciiTheme="minorEastAsia" w:eastAsiaTheme="minorEastAsia" w:hAnsiTheme="minorEastAsia" w:cstheme="minorEastAsia" w:hint="eastAsia"/>
          <w:b/>
          <w:bCs/>
        </w:rPr>
        <w:t>h</w:t>
      </w:r>
      <w:r>
        <w:rPr>
          <w:rFonts w:ascii="宋体" w:eastAsia="宋体" w:hAnsi="宋体" w:cs="宋体" w:hint="eastAsia"/>
          <w:b/>
          <w:bCs/>
        </w:rPr>
        <w:t>）</w:t>
      </w:r>
      <w:r>
        <w:rPr>
          <w:rFonts w:ascii="宋体" w:eastAsia="宋体" w:hAnsi="宋体" w:cs="宋体" w:hint="eastAsia"/>
        </w:rPr>
        <w:t>以</w:t>
      </w:r>
      <w:r>
        <w:rPr>
          <w:rFonts w:ascii="Times New Roman" w:eastAsia="宋体" w:hAnsi="Times New Roman"/>
        </w:rPr>
        <w:t>0</w:t>
      </w:r>
      <w:r>
        <w:rPr>
          <w:rFonts w:ascii="宋体" w:eastAsia="宋体" w:hAnsi="宋体" w:cs="宋体" w:hint="eastAsia"/>
        </w:rPr>
        <w:t>.</w:t>
      </w:r>
      <w:r>
        <w:rPr>
          <w:rFonts w:ascii="Times New Roman" w:eastAsia="宋体" w:hAnsi="Times New Roman"/>
        </w:rPr>
        <w:t>2</w:t>
      </w:r>
      <w:r>
        <w:rPr>
          <w:rFonts w:asciiTheme="minorEastAsia" w:eastAsiaTheme="minorEastAsia" w:hAnsiTheme="minorEastAsia" w:cstheme="minorEastAsia" w:hint="eastAsia"/>
        </w:rPr>
        <w:t>m</w:t>
      </w:r>
      <w:r>
        <w:rPr>
          <w:rFonts w:ascii="宋体" w:eastAsia="宋体" w:hAnsi="宋体" w:cs="宋体" w:hint="eastAsia"/>
        </w:rPr>
        <w:t>/</w:t>
      </w:r>
      <w:r>
        <w:rPr>
          <w:rFonts w:asciiTheme="minorEastAsia" w:eastAsiaTheme="minorEastAsia" w:hAnsiTheme="minorEastAsia" w:cstheme="minorEastAsia" w:hint="eastAsia"/>
        </w:rPr>
        <w:t>min</w:t>
      </w:r>
      <w:r>
        <w:rPr>
          <w:rFonts w:ascii="宋体" w:eastAsia="宋体" w:hAnsi="宋体" w:cs="宋体" w:hint="eastAsia"/>
        </w:rPr>
        <w:t>的速度匀速回缩至模数单元位移</w:t>
      </w:r>
      <w:r>
        <w:rPr>
          <w:rFonts w:ascii="Times New Roman" w:eastAsia="宋体" w:hAnsi="Times New Roman"/>
        </w:rPr>
        <w:t>0</w:t>
      </w:r>
      <w:r>
        <w:rPr>
          <w:rFonts w:ascii="宋体" w:eastAsia="宋体" w:hAnsi="宋体" w:cs="宋体" w:hint="eastAsia"/>
        </w:rPr>
        <w:t>值，停滞</w:t>
      </w:r>
      <w:r>
        <w:rPr>
          <w:rFonts w:ascii="Times New Roman" w:eastAsia="宋体" w:hAnsi="Times New Roman"/>
        </w:rPr>
        <w:t>2</w:t>
      </w:r>
      <w:r>
        <w:rPr>
          <w:rFonts w:ascii="宋体" w:eastAsia="宋体" w:hAnsi="宋体" w:cs="宋体" w:hint="eastAsia"/>
        </w:rPr>
        <w:t xml:space="preserve"> </w:t>
      </w:r>
      <w:r>
        <w:rPr>
          <w:rFonts w:asciiTheme="minorEastAsia" w:eastAsiaTheme="minorEastAsia" w:hAnsiTheme="minorEastAsia" w:cstheme="minorEastAsia" w:hint="eastAsia"/>
        </w:rPr>
        <w:t>h</w:t>
      </w:r>
      <w:r>
        <w:rPr>
          <w:rFonts w:ascii="宋体" w:eastAsia="宋体" w:hAnsi="宋体" w:cs="宋体" w:hint="eastAsia"/>
        </w:rPr>
        <w:t>，观察有无渗水、漏水现象。整个过程水面高出型钢顶面不低于</w:t>
      </w:r>
      <w:r>
        <w:rPr>
          <w:rFonts w:ascii="Times New Roman" w:eastAsia="宋体" w:hAnsi="Times New Roman"/>
        </w:rPr>
        <w:t>10</w:t>
      </w:r>
      <w:r>
        <w:rPr>
          <w:rFonts w:asciiTheme="minorEastAsia" w:eastAsiaTheme="minorEastAsia" w:hAnsiTheme="minorEastAsia" w:cstheme="minorEastAsia" w:hint="eastAsia"/>
        </w:rPr>
        <w:t>mm</w:t>
      </w:r>
      <w:r>
        <w:rPr>
          <w:rFonts w:ascii="宋体" w:eastAsia="宋体" w:hAnsi="宋体" w:cs="宋体" w:hint="eastAsia"/>
        </w:rPr>
        <w:t>；</w:t>
      </w:r>
    </w:p>
    <w:p w:rsidR="001A2580" w:rsidRDefault="00EF43BF">
      <w:pPr>
        <w:spacing w:line="360" w:lineRule="auto"/>
        <w:rPr>
          <w:rFonts w:ascii="宋体" w:eastAsia="宋体" w:hAnsi="宋体" w:cs="宋体"/>
        </w:rPr>
      </w:pPr>
      <w:r>
        <w:rPr>
          <w:rFonts w:ascii="宋体" w:eastAsia="宋体" w:hAnsi="宋体" w:cs="宋体" w:hint="eastAsia"/>
        </w:rPr>
        <w:t xml:space="preserve">  </w:t>
      </w:r>
      <w:r>
        <w:rPr>
          <w:rFonts w:asciiTheme="minorEastAsia" w:eastAsiaTheme="minorEastAsia" w:hAnsiTheme="minorEastAsia" w:cstheme="minorEastAsia" w:hint="eastAsia"/>
          <w:b/>
          <w:bCs/>
        </w:rPr>
        <w:t>i</w:t>
      </w:r>
      <w:r>
        <w:rPr>
          <w:rFonts w:ascii="宋体" w:eastAsia="宋体" w:hAnsi="宋体" w:cs="宋体" w:hint="eastAsia"/>
          <w:b/>
          <w:bCs/>
        </w:rPr>
        <w:t>）</w:t>
      </w:r>
      <w:r>
        <w:rPr>
          <w:rFonts w:ascii="宋体" w:eastAsia="宋体" w:hAnsi="宋体" w:cs="宋体" w:hint="eastAsia"/>
        </w:rPr>
        <w:t>重复本条</w:t>
      </w:r>
      <w:r>
        <w:rPr>
          <w:rFonts w:asciiTheme="minorEastAsia" w:eastAsiaTheme="minorEastAsia" w:hAnsiTheme="minorEastAsia" w:cstheme="minorEastAsia" w:hint="eastAsia"/>
        </w:rPr>
        <w:t>f</w:t>
      </w:r>
      <w:r>
        <w:rPr>
          <w:rFonts w:ascii="宋体" w:eastAsia="宋体" w:hAnsi="宋体" w:cs="宋体" w:hint="eastAsia"/>
        </w:rPr>
        <w:t>）、</w:t>
      </w:r>
      <w:r>
        <w:rPr>
          <w:rFonts w:asciiTheme="minorEastAsia" w:eastAsiaTheme="minorEastAsia" w:hAnsiTheme="minorEastAsia" w:cstheme="minorEastAsia" w:hint="eastAsia"/>
        </w:rPr>
        <w:t>g</w:t>
      </w:r>
      <w:r>
        <w:rPr>
          <w:rFonts w:ascii="宋体" w:eastAsia="宋体" w:hAnsi="宋体" w:cs="宋体" w:hint="eastAsia"/>
        </w:rPr>
        <w:t>）、</w:t>
      </w:r>
      <w:r>
        <w:rPr>
          <w:rFonts w:asciiTheme="minorEastAsia" w:eastAsiaTheme="minorEastAsia" w:hAnsiTheme="minorEastAsia" w:cstheme="minorEastAsia" w:hint="eastAsia"/>
        </w:rPr>
        <w:t>h</w:t>
      </w:r>
      <w:r>
        <w:rPr>
          <w:rFonts w:ascii="宋体" w:eastAsia="宋体" w:hAnsi="宋体" w:cs="宋体" w:hint="eastAsia"/>
        </w:rPr>
        <w:t>）步骤。</w:t>
      </w:r>
    </w:p>
    <w:p w:rsidR="001A2580" w:rsidRDefault="00EF43BF">
      <w:pPr>
        <w:spacing w:line="360" w:lineRule="auto"/>
        <w:rPr>
          <w:rFonts w:ascii="宋体" w:eastAsia="宋体" w:hAnsi="宋体" w:cs="宋体"/>
        </w:rPr>
      </w:pPr>
      <w:r>
        <w:rPr>
          <w:rFonts w:ascii="宋体" w:eastAsia="宋体" w:hAnsi="宋体" w:cs="宋体" w:hint="eastAsia"/>
        </w:rPr>
        <w:t xml:space="preserve">  </w:t>
      </w:r>
      <w:r>
        <w:rPr>
          <w:rFonts w:asciiTheme="minorEastAsia" w:eastAsiaTheme="minorEastAsia" w:hAnsiTheme="minorEastAsia" w:cstheme="minorEastAsia" w:hint="eastAsia"/>
          <w:b/>
          <w:bCs/>
        </w:rPr>
        <w:t>j</w:t>
      </w:r>
      <w:r>
        <w:rPr>
          <w:rFonts w:ascii="宋体" w:eastAsia="宋体" w:hAnsi="宋体" w:cs="宋体" w:hint="eastAsia"/>
          <w:b/>
          <w:bCs/>
        </w:rPr>
        <w:t>）</w:t>
      </w:r>
      <w:r>
        <w:rPr>
          <w:rFonts w:ascii="宋体" w:eastAsia="宋体" w:hAnsi="宋体" w:cs="宋体" w:hint="eastAsia"/>
        </w:rPr>
        <w:t>若上述步骤均未出现渗水、漏水、橡胶止水带裂纹情况，则防水性能符合要求。</w:t>
      </w:r>
    </w:p>
    <w:p w:rsidR="001A2580" w:rsidRDefault="001A2580">
      <w:pPr>
        <w:spacing w:line="360" w:lineRule="auto"/>
        <w:rPr>
          <w:rFonts w:ascii="宋体" w:eastAsia="宋体" w:hAnsi="宋体" w:cs="宋体"/>
        </w:rPr>
      </w:pPr>
    </w:p>
    <w:p w:rsidR="001A2580" w:rsidRDefault="00EF43BF">
      <w:pPr>
        <w:spacing w:line="360" w:lineRule="auto"/>
        <w:rPr>
          <w:rFonts w:ascii="宋体" w:eastAsia="宋体" w:hAnsi="宋体" w:cs="宋体"/>
        </w:rPr>
      </w:pPr>
      <w:r>
        <w:rPr>
          <w:rFonts w:asciiTheme="minorEastAsia" w:eastAsiaTheme="minorEastAsia" w:hAnsiTheme="minorEastAsia" w:cstheme="minorEastAsia" w:hint="eastAsia"/>
          <w:b/>
          <w:bCs/>
        </w:rPr>
        <w:t>A</w:t>
      </w:r>
      <w:r>
        <w:rPr>
          <w:rFonts w:ascii="宋体" w:eastAsia="宋体" w:hAnsi="宋体" w:cs="宋体" w:hint="eastAsia"/>
          <w:b/>
          <w:bCs/>
        </w:rPr>
        <w:t>.</w:t>
      </w:r>
      <w:r>
        <w:rPr>
          <w:rFonts w:ascii="Times New Roman" w:eastAsia="宋体" w:hAnsi="Times New Roman"/>
          <w:b/>
          <w:bCs/>
        </w:rPr>
        <w:t>4</w:t>
      </w:r>
      <w:r>
        <w:rPr>
          <w:rFonts w:ascii="宋体" w:eastAsia="宋体" w:hAnsi="宋体" w:cs="宋体" w:hint="eastAsia"/>
          <w:b/>
          <w:bCs/>
        </w:rPr>
        <w:t xml:space="preserve"> </w:t>
      </w:r>
      <w:r>
        <w:rPr>
          <w:rFonts w:ascii="宋体" w:eastAsia="宋体" w:hAnsi="宋体" w:cs="宋体" w:hint="eastAsia"/>
          <w:b/>
          <w:bCs/>
        </w:rPr>
        <w:t>试验报告</w:t>
      </w:r>
    </w:p>
    <w:p w:rsidR="001A2580" w:rsidRDefault="00EF43BF">
      <w:pPr>
        <w:spacing w:line="360" w:lineRule="auto"/>
        <w:rPr>
          <w:rFonts w:ascii="宋体" w:eastAsia="宋体" w:hAnsi="宋体" w:cs="宋体"/>
        </w:rPr>
      </w:pPr>
      <w:r>
        <w:rPr>
          <w:rFonts w:ascii="宋体" w:eastAsia="宋体" w:hAnsi="宋体" w:cs="宋体" w:hint="eastAsia"/>
        </w:rPr>
        <w:t>试验报告应包括以下内容：</w:t>
      </w:r>
    </w:p>
    <w:p w:rsidR="001A2580" w:rsidRDefault="00EF43BF">
      <w:pPr>
        <w:spacing w:line="360" w:lineRule="auto"/>
        <w:rPr>
          <w:rFonts w:ascii="宋体" w:eastAsia="宋体" w:hAnsi="宋体" w:cs="宋体"/>
        </w:rPr>
      </w:pPr>
      <w:r>
        <w:rPr>
          <w:rFonts w:ascii="宋体" w:eastAsia="宋体" w:hAnsi="宋体" w:cs="宋体" w:hint="eastAsia"/>
        </w:rPr>
        <w:t xml:space="preserve">  </w:t>
      </w:r>
      <w:r>
        <w:rPr>
          <w:rFonts w:asciiTheme="minorEastAsia" w:eastAsiaTheme="minorEastAsia" w:hAnsiTheme="minorEastAsia" w:cstheme="minorEastAsia" w:hint="eastAsia"/>
          <w:b/>
          <w:bCs/>
        </w:rPr>
        <w:t>a</w:t>
      </w:r>
      <w:r>
        <w:rPr>
          <w:rFonts w:ascii="宋体" w:eastAsia="宋体" w:hAnsi="宋体" w:cs="宋体" w:hint="eastAsia"/>
          <w:b/>
          <w:bCs/>
        </w:rPr>
        <w:t>）</w:t>
      </w:r>
      <w:r>
        <w:rPr>
          <w:rFonts w:ascii="宋体" w:eastAsia="宋体" w:hAnsi="宋体" w:cs="宋体" w:hint="eastAsia"/>
        </w:rPr>
        <w:t>试件概况：包括对应的伸缩装置型号、试件编号，并附简图；</w:t>
      </w:r>
    </w:p>
    <w:p w:rsidR="001A2580" w:rsidRDefault="00EF43BF">
      <w:pPr>
        <w:spacing w:line="360" w:lineRule="auto"/>
        <w:rPr>
          <w:rFonts w:ascii="宋体" w:eastAsia="宋体" w:hAnsi="宋体" w:cs="宋体"/>
        </w:rPr>
      </w:pPr>
      <w:r>
        <w:rPr>
          <w:rFonts w:ascii="宋体" w:eastAsia="宋体" w:hAnsi="宋体" w:cs="宋体" w:hint="eastAsia"/>
        </w:rPr>
        <w:t xml:space="preserve">  </w:t>
      </w:r>
      <w:r>
        <w:rPr>
          <w:rFonts w:asciiTheme="minorEastAsia" w:eastAsiaTheme="minorEastAsia" w:hAnsiTheme="minorEastAsia" w:cstheme="minorEastAsia" w:hint="eastAsia"/>
          <w:b/>
          <w:bCs/>
        </w:rPr>
        <w:t>b</w:t>
      </w:r>
      <w:r>
        <w:rPr>
          <w:rFonts w:ascii="宋体" w:eastAsia="宋体" w:hAnsi="宋体" w:cs="宋体" w:hint="eastAsia"/>
          <w:b/>
          <w:bCs/>
        </w:rPr>
        <w:t>）</w:t>
      </w:r>
      <w:r>
        <w:rPr>
          <w:rFonts w:ascii="宋体" w:eastAsia="宋体" w:hAnsi="宋体" w:cs="宋体" w:hint="eastAsia"/>
        </w:rPr>
        <w:t>试验机性能及配置描述；</w:t>
      </w:r>
    </w:p>
    <w:p w:rsidR="001A2580" w:rsidRDefault="00EF43BF">
      <w:pPr>
        <w:spacing w:line="360" w:lineRule="auto"/>
        <w:rPr>
          <w:rFonts w:ascii="宋体" w:eastAsia="宋体" w:hAnsi="宋体" w:cs="宋体"/>
        </w:rPr>
      </w:pPr>
      <w:r>
        <w:rPr>
          <w:rFonts w:ascii="宋体" w:eastAsia="宋体" w:hAnsi="宋体" w:cs="宋体" w:hint="eastAsia"/>
        </w:rPr>
        <w:t xml:space="preserve">  </w:t>
      </w:r>
      <w:r>
        <w:rPr>
          <w:rFonts w:asciiTheme="minorEastAsia" w:eastAsiaTheme="minorEastAsia" w:hAnsiTheme="minorEastAsia" w:cstheme="minorEastAsia" w:hint="eastAsia"/>
          <w:b/>
          <w:bCs/>
        </w:rPr>
        <w:t>c</w:t>
      </w:r>
      <w:r>
        <w:rPr>
          <w:rFonts w:ascii="宋体" w:eastAsia="宋体" w:hAnsi="宋体" w:cs="宋体" w:hint="eastAsia"/>
          <w:b/>
          <w:bCs/>
        </w:rPr>
        <w:t>）</w:t>
      </w:r>
      <w:r>
        <w:rPr>
          <w:rFonts w:ascii="宋体" w:eastAsia="宋体" w:hAnsi="宋体" w:cs="宋体" w:hint="eastAsia"/>
        </w:rPr>
        <w:t>试验过程中出现的异常现象描述；</w:t>
      </w:r>
    </w:p>
    <w:p w:rsidR="001A2580" w:rsidRDefault="00EF43BF">
      <w:pPr>
        <w:spacing w:line="360" w:lineRule="auto"/>
        <w:rPr>
          <w:rFonts w:ascii="宋体" w:eastAsia="宋体" w:hAnsi="宋体" w:cs="宋体"/>
        </w:rPr>
      </w:pPr>
      <w:r>
        <w:rPr>
          <w:rFonts w:ascii="宋体" w:eastAsia="宋体" w:hAnsi="宋体" w:cs="宋体" w:hint="eastAsia"/>
        </w:rPr>
        <w:t xml:space="preserve">  </w:t>
      </w:r>
      <w:r>
        <w:rPr>
          <w:rFonts w:asciiTheme="minorEastAsia" w:eastAsiaTheme="minorEastAsia" w:hAnsiTheme="minorEastAsia" w:cstheme="minorEastAsia" w:hint="eastAsia"/>
          <w:b/>
          <w:bCs/>
        </w:rPr>
        <w:t>d</w:t>
      </w:r>
      <w:r>
        <w:rPr>
          <w:rFonts w:ascii="宋体" w:eastAsia="宋体" w:hAnsi="宋体" w:cs="宋体" w:hint="eastAsia"/>
          <w:b/>
          <w:bCs/>
        </w:rPr>
        <w:t>）</w:t>
      </w:r>
      <w:r>
        <w:rPr>
          <w:rFonts w:ascii="宋体" w:eastAsia="宋体" w:hAnsi="宋体" w:cs="宋体" w:hint="eastAsia"/>
        </w:rPr>
        <w:t>完整的试验记录，包括试验评定结果，并</w:t>
      </w:r>
      <w:proofErr w:type="gramStart"/>
      <w:r>
        <w:rPr>
          <w:rFonts w:ascii="宋体" w:eastAsia="宋体" w:hAnsi="宋体" w:cs="宋体" w:hint="eastAsia"/>
        </w:rPr>
        <w:t>附试验</w:t>
      </w:r>
      <w:proofErr w:type="gramEnd"/>
      <w:r>
        <w:rPr>
          <w:rFonts w:ascii="宋体" w:eastAsia="宋体" w:hAnsi="宋体" w:cs="宋体" w:hint="eastAsia"/>
        </w:rPr>
        <w:t>照片。</w:t>
      </w:r>
    </w:p>
    <w:p w:rsidR="001A2580" w:rsidRDefault="001A2580">
      <w:pPr>
        <w:spacing w:line="360" w:lineRule="auto"/>
        <w:rPr>
          <w:rFonts w:ascii="宋体" w:eastAsia="宋体" w:hAnsi="宋体" w:cs="宋体"/>
          <w:b/>
          <w:bCs/>
        </w:rPr>
      </w:pPr>
    </w:p>
    <w:p w:rsidR="001A2580" w:rsidRDefault="001A2580">
      <w:pPr>
        <w:spacing w:line="360" w:lineRule="auto"/>
        <w:rPr>
          <w:rFonts w:asciiTheme="minorEastAsia" w:eastAsiaTheme="minorEastAsia" w:hAnsiTheme="minorEastAsia" w:cstheme="minorEastAsia"/>
          <w:b/>
          <w:bCs/>
        </w:rPr>
      </w:pPr>
    </w:p>
    <w:p w:rsidR="001A2580" w:rsidRDefault="001A2580">
      <w:pPr>
        <w:spacing w:line="360" w:lineRule="auto"/>
        <w:rPr>
          <w:rFonts w:asciiTheme="minorEastAsia" w:eastAsiaTheme="minorEastAsia" w:hAnsiTheme="minorEastAsia" w:cstheme="minorEastAsia"/>
          <w:b/>
          <w:bCs/>
        </w:rPr>
      </w:pPr>
    </w:p>
    <w:p w:rsidR="001A2580" w:rsidRDefault="001A2580">
      <w:pPr>
        <w:spacing w:line="360" w:lineRule="auto"/>
        <w:rPr>
          <w:rFonts w:asciiTheme="minorEastAsia" w:eastAsiaTheme="minorEastAsia" w:hAnsiTheme="minorEastAsia" w:cstheme="minorEastAsia"/>
          <w:b/>
          <w:bCs/>
        </w:rPr>
      </w:pPr>
    </w:p>
    <w:p w:rsidR="001A2580" w:rsidRDefault="001A2580">
      <w:pPr>
        <w:spacing w:line="360" w:lineRule="auto"/>
        <w:rPr>
          <w:rFonts w:asciiTheme="minorEastAsia" w:eastAsiaTheme="minorEastAsia" w:hAnsiTheme="minorEastAsia" w:cstheme="minorEastAsia"/>
          <w:b/>
          <w:bCs/>
        </w:rPr>
      </w:pPr>
    </w:p>
    <w:p w:rsidR="001A2580" w:rsidRDefault="001A2580">
      <w:pPr>
        <w:spacing w:line="360" w:lineRule="auto"/>
        <w:rPr>
          <w:rFonts w:asciiTheme="minorEastAsia" w:eastAsiaTheme="minorEastAsia" w:hAnsiTheme="minorEastAsia" w:cstheme="minorEastAsia"/>
          <w:b/>
          <w:bCs/>
        </w:rPr>
      </w:pPr>
    </w:p>
    <w:p w:rsidR="001A2580" w:rsidRDefault="00EF43BF">
      <w:pPr>
        <w:spacing w:line="360" w:lineRule="auto"/>
      </w:pPr>
      <w:r>
        <w:rPr>
          <w:rFonts w:asciiTheme="minorEastAsia" w:eastAsiaTheme="minorEastAsia" w:hAnsiTheme="minorEastAsia" w:cstheme="minorEastAsia" w:hint="eastAsia"/>
          <w:b/>
          <w:bCs/>
        </w:rPr>
        <w:lastRenderedPageBreak/>
        <w:t>A</w:t>
      </w:r>
      <w:r>
        <w:rPr>
          <w:rFonts w:ascii="宋体" w:eastAsia="宋体" w:hAnsi="宋体" w:cs="宋体" w:hint="eastAsia"/>
          <w:b/>
          <w:bCs/>
        </w:rPr>
        <w:t>.</w:t>
      </w:r>
      <w:r>
        <w:rPr>
          <w:rFonts w:ascii="Times New Roman" w:eastAsia="宋体" w:hAnsi="Times New Roman"/>
          <w:b/>
          <w:bCs/>
        </w:rPr>
        <w:t>5</w:t>
      </w:r>
      <w:r>
        <w:rPr>
          <w:rFonts w:ascii="宋体" w:eastAsia="宋体" w:hAnsi="宋体" w:cs="宋体" w:hint="eastAsia"/>
          <w:b/>
          <w:bCs/>
        </w:rPr>
        <w:t xml:space="preserve"> </w:t>
      </w:r>
      <w:r>
        <w:rPr>
          <w:rFonts w:ascii="宋体" w:eastAsia="宋体" w:hAnsi="宋体" w:cs="宋体" w:hint="eastAsia"/>
          <w:b/>
          <w:bCs/>
        </w:rPr>
        <w:t>记录表格</w:t>
      </w:r>
    </w:p>
    <w:p w:rsidR="001A2580" w:rsidRDefault="00EF43BF">
      <w:pPr>
        <w:spacing w:before="1" w:line="217" w:lineRule="auto"/>
        <w:jc w:val="center"/>
        <w:rPr>
          <w:rFonts w:ascii="宋体" w:eastAsia="宋体" w:hAnsi="宋体" w:cs="宋体"/>
          <w:sz w:val="32"/>
          <w:szCs w:val="32"/>
        </w:rPr>
      </w:pPr>
      <w:r>
        <w:rPr>
          <w:rFonts w:ascii="宋体" w:eastAsia="宋体" w:hAnsi="宋体" w:cs="宋体" w:hint="eastAsia"/>
          <w:b/>
          <w:bCs/>
          <w:spacing w:val="-12"/>
          <w:sz w:val="32"/>
          <w:szCs w:val="32"/>
        </w:rPr>
        <w:t>试</w:t>
      </w:r>
      <w:r>
        <w:rPr>
          <w:rFonts w:ascii="宋体" w:eastAsia="宋体" w:hAnsi="宋体" w:cs="宋体" w:hint="eastAsia"/>
          <w:b/>
          <w:bCs/>
          <w:spacing w:val="-12"/>
          <w:sz w:val="32"/>
          <w:szCs w:val="32"/>
        </w:rPr>
        <w:t xml:space="preserve">  </w:t>
      </w:r>
      <w:proofErr w:type="gramStart"/>
      <w:r>
        <w:rPr>
          <w:rFonts w:ascii="宋体" w:eastAsia="宋体" w:hAnsi="宋体" w:cs="宋体"/>
          <w:b/>
          <w:bCs/>
          <w:spacing w:val="-12"/>
          <w:sz w:val="32"/>
          <w:szCs w:val="32"/>
        </w:rPr>
        <w:t>验</w:t>
      </w:r>
      <w:proofErr w:type="gramEnd"/>
      <w:r>
        <w:rPr>
          <w:rFonts w:ascii="宋体" w:eastAsia="宋体" w:hAnsi="宋体" w:cs="宋体" w:hint="eastAsia"/>
          <w:b/>
          <w:bCs/>
          <w:spacing w:val="-12"/>
          <w:sz w:val="32"/>
          <w:szCs w:val="32"/>
        </w:rPr>
        <w:t xml:space="preserve">  </w:t>
      </w:r>
      <w:r>
        <w:rPr>
          <w:rFonts w:ascii="宋体" w:eastAsia="宋体" w:hAnsi="宋体" w:cs="宋体"/>
          <w:b/>
          <w:bCs/>
          <w:spacing w:val="-12"/>
          <w:sz w:val="32"/>
          <w:szCs w:val="32"/>
        </w:rPr>
        <w:t>报</w:t>
      </w:r>
      <w:r>
        <w:rPr>
          <w:rFonts w:ascii="宋体" w:eastAsia="宋体" w:hAnsi="宋体" w:cs="宋体" w:hint="eastAsia"/>
          <w:b/>
          <w:bCs/>
          <w:spacing w:val="-12"/>
          <w:sz w:val="32"/>
          <w:szCs w:val="32"/>
        </w:rPr>
        <w:t xml:space="preserve">  </w:t>
      </w:r>
      <w:r>
        <w:rPr>
          <w:rFonts w:ascii="宋体" w:eastAsia="宋体" w:hAnsi="宋体" w:cs="宋体"/>
          <w:b/>
          <w:bCs/>
          <w:spacing w:val="-12"/>
          <w:sz w:val="32"/>
          <w:szCs w:val="32"/>
        </w:rPr>
        <w:t>告</w:t>
      </w:r>
    </w:p>
    <w:p w:rsidR="001A2580" w:rsidRDefault="00EF43BF">
      <w:pPr>
        <w:wordWrap w:val="0"/>
        <w:spacing w:before="143" w:line="218" w:lineRule="auto"/>
        <w:ind w:right="234"/>
        <w:jc w:val="right"/>
        <w:rPr>
          <w:rFonts w:ascii="宋体" w:eastAsia="宋体" w:hAnsi="宋体" w:cs="宋体"/>
          <w:sz w:val="22"/>
          <w:szCs w:val="22"/>
        </w:rPr>
      </w:pPr>
      <w:r>
        <w:rPr>
          <w:rFonts w:ascii="宋体" w:eastAsia="宋体" w:hAnsi="宋体" w:cs="宋体"/>
          <w:spacing w:val="-11"/>
          <w:sz w:val="22"/>
          <w:szCs w:val="22"/>
        </w:rPr>
        <w:t>编号：</w:t>
      </w:r>
      <w:r>
        <w:rPr>
          <w:rFonts w:ascii="宋体" w:eastAsia="宋体" w:hAnsi="宋体" w:cs="宋体"/>
          <w:spacing w:val="-11"/>
          <w:sz w:val="22"/>
          <w:szCs w:val="22"/>
        </w:rPr>
        <w:t xml:space="preserve">          </w:t>
      </w:r>
    </w:p>
    <w:p w:rsidR="001A2580" w:rsidRDefault="001A2580">
      <w:pPr>
        <w:spacing w:line="38" w:lineRule="exact"/>
      </w:pPr>
    </w:p>
    <w:tbl>
      <w:tblPr>
        <w:tblStyle w:val="TableNormal"/>
        <w:tblW w:w="78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3"/>
        <w:gridCol w:w="899"/>
        <w:gridCol w:w="1877"/>
        <w:gridCol w:w="1158"/>
        <w:gridCol w:w="799"/>
        <w:gridCol w:w="270"/>
        <w:gridCol w:w="1803"/>
      </w:tblGrid>
      <w:tr w:rsidR="001A2580">
        <w:trPr>
          <w:trHeight w:val="674"/>
          <w:jc w:val="center"/>
        </w:trPr>
        <w:tc>
          <w:tcPr>
            <w:tcW w:w="1043" w:type="dxa"/>
            <w:vAlign w:val="center"/>
          </w:tcPr>
          <w:p w:rsidR="001A2580" w:rsidRDefault="00EF43BF">
            <w:pPr>
              <w:spacing w:before="93" w:line="352" w:lineRule="exact"/>
              <w:jc w:val="center"/>
              <w:rPr>
                <w:rFonts w:asciiTheme="minorEastAsia" w:eastAsiaTheme="minorEastAsia" w:hAnsiTheme="minorEastAsia" w:cs="宋体"/>
                <w:szCs w:val="21"/>
              </w:rPr>
            </w:pPr>
            <w:r>
              <w:rPr>
                <w:rFonts w:asciiTheme="minorEastAsia" w:eastAsiaTheme="minorEastAsia" w:hAnsiTheme="minorEastAsia" w:cs="宋体"/>
                <w:spacing w:val="-3"/>
                <w:position w:val="11"/>
                <w:szCs w:val="21"/>
              </w:rPr>
              <w:t>工程</w:t>
            </w:r>
          </w:p>
          <w:p w:rsidR="001A2580" w:rsidRDefault="00EF43BF">
            <w:pPr>
              <w:spacing w:line="211" w:lineRule="auto"/>
              <w:jc w:val="center"/>
              <w:rPr>
                <w:rFonts w:asciiTheme="minorEastAsia" w:eastAsiaTheme="minorEastAsia" w:hAnsiTheme="minorEastAsia" w:cs="宋体"/>
                <w:szCs w:val="21"/>
              </w:rPr>
            </w:pPr>
            <w:r>
              <w:rPr>
                <w:rFonts w:asciiTheme="minorEastAsia" w:eastAsiaTheme="minorEastAsia" w:hAnsiTheme="minorEastAsia" w:cs="宋体"/>
                <w:spacing w:val="5"/>
                <w:szCs w:val="21"/>
              </w:rPr>
              <w:t>名称</w:t>
            </w:r>
          </w:p>
        </w:tc>
        <w:tc>
          <w:tcPr>
            <w:tcW w:w="3934" w:type="dxa"/>
            <w:gridSpan w:val="3"/>
            <w:vAlign w:val="center"/>
          </w:tcPr>
          <w:p w:rsidR="001A2580" w:rsidRDefault="001A2580">
            <w:pPr>
              <w:spacing w:before="243" w:line="219" w:lineRule="auto"/>
              <w:rPr>
                <w:rFonts w:asciiTheme="minorEastAsia" w:eastAsiaTheme="minorEastAsia" w:hAnsiTheme="minorEastAsia" w:cs="宋体"/>
                <w:szCs w:val="21"/>
              </w:rPr>
            </w:pPr>
          </w:p>
        </w:tc>
        <w:tc>
          <w:tcPr>
            <w:tcW w:w="1069" w:type="dxa"/>
            <w:gridSpan w:val="2"/>
            <w:vAlign w:val="center"/>
          </w:tcPr>
          <w:p w:rsidR="001A2580" w:rsidRDefault="00EF43BF">
            <w:pPr>
              <w:spacing w:before="84" w:line="349" w:lineRule="exact"/>
              <w:jc w:val="center"/>
              <w:rPr>
                <w:rFonts w:asciiTheme="minorEastAsia" w:eastAsiaTheme="minorEastAsia" w:hAnsiTheme="minorEastAsia" w:cs="宋体"/>
                <w:szCs w:val="21"/>
              </w:rPr>
            </w:pPr>
            <w:r>
              <w:rPr>
                <w:rFonts w:asciiTheme="minorEastAsia" w:eastAsiaTheme="minorEastAsia" w:hAnsiTheme="minorEastAsia" w:cs="宋体" w:hint="eastAsia"/>
                <w:spacing w:val="-2"/>
                <w:position w:val="11"/>
                <w:szCs w:val="21"/>
              </w:rPr>
              <w:t>检测</w:t>
            </w:r>
          </w:p>
          <w:p w:rsidR="001A2580" w:rsidRDefault="00EF43BF">
            <w:pPr>
              <w:spacing w:line="220" w:lineRule="auto"/>
              <w:jc w:val="center"/>
              <w:rPr>
                <w:rFonts w:asciiTheme="minorEastAsia" w:eastAsiaTheme="minorEastAsia" w:hAnsiTheme="minorEastAsia" w:cs="宋体"/>
                <w:szCs w:val="21"/>
              </w:rPr>
            </w:pPr>
            <w:r>
              <w:rPr>
                <w:rFonts w:asciiTheme="minorEastAsia" w:eastAsiaTheme="minorEastAsia" w:hAnsiTheme="minorEastAsia" w:cs="宋体"/>
                <w:spacing w:val="11"/>
                <w:szCs w:val="21"/>
              </w:rPr>
              <w:t>日期</w:t>
            </w:r>
          </w:p>
        </w:tc>
        <w:tc>
          <w:tcPr>
            <w:tcW w:w="1803" w:type="dxa"/>
            <w:vAlign w:val="center"/>
          </w:tcPr>
          <w:p w:rsidR="001A2580" w:rsidRDefault="001A2580">
            <w:pPr>
              <w:spacing w:before="243" w:line="219" w:lineRule="auto"/>
              <w:rPr>
                <w:rFonts w:asciiTheme="minorEastAsia" w:eastAsiaTheme="minorEastAsia" w:hAnsiTheme="minorEastAsia" w:cs="宋体"/>
                <w:szCs w:val="21"/>
              </w:rPr>
            </w:pPr>
          </w:p>
        </w:tc>
      </w:tr>
      <w:tr w:rsidR="001A2580">
        <w:trPr>
          <w:trHeight w:val="669"/>
          <w:jc w:val="center"/>
        </w:trPr>
        <w:tc>
          <w:tcPr>
            <w:tcW w:w="1043" w:type="dxa"/>
            <w:vAlign w:val="center"/>
          </w:tcPr>
          <w:p w:rsidR="001A2580" w:rsidRDefault="00EF43BF">
            <w:pPr>
              <w:spacing w:before="88" w:line="353" w:lineRule="exact"/>
              <w:jc w:val="center"/>
              <w:rPr>
                <w:rFonts w:asciiTheme="minorEastAsia" w:eastAsiaTheme="minorEastAsia" w:hAnsiTheme="minorEastAsia" w:cs="宋体"/>
                <w:szCs w:val="21"/>
              </w:rPr>
            </w:pPr>
            <w:r>
              <w:rPr>
                <w:rFonts w:asciiTheme="minorEastAsia" w:eastAsiaTheme="minorEastAsia" w:hAnsiTheme="minorEastAsia" w:cs="宋体"/>
                <w:spacing w:val="-3"/>
                <w:position w:val="11"/>
                <w:szCs w:val="21"/>
              </w:rPr>
              <w:t>构件</w:t>
            </w:r>
          </w:p>
          <w:p w:rsidR="001A2580" w:rsidRDefault="00EF43BF">
            <w:pPr>
              <w:spacing w:line="210" w:lineRule="auto"/>
              <w:jc w:val="center"/>
              <w:rPr>
                <w:rFonts w:asciiTheme="minorEastAsia" w:eastAsiaTheme="minorEastAsia" w:hAnsiTheme="minorEastAsia" w:cs="宋体"/>
                <w:szCs w:val="21"/>
              </w:rPr>
            </w:pPr>
            <w:r>
              <w:rPr>
                <w:rFonts w:asciiTheme="minorEastAsia" w:eastAsiaTheme="minorEastAsia" w:hAnsiTheme="minorEastAsia" w:cs="宋体"/>
                <w:spacing w:val="5"/>
                <w:szCs w:val="21"/>
              </w:rPr>
              <w:t>名称</w:t>
            </w:r>
          </w:p>
        </w:tc>
        <w:tc>
          <w:tcPr>
            <w:tcW w:w="3934" w:type="dxa"/>
            <w:gridSpan w:val="3"/>
            <w:vAlign w:val="center"/>
          </w:tcPr>
          <w:p w:rsidR="001A2580" w:rsidRDefault="001A2580">
            <w:pPr>
              <w:spacing w:before="238" w:line="219" w:lineRule="auto"/>
              <w:rPr>
                <w:rFonts w:asciiTheme="minorEastAsia" w:eastAsiaTheme="minorEastAsia" w:hAnsiTheme="minorEastAsia" w:cs="宋体"/>
                <w:szCs w:val="21"/>
              </w:rPr>
            </w:pPr>
          </w:p>
        </w:tc>
        <w:tc>
          <w:tcPr>
            <w:tcW w:w="1069" w:type="dxa"/>
            <w:gridSpan w:val="2"/>
            <w:vAlign w:val="center"/>
          </w:tcPr>
          <w:p w:rsidR="001A2580" w:rsidRDefault="00EF43BF">
            <w:pPr>
              <w:spacing w:before="79" w:line="340" w:lineRule="exact"/>
              <w:jc w:val="center"/>
              <w:rPr>
                <w:rFonts w:asciiTheme="minorEastAsia" w:eastAsiaTheme="minorEastAsia" w:hAnsiTheme="minorEastAsia" w:cs="宋体"/>
                <w:spacing w:val="8"/>
                <w:position w:val="10"/>
                <w:szCs w:val="21"/>
              </w:rPr>
            </w:pPr>
            <w:r>
              <w:rPr>
                <w:rFonts w:asciiTheme="minorEastAsia" w:eastAsiaTheme="minorEastAsia" w:hAnsiTheme="minorEastAsia" w:cs="宋体" w:hint="eastAsia"/>
                <w:spacing w:val="8"/>
                <w:position w:val="10"/>
                <w:szCs w:val="21"/>
              </w:rPr>
              <w:t>检测</w:t>
            </w:r>
          </w:p>
          <w:p w:rsidR="001A2580" w:rsidRDefault="00EF43BF">
            <w:pPr>
              <w:spacing w:before="79" w:line="340" w:lineRule="exact"/>
              <w:jc w:val="center"/>
              <w:rPr>
                <w:rFonts w:asciiTheme="minorEastAsia" w:eastAsiaTheme="minorEastAsia" w:hAnsiTheme="minorEastAsia" w:cs="宋体"/>
                <w:szCs w:val="21"/>
              </w:rPr>
            </w:pPr>
            <w:r>
              <w:rPr>
                <w:rFonts w:asciiTheme="minorEastAsia" w:eastAsiaTheme="minorEastAsia" w:hAnsiTheme="minorEastAsia" w:cs="宋体" w:hint="eastAsia"/>
                <w:spacing w:val="8"/>
                <w:position w:val="10"/>
                <w:szCs w:val="21"/>
              </w:rPr>
              <w:t>类别</w:t>
            </w:r>
          </w:p>
        </w:tc>
        <w:tc>
          <w:tcPr>
            <w:tcW w:w="1803" w:type="dxa"/>
            <w:vAlign w:val="center"/>
          </w:tcPr>
          <w:p w:rsidR="001A2580" w:rsidRDefault="001A2580">
            <w:pPr>
              <w:spacing w:before="239" w:line="219" w:lineRule="auto"/>
              <w:rPr>
                <w:rFonts w:asciiTheme="minorEastAsia" w:eastAsiaTheme="minorEastAsia" w:hAnsiTheme="minorEastAsia" w:cs="宋体"/>
                <w:szCs w:val="21"/>
              </w:rPr>
            </w:pPr>
          </w:p>
        </w:tc>
      </w:tr>
      <w:tr w:rsidR="001A2580">
        <w:trPr>
          <w:trHeight w:val="669"/>
          <w:jc w:val="center"/>
        </w:trPr>
        <w:tc>
          <w:tcPr>
            <w:tcW w:w="1043" w:type="dxa"/>
            <w:vAlign w:val="center"/>
          </w:tcPr>
          <w:p w:rsidR="001A2580" w:rsidRDefault="00EF43BF">
            <w:pPr>
              <w:spacing w:before="99" w:line="322" w:lineRule="exact"/>
              <w:jc w:val="center"/>
              <w:rPr>
                <w:rFonts w:asciiTheme="minorEastAsia" w:eastAsiaTheme="minorEastAsia" w:hAnsiTheme="minorEastAsia" w:cs="宋体"/>
                <w:szCs w:val="21"/>
              </w:rPr>
            </w:pPr>
            <w:r>
              <w:rPr>
                <w:rFonts w:asciiTheme="minorEastAsia" w:eastAsiaTheme="minorEastAsia" w:hAnsiTheme="minorEastAsia" w:cs="宋体"/>
                <w:spacing w:val="-3"/>
                <w:position w:val="9"/>
                <w:szCs w:val="21"/>
              </w:rPr>
              <w:t>规格</w:t>
            </w:r>
          </w:p>
          <w:p w:rsidR="001A2580" w:rsidRDefault="00EF43BF">
            <w:pPr>
              <w:spacing w:line="220" w:lineRule="auto"/>
              <w:jc w:val="center"/>
              <w:rPr>
                <w:rFonts w:asciiTheme="minorEastAsia" w:eastAsiaTheme="minorEastAsia" w:hAnsiTheme="minorEastAsia" w:cs="宋体"/>
                <w:szCs w:val="21"/>
              </w:rPr>
            </w:pPr>
            <w:r>
              <w:rPr>
                <w:rFonts w:asciiTheme="minorEastAsia" w:eastAsiaTheme="minorEastAsia" w:hAnsiTheme="minorEastAsia" w:cs="宋体"/>
                <w:spacing w:val="6"/>
                <w:szCs w:val="21"/>
              </w:rPr>
              <w:t>型号</w:t>
            </w:r>
          </w:p>
        </w:tc>
        <w:tc>
          <w:tcPr>
            <w:tcW w:w="3934" w:type="dxa"/>
            <w:gridSpan w:val="3"/>
            <w:vAlign w:val="center"/>
          </w:tcPr>
          <w:p w:rsidR="001A2580" w:rsidRDefault="001A2580">
            <w:pPr>
              <w:spacing w:before="248" w:line="227" w:lineRule="auto"/>
              <w:rPr>
                <w:rFonts w:asciiTheme="minorEastAsia" w:eastAsiaTheme="minorEastAsia" w:hAnsiTheme="minorEastAsia" w:cs="宋体"/>
                <w:szCs w:val="21"/>
              </w:rPr>
            </w:pPr>
          </w:p>
        </w:tc>
        <w:tc>
          <w:tcPr>
            <w:tcW w:w="1069" w:type="dxa"/>
            <w:gridSpan w:val="2"/>
            <w:vAlign w:val="center"/>
          </w:tcPr>
          <w:p w:rsidR="001A2580" w:rsidRDefault="00EF43BF">
            <w:pPr>
              <w:spacing w:before="90" w:line="330" w:lineRule="exact"/>
              <w:jc w:val="center"/>
              <w:rPr>
                <w:rFonts w:asciiTheme="minorEastAsia" w:eastAsiaTheme="minorEastAsia" w:hAnsiTheme="minorEastAsia" w:cs="宋体"/>
                <w:szCs w:val="21"/>
              </w:rPr>
            </w:pPr>
            <w:r>
              <w:rPr>
                <w:rFonts w:asciiTheme="minorEastAsia" w:eastAsiaTheme="minorEastAsia" w:hAnsiTheme="minorEastAsia" w:cs="宋体"/>
                <w:spacing w:val="10"/>
                <w:position w:val="9"/>
                <w:szCs w:val="21"/>
              </w:rPr>
              <w:t>样品</w:t>
            </w:r>
          </w:p>
          <w:p w:rsidR="001A2580" w:rsidRDefault="00EF43BF">
            <w:pPr>
              <w:spacing w:line="219" w:lineRule="auto"/>
              <w:jc w:val="center"/>
              <w:rPr>
                <w:rFonts w:asciiTheme="minorEastAsia" w:eastAsiaTheme="minorEastAsia" w:hAnsiTheme="minorEastAsia" w:cs="宋体"/>
                <w:szCs w:val="21"/>
              </w:rPr>
            </w:pPr>
            <w:r>
              <w:rPr>
                <w:rFonts w:asciiTheme="minorEastAsia" w:eastAsiaTheme="minorEastAsia" w:hAnsiTheme="minorEastAsia" w:cs="宋体"/>
                <w:spacing w:val="-3"/>
                <w:szCs w:val="21"/>
              </w:rPr>
              <w:t>数量</w:t>
            </w:r>
          </w:p>
        </w:tc>
        <w:tc>
          <w:tcPr>
            <w:tcW w:w="1803" w:type="dxa"/>
            <w:vAlign w:val="center"/>
          </w:tcPr>
          <w:p w:rsidR="001A2580" w:rsidRDefault="001A2580">
            <w:pPr>
              <w:spacing w:before="240" w:line="219" w:lineRule="auto"/>
              <w:rPr>
                <w:rFonts w:asciiTheme="minorEastAsia" w:eastAsiaTheme="minorEastAsia" w:hAnsiTheme="minorEastAsia" w:cs="宋体"/>
                <w:szCs w:val="21"/>
              </w:rPr>
            </w:pPr>
          </w:p>
        </w:tc>
      </w:tr>
      <w:tr w:rsidR="001A2580">
        <w:trPr>
          <w:trHeight w:val="670"/>
          <w:jc w:val="center"/>
        </w:trPr>
        <w:tc>
          <w:tcPr>
            <w:tcW w:w="1043" w:type="dxa"/>
            <w:vAlign w:val="center"/>
          </w:tcPr>
          <w:p w:rsidR="001A2580" w:rsidRDefault="00EF43BF">
            <w:pPr>
              <w:spacing w:before="100" w:line="320" w:lineRule="exact"/>
              <w:jc w:val="center"/>
              <w:rPr>
                <w:rFonts w:asciiTheme="minorEastAsia" w:eastAsiaTheme="minorEastAsia" w:hAnsiTheme="minorEastAsia" w:cs="宋体"/>
                <w:szCs w:val="21"/>
              </w:rPr>
            </w:pPr>
            <w:r>
              <w:rPr>
                <w:rFonts w:asciiTheme="minorEastAsia" w:eastAsiaTheme="minorEastAsia" w:hAnsiTheme="minorEastAsia" w:cs="宋体"/>
                <w:spacing w:val="10"/>
                <w:position w:val="8"/>
                <w:szCs w:val="21"/>
              </w:rPr>
              <w:t>样品</w:t>
            </w:r>
          </w:p>
          <w:p w:rsidR="001A2580" w:rsidRDefault="00EF43BF">
            <w:pPr>
              <w:spacing w:line="219" w:lineRule="auto"/>
              <w:jc w:val="center"/>
              <w:rPr>
                <w:rFonts w:asciiTheme="minorEastAsia" w:eastAsiaTheme="minorEastAsia" w:hAnsiTheme="minorEastAsia" w:cs="宋体"/>
                <w:szCs w:val="21"/>
              </w:rPr>
            </w:pPr>
            <w:r>
              <w:rPr>
                <w:rFonts w:asciiTheme="minorEastAsia" w:eastAsiaTheme="minorEastAsia" w:hAnsiTheme="minorEastAsia" w:cs="宋体"/>
                <w:spacing w:val="6"/>
                <w:szCs w:val="21"/>
              </w:rPr>
              <w:t>编号</w:t>
            </w:r>
          </w:p>
        </w:tc>
        <w:tc>
          <w:tcPr>
            <w:tcW w:w="3934" w:type="dxa"/>
            <w:gridSpan w:val="3"/>
            <w:vAlign w:val="center"/>
          </w:tcPr>
          <w:p w:rsidR="001A2580" w:rsidRDefault="001A2580">
            <w:pPr>
              <w:spacing w:before="240" w:line="219" w:lineRule="auto"/>
              <w:rPr>
                <w:rFonts w:asciiTheme="minorEastAsia" w:eastAsiaTheme="minorEastAsia" w:hAnsiTheme="minorEastAsia" w:cs="宋体"/>
                <w:szCs w:val="21"/>
              </w:rPr>
            </w:pPr>
          </w:p>
        </w:tc>
        <w:tc>
          <w:tcPr>
            <w:tcW w:w="1069" w:type="dxa"/>
            <w:gridSpan w:val="2"/>
            <w:vAlign w:val="center"/>
          </w:tcPr>
          <w:p w:rsidR="001A2580" w:rsidRDefault="00EF43BF">
            <w:pPr>
              <w:spacing w:before="82" w:line="350" w:lineRule="exact"/>
              <w:jc w:val="center"/>
              <w:rPr>
                <w:rFonts w:asciiTheme="minorEastAsia" w:eastAsiaTheme="minorEastAsia" w:hAnsiTheme="minorEastAsia" w:cs="宋体"/>
                <w:szCs w:val="21"/>
              </w:rPr>
            </w:pPr>
            <w:r>
              <w:rPr>
                <w:rFonts w:asciiTheme="minorEastAsia" w:eastAsiaTheme="minorEastAsia" w:hAnsiTheme="minorEastAsia" w:cs="宋体"/>
                <w:spacing w:val="-2"/>
                <w:position w:val="11"/>
                <w:szCs w:val="21"/>
              </w:rPr>
              <w:t>环境</w:t>
            </w:r>
          </w:p>
          <w:p w:rsidR="001A2580" w:rsidRDefault="00EF43BF">
            <w:pPr>
              <w:spacing w:line="219" w:lineRule="auto"/>
              <w:jc w:val="center"/>
              <w:rPr>
                <w:rFonts w:asciiTheme="minorEastAsia" w:eastAsiaTheme="minorEastAsia" w:hAnsiTheme="minorEastAsia" w:cs="宋体"/>
                <w:szCs w:val="21"/>
              </w:rPr>
            </w:pPr>
            <w:r>
              <w:rPr>
                <w:rFonts w:asciiTheme="minorEastAsia" w:eastAsiaTheme="minorEastAsia" w:hAnsiTheme="minorEastAsia" w:cs="宋体"/>
                <w:spacing w:val="5"/>
                <w:szCs w:val="21"/>
              </w:rPr>
              <w:t>温度</w:t>
            </w:r>
          </w:p>
        </w:tc>
        <w:tc>
          <w:tcPr>
            <w:tcW w:w="1803" w:type="dxa"/>
            <w:vAlign w:val="center"/>
          </w:tcPr>
          <w:p w:rsidR="001A2580" w:rsidRDefault="001A2580">
            <w:pPr>
              <w:spacing w:before="291" w:line="184" w:lineRule="auto"/>
              <w:rPr>
                <w:rFonts w:asciiTheme="minorEastAsia" w:eastAsiaTheme="minorEastAsia" w:hAnsiTheme="minorEastAsia" w:cs="宋体"/>
                <w:szCs w:val="21"/>
              </w:rPr>
            </w:pPr>
          </w:p>
        </w:tc>
      </w:tr>
      <w:tr w:rsidR="001A2580">
        <w:trPr>
          <w:trHeight w:val="669"/>
          <w:jc w:val="center"/>
        </w:trPr>
        <w:tc>
          <w:tcPr>
            <w:tcW w:w="1043" w:type="dxa"/>
            <w:vAlign w:val="center"/>
          </w:tcPr>
          <w:p w:rsidR="001A2580" w:rsidRDefault="00EF43BF">
            <w:pPr>
              <w:spacing w:before="101" w:line="322" w:lineRule="exact"/>
              <w:jc w:val="center"/>
              <w:rPr>
                <w:rFonts w:asciiTheme="minorEastAsia" w:eastAsiaTheme="minorEastAsia" w:hAnsiTheme="minorEastAsia" w:cs="宋体"/>
                <w:szCs w:val="21"/>
              </w:rPr>
            </w:pPr>
            <w:r>
              <w:rPr>
                <w:rFonts w:asciiTheme="minorEastAsia" w:eastAsiaTheme="minorEastAsia" w:hAnsiTheme="minorEastAsia" w:cs="宋体"/>
                <w:spacing w:val="-2"/>
                <w:position w:val="9"/>
                <w:szCs w:val="21"/>
              </w:rPr>
              <w:t>抽样</w:t>
            </w:r>
          </w:p>
          <w:p w:rsidR="001A2580" w:rsidRDefault="00EF43BF">
            <w:pPr>
              <w:spacing w:line="219" w:lineRule="auto"/>
              <w:jc w:val="center"/>
              <w:rPr>
                <w:rFonts w:asciiTheme="minorEastAsia" w:eastAsiaTheme="minorEastAsia" w:hAnsiTheme="minorEastAsia" w:cs="宋体"/>
                <w:szCs w:val="21"/>
              </w:rPr>
            </w:pPr>
            <w:r>
              <w:rPr>
                <w:rFonts w:asciiTheme="minorEastAsia" w:eastAsiaTheme="minorEastAsia" w:hAnsiTheme="minorEastAsia" w:cs="宋体"/>
                <w:spacing w:val="-3"/>
                <w:szCs w:val="21"/>
              </w:rPr>
              <w:t>方式</w:t>
            </w:r>
          </w:p>
        </w:tc>
        <w:tc>
          <w:tcPr>
            <w:tcW w:w="3934" w:type="dxa"/>
            <w:gridSpan w:val="3"/>
            <w:vAlign w:val="center"/>
          </w:tcPr>
          <w:p w:rsidR="001A2580" w:rsidRDefault="001A2580">
            <w:pPr>
              <w:spacing w:before="271" w:line="183" w:lineRule="auto"/>
              <w:rPr>
                <w:rFonts w:asciiTheme="minorEastAsia" w:eastAsiaTheme="minorEastAsia" w:hAnsiTheme="minorEastAsia" w:cs="宋体"/>
                <w:szCs w:val="21"/>
              </w:rPr>
            </w:pPr>
          </w:p>
        </w:tc>
        <w:tc>
          <w:tcPr>
            <w:tcW w:w="1069" w:type="dxa"/>
            <w:gridSpan w:val="2"/>
            <w:vAlign w:val="center"/>
          </w:tcPr>
          <w:p w:rsidR="001A2580" w:rsidRDefault="00EF43BF">
            <w:pPr>
              <w:spacing w:before="103" w:line="330" w:lineRule="exact"/>
              <w:jc w:val="center"/>
              <w:rPr>
                <w:rFonts w:asciiTheme="minorEastAsia" w:eastAsiaTheme="minorEastAsia" w:hAnsiTheme="minorEastAsia" w:cs="宋体"/>
                <w:szCs w:val="21"/>
              </w:rPr>
            </w:pPr>
            <w:r>
              <w:rPr>
                <w:rFonts w:asciiTheme="minorEastAsia" w:eastAsiaTheme="minorEastAsia" w:hAnsiTheme="minorEastAsia" w:cs="宋体"/>
                <w:spacing w:val="5"/>
                <w:position w:val="9"/>
                <w:szCs w:val="21"/>
              </w:rPr>
              <w:t>环境相</w:t>
            </w:r>
          </w:p>
          <w:p w:rsidR="001A2580" w:rsidRDefault="00EF43BF">
            <w:pPr>
              <w:spacing w:line="220" w:lineRule="auto"/>
              <w:jc w:val="center"/>
              <w:rPr>
                <w:rFonts w:asciiTheme="minorEastAsia" w:eastAsiaTheme="minorEastAsia" w:hAnsiTheme="minorEastAsia" w:cs="宋体"/>
                <w:szCs w:val="21"/>
              </w:rPr>
            </w:pPr>
            <w:r>
              <w:rPr>
                <w:rFonts w:asciiTheme="minorEastAsia" w:eastAsiaTheme="minorEastAsia" w:hAnsiTheme="minorEastAsia" w:cs="宋体"/>
                <w:spacing w:val="-2"/>
                <w:szCs w:val="21"/>
              </w:rPr>
              <w:t>对湿度</w:t>
            </w:r>
          </w:p>
        </w:tc>
        <w:tc>
          <w:tcPr>
            <w:tcW w:w="1803" w:type="dxa"/>
            <w:vAlign w:val="center"/>
          </w:tcPr>
          <w:p w:rsidR="001A2580" w:rsidRDefault="001A2580">
            <w:pPr>
              <w:spacing w:before="241" w:line="219" w:lineRule="auto"/>
              <w:rPr>
                <w:rFonts w:asciiTheme="minorEastAsia" w:eastAsiaTheme="minorEastAsia" w:hAnsiTheme="minorEastAsia" w:cs="宋体"/>
                <w:szCs w:val="21"/>
              </w:rPr>
            </w:pPr>
          </w:p>
        </w:tc>
      </w:tr>
      <w:tr w:rsidR="001A2580">
        <w:trPr>
          <w:trHeight w:val="669"/>
          <w:jc w:val="center"/>
        </w:trPr>
        <w:tc>
          <w:tcPr>
            <w:tcW w:w="1043" w:type="dxa"/>
            <w:vAlign w:val="center"/>
          </w:tcPr>
          <w:p w:rsidR="001A2580" w:rsidRDefault="00EF43BF">
            <w:pPr>
              <w:spacing w:before="103" w:line="330" w:lineRule="exact"/>
              <w:jc w:val="center"/>
              <w:rPr>
                <w:rFonts w:asciiTheme="minorEastAsia" w:eastAsiaTheme="minorEastAsia" w:hAnsiTheme="minorEastAsia" w:cs="宋体"/>
                <w:szCs w:val="21"/>
              </w:rPr>
            </w:pPr>
            <w:r>
              <w:rPr>
                <w:rFonts w:asciiTheme="minorEastAsia" w:eastAsiaTheme="minorEastAsia" w:hAnsiTheme="minorEastAsia" w:cs="宋体"/>
                <w:spacing w:val="8"/>
                <w:position w:val="9"/>
                <w:szCs w:val="21"/>
              </w:rPr>
              <w:t>检测</w:t>
            </w:r>
          </w:p>
          <w:p w:rsidR="001A2580" w:rsidRDefault="00EF43BF">
            <w:pPr>
              <w:spacing w:line="217" w:lineRule="auto"/>
              <w:jc w:val="center"/>
              <w:rPr>
                <w:rFonts w:asciiTheme="minorEastAsia" w:eastAsiaTheme="minorEastAsia" w:hAnsiTheme="minorEastAsia" w:cs="宋体"/>
                <w:szCs w:val="21"/>
              </w:rPr>
            </w:pPr>
            <w:r>
              <w:rPr>
                <w:rFonts w:asciiTheme="minorEastAsia" w:eastAsiaTheme="minorEastAsia" w:hAnsiTheme="minorEastAsia" w:cs="宋体"/>
                <w:spacing w:val="5"/>
                <w:szCs w:val="21"/>
              </w:rPr>
              <w:t>依据</w:t>
            </w:r>
          </w:p>
        </w:tc>
        <w:tc>
          <w:tcPr>
            <w:tcW w:w="3934" w:type="dxa"/>
            <w:gridSpan w:val="3"/>
            <w:vAlign w:val="center"/>
          </w:tcPr>
          <w:p w:rsidR="001A2580" w:rsidRDefault="00EF43BF">
            <w:pPr>
              <w:spacing w:before="242" w:line="228" w:lineRule="auto"/>
              <w:ind w:left="11"/>
              <w:rPr>
                <w:rFonts w:asciiTheme="minorEastAsia" w:eastAsiaTheme="minorEastAsia" w:hAnsiTheme="minorEastAsia" w:cs="宋体"/>
                <w:szCs w:val="21"/>
              </w:rPr>
            </w:pPr>
            <w:r>
              <w:rPr>
                <w:rFonts w:asciiTheme="minorEastAsia" w:eastAsiaTheme="minorEastAsia" w:hAnsiTheme="minorEastAsia" w:cstheme="minorEastAsia" w:hint="eastAsia"/>
                <w:szCs w:val="21"/>
              </w:rPr>
              <w:t>JT</w:t>
            </w:r>
            <w:r>
              <w:rPr>
                <w:rFonts w:asciiTheme="minorEastAsia" w:eastAsiaTheme="minorEastAsia" w:hAnsiTheme="minorEastAsia" w:cs="Arial"/>
                <w:szCs w:val="21"/>
              </w:rPr>
              <w:t>/</w:t>
            </w:r>
            <w:r>
              <w:rPr>
                <w:rFonts w:asciiTheme="minorEastAsia" w:eastAsiaTheme="minorEastAsia" w:hAnsiTheme="minorEastAsia" w:cstheme="minorEastAsia" w:hint="eastAsia"/>
                <w:szCs w:val="21"/>
              </w:rPr>
              <w:t>T</w:t>
            </w:r>
            <w:r>
              <w:rPr>
                <w:rFonts w:asciiTheme="minorEastAsia" w:eastAsiaTheme="minorEastAsia" w:hAnsiTheme="minorEastAsia" w:cs="Arial" w:hint="eastAsia"/>
                <w:szCs w:val="21"/>
              </w:rPr>
              <w:t xml:space="preserve"> </w:t>
            </w:r>
            <w:r>
              <w:rPr>
                <w:rFonts w:ascii="Times New Roman" w:eastAsiaTheme="minorEastAsia" w:hAnsi="Times New Roman"/>
                <w:szCs w:val="21"/>
              </w:rPr>
              <w:t>327</w:t>
            </w:r>
            <w:r>
              <w:rPr>
                <w:rFonts w:asciiTheme="minorEastAsia" w:eastAsiaTheme="minorEastAsia" w:hAnsiTheme="minorEastAsia" w:cs="Arial"/>
                <w:szCs w:val="21"/>
              </w:rPr>
              <w:t>—</w:t>
            </w:r>
            <w:r>
              <w:rPr>
                <w:rFonts w:ascii="Times New Roman" w:eastAsiaTheme="minorEastAsia" w:hAnsi="Times New Roman"/>
                <w:szCs w:val="21"/>
              </w:rPr>
              <w:t>2004</w:t>
            </w:r>
            <w:r>
              <w:rPr>
                <w:rFonts w:asciiTheme="minorEastAsia" w:eastAsiaTheme="minorEastAsia" w:hAnsiTheme="minorEastAsia" w:cs="Arial"/>
                <w:szCs w:val="21"/>
              </w:rPr>
              <w:t>《公路桥梁伸缩装置》</w:t>
            </w:r>
          </w:p>
        </w:tc>
        <w:tc>
          <w:tcPr>
            <w:tcW w:w="1069" w:type="dxa"/>
            <w:gridSpan w:val="2"/>
            <w:vMerge w:val="restart"/>
            <w:tcBorders>
              <w:bottom w:val="nil"/>
            </w:tcBorders>
            <w:vAlign w:val="center"/>
          </w:tcPr>
          <w:p w:rsidR="001A2580" w:rsidRDefault="00EF43BF">
            <w:pPr>
              <w:spacing w:before="65" w:line="351" w:lineRule="exact"/>
              <w:jc w:val="center"/>
              <w:rPr>
                <w:rFonts w:asciiTheme="minorEastAsia" w:eastAsiaTheme="minorEastAsia" w:hAnsiTheme="minorEastAsia" w:cs="宋体"/>
                <w:szCs w:val="21"/>
              </w:rPr>
            </w:pPr>
            <w:r>
              <w:rPr>
                <w:rFonts w:asciiTheme="minorEastAsia" w:eastAsiaTheme="minorEastAsia" w:hAnsiTheme="minorEastAsia" w:cs="宋体"/>
                <w:spacing w:val="8"/>
                <w:position w:val="11"/>
                <w:szCs w:val="21"/>
              </w:rPr>
              <w:t>检测</w:t>
            </w:r>
          </w:p>
          <w:p w:rsidR="001A2580" w:rsidRDefault="00EF43BF">
            <w:pPr>
              <w:spacing w:line="220" w:lineRule="auto"/>
              <w:jc w:val="center"/>
              <w:rPr>
                <w:rFonts w:asciiTheme="minorEastAsia" w:eastAsiaTheme="minorEastAsia" w:hAnsiTheme="minorEastAsia" w:cs="宋体"/>
                <w:szCs w:val="21"/>
              </w:rPr>
            </w:pPr>
            <w:r>
              <w:rPr>
                <w:rFonts w:asciiTheme="minorEastAsia" w:eastAsiaTheme="minorEastAsia" w:hAnsiTheme="minorEastAsia" w:cs="宋体"/>
                <w:spacing w:val="-6"/>
                <w:szCs w:val="21"/>
              </w:rPr>
              <w:t>项目</w:t>
            </w:r>
          </w:p>
        </w:tc>
        <w:tc>
          <w:tcPr>
            <w:tcW w:w="1803" w:type="dxa"/>
            <w:vMerge w:val="restart"/>
            <w:tcBorders>
              <w:bottom w:val="nil"/>
            </w:tcBorders>
            <w:vAlign w:val="center"/>
          </w:tcPr>
          <w:p w:rsidR="001A2580" w:rsidRDefault="00EF43BF">
            <w:pPr>
              <w:spacing w:before="65" w:line="219" w:lineRule="auto"/>
              <w:jc w:val="center"/>
              <w:rPr>
                <w:rFonts w:asciiTheme="minorEastAsia" w:eastAsiaTheme="minorEastAsia" w:hAnsiTheme="minorEastAsia" w:cs="宋体"/>
                <w:szCs w:val="21"/>
              </w:rPr>
            </w:pPr>
            <w:r>
              <w:rPr>
                <w:rFonts w:asciiTheme="minorEastAsia" w:eastAsiaTheme="minorEastAsia" w:hAnsiTheme="minorEastAsia" w:cs="宋体" w:hint="eastAsia"/>
                <w:szCs w:val="21"/>
              </w:rPr>
              <w:t>防水性能试验</w:t>
            </w:r>
          </w:p>
        </w:tc>
      </w:tr>
      <w:tr w:rsidR="001A2580">
        <w:trPr>
          <w:trHeight w:val="669"/>
          <w:jc w:val="center"/>
        </w:trPr>
        <w:tc>
          <w:tcPr>
            <w:tcW w:w="1043" w:type="dxa"/>
            <w:vAlign w:val="center"/>
          </w:tcPr>
          <w:p w:rsidR="001A2580" w:rsidRDefault="00EF43BF">
            <w:pPr>
              <w:spacing w:before="105" w:line="329" w:lineRule="exact"/>
              <w:jc w:val="center"/>
              <w:rPr>
                <w:rFonts w:asciiTheme="minorEastAsia" w:eastAsiaTheme="minorEastAsia" w:hAnsiTheme="minorEastAsia" w:cs="宋体"/>
                <w:szCs w:val="21"/>
              </w:rPr>
            </w:pPr>
            <w:r>
              <w:rPr>
                <w:rFonts w:asciiTheme="minorEastAsia" w:eastAsiaTheme="minorEastAsia" w:hAnsiTheme="minorEastAsia" w:cs="宋体"/>
                <w:spacing w:val="6"/>
                <w:position w:val="9"/>
                <w:szCs w:val="21"/>
              </w:rPr>
              <w:t>评定</w:t>
            </w:r>
          </w:p>
          <w:p w:rsidR="001A2580" w:rsidRDefault="00EF43BF">
            <w:pPr>
              <w:spacing w:line="216" w:lineRule="auto"/>
              <w:jc w:val="center"/>
              <w:rPr>
                <w:rFonts w:asciiTheme="minorEastAsia" w:eastAsiaTheme="minorEastAsia" w:hAnsiTheme="minorEastAsia" w:cs="宋体"/>
                <w:szCs w:val="21"/>
              </w:rPr>
            </w:pPr>
            <w:r>
              <w:rPr>
                <w:rFonts w:asciiTheme="minorEastAsia" w:eastAsiaTheme="minorEastAsia" w:hAnsiTheme="minorEastAsia" w:cs="宋体"/>
                <w:spacing w:val="5"/>
                <w:szCs w:val="21"/>
              </w:rPr>
              <w:t>依据</w:t>
            </w:r>
          </w:p>
        </w:tc>
        <w:tc>
          <w:tcPr>
            <w:tcW w:w="3934" w:type="dxa"/>
            <w:gridSpan w:val="3"/>
            <w:vAlign w:val="center"/>
          </w:tcPr>
          <w:p w:rsidR="001A2580" w:rsidRDefault="00EF43BF">
            <w:pPr>
              <w:spacing w:before="243" w:line="228" w:lineRule="auto"/>
              <w:ind w:left="11"/>
              <w:rPr>
                <w:rFonts w:asciiTheme="minorEastAsia" w:eastAsiaTheme="minorEastAsia" w:hAnsiTheme="minorEastAsia" w:cs="宋体"/>
                <w:szCs w:val="21"/>
              </w:rPr>
            </w:pPr>
            <w:r>
              <w:rPr>
                <w:rFonts w:asciiTheme="minorEastAsia" w:eastAsiaTheme="minorEastAsia" w:hAnsiTheme="minorEastAsia" w:cstheme="minorEastAsia" w:hint="eastAsia"/>
                <w:szCs w:val="21"/>
              </w:rPr>
              <w:t>JT</w:t>
            </w:r>
            <w:r>
              <w:rPr>
                <w:rFonts w:asciiTheme="minorEastAsia" w:eastAsiaTheme="minorEastAsia" w:hAnsiTheme="minorEastAsia" w:cs="Arial"/>
                <w:szCs w:val="21"/>
              </w:rPr>
              <w:t>/</w:t>
            </w:r>
            <w:r>
              <w:rPr>
                <w:rFonts w:asciiTheme="minorEastAsia" w:eastAsiaTheme="minorEastAsia" w:hAnsiTheme="minorEastAsia" w:cstheme="minorEastAsia" w:hint="eastAsia"/>
                <w:szCs w:val="21"/>
              </w:rPr>
              <w:t>T</w:t>
            </w:r>
            <w:r>
              <w:rPr>
                <w:rFonts w:asciiTheme="minorEastAsia" w:eastAsiaTheme="minorEastAsia" w:hAnsiTheme="minorEastAsia" w:cs="Arial" w:hint="eastAsia"/>
                <w:szCs w:val="21"/>
              </w:rPr>
              <w:t xml:space="preserve"> </w:t>
            </w:r>
            <w:r>
              <w:rPr>
                <w:rFonts w:ascii="Times New Roman" w:eastAsiaTheme="minorEastAsia" w:hAnsi="Times New Roman"/>
                <w:szCs w:val="21"/>
              </w:rPr>
              <w:t>327</w:t>
            </w:r>
            <w:r>
              <w:rPr>
                <w:rFonts w:asciiTheme="minorEastAsia" w:eastAsiaTheme="minorEastAsia" w:hAnsiTheme="minorEastAsia" w:cs="Arial"/>
                <w:szCs w:val="21"/>
              </w:rPr>
              <w:t>—</w:t>
            </w:r>
            <w:r>
              <w:rPr>
                <w:rFonts w:ascii="Times New Roman" w:eastAsiaTheme="minorEastAsia" w:hAnsi="Times New Roman"/>
                <w:szCs w:val="21"/>
              </w:rPr>
              <w:t>2004</w:t>
            </w:r>
            <w:r>
              <w:rPr>
                <w:rFonts w:asciiTheme="minorEastAsia" w:eastAsiaTheme="minorEastAsia" w:hAnsiTheme="minorEastAsia" w:cs="Arial"/>
                <w:szCs w:val="21"/>
              </w:rPr>
              <w:t>《公路桥梁伸缩装置》</w:t>
            </w:r>
          </w:p>
        </w:tc>
        <w:tc>
          <w:tcPr>
            <w:tcW w:w="1069" w:type="dxa"/>
            <w:gridSpan w:val="2"/>
            <w:vMerge/>
            <w:tcBorders>
              <w:top w:val="nil"/>
            </w:tcBorders>
            <w:vAlign w:val="center"/>
          </w:tcPr>
          <w:p w:rsidR="001A2580" w:rsidRDefault="001A2580">
            <w:pPr>
              <w:jc w:val="center"/>
              <w:rPr>
                <w:rFonts w:asciiTheme="minorEastAsia" w:eastAsiaTheme="minorEastAsia" w:hAnsiTheme="minorEastAsia" w:cs="Arial"/>
                <w:szCs w:val="21"/>
              </w:rPr>
            </w:pPr>
          </w:p>
        </w:tc>
        <w:tc>
          <w:tcPr>
            <w:tcW w:w="1803" w:type="dxa"/>
            <w:vMerge/>
            <w:tcBorders>
              <w:top w:val="nil"/>
            </w:tcBorders>
            <w:vAlign w:val="center"/>
          </w:tcPr>
          <w:p w:rsidR="001A2580" w:rsidRDefault="001A2580">
            <w:pPr>
              <w:jc w:val="center"/>
              <w:rPr>
                <w:rFonts w:asciiTheme="minorEastAsia" w:eastAsiaTheme="minorEastAsia" w:hAnsiTheme="minorEastAsia" w:cs="Arial"/>
                <w:szCs w:val="21"/>
              </w:rPr>
            </w:pPr>
          </w:p>
        </w:tc>
      </w:tr>
      <w:tr w:rsidR="001A2580">
        <w:trPr>
          <w:trHeight w:val="659"/>
          <w:jc w:val="center"/>
        </w:trPr>
        <w:tc>
          <w:tcPr>
            <w:tcW w:w="1043" w:type="dxa"/>
            <w:vMerge w:val="restart"/>
            <w:tcBorders>
              <w:bottom w:val="nil"/>
            </w:tcBorders>
            <w:vAlign w:val="center"/>
          </w:tcPr>
          <w:p w:rsidR="001A2580" w:rsidRDefault="00EF43BF">
            <w:pPr>
              <w:spacing w:before="276" w:line="219" w:lineRule="auto"/>
              <w:jc w:val="center"/>
              <w:rPr>
                <w:rFonts w:asciiTheme="minorEastAsia" w:eastAsiaTheme="minorEastAsia" w:hAnsiTheme="minorEastAsia" w:cs="宋体"/>
                <w:szCs w:val="21"/>
              </w:rPr>
            </w:pPr>
            <w:r>
              <w:rPr>
                <w:rFonts w:asciiTheme="minorEastAsia" w:eastAsiaTheme="minorEastAsia" w:hAnsiTheme="minorEastAsia" w:cs="宋体"/>
                <w:spacing w:val="8"/>
                <w:szCs w:val="21"/>
              </w:rPr>
              <w:t>检测</w:t>
            </w:r>
          </w:p>
          <w:p w:rsidR="001A2580" w:rsidRDefault="00EF43BF">
            <w:pPr>
              <w:spacing w:before="83" w:line="221" w:lineRule="auto"/>
              <w:jc w:val="center"/>
              <w:rPr>
                <w:rFonts w:asciiTheme="minorEastAsia" w:eastAsiaTheme="minorEastAsia" w:hAnsiTheme="minorEastAsia" w:cs="宋体"/>
                <w:szCs w:val="21"/>
              </w:rPr>
            </w:pPr>
            <w:r>
              <w:rPr>
                <w:rFonts w:asciiTheme="minorEastAsia" w:eastAsiaTheme="minorEastAsia" w:hAnsiTheme="minorEastAsia" w:cs="宋体"/>
                <w:spacing w:val="5"/>
                <w:szCs w:val="21"/>
              </w:rPr>
              <w:t>用主</w:t>
            </w:r>
          </w:p>
          <w:p w:rsidR="001A2580" w:rsidRDefault="00EF43BF">
            <w:pPr>
              <w:spacing w:before="79" w:line="219" w:lineRule="auto"/>
              <w:jc w:val="center"/>
              <w:rPr>
                <w:rFonts w:asciiTheme="minorEastAsia" w:eastAsiaTheme="minorEastAsia" w:hAnsiTheme="minorEastAsia" w:cs="宋体"/>
                <w:szCs w:val="21"/>
              </w:rPr>
            </w:pPr>
            <w:r>
              <w:rPr>
                <w:rFonts w:asciiTheme="minorEastAsia" w:eastAsiaTheme="minorEastAsia" w:hAnsiTheme="minorEastAsia" w:cs="宋体"/>
                <w:spacing w:val="-3"/>
                <w:szCs w:val="21"/>
              </w:rPr>
              <w:t>要仪</w:t>
            </w:r>
          </w:p>
          <w:p w:rsidR="001A2580" w:rsidRDefault="00EF43BF">
            <w:pPr>
              <w:spacing w:before="103" w:line="221" w:lineRule="auto"/>
              <w:jc w:val="center"/>
              <w:rPr>
                <w:rFonts w:asciiTheme="minorEastAsia" w:eastAsiaTheme="minorEastAsia" w:hAnsiTheme="minorEastAsia" w:cs="宋体"/>
                <w:szCs w:val="21"/>
              </w:rPr>
            </w:pPr>
            <w:r>
              <w:rPr>
                <w:rFonts w:asciiTheme="minorEastAsia" w:eastAsiaTheme="minorEastAsia" w:hAnsiTheme="minorEastAsia" w:cs="宋体"/>
                <w:spacing w:val="-2"/>
                <w:szCs w:val="21"/>
              </w:rPr>
              <w:t>器设</w:t>
            </w:r>
          </w:p>
          <w:p w:rsidR="001A2580" w:rsidRDefault="00EF43BF">
            <w:pPr>
              <w:spacing w:before="91" w:line="221" w:lineRule="auto"/>
              <w:jc w:val="center"/>
              <w:rPr>
                <w:rFonts w:asciiTheme="minorEastAsia" w:eastAsiaTheme="minorEastAsia" w:hAnsiTheme="minorEastAsia" w:cs="宋体"/>
                <w:szCs w:val="21"/>
              </w:rPr>
            </w:pPr>
            <w:r>
              <w:rPr>
                <w:rFonts w:asciiTheme="minorEastAsia" w:eastAsiaTheme="minorEastAsia" w:hAnsiTheme="minorEastAsia" w:cs="宋体"/>
                <w:szCs w:val="21"/>
              </w:rPr>
              <w:t>备</w:t>
            </w:r>
          </w:p>
        </w:tc>
        <w:tc>
          <w:tcPr>
            <w:tcW w:w="899" w:type="dxa"/>
            <w:vAlign w:val="center"/>
          </w:tcPr>
          <w:p w:rsidR="001A2580" w:rsidRDefault="00EF43BF">
            <w:pPr>
              <w:spacing w:before="237" w:line="221" w:lineRule="auto"/>
              <w:jc w:val="center"/>
              <w:rPr>
                <w:rFonts w:asciiTheme="minorEastAsia" w:eastAsiaTheme="minorEastAsia" w:hAnsiTheme="minorEastAsia" w:cs="宋体"/>
                <w:szCs w:val="21"/>
              </w:rPr>
            </w:pPr>
            <w:r>
              <w:rPr>
                <w:rFonts w:asciiTheme="minorEastAsia" w:eastAsiaTheme="minorEastAsia" w:hAnsiTheme="minorEastAsia" w:cs="宋体"/>
                <w:spacing w:val="-2"/>
                <w:szCs w:val="21"/>
              </w:rPr>
              <w:t>序号</w:t>
            </w:r>
          </w:p>
        </w:tc>
        <w:tc>
          <w:tcPr>
            <w:tcW w:w="1877" w:type="dxa"/>
            <w:vAlign w:val="center"/>
          </w:tcPr>
          <w:p w:rsidR="001A2580" w:rsidRDefault="00EF43BF">
            <w:pPr>
              <w:spacing w:before="236" w:line="219" w:lineRule="auto"/>
              <w:jc w:val="center"/>
              <w:rPr>
                <w:rFonts w:asciiTheme="minorEastAsia" w:eastAsiaTheme="minorEastAsia" w:hAnsiTheme="minorEastAsia" w:cs="宋体"/>
                <w:szCs w:val="21"/>
              </w:rPr>
            </w:pPr>
            <w:r>
              <w:rPr>
                <w:rFonts w:asciiTheme="minorEastAsia" w:eastAsiaTheme="minorEastAsia" w:hAnsiTheme="minorEastAsia" w:cs="宋体"/>
                <w:spacing w:val="-2"/>
                <w:szCs w:val="21"/>
              </w:rPr>
              <w:t>仪器设备名称</w:t>
            </w:r>
          </w:p>
        </w:tc>
        <w:tc>
          <w:tcPr>
            <w:tcW w:w="1957" w:type="dxa"/>
            <w:gridSpan w:val="2"/>
            <w:vAlign w:val="center"/>
          </w:tcPr>
          <w:p w:rsidR="001A2580" w:rsidRDefault="00EF43BF">
            <w:pPr>
              <w:spacing w:before="236" w:line="219" w:lineRule="auto"/>
              <w:jc w:val="center"/>
              <w:rPr>
                <w:rFonts w:asciiTheme="minorEastAsia" w:eastAsiaTheme="minorEastAsia" w:hAnsiTheme="minorEastAsia" w:cs="宋体"/>
                <w:szCs w:val="21"/>
              </w:rPr>
            </w:pPr>
            <w:r>
              <w:rPr>
                <w:rFonts w:asciiTheme="minorEastAsia" w:eastAsiaTheme="minorEastAsia" w:hAnsiTheme="minorEastAsia" w:cs="宋体"/>
                <w:spacing w:val="2"/>
                <w:szCs w:val="21"/>
              </w:rPr>
              <w:t>仪器设备型号</w:t>
            </w:r>
          </w:p>
        </w:tc>
        <w:tc>
          <w:tcPr>
            <w:tcW w:w="2073" w:type="dxa"/>
            <w:gridSpan w:val="2"/>
            <w:vAlign w:val="center"/>
          </w:tcPr>
          <w:p w:rsidR="001A2580" w:rsidRDefault="00EF43BF">
            <w:pPr>
              <w:spacing w:before="236" w:line="219" w:lineRule="auto"/>
              <w:jc w:val="center"/>
              <w:rPr>
                <w:rFonts w:asciiTheme="minorEastAsia" w:eastAsiaTheme="minorEastAsia" w:hAnsiTheme="minorEastAsia" w:cs="宋体"/>
                <w:szCs w:val="21"/>
              </w:rPr>
            </w:pPr>
            <w:r>
              <w:rPr>
                <w:rFonts w:asciiTheme="minorEastAsia" w:eastAsiaTheme="minorEastAsia" w:hAnsiTheme="minorEastAsia" w:cs="宋体"/>
                <w:spacing w:val="2"/>
                <w:szCs w:val="21"/>
              </w:rPr>
              <w:t>仪器设备编号</w:t>
            </w:r>
          </w:p>
        </w:tc>
      </w:tr>
      <w:tr w:rsidR="001A2580">
        <w:trPr>
          <w:trHeight w:val="660"/>
          <w:jc w:val="center"/>
        </w:trPr>
        <w:tc>
          <w:tcPr>
            <w:tcW w:w="1043" w:type="dxa"/>
            <w:vMerge/>
            <w:tcBorders>
              <w:top w:val="nil"/>
              <w:bottom w:val="nil"/>
            </w:tcBorders>
            <w:vAlign w:val="center"/>
          </w:tcPr>
          <w:p w:rsidR="001A2580" w:rsidRDefault="001A2580">
            <w:pPr>
              <w:jc w:val="center"/>
              <w:rPr>
                <w:rFonts w:asciiTheme="minorEastAsia" w:eastAsiaTheme="minorEastAsia" w:hAnsiTheme="minorEastAsia" w:cs="Arial"/>
                <w:szCs w:val="21"/>
              </w:rPr>
            </w:pPr>
          </w:p>
        </w:tc>
        <w:tc>
          <w:tcPr>
            <w:tcW w:w="899" w:type="dxa"/>
            <w:vAlign w:val="center"/>
          </w:tcPr>
          <w:p w:rsidR="001A2580" w:rsidRDefault="00EF43BF">
            <w:pPr>
              <w:spacing w:before="287" w:line="184" w:lineRule="auto"/>
              <w:jc w:val="center"/>
              <w:rPr>
                <w:rFonts w:asciiTheme="minorEastAsia" w:eastAsiaTheme="minorEastAsia" w:hAnsiTheme="minorEastAsia" w:cs="宋体"/>
                <w:szCs w:val="21"/>
              </w:rPr>
            </w:pPr>
            <w:r>
              <w:rPr>
                <w:rFonts w:ascii="Times New Roman" w:eastAsiaTheme="minorEastAsia" w:hAnsi="Times New Roman"/>
                <w:szCs w:val="21"/>
              </w:rPr>
              <w:t>1</w:t>
            </w:r>
          </w:p>
        </w:tc>
        <w:tc>
          <w:tcPr>
            <w:tcW w:w="1877" w:type="dxa"/>
            <w:vAlign w:val="center"/>
          </w:tcPr>
          <w:p w:rsidR="001A2580" w:rsidRDefault="001A2580">
            <w:pPr>
              <w:spacing w:before="235" w:line="219" w:lineRule="auto"/>
              <w:ind w:left="103"/>
              <w:rPr>
                <w:rFonts w:asciiTheme="minorEastAsia" w:eastAsiaTheme="minorEastAsia" w:hAnsiTheme="minorEastAsia" w:cs="宋体"/>
                <w:szCs w:val="21"/>
              </w:rPr>
            </w:pPr>
          </w:p>
        </w:tc>
        <w:tc>
          <w:tcPr>
            <w:tcW w:w="1957" w:type="dxa"/>
            <w:gridSpan w:val="2"/>
            <w:vAlign w:val="center"/>
          </w:tcPr>
          <w:p w:rsidR="001A2580" w:rsidRDefault="001A2580">
            <w:pPr>
              <w:spacing w:before="235" w:line="219" w:lineRule="auto"/>
              <w:rPr>
                <w:rFonts w:asciiTheme="minorEastAsia" w:eastAsiaTheme="minorEastAsia" w:hAnsiTheme="minorEastAsia" w:cs="宋体"/>
                <w:szCs w:val="21"/>
              </w:rPr>
            </w:pPr>
          </w:p>
        </w:tc>
        <w:tc>
          <w:tcPr>
            <w:tcW w:w="2073" w:type="dxa"/>
            <w:gridSpan w:val="2"/>
            <w:vAlign w:val="center"/>
          </w:tcPr>
          <w:p w:rsidR="001A2580" w:rsidRDefault="001A2580">
            <w:pPr>
              <w:spacing w:before="265" w:line="184" w:lineRule="auto"/>
              <w:rPr>
                <w:rFonts w:asciiTheme="minorEastAsia" w:eastAsiaTheme="minorEastAsia" w:hAnsiTheme="minorEastAsia" w:cs="宋体"/>
                <w:szCs w:val="21"/>
              </w:rPr>
            </w:pPr>
          </w:p>
        </w:tc>
      </w:tr>
      <w:tr w:rsidR="001A2580">
        <w:trPr>
          <w:trHeight w:val="670"/>
          <w:jc w:val="center"/>
        </w:trPr>
        <w:tc>
          <w:tcPr>
            <w:tcW w:w="1043" w:type="dxa"/>
            <w:vMerge/>
            <w:tcBorders>
              <w:top w:val="nil"/>
            </w:tcBorders>
            <w:vAlign w:val="center"/>
          </w:tcPr>
          <w:p w:rsidR="001A2580" w:rsidRDefault="001A2580">
            <w:pPr>
              <w:jc w:val="center"/>
              <w:rPr>
                <w:rFonts w:asciiTheme="minorEastAsia" w:eastAsiaTheme="minorEastAsia" w:hAnsiTheme="minorEastAsia" w:cs="Arial"/>
                <w:szCs w:val="21"/>
              </w:rPr>
            </w:pPr>
          </w:p>
        </w:tc>
        <w:tc>
          <w:tcPr>
            <w:tcW w:w="899" w:type="dxa"/>
            <w:vAlign w:val="center"/>
          </w:tcPr>
          <w:p w:rsidR="001A2580" w:rsidRDefault="001A2580">
            <w:pPr>
              <w:spacing w:line="253" w:lineRule="auto"/>
              <w:jc w:val="center"/>
              <w:rPr>
                <w:rFonts w:asciiTheme="minorEastAsia" w:eastAsiaTheme="minorEastAsia" w:hAnsiTheme="minorEastAsia" w:cs="Arial"/>
                <w:szCs w:val="21"/>
              </w:rPr>
            </w:pPr>
          </w:p>
          <w:p w:rsidR="001A2580" w:rsidRDefault="00EF43BF">
            <w:pPr>
              <w:spacing w:before="52" w:line="183" w:lineRule="auto"/>
              <w:jc w:val="center"/>
              <w:rPr>
                <w:rFonts w:asciiTheme="minorEastAsia" w:eastAsiaTheme="minorEastAsia" w:hAnsiTheme="minorEastAsia" w:cs="宋体"/>
                <w:szCs w:val="21"/>
              </w:rPr>
            </w:pPr>
            <w:r>
              <w:rPr>
                <w:rFonts w:ascii="Times New Roman" w:eastAsiaTheme="minorEastAsia" w:hAnsi="Times New Roman"/>
                <w:szCs w:val="21"/>
              </w:rPr>
              <w:t>2</w:t>
            </w:r>
          </w:p>
        </w:tc>
        <w:tc>
          <w:tcPr>
            <w:tcW w:w="1877" w:type="dxa"/>
            <w:vAlign w:val="center"/>
          </w:tcPr>
          <w:p w:rsidR="001A2580" w:rsidRDefault="001A2580">
            <w:pPr>
              <w:spacing w:before="245" w:line="219" w:lineRule="auto"/>
              <w:ind w:left="103"/>
              <w:rPr>
                <w:rFonts w:asciiTheme="minorEastAsia" w:eastAsiaTheme="minorEastAsia" w:hAnsiTheme="minorEastAsia" w:cs="宋体"/>
                <w:szCs w:val="21"/>
              </w:rPr>
            </w:pPr>
          </w:p>
        </w:tc>
        <w:tc>
          <w:tcPr>
            <w:tcW w:w="1957" w:type="dxa"/>
            <w:gridSpan w:val="2"/>
            <w:vAlign w:val="center"/>
          </w:tcPr>
          <w:p w:rsidR="001A2580" w:rsidRDefault="001A2580">
            <w:pPr>
              <w:spacing w:before="299" w:line="182" w:lineRule="auto"/>
              <w:rPr>
                <w:rFonts w:asciiTheme="minorEastAsia" w:eastAsiaTheme="minorEastAsia" w:hAnsiTheme="minorEastAsia" w:cs="宋体"/>
                <w:szCs w:val="21"/>
              </w:rPr>
            </w:pPr>
          </w:p>
        </w:tc>
        <w:tc>
          <w:tcPr>
            <w:tcW w:w="2073" w:type="dxa"/>
            <w:gridSpan w:val="2"/>
            <w:vAlign w:val="center"/>
          </w:tcPr>
          <w:p w:rsidR="001A2580" w:rsidRDefault="001A2580">
            <w:pPr>
              <w:spacing w:before="275" w:line="184" w:lineRule="auto"/>
              <w:rPr>
                <w:rFonts w:asciiTheme="minorEastAsia" w:eastAsiaTheme="minorEastAsia" w:hAnsiTheme="minorEastAsia" w:cs="宋体"/>
                <w:szCs w:val="21"/>
              </w:rPr>
            </w:pPr>
          </w:p>
        </w:tc>
      </w:tr>
      <w:tr w:rsidR="001A2580">
        <w:trPr>
          <w:trHeight w:val="669"/>
          <w:jc w:val="center"/>
        </w:trPr>
        <w:tc>
          <w:tcPr>
            <w:tcW w:w="1043" w:type="dxa"/>
            <w:vAlign w:val="center"/>
          </w:tcPr>
          <w:p w:rsidR="001A2580" w:rsidRDefault="00EF43BF">
            <w:pPr>
              <w:spacing w:before="87" w:line="331" w:lineRule="exact"/>
              <w:jc w:val="center"/>
              <w:rPr>
                <w:rFonts w:asciiTheme="minorEastAsia" w:eastAsiaTheme="minorEastAsia" w:hAnsiTheme="minorEastAsia" w:cs="宋体"/>
                <w:szCs w:val="21"/>
              </w:rPr>
            </w:pPr>
            <w:r>
              <w:rPr>
                <w:rFonts w:asciiTheme="minorEastAsia" w:eastAsiaTheme="minorEastAsia" w:hAnsiTheme="minorEastAsia" w:cs="宋体"/>
                <w:spacing w:val="8"/>
                <w:position w:val="9"/>
                <w:szCs w:val="21"/>
              </w:rPr>
              <w:t>检测</w:t>
            </w:r>
          </w:p>
          <w:p w:rsidR="001A2580" w:rsidRDefault="00EF43BF">
            <w:pPr>
              <w:spacing w:line="220" w:lineRule="auto"/>
              <w:jc w:val="center"/>
              <w:rPr>
                <w:rFonts w:asciiTheme="minorEastAsia" w:eastAsiaTheme="minorEastAsia" w:hAnsiTheme="minorEastAsia" w:cs="宋体"/>
                <w:szCs w:val="21"/>
              </w:rPr>
            </w:pPr>
            <w:r>
              <w:rPr>
                <w:rFonts w:asciiTheme="minorEastAsia" w:eastAsiaTheme="minorEastAsia" w:hAnsiTheme="minorEastAsia" w:cs="宋体"/>
                <w:spacing w:val="4"/>
                <w:szCs w:val="21"/>
              </w:rPr>
              <w:t>结论</w:t>
            </w:r>
          </w:p>
        </w:tc>
        <w:tc>
          <w:tcPr>
            <w:tcW w:w="6806" w:type="dxa"/>
            <w:gridSpan w:val="6"/>
            <w:vAlign w:val="center"/>
          </w:tcPr>
          <w:p w:rsidR="001A2580" w:rsidRDefault="001A2580">
            <w:pPr>
              <w:spacing w:before="245" w:line="219" w:lineRule="auto"/>
              <w:rPr>
                <w:rFonts w:asciiTheme="minorEastAsia" w:eastAsiaTheme="minorEastAsia" w:hAnsiTheme="minorEastAsia" w:cs="宋体"/>
                <w:szCs w:val="21"/>
              </w:rPr>
            </w:pPr>
          </w:p>
        </w:tc>
      </w:tr>
      <w:tr w:rsidR="001A2580">
        <w:trPr>
          <w:trHeight w:val="550"/>
          <w:jc w:val="center"/>
        </w:trPr>
        <w:tc>
          <w:tcPr>
            <w:tcW w:w="1043" w:type="dxa"/>
            <w:vAlign w:val="center"/>
          </w:tcPr>
          <w:p w:rsidR="001A2580" w:rsidRDefault="00EF43BF">
            <w:pPr>
              <w:spacing w:before="189" w:line="221" w:lineRule="auto"/>
              <w:jc w:val="center"/>
              <w:rPr>
                <w:rFonts w:asciiTheme="minorEastAsia" w:eastAsiaTheme="minorEastAsia" w:hAnsiTheme="minorEastAsia" w:cs="宋体"/>
                <w:szCs w:val="21"/>
              </w:rPr>
            </w:pPr>
            <w:r>
              <w:rPr>
                <w:rFonts w:asciiTheme="minorEastAsia" w:eastAsiaTheme="minorEastAsia" w:hAnsiTheme="minorEastAsia" w:cs="宋体"/>
                <w:spacing w:val="5"/>
                <w:szCs w:val="21"/>
              </w:rPr>
              <w:t>备注</w:t>
            </w:r>
          </w:p>
        </w:tc>
        <w:tc>
          <w:tcPr>
            <w:tcW w:w="6806" w:type="dxa"/>
            <w:gridSpan w:val="6"/>
            <w:vAlign w:val="center"/>
          </w:tcPr>
          <w:p w:rsidR="001A2580" w:rsidRDefault="001A2580">
            <w:pPr>
              <w:jc w:val="center"/>
              <w:rPr>
                <w:rFonts w:asciiTheme="minorEastAsia" w:eastAsiaTheme="minorEastAsia" w:hAnsiTheme="minorEastAsia" w:cs="Arial"/>
                <w:szCs w:val="21"/>
              </w:rPr>
            </w:pPr>
          </w:p>
        </w:tc>
      </w:tr>
      <w:tr w:rsidR="001A2580">
        <w:trPr>
          <w:trHeight w:val="674"/>
          <w:jc w:val="center"/>
        </w:trPr>
        <w:tc>
          <w:tcPr>
            <w:tcW w:w="1043" w:type="dxa"/>
            <w:vAlign w:val="center"/>
          </w:tcPr>
          <w:p w:rsidR="001A2580" w:rsidRDefault="00EF43BF">
            <w:pPr>
              <w:spacing w:before="108" w:line="261" w:lineRule="auto"/>
              <w:ind w:left="115" w:right="104"/>
              <w:jc w:val="center"/>
              <w:rPr>
                <w:rFonts w:asciiTheme="minorEastAsia" w:eastAsiaTheme="minorEastAsia" w:hAnsiTheme="minorEastAsia" w:cs="宋体"/>
                <w:szCs w:val="21"/>
              </w:rPr>
            </w:pPr>
            <w:r>
              <w:rPr>
                <w:rFonts w:asciiTheme="minorEastAsia" w:eastAsiaTheme="minorEastAsia" w:hAnsiTheme="minorEastAsia" w:cs="宋体"/>
                <w:spacing w:val="2"/>
                <w:szCs w:val="21"/>
              </w:rPr>
              <w:t>审核人及</w:t>
            </w:r>
            <w:r>
              <w:rPr>
                <w:rFonts w:asciiTheme="minorEastAsia" w:eastAsiaTheme="minorEastAsia" w:hAnsiTheme="minorEastAsia" w:cs="宋体"/>
                <w:spacing w:val="3"/>
                <w:szCs w:val="21"/>
              </w:rPr>
              <w:t>审核日期</w:t>
            </w:r>
          </w:p>
        </w:tc>
        <w:tc>
          <w:tcPr>
            <w:tcW w:w="2776" w:type="dxa"/>
            <w:gridSpan w:val="2"/>
            <w:vAlign w:val="center"/>
          </w:tcPr>
          <w:p w:rsidR="001A2580" w:rsidRDefault="001A2580">
            <w:pPr>
              <w:spacing w:before="110" w:line="563" w:lineRule="exact"/>
              <w:textAlignment w:val="center"/>
              <w:rPr>
                <w:rFonts w:asciiTheme="minorEastAsia" w:eastAsiaTheme="minorEastAsia" w:hAnsiTheme="minorEastAsia" w:cs="Arial"/>
                <w:szCs w:val="21"/>
              </w:rPr>
            </w:pPr>
          </w:p>
        </w:tc>
        <w:tc>
          <w:tcPr>
            <w:tcW w:w="1158" w:type="dxa"/>
            <w:vAlign w:val="center"/>
          </w:tcPr>
          <w:p w:rsidR="001A2580" w:rsidRDefault="00EF43BF">
            <w:pPr>
              <w:spacing w:before="88" w:line="270" w:lineRule="auto"/>
              <w:ind w:left="175" w:right="158"/>
              <w:jc w:val="center"/>
              <w:rPr>
                <w:rFonts w:asciiTheme="minorEastAsia" w:eastAsiaTheme="minorEastAsia" w:hAnsiTheme="minorEastAsia" w:cs="宋体"/>
                <w:szCs w:val="21"/>
              </w:rPr>
            </w:pPr>
            <w:r>
              <w:rPr>
                <w:rFonts w:asciiTheme="minorEastAsia" w:eastAsiaTheme="minorEastAsia" w:hAnsiTheme="minorEastAsia" w:cs="宋体"/>
                <w:spacing w:val="-2"/>
                <w:szCs w:val="21"/>
              </w:rPr>
              <w:t>批准人及</w:t>
            </w:r>
            <w:r>
              <w:rPr>
                <w:rFonts w:asciiTheme="minorEastAsia" w:eastAsiaTheme="minorEastAsia" w:hAnsiTheme="minorEastAsia" w:cs="宋体"/>
                <w:spacing w:val="3"/>
                <w:szCs w:val="21"/>
              </w:rPr>
              <w:t>签发日期</w:t>
            </w:r>
          </w:p>
        </w:tc>
        <w:tc>
          <w:tcPr>
            <w:tcW w:w="2872" w:type="dxa"/>
            <w:gridSpan w:val="3"/>
            <w:vAlign w:val="center"/>
          </w:tcPr>
          <w:p w:rsidR="001A2580" w:rsidRDefault="001A2580">
            <w:pPr>
              <w:rPr>
                <w:rFonts w:asciiTheme="minorEastAsia" w:eastAsiaTheme="minorEastAsia" w:hAnsiTheme="minorEastAsia" w:cs="Arial"/>
                <w:szCs w:val="21"/>
              </w:rPr>
            </w:pPr>
          </w:p>
        </w:tc>
      </w:tr>
    </w:tbl>
    <w:p w:rsidR="001A2580" w:rsidRDefault="001A2580"/>
    <w:p w:rsidR="001A2580" w:rsidRDefault="001A2580">
      <w:pPr>
        <w:pStyle w:val="a2"/>
      </w:pPr>
    </w:p>
    <w:p w:rsidR="001A2580" w:rsidRDefault="001A2580"/>
    <w:p w:rsidR="001A2580" w:rsidRDefault="001A2580">
      <w:pPr>
        <w:pStyle w:val="a2"/>
      </w:pPr>
    </w:p>
    <w:p w:rsidR="001A2580" w:rsidRDefault="001A2580"/>
    <w:p w:rsidR="001A2580" w:rsidRDefault="00EF43BF">
      <w:pPr>
        <w:adjustRightInd w:val="0"/>
        <w:snapToGrid w:val="0"/>
        <w:spacing w:line="360" w:lineRule="auto"/>
        <w:jc w:val="center"/>
        <w:rPr>
          <w:rFonts w:ascii="宋体" w:eastAsia="宋体" w:hAnsi="宋体" w:cs="宋体"/>
          <w:sz w:val="28"/>
          <w:szCs w:val="28"/>
        </w:rPr>
      </w:pPr>
      <w:r>
        <w:rPr>
          <w:rFonts w:ascii="宋体" w:eastAsia="宋体" w:hAnsi="宋体" w:cs="宋体" w:hint="eastAsia"/>
          <w:b/>
          <w:bCs/>
          <w:sz w:val="32"/>
          <w:szCs w:val="32"/>
        </w:rPr>
        <w:t>试</w:t>
      </w:r>
      <w:r>
        <w:rPr>
          <w:rFonts w:ascii="宋体" w:eastAsia="宋体" w:hAnsi="宋体" w:cs="宋体" w:hint="eastAsia"/>
          <w:b/>
          <w:bCs/>
          <w:sz w:val="32"/>
          <w:szCs w:val="32"/>
        </w:rPr>
        <w:t xml:space="preserve"> </w:t>
      </w:r>
      <w:r>
        <w:rPr>
          <w:rFonts w:ascii="宋体" w:eastAsia="宋体" w:hAnsi="宋体" w:cs="宋体"/>
          <w:b/>
          <w:bCs/>
          <w:sz w:val="32"/>
          <w:szCs w:val="32"/>
        </w:rPr>
        <w:t xml:space="preserve"> </w:t>
      </w:r>
      <w:proofErr w:type="gramStart"/>
      <w:r>
        <w:rPr>
          <w:rFonts w:ascii="宋体" w:eastAsia="宋体" w:hAnsi="宋体" w:cs="宋体" w:hint="eastAsia"/>
          <w:b/>
          <w:bCs/>
          <w:sz w:val="32"/>
          <w:szCs w:val="32"/>
        </w:rPr>
        <w:t>验</w:t>
      </w:r>
      <w:proofErr w:type="gramEnd"/>
      <w:r>
        <w:rPr>
          <w:rFonts w:ascii="宋体" w:eastAsia="宋体" w:hAnsi="宋体" w:cs="宋体" w:hint="eastAsia"/>
          <w:b/>
          <w:bCs/>
          <w:sz w:val="32"/>
          <w:szCs w:val="32"/>
        </w:rPr>
        <w:t xml:space="preserve"> </w:t>
      </w:r>
      <w:r>
        <w:rPr>
          <w:rFonts w:ascii="宋体" w:eastAsia="宋体" w:hAnsi="宋体" w:cs="宋体"/>
          <w:b/>
          <w:bCs/>
          <w:sz w:val="32"/>
          <w:szCs w:val="32"/>
        </w:rPr>
        <w:t xml:space="preserve"> </w:t>
      </w:r>
      <w:r>
        <w:rPr>
          <w:rFonts w:ascii="宋体" w:eastAsia="宋体" w:hAnsi="宋体" w:cs="宋体" w:hint="eastAsia"/>
          <w:b/>
          <w:bCs/>
          <w:sz w:val="32"/>
          <w:szCs w:val="32"/>
        </w:rPr>
        <w:t>记</w:t>
      </w:r>
      <w:r>
        <w:rPr>
          <w:rFonts w:ascii="宋体" w:eastAsia="宋体" w:hAnsi="宋体" w:cs="宋体" w:hint="eastAsia"/>
          <w:b/>
          <w:bCs/>
          <w:sz w:val="32"/>
          <w:szCs w:val="32"/>
        </w:rPr>
        <w:t xml:space="preserve"> </w:t>
      </w:r>
      <w:r>
        <w:rPr>
          <w:rFonts w:ascii="宋体" w:eastAsia="宋体" w:hAnsi="宋体" w:cs="宋体"/>
          <w:b/>
          <w:bCs/>
          <w:sz w:val="32"/>
          <w:szCs w:val="32"/>
        </w:rPr>
        <w:t xml:space="preserve"> </w:t>
      </w:r>
      <w:r>
        <w:rPr>
          <w:rFonts w:ascii="宋体" w:eastAsia="宋体" w:hAnsi="宋体" w:cs="宋体" w:hint="eastAsia"/>
          <w:b/>
          <w:bCs/>
          <w:sz w:val="32"/>
          <w:szCs w:val="32"/>
        </w:rPr>
        <w:t>录</w:t>
      </w:r>
    </w:p>
    <w:p w:rsidR="001A2580" w:rsidRDefault="00EF43BF">
      <w:pPr>
        <w:adjustRightInd w:val="0"/>
        <w:snapToGrid w:val="0"/>
        <w:spacing w:line="360" w:lineRule="auto"/>
        <w:ind w:firstLineChars="2900" w:firstLine="5742"/>
        <w:rPr>
          <w:rFonts w:ascii="宋体" w:eastAsia="宋体" w:hAnsi="宋体" w:cs="宋体"/>
          <w:sz w:val="28"/>
          <w:szCs w:val="28"/>
        </w:rPr>
      </w:pPr>
      <w:r>
        <w:rPr>
          <w:rFonts w:ascii="宋体" w:eastAsia="宋体" w:hAnsi="宋体" w:cs="宋体"/>
          <w:spacing w:val="-11"/>
          <w:sz w:val="22"/>
          <w:szCs w:val="22"/>
        </w:rPr>
        <w:t>编号：</w:t>
      </w:r>
    </w:p>
    <w:tbl>
      <w:tblPr>
        <w:tblStyle w:val="TableNormal"/>
        <w:tblW w:w="83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5"/>
        <w:gridCol w:w="2708"/>
        <w:gridCol w:w="2917"/>
      </w:tblGrid>
      <w:tr w:rsidR="001A2580">
        <w:trPr>
          <w:trHeight w:val="23"/>
          <w:jc w:val="center"/>
        </w:trPr>
        <w:tc>
          <w:tcPr>
            <w:tcW w:w="2705" w:type="dxa"/>
            <w:vMerge w:val="restart"/>
            <w:vAlign w:val="center"/>
          </w:tcPr>
          <w:p w:rsidR="001A2580" w:rsidRDefault="00EF43BF">
            <w:pPr>
              <w:spacing w:before="132" w:line="220" w:lineRule="auto"/>
              <w:ind w:left="8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施加等效作用在活动平台试件重量的荷载，以</w:t>
            </w:r>
            <w:r>
              <w:rPr>
                <w:rFonts w:ascii="Times New Roman" w:eastAsiaTheme="minorEastAsia" w:hAnsi="Times New Roman"/>
                <w:szCs w:val="21"/>
              </w:rPr>
              <w:t>0</w:t>
            </w:r>
            <w:r>
              <w:rPr>
                <w:rFonts w:asciiTheme="minorEastAsia" w:eastAsiaTheme="minorEastAsia" w:hAnsiTheme="minorEastAsia" w:cstheme="minorEastAsia" w:hint="eastAsia"/>
                <w:szCs w:val="21"/>
              </w:rPr>
              <w:t>.</w:t>
            </w:r>
            <w:r>
              <w:rPr>
                <w:rFonts w:ascii="Times New Roman" w:eastAsiaTheme="minorEastAsia" w:hAnsi="Times New Roman"/>
                <w:szCs w:val="21"/>
              </w:rPr>
              <w:t>2</w:t>
            </w:r>
            <w:r>
              <w:rPr>
                <w:rFonts w:asciiTheme="minorEastAsia" w:eastAsiaTheme="minorEastAsia" w:hAnsiTheme="minorEastAsia" w:cstheme="minorEastAsia" w:hint="eastAsia"/>
                <w:szCs w:val="21"/>
              </w:rPr>
              <w:t>m/min</w:t>
            </w:r>
            <w:r>
              <w:rPr>
                <w:rFonts w:asciiTheme="minorEastAsia" w:eastAsiaTheme="minorEastAsia" w:hAnsiTheme="minorEastAsia" w:cstheme="minorEastAsia" w:hint="eastAsia"/>
                <w:szCs w:val="21"/>
              </w:rPr>
              <w:t>的速度匀速拉动活动平台</w:t>
            </w:r>
            <w:r>
              <w:rPr>
                <w:rFonts w:ascii="Times New Roman" w:eastAsiaTheme="minorEastAsia" w:hAnsi="Times New Roman"/>
                <w:szCs w:val="21"/>
              </w:rPr>
              <w:t>300</w:t>
            </w:r>
            <w:r>
              <w:rPr>
                <w:rFonts w:asciiTheme="minorEastAsia" w:eastAsiaTheme="minorEastAsia" w:hAnsiTheme="minorEastAsia" w:cstheme="minorEastAsia" w:hint="eastAsia"/>
                <w:szCs w:val="21"/>
              </w:rPr>
              <w:t>mm</w:t>
            </w:r>
          </w:p>
        </w:tc>
        <w:tc>
          <w:tcPr>
            <w:tcW w:w="2708" w:type="dxa"/>
            <w:vAlign w:val="center"/>
          </w:tcPr>
          <w:p w:rsidR="001A2580" w:rsidRDefault="00EF43BF">
            <w:pPr>
              <w:spacing w:before="157" w:line="221" w:lineRule="auto"/>
              <w:ind w:left="92"/>
              <w:rPr>
                <w:rFonts w:asciiTheme="minorEastAsia" w:eastAsiaTheme="minorEastAsia" w:hAnsiTheme="minorEastAsia" w:cstheme="minorEastAsia"/>
                <w:spacing w:val="11"/>
                <w:szCs w:val="21"/>
              </w:rPr>
            </w:pPr>
            <w:r>
              <w:rPr>
                <w:rFonts w:asciiTheme="minorEastAsia" w:eastAsiaTheme="minorEastAsia" w:hAnsiTheme="minorEastAsia" w:cstheme="minorEastAsia" w:hint="eastAsia"/>
                <w:spacing w:val="11"/>
                <w:szCs w:val="21"/>
              </w:rPr>
              <w:t>时间</w:t>
            </w:r>
          </w:p>
        </w:tc>
        <w:tc>
          <w:tcPr>
            <w:tcW w:w="2917" w:type="dxa"/>
            <w:vAlign w:val="center"/>
          </w:tcPr>
          <w:p w:rsidR="001A2580" w:rsidRDefault="001A2580">
            <w:pPr>
              <w:spacing w:before="212" w:line="184" w:lineRule="auto"/>
              <w:ind w:left="97"/>
              <w:rPr>
                <w:rFonts w:asciiTheme="minorEastAsia" w:eastAsiaTheme="minorEastAsia" w:hAnsiTheme="minorEastAsia" w:cstheme="minorEastAsia"/>
                <w:spacing w:val="11"/>
                <w:szCs w:val="21"/>
              </w:rPr>
            </w:pPr>
          </w:p>
        </w:tc>
      </w:tr>
      <w:tr w:rsidR="001A2580">
        <w:trPr>
          <w:trHeight w:val="23"/>
          <w:jc w:val="center"/>
        </w:trPr>
        <w:tc>
          <w:tcPr>
            <w:tcW w:w="2705" w:type="dxa"/>
            <w:vMerge/>
            <w:vAlign w:val="center"/>
          </w:tcPr>
          <w:p w:rsidR="001A2580" w:rsidRDefault="001A2580">
            <w:pPr>
              <w:rPr>
                <w:rFonts w:asciiTheme="minorEastAsia" w:eastAsiaTheme="minorEastAsia" w:hAnsiTheme="minorEastAsia" w:cstheme="minorEastAsia"/>
                <w:szCs w:val="21"/>
              </w:rPr>
            </w:pPr>
          </w:p>
        </w:tc>
        <w:tc>
          <w:tcPr>
            <w:tcW w:w="2708" w:type="dxa"/>
            <w:vAlign w:val="center"/>
          </w:tcPr>
          <w:p w:rsidR="001A2580" w:rsidRDefault="00EF43BF">
            <w:pPr>
              <w:spacing w:before="157" w:line="221" w:lineRule="auto"/>
              <w:ind w:left="92"/>
              <w:rPr>
                <w:rFonts w:asciiTheme="minorEastAsia" w:eastAsiaTheme="minorEastAsia" w:hAnsiTheme="minorEastAsia" w:cstheme="minorEastAsia"/>
                <w:spacing w:val="11"/>
                <w:szCs w:val="21"/>
              </w:rPr>
            </w:pPr>
            <w:r>
              <w:rPr>
                <w:rFonts w:asciiTheme="minorEastAsia" w:eastAsiaTheme="minorEastAsia" w:hAnsiTheme="minorEastAsia" w:cstheme="minorEastAsia" w:hint="eastAsia"/>
                <w:spacing w:val="11"/>
                <w:szCs w:val="21"/>
              </w:rPr>
              <w:t>最大摩</w:t>
            </w:r>
            <w:proofErr w:type="gramStart"/>
            <w:r>
              <w:rPr>
                <w:rFonts w:asciiTheme="minorEastAsia" w:eastAsiaTheme="minorEastAsia" w:hAnsiTheme="minorEastAsia" w:cstheme="minorEastAsia" w:hint="eastAsia"/>
                <w:spacing w:val="11"/>
                <w:szCs w:val="21"/>
              </w:rPr>
              <w:t>檫</w:t>
            </w:r>
            <w:proofErr w:type="gramEnd"/>
            <w:r>
              <w:rPr>
                <w:rFonts w:asciiTheme="minorEastAsia" w:eastAsiaTheme="minorEastAsia" w:hAnsiTheme="minorEastAsia" w:cstheme="minorEastAsia" w:hint="eastAsia"/>
                <w:spacing w:val="11"/>
                <w:szCs w:val="21"/>
              </w:rPr>
              <w:t>力</w:t>
            </w:r>
            <w:proofErr w:type="spellStart"/>
            <w:r>
              <w:rPr>
                <w:rFonts w:asciiTheme="minorEastAsia" w:eastAsiaTheme="minorEastAsia" w:hAnsiTheme="minorEastAsia" w:cstheme="minorEastAsia" w:hint="eastAsia"/>
                <w:spacing w:val="11"/>
                <w:szCs w:val="21"/>
              </w:rPr>
              <w:t>fmax</w:t>
            </w:r>
            <w:proofErr w:type="spellEnd"/>
          </w:p>
        </w:tc>
        <w:tc>
          <w:tcPr>
            <w:tcW w:w="2917" w:type="dxa"/>
            <w:vAlign w:val="center"/>
          </w:tcPr>
          <w:p w:rsidR="001A2580" w:rsidRDefault="001A2580">
            <w:pPr>
              <w:spacing w:before="157" w:line="221" w:lineRule="auto"/>
              <w:ind w:left="97"/>
              <w:rPr>
                <w:rFonts w:asciiTheme="minorEastAsia" w:eastAsiaTheme="minorEastAsia" w:hAnsiTheme="minorEastAsia" w:cstheme="minorEastAsia"/>
                <w:spacing w:val="11"/>
                <w:szCs w:val="21"/>
              </w:rPr>
            </w:pPr>
          </w:p>
        </w:tc>
      </w:tr>
      <w:tr w:rsidR="001A2580">
        <w:trPr>
          <w:trHeight w:val="23"/>
          <w:jc w:val="center"/>
        </w:trPr>
        <w:tc>
          <w:tcPr>
            <w:tcW w:w="2705" w:type="dxa"/>
            <w:vMerge/>
            <w:vAlign w:val="center"/>
          </w:tcPr>
          <w:p w:rsidR="001A2580" w:rsidRDefault="001A2580">
            <w:pPr>
              <w:rPr>
                <w:rFonts w:asciiTheme="minorEastAsia" w:eastAsiaTheme="minorEastAsia" w:hAnsiTheme="minorEastAsia" w:cstheme="minorEastAsia"/>
                <w:szCs w:val="21"/>
              </w:rPr>
            </w:pPr>
          </w:p>
        </w:tc>
        <w:tc>
          <w:tcPr>
            <w:tcW w:w="2708" w:type="dxa"/>
            <w:vAlign w:val="center"/>
          </w:tcPr>
          <w:p w:rsidR="001A2580" w:rsidRDefault="00EF43BF">
            <w:pPr>
              <w:spacing w:before="157" w:line="221" w:lineRule="auto"/>
              <w:ind w:left="92"/>
              <w:rPr>
                <w:rFonts w:asciiTheme="minorEastAsia" w:eastAsiaTheme="minorEastAsia" w:hAnsiTheme="minorEastAsia" w:cstheme="minorEastAsia"/>
                <w:spacing w:val="11"/>
                <w:szCs w:val="21"/>
              </w:rPr>
            </w:pPr>
            <w:r>
              <w:rPr>
                <w:rFonts w:asciiTheme="minorEastAsia" w:eastAsiaTheme="minorEastAsia" w:hAnsiTheme="minorEastAsia" w:cstheme="minorEastAsia" w:hint="eastAsia"/>
                <w:spacing w:val="11"/>
                <w:szCs w:val="21"/>
              </w:rPr>
              <w:t>最大负荷</w:t>
            </w:r>
            <w:proofErr w:type="spellStart"/>
            <w:r>
              <w:rPr>
                <w:rFonts w:asciiTheme="minorEastAsia" w:eastAsiaTheme="minorEastAsia" w:hAnsiTheme="minorEastAsia" w:cstheme="minorEastAsia" w:hint="eastAsia"/>
                <w:spacing w:val="11"/>
                <w:szCs w:val="21"/>
              </w:rPr>
              <w:t>F</w:t>
            </w:r>
            <w:r>
              <w:rPr>
                <w:rFonts w:asciiTheme="minorEastAsia" w:eastAsiaTheme="minorEastAsia" w:hAnsiTheme="minorEastAsia" w:cstheme="minorEastAsia" w:hint="eastAsia"/>
                <w:spacing w:val="11"/>
                <w:szCs w:val="21"/>
              </w:rPr>
              <w:t>max</w:t>
            </w:r>
            <w:proofErr w:type="spellEnd"/>
          </w:p>
        </w:tc>
        <w:tc>
          <w:tcPr>
            <w:tcW w:w="2917" w:type="dxa"/>
            <w:vAlign w:val="center"/>
          </w:tcPr>
          <w:p w:rsidR="001A2580" w:rsidRDefault="001A2580">
            <w:pPr>
              <w:spacing w:before="157" w:line="221" w:lineRule="auto"/>
              <w:ind w:left="97"/>
              <w:rPr>
                <w:rFonts w:asciiTheme="minorEastAsia" w:eastAsiaTheme="minorEastAsia" w:hAnsiTheme="minorEastAsia" w:cstheme="minorEastAsia"/>
                <w:spacing w:val="11"/>
                <w:szCs w:val="21"/>
              </w:rPr>
            </w:pPr>
          </w:p>
        </w:tc>
      </w:tr>
      <w:tr w:rsidR="001A2580">
        <w:trPr>
          <w:trHeight w:val="23"/>
          <w:jc w:val="center"/>
        </w:trPr>
        <w:tc>
          <w:tcPr>
            <w:tcW w:w="2705" w:type="dxa"/>
            <w:vMerge w:val="restart"/>
            <w:vAlign w:val="center"/>
          </w:tcPr>
          <w:p w:rsidR="001A2580" w:rsidRDefault="00EF43BF">
            <w:pPr>
              <w:spacing w:before="132" w:line="220" w:lineRule="auto"/>
              <w:ind w:left="8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以</w:t>
            </w:r>
            <w:r>
              <w:rPr>
                <w:rFonts w:ascii="Times New Roman" w:eastAsiaTheme="minorEastAsia" w:hAnsi="Times New Roman"/>
                <w:szCs w:val="21"/>
              </w:rPr>
              <w:t>0</w:t>
            </w:r>
            <w:r>
              <w:rPr>
                <w:rFonts w:asciiTheme="minorEastAsia" w:eastAsiaTheme="minorEastAsia" w:hAnsiTheme="minorEastAsia" w:cstheme="minorEastAsia" w:hint="eastAsia"/>
                <w:szCs w:val="21"/>
              </w:rPr>
              <w:t>.</w:t>
            </w:r>
            <w:r>
              <w:rPr>
                <w:rFonts w:ascii="Times New Roman" w:eastAsiaTheme="minorEastAsia" w:hAnsi="Times New Roman"/>
                <w:szCs w:val="21"/>
              </w:rPr>
              <w:t>2</w:t>
            </w:r>
            <w:r>
              <w:rPr>
                <w:rFonts w:asciiTheme="minorEastAsia" w:eastAsiaTheme="minorEastAsia" w:hAnsiTheme="minorEastAsia" w:cstheme="minorEastAsia" w:hint="eastAsia"/>
                <w:szCs w:val="21"/>
              </w:rPr>
              <w:t>m/min</w:t>
            </w:r>
            <w:r>
              <w:rPr>
                <w:rFonts w:asciiTheme="minorEastAsia" w:eastAsiaTheme="minorEastAsia" w:hAnsiTheme="minorEastAsia" w:cstheme="minorEastAsia" w:hint="eastAsia"/>
                <w:szCs w:val="21"/>
              </w:rPr>
              <w:t>的速度匀速拉伸，当负荷传感器显示拉力值为</w:t>
            </w:r>
            <w:r>
              <w:rPr>
                <w:rFonts w:ascii="Times New Roman" w:eastAsiaTheme="minorEastAsia" w:hAnsi="Times New Roman"/>
                <w:szCs w:val="21"/>
              </w:rPr>
              <w:t>1</w:t>
            </w:r>
            <w:r>
              <w:rPr>
                <w:rFonts w:asciiTheme="minorEastAsia" w:eastAsiaTheme="minorEastAsia" w:hAnsiTheme="minorEastAsia" w:cstheme="minorEastAsia" w:hint="eastAsia"/>
                <w:szCs w:val="21"/>
              </w:rPr>
              <w:t>kN+fmax</w:t>
            </w:r>
            <w:r>
              <w:rPr>
                <w:rFonts w:asciiTheme="minorEastAsia" w:eastAsiaTheme="minorEastAsia" w:hAnsiTheme="minorEastAsia" w:cstheme="minorEastAsia" w:hint="eastAsia"/>
                <w:szCs w:val="21"/>
              </w:rPr>
              <w:t>时，持荷</w:t>
            </w:r>
            <w:r>
              <w:rPr>
                <w:rFonts w:ascii="Times New Roman" w:eastAsiaTheme="minorEastAsia" w:hAnsi="Times New Roman"/>
                <w:szCs w:val="21"/>
              </w:rPr>
              <w:t>15</w:t>
            </w:r>
            <w:r>
              <w:rPr>
                <w:rFonts w:asciiTheme="minorEastAsia" w:eastAsiaTheme="minorEastAsia" w:hAnsiTheme="minorEastAsia" w:cstheme="minorEastAsia" w:hint="eastAsia"/>
                <w:szCs w:val="21"/>
              </w:rPr>
              <w:t>min</w:t>
            </w:r>
            <w:r>
              <w:rPr>
                <w:rFonts w:asciiTheme="minorEastAsia" w:eastAsiaTheme="minorEastAsia" w:hAnsiTheme="minorEastAsia" w:cstheme="minorEastAsia" w:hint="eastAsia"/>
                <w:szCs w:val="21"/>
              </w:rPr>
              <w:t>（连续</w:t>
            </w:r>
            <w:r>
              <w:rPr>
                <w:rFonts w:ascii="Times New Roman" w:eastAsiaTheme="minorEastAsia" w:hAnsi="Times New Roman"/>
                <w:szCs w:val="21"/>
              </w:rPr>
              <w:t>3</w:t>
            </w:r>
            <w:r>
              <w:rPr>
                <w:rFonts w:asciiTheme="minorEastAsia" w:eastAsiaTheme="minorEastAsia" w:hAnsiTheme="minorEastAsia" w:cstheme="minorEastAsia" w:hint="eastAsia"/>
                <w:szCs w:val="21"/>
              </w:rPr>
              <w:t>次）</w:t>
            </w:r>
          </w:p>
        </w:tc>
        <w:tc>
          <w:tcPr>
            <w:tcW w:w="2708" w:type="dxa"/>
            <w:vAlign w:val="center"/>
          </w:tcPr>
          <w:p w:rsidR="001A2580" w:rsidRDefault="00EF43BF">
            <w:pPr>
              <w:spacing w:before="154" w:line="221" w:lineRule="auto"/>
              <w:ind w:left="92"/>
              <w:rPr>
                <w:rFonts w:asciiTheme="minorEastAsia" w:eastAsiaTheme="minorEastAsia" w:hAnsiTheme="minorEastAsia" w:cstheme="minorEastAsia"/>
                <w:szCs w:val="21"/>
              </w:rPr>
            </w:pPr>
            <w:r>
              <w:rPr>
                <w:rFonts w:asciiTheme="minorEastAsia" w:eastAsiaTheme="minorEastAsia" w:hAnsiTheme="minorEastAsia" w:cstheme="minorEastAsia" w:hint="eastAsia"/>
                <w:spacing w:val="11"/>
                <w:szCs w:val="21"/>
              </w:rPr>
              <w:t>时间</w:t>
            </w:r>
          </w:p>
        </w:tc>
        <w:tc>
          <w:tcPr>
            <w:tcW w:w="2917" w:type="dxa"/>
            <w:vAlign w:val="center"/>
          </w:tcPr>
          <w:p w:rsidR="001A2580" w:rsidRDefault="001A2580">
            <w:pPr>
              <w:spacing w:before="209" w:line="184" w:lineRule="auto"/>
              <w:ind w:left="97"/>
              <w:rPr>
                <w:rFonts w:asciiTheme="minorEastAsia" w:eastAsiaTheme="minorEastAsia" w:hAnsiTheme="minorEastAsia" w:cstheme="minorEastAsia"/>
                <w:szCs w:val="21"/>
              </w:rPr>
            </w:pPr>
          </w:p>
        </w:tc>
      </w:tr>
      <w:tr w:rsidR="001A2580">
        <w:trPr>
          <w:trHeight w:val="23"/>
          <w:jc w:val="center"/>
        </w:trPr>
        <w:tc>
          <w:tcPr>
            <w:tcW w:w="2705" w:type="dxa"/>
            <w:vMerge/>
            <w:vAlign w:val="center"/>
          </w:tcPr>
          <w:p w:rsidR="001A2580" w:rsidRDefault="001A2580">
            <w:pPr>
              <w:rPr>
                <w:rFonts w:asciiTheme="minorEastAsia" w:eastAsiaTheme="minorEastAsia" w:hAnsiTheme="minorEastAsia" w:cstheme="minorEastAsia"/>
                <w:szCs w:val="21"/>
              </w:rPr>
            </w:pPr>
          </w:p>
        </w:tc>
        <w:tc>
          <w:tcPr>
            <w:tcW w:w="2708" w:type="dxa"/>
            <w:vAlign w:val="center"/>
          </w:tcPr>
          <w:p w:rsidR="001A2580" w:rsidRDefault="00EF43BF">
            <w:pPr>
              <w:spacing w:before="152" w:line="219" w:lineRule="auto"/>
              <w:ind w:left="92"/>
              <w:rPr>
                <w:rFonts w:asciiTheme="minorEastAsia" w:eastAsiaTheme="minorEastAsia" w:hAnsiTheme="minorEastAsia" w:cstheme="minorEastAsia"/>
                <w:szCs w:val="21"/>
              </w:rPr>
            </w:pPr>
            <w:r>
              <w:rPr>
                <w:rFonts w:asciiTheme="minorEastAsia" w:eastAsiaTheme="minorEastAsia" w:hAnsiTheme="minorEastAsia" w:cstheme="minorEastAsia" w:hint="eastAsia"/>
                <w:spacing w:val="-2"/>
                <w:szCs w:val="21"/>
              </w:rPr>
              <w:t>橡胶止水带是否脱落或裂缝</w:t>
            </w:r>
          </w:p>
        </w:tc>
        <w:tc>
          <w:tcPr>
            <w:tcW w:w="2917" w:type="dxa"/>
            <w:vAlign w:val="center"/>
          </w:tcPr>
          <w:p w:rsidR="001A2580" w:rsidRDefault="001A2580">
            <w:pPr>
              <w:spacing w:before="152" w:line="219" w:lineRule="auto"/>
              <w:ind w:left="97"/>
              <w:rPr>
                <w:rFonts w:asciiTheme="minorEastAsia" w:eastAsiaTheme="minorEastAsia" w:hAnsiTheme="minorEastAsia" w:cstheme="minorEastAsia"/>
                <w:szCs w:val="21"/>
              </w:rPr>
            </w:pPr>
          </w:p>
        </w:tc>
      </w:tr>
      <w:tr w:rsidR="001A2580">
        <w:trPr>
          <w:trHeight w:val="23"/>
          <w:jc w:val="center"/>
        </w:trPr>
        <w:tc>
          <w:tcPr>
            <w:tcW w:w="2705" w:type="dxa"/>
            <w:vMerge w:val="restart"/>
            <w:vAlign w:val="center"/>
          </w:tcPr>
          <w:p w:rsidR="001A2580" w:rsidRDefault="00EF43BF">
            <w:pPr>
              <w:spacing w:before="132" w:line="220" w:lineRule="auto"/>
              <w:ind w:left="8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试件槽内注水，以</w:t>
            </w:r>
            <w:r>
              <w:rPr>
                <w:rFonts w:ascii="Times New Roman" w:eastAsiaTheme="minorEastAsia" w:hAnsi="Times New Roman"/>
                <w:szCs w:val="21"/>
              </w:rPr>
              <w:t>0</w:t>
            </w:r>
            <w:r>
              <w:rPr>
                <w:rFonts w:asciiTheme="minorEastAsia" w:eastAsiaTheme="minorEastAsia" w:hAnsiTheme="minorEastAsia" w:cstheme="minorEastAsia" w:hint="eastAsia"/>
                <w:szCs w:val="21"/>
              </w:rPr>
              <w:t>.</w:t>
            </w:r>
            <w:r>
              <w:rPr>
                <w:rFonts w:ascii="Times New Roman" w:eastAsiaTheme="minorEastAsia" w:hAnsi="Times New Roman"/>
                <w:szCs w:val="21"/>
              </w:rPr>
              <w:t>2</w:t>
            </w:r>
            <w:r>
              <w:rPr>
                <w:rFonts w:asciiTheme="minorEastAsia" w:eastAsiaTheme="minorEastAsia" w:hAnsiTheme="minorEastAsia" w:cstheme="minorEastAsia" w:hint="eastAsia"/>
                <w:szCs w:val="21"/>
              </w:rPr>
              <w:t>m/min</w:t>
            </w:r>
            <w:r>
              <w:rPr>
                <w:rFonts w:asciiTheme="minorEastAsia" w:eastAsiaTheme="minorEastAsia" w:hAnsiTheme="minorEastAsia" w:cstheme="minorEastAsia" w:hint="eastAsia"/>
                <w:szCs w:val="21"/>
              </w:rPr>
              <w:t>的速度匀速拉伸试件，负荷至</w:t>
            </w:r>
            <w:r>
              <w:rPr>
                <w:rFonts w:ascii="Times New Roman" w:eastAsiaTheme="minorEastAsia" w:hAnsi="Times New Roman"/>
                <w:szCs w:val="21"/>
              </w:rPr>
              <w:t>1</w:t>
            </w:r>
            <w:r>
              <w:rPr>
                <w:rFonts w:asciiTheme="minorEastAsia" w:eastAsiaTheme="minorEastAsia" w:hAnsiTheme="minorEastAsia" w:cstheme="minorEastAsia" w:hint="eastAsia"/>
                <w:szCs w:val="21"/>
              </w:rPr>
              <w:t>kN+fmax</w:t>
            </w:r>
            <w:r>
              <w:rPr>
                <w:rFonts w:asciiTheme="minorEastAsia" w:eastAsiaTheme="minorEastAsia" w:hAnsiTheme="minorEastAsia" w:cstheme="minorEastAsia" w:hint="eastAsia"/>
                <w:szCs w:val="21"/>
              </w:rPr>
              <w:t>时持荷</w:t>
            </w:r>
            <w:r>
              <w:rPr>
                <w:rFonts w:ascii="Times New Roman" w:eastAsiaTheme="minorEastAsia" w:hAnsi="Times New Roman"/>
                <w:szCs w:val="21"/>
              </w:rPr>
              <w:t>24</w:t>
            </w:r>
            <w:r>
              <w:rPr>
                <w:rFonts w:asciiTheme="minorEastAsia" w:eastAsiaTheme="minorEastAsia" w:hAnsiTheme="minorEastAsia" w:cstheme="minorEastAsia" w:hint="eastAsia"/>
                <w:szCs w:val="21"/>
              </w:rPr>
              <w:t>h</w:t>
            </w:r>
            <w:r>
              <w:rPr>
                <w:rFonts w:asciiTheme="minorEastAsia" w:eastAsiaTheme="minorEastAsia" w:hAnsiTheme="minorEastAsia" w:cstheme="minorEastAsia" w:hint="eastAsia"/>
                <w:szCs w:val="21"/>
              </w:rPr>
              <w:t>（重复</w:t>
            </w:r>
            <w:r>
              <w:rPr>
                <w:rFonts w:ascii="Times New Roman" w:eastAsiaTheme="minorEastAsia" w:hAnsi="Times New Roman"/>
                <w:szCs w:val="21"/>
              </w:rPr>
              <w:t>2</w:t>
            </w:r>
            <w:r>
              <w:rPr>
                <w:rFonts w:asciiTheme="minorEastAsia" w:eastAsiaTheme="minorEastAsia" w:hAnsiTheme="minorEastAsia" w:cstheme="minorEastAsia" w:hint="eastAsia"/>
                <w:szCs w:val="21"/>
              </w:rPr>
              <w:t>次）</w:t>
            </w:r>
          </w:p>
        </w:tc>
        <w:tc>
          <w:tcPr>
            <w:tcW w:w="2708" w:type="dxa"/>
            <w:vAlign w:val="center"/>
          </w:tcPr>
          <w:p w:rsidR="001A2580" w:rsidRDefault="00EF43BF">
            <w:pPr>
              <w:spacing w:before="152" w:line="219" w:lineRule="auto"/>
              <w:ind w:left="92"/>
              <w:rPr>
                <w:rFonts w:asciiTheme="minorEastAsia" w:eastAsiaTheme="minorEastAsia" w:hAnsiTheme="minorEastAsia" w:cstheme="minorEastAsia"/>
                <w:spacing w:val="-2"/>
                <w:szCs w:val="21"/>
              </w:rPr>
            </w:pPr>
            <w:r>
              <w:rPr>
                <w:rFonts w:asciiTheme="minorEastAsia" w:eastAsiaTheme="minorEastAsia" w:hAnsiTheme="minorEastAsia" w:cstheme="minorEastAsia" w:hint="eastAsia"/>
                <w:spacing w:val="11"/>
                <w:szCs w:val="21"/>
              </w:rPr>
              <w:t>时间</w:t>
            </w:r>
          </w:p>
        </w:tc>
        <w:tc>
          <w:tcPr>
            <w:tcW w:w="2917" w:type="dxa"/>
            <w:vAlign w:val="center"/>
          </w:tcPr>
          <w:p w:rsidR="001A2580" w:rsidRDefault="001A2580">
            <w:pPr>
              <w:spacing w:before="152" w:line="219" w:lineRule="auto"/>
              <w:ind w:left="97"/>
              <w:rPr>
                <w:rFonts w:asciiTheme="minorEastAsia" w:eastAsiaTheme="minorEastAsia" w:hAnsiTheme="minorEastAsia" w:cstheme="minorEastAsia"/>
                <w:szCs w:val="21"/>
              </w:rPr>
            </w:pPr>
          </w:p>
        </w:tc>
      </w:tr>
      <w:tr w:rsidR="001A2580">
        <w:trPr>
          <w:trHeight w:val="23"/>
          <w:jc w:val="center"/>
        </w:trPr>
        <w:tc>
          <w:tcPr>
            <w:tcW w:w="2705" w:type="dxa"/>
            <w:vMerge/>
            <w:vAlign w:val="center"/>
          </w:tcPr>
          <w:p w:rsidR="001A2580" w:rsidRDefault="001A2580">
            <w:pPr>
              <w:rPr>
                <w:rFonts w:asciiTheme="minorEastAsia" w:eastAsiaTheme="minorEastAsia" w:hAnsiTheme="minorEastAsia" w:cstheme="minorEastAsia"/>
                <w:szCs w:val="21"/>
              </w:rPr>
            </w:pPr>
          </w:p>
        </w:tc>
        <w:tc>
          <w:tcPr>
            <w:tcW w:w="2708" w:type="dxa"/>
            <w:vAlign w:val="center"/>
          </w:tcPr>
          <w:p w:rsidR="001A2580" w:rsidRDefault="00EF43BF">
            <w:pPr>
              <w:spacing w:before="152" w:line="219" w:lineRule="auto"/>
              <w:ind w:left="92"/>
              <w:rPr>
                <w:rFonts w:asciiTheme="minorEastAsia" w:eastAsiaTheme="minorEastAsia" w:hAnsiTheme="minorEastAsia" w:cstheme="minorEastAsia"/>
                <w:spacing w:val="-2"/>
                <w:szCs w:val="21"/>
              </w:rPr>
            </w:pPr>
            <w:r>
              <w:rPr>
                <w:rFonts w:asciiTheme="minorEastAsia" w:eastAsiaTheme="minorEastAsia" w:hAnsiTheme="minorEastAsia" w:cstheme="minorEastAsia" w:hint="eastAsia"/>
                <w:spacing w:val="-2"/>
                <w:szCs w:val="21"/>
              </w:rPr>
              <w:t>渗漏现象</w:t>
            </w:r>
          </w:p>
        </w:tc>
        <w:tc>
          <w:tcPr>
            <w:tcW w:w="2917" w:type="dxa"/>
            <w:vAlign w:val="center"/>
          </w:tcPr>
          <w:p w:rsidR="001A2580" w:rsidRDefault="001A2580">
            <w:pPr>
              <w:spacing w:before="152" w:line="219" w:lineRule="auto"/>
              <w:ind w:left="97"/>
              <w:rPr>
                <w:rFonts w:asciiTheme="minorEastAsia" w:eastAsiaTheme="minorEastAsia" w:hAnsiTheme="minorEastAsia" w:cstheme="minorEastAsia"/>
                <w:szCs w:val="21"/>
              </w:rPr>
            </w:pPr>
          </w:p>
        </w:tc>
      </w:tr>
      <w:tr w:rsidR="001A2580">
        <w:trPr>
          <w:trHeight w:val="23"/>
          <w:jc w:val="center"/>
        </w:trPr>
        <w:tc>
          <w:tcPr>
            <w:tcW w:w="2705" w:type="dxa"/>
            <w:vMerge w:val="restart"/>
            <w:vAlign w:val="center"/>
          </w:tcPr>
          <w:p w:rsidR="001A2580" w:rsidRDefault="00EF43BF">
            <w:pPr>
              <w:spacing w:before="153" w:line="219" w:lineRule="auto"/>
              <w:ind w:left="8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以</w:t>
            </w:r>
            <w:r>
              <w:rPr>
                <w:rFonts w:ascii="Times New Roman" w:eastAsiaTheme="minorEastAsia" w:hAnsi="Times New Roman"/>
                <w:szCs w:val="21"/>
              </w:rPr>
              <w:t>0</w:t>
            </w:r>
            <w:r>
              <w:rPr>
                <w:rFonts w:asciiTheme="minorEastAsia" w:eastAsiaTheme="minorEastAsia" w:hAnsiTheme="minorEastAsia" w:cstheme="minorEastAsia" w:hint="eastAsia"/>
                <w:szCs w:val="21"/>
              </w:rPr>
              <w:t>.</w:t>
            </w:r>
            <w:r>
              <w:rPr>
                <w:rFonts w:ascii="Times New Roman" w:eastAsiaTheme="minorEastAsia" w:hAnsi="Times New Roman"/>
                <w:szCs w:val="21"/>
              </w:rPr>
              <w:t>2</w:t>
            </w:r>
            <w:r>
              <w:rPr>
                <w:rFonts w:asciiTheme="minorEastAsia" w:eastAsiaTheme="minorEastAsia" w:hAnsiTheme="minorEastAsia" w:cstheme="minorEastAsia" w:hint="eastAsia"/>
                <w:szCs w:val="21"/>
              </w:rPr>
              <w:t>m/min</w:t>
            </w:r>
            <w:r>
              <w:rPr>
                <w:rFonts w:asciiTheme="minorEastAsia" w:eastAsiaTheme="minorEastAsia" w:hAnsiTheme="minorEastAsia" w:cstheme="minorEastAsia" w:hint="eastAsia"/>
                <w:szCs w:val="21"/>
              </w:rPr>
              <w:t>的速度匀速回缩至模数单元位移中间值，停滞</w:t>
            </w:r>
            <w:r>
              <w:rPr>
                <w:rFonts w:ascii="Times New Roman" w:eastAsiaTheme="minorEastAsia" w:hAnsi="Times New Roman"/>
                <w:szCs w:val="21"/>
              </w:rPr>
              <w:t>24</w:t>
            </w:r>
            <w:r>
              <w:rPr>
                <w:rFonts w:asciiTheme="minorEastAsia" w:eastAsiaTheme="minorEastAsia" w:hAnsiTheme="minorEastAsia" w:cstheme="minorEastAsia" w:hint="eastAsia"/>
                <w:szCs w:val="21"/>
              </w:rPr>
              <w:t xml:space="preserve"> h</w:t>
            </w:r>
            <w:r>
              <w:rPr>
                <w:rFonts w:asciiTheme="minorEastAsia" w:eastAsiaTheme="minorEastAsia" w:hAnsiTheme="minorEastAsia" w:cstheme="minorEastAsia" w:hint="eastAsia"/>
                <w:szCs w:val="21"/>
              </w:rPr>
              <w:t>（重复</w:t>
            </w:r>
            <w:r>
              <w:rPr>
                <w:rFonts w:ascii="Times New Roman" w:eastAsiaTheme="minorEastAsia" w:hAnsi="Times New Roman"/>
                <w:szCs w:val="21"/>
              </w:rPr>
              <w:t>2</w:t>
            </w:r>
            <w:r>
              <w:rPr>
                <w:rFonts w:asciiTheme="minorEastAsia" w:eastAsiaTheme="minorEastAsia" w:hAnsiTheme="minorEastAsia" w:cstheme="minorEastAsia" w:hint="eastAsia"/>
                <w:szCs w:val="21"/>
              </w:rPr>
              <w:t>次）</w:t>
            </w:r>
          </w:p>
        </w:tc>
        <w:tc>
          <w:tcPr>
            <w:tcW w:w="2708" w:type="dxa"/>
            <w:vAlign w:val="center"/>
          </w:tcPr>
          <w:p w:rsidR="001A2580" w:rsidRDefault="00EF43BF">
            <w:pPr>
              <w:spacing w:before="156" w:line="221" w:lineRule="auto"/>
              <w:ind w:left="92"/>
              <w:rPr>
                <w:rFonts w:asciiTheme="minorEastAsia" w:eastAsiaTheme="minorEastAsia" w:hAnsiTheme="minorEastAsia" w:cstheme="minorEastAsia"/>
                <w:szCs w:val="21"/>
              </w:rPr>
            </w:pPr>
            <w:r>
              <w:rPr>
                <w:rFonts w:asciiTheme="minorEastAsia" w:eastAsiaTheme="minorEastAsia" w:hAnsiTheme="minorEastAsia" w:cstheme="minorEastAsia" w:hint="eastAsia"/>
                <w:spacing w:val="11"/>
                <w:szCs w:val="21"/>
              </w:rPr>
              <w:t>时间</w:t>
            </w:r>
          </w:p>
        </w:tc>
        <w:tc>
          <w:tcPr>
            <w:tcW w:w="2917" w:type="dxa"/>
            <w:vAlign w:val="center"/>
          </w:tcPr>
          <w:p w:rsidR="001A2580" w:rsidRDefault="001A2580">
            <w:pPr>
              <w:spacing w:before="211" w:line="184" w:lineRule="auto"/>
              <w:ind w:left="97"/>
              <w:rPr>
                <w:rFonts w:asciiTheme="minorEastAsia" w:eastAsiaTheme="minorEastAsia" w:hAnsiTheme="minorEastAsia" w:cstheme="minorEastAsia"/>
                <w:szCs w:val="21"/>
              </w:rPr>
            </w:pPr>
          </w:p>
        </w:tc>
      </w:tr>
      <w:tr w:rsidR="001A2580">
        <w:trPr>
          <w:trHeight w:val="23"/>
          <w:jc w:val="center"/>
        </w:trPr>
        <w:tc>
          <w:tcPr>
            <w:tcW w:w="2705" w:type="dxa"/>
            <w:vMerge/>
            <w:vAlign w:val="center"/>
          </w:tcPr>
          <w:p w:rsidR="001A2580" w:rsidRDefault="001A2580">
            <w:pPr>
              <w:rPr>
                <w:rFonts w:asciiTheme="minorEastAsia" w:eastAsiaTheme="minorEastAsia" w:hAnsiTheme="minorEastAsia" w:cstheme="minorEastAsia"/>
                <w:szCs w:val="21"/>
              </w:rPr>
            </w:pPr>
          </w:p>
        </w:tc>
        <w:tc>
          <w:tcPr>
            <w:tcW w:w="2708" w:type="dxa"/>
            <w:vAlign w:val="center"/>
          </w:tcPr>
          <w:p w:rsidR="001A2580" w:rsidRDefault="00EF43BF">
            <w:pPr>
              <w:spacing w:before="154" w:line="219" w:lineRule="auto"/>
              <w:ind w:left="92"/>
              <w:rPr>
                <w:rFonts w:asciiTheme="minorEastAsia" w:eastAsiaTheme="minorEastAsia" w:hAnsiTheme="minorEastAsia" w:cstheme="minorEastAsia"/>
                <w:szCs w:val="21"/>
              </w:rPr>
            </w:pPr>
            <w:r>
              <w:rPr>
                <w:rFonts w:asciiTheme="minorEastAsia" w:eastAsiaTheme="minorEastAsia" w:hAnsiTheme="minorEastAsia" w:cstheme="minorEastAsia" w:hint="eastAsia"/>
                <w:spacing w:val="-2"/>
                <w:szCs w:val="21"/>
              </w:rPr>
              <w:t>渗漏现象</w:t>
            </w:r>
          </w:p>
        </w:tc>
        <w:tc>
          <w:tcPr>
            <w:tcW w:w="2917" w:type="dxa"/>
            <w:vAlign w:val="center"/>
          </w:tcPr>
          <w:p w:rsidR="001A2580" w:rsidRDefault="001A2580">
            <w:pPr>
              <w:spacing w:before="154" w:line="219" w:lineRule="auto"/>
              <w:ind w:left="97"/>
              <w:rPr>
                <w:rFonts w:asciiTheme="minorEastAsia" w:eastAsiaTheme="minorEastAsia" w:hAnsiTheme="minorEastAsia" w:cstheme="minorEastAsia"/>
                <w:szCs w:val="21"/>
              </w:rPr>
            </w:pPr>
          </w:p>
        </w:tc>
      </w:tr>
      <w:tr w:rsidR="001A2580">
        <w:trPr>
          <w:trHeight w:val="23"/>
          <w:jc w:val="center"/>
        </w:trPr>
        <w:tc>
          <w:tcPr>
            <w:tcW w:w="2705" w:type="dxa"/>
            <w:vMerge w:val="restart"/>
            <w:vAlign w:val="center"/>
          </w:tcPr>
          <w:p w:rsidR="001A2580" w:rsidRDefault="00EF43BF">
            <w:pPr>
              <w:spacing w:before="153" w:line="219" w:lineRule="auto"/>
              <w:ind w:left="8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以</w:t>
            </w:r>
            <w:r>
              <w:rPr>
                <w:rFonts w:ascii="Times New Roman" w:eastAsiaTheme="minorEastAsia" w:hAnsi="Times New Roman"/>
                <w:szCs w:val="21"/>
              </w:rPr>
              <w:t>0</w:t>
            </w:r>
            <w:r>
              <w:rPr>
                <w:rFonts w:asciiTheme="minorEastAsia" w:eastAsiaTheme="minorEastAsia" w:hAnsiTheme="minorEastAsia" w:cstheme="minorEastAsia" w:hint="eastAsia"/>
                <w:szCs w:val="21"/>
              </w:rPr>
              <w:t>.</w:t>
            </w:r>
            <w:r>
              <w:rPr>
                <w:rFonts w:ascii="Times New Roman" w:eastAsiaTheme="minorEastAsia" w:hAnsi="Times New Roman"/>
                <w:szCs w:val="21"/>
              </w:rPr>
              <w:t>2</w:t>
            </w:r>
            <w:r>
              <w:rPr>
                <w:rFonts w:asciiTheme="minorEastAsia" w:eastAsiaTheme="minorEastAsia" w:hAnsiTheme="minorEastAsia" w:cstheme="minorEastAsia" w:hint="eastAsia"/>
                <w:szCs w:val="21"/>
              </w:rPr>
              <w:t>m/min</w:t>
            </w:r>
            <w:r>
              <w:rPr>
                <w:rFonts w:asciiTheme="minorEastAsia" w:eastAsiaTheme="minorEastAsia" w:hAnsiTheme="minorEastAsia" w:cstheme="minorEastAsia" w:hint="eastAsia"/>
                <w:szCs w:val="21"/>
              </w:rPr>
              <w:t>的速度匀速回缩至模数单元位移</w:t>
            </w:r>
            <w:r>
              <w:rPr>
                <w:rFonts w:ascii="Times New Roman" w:eastAsiaTheme="minorEastAsia" w:hAnsi="Times New Roman"/>
                <w:szCs w:val="21"/>
              </w:rPr>
              <w:t>0</w:t>
            </w:r>
            <w:r>
              <w:rPr>
                <w:rFonts w:asciiTheme="minorEastAsia" w:eastAsiaTheme="minorEastAsia" w:hAnsiTheme="minorEastAsia" w:cstheme="minorEastAsia" w:hint="eastAsia"/>
                <w:szCs w:val="21"/>
              </w:rPr>
              <w:t>值，停滞</w:t>
            </w:r>
            <w:r>
              <w:rPr>
                <w:rFonts w:ascii="Times New Roman" w:eastAsiaTheme="minorEastAsia" w:hAnsi="Times New Roman"/>
                <w:szCs w:val="21"/>
              </w:rPr>
              <w:t>2</w:t>
            </w:r>
            <w:r>
              <w:rPr>
                <w:rFonts w:asciiTheme="minorEastAsia" w:eastAsiaTheme="minorEastAsia" w:hAnsiTheme="minorEastAsia" w:cstheme="minorEastAsia" w:hint="eastAsia"/>
                <w:szCs w:val="21"/>
              </w:rPr>
              <w:t xml:space="preserve"> h</w:t>
            </w:r>
            <w:r>
              <w:rPr>
                <w:rFonts w:asciiTheme="minorEastAsia" w:eastAsiaTheme="minorEastAsia" w:hAnsiTheme="minorEastAsia" w:cstheme="minorEastAsia" w:hint="eastAsia"/>
                <w:szCs w:val="21"/>
              </w:rPr>
              <w:t>（重复</w:t>
            </w:r>
            <w:r>
              <w:rPr>
                <w:rFonts w:ascii="Times New Roman" w:eastAsiaTheme="minorEastAsia" w:hAnsi="Times New Roman"/>
                <w:szCs w:val="21"/>
              </w:rPr>
              <w:t>2</w:t>
            </w:r>
            <w:r>
              <w:rPr>
                <w:rFonts w:asciiTheme="minorEastAsia" w:eastAsiaTheme="minorEastAsia" w:hAnsiTheme="minorEastAsia" w:cstheme="minorEastAsia" w:hint="eastAsia"/>
                <w:szCs w:val="21"/>
              </w:rPr>
              <w:t>次）</w:t>
            </w:r>
          </w:p>
        </w:tc>
        <w:tc>
          <w:tcPr>
            <w:tcW w:w="2708" w:type="dxa"/>
            <w:vAlign w:val="center"/>
          </w:tcPr>
          <w:p w:rsidR="001A2580" w:rsidRDefault="00EF43BF">
            <w:pPr>
              <w:spacing w:before="154" w:line="219" w:lineRule="auto"/>
              <w:ind w:left="92"/>
              <w:rPr>
                <w:rFonts w:asciiTheme="minorEastAsia" w:eastAsiaTheme="minorEastAsia" w:hAnsiTheme="minorEastAsia" w:cstheme="minorEastAsia"/>
                <w:spacing w:val="-2"/>
                <w:szCs w:val="21"/>
              </w:rPr>
            </w:pPr>
            <w:r>
              <w:rPr>
                <w:rFonts w:asciiTheme="minorEastAsia" w:eastAsiaTheme="minorEastAsia" w:hAnsiTheme="minorEastAsia" w:cstheme="minorEastAsia" w:hint="eastAsia"/>
                <w:spacing w:val="11"/>
                <w:szCs w:val="21"/>
              </w:rPr>
              <w:t>时间</w:t>
            </w:r>
          </w:p>
        </w:tc>
        <w:tc>
          <w:tcPr>
            <w:tcW w:w="2917" w:type="dxa"/>
            <w:vAlign w:val="center"/>
          </w:tcPr>
          <w:p w:rsidR="001A2580" w:rsidRDefault="001A2580">
            <w:pPr>
              <w:spacing w:before="154" w:line="219" w:lineRule="auto"/>
              <w:ind w:left="97"/>
              <w:rPr>
                <w:rFonts w:asciiTheme="minorEastAsia" w:eastAsiaTheme="minorEastAsia" w:hAnsiTheme="minorEastAsia" w:cstheme="minorEastAsia"/>
                <w:szCs w:val="21"/>
              </w:rPr>
            </w:pPr>
          </w:p>
        </w:tc>
      </w:tr>
      <w:tr w:rsidR="001A2580">
        <w:trPr>
          <w:trHeight w:val="23"/>
          <w:jc w:val="center"/>
        </w:trPr>
        <w:tc>
          <w:tcPr>
            <w:tcW w:w="2705" w:type="dxa"/>
            <w:vMerge/>
            <w:vAlign w:val="center"/>
          </w:tcPr>
          <w:p w:rsidR="001A2580" w:rsidRDefault="001A2580">
            <w:pPr>
              <w:rPr>
                <w:rFonts w:asciiTheme="minorEastAsia" w:eastAsiaTheme="minorEastAsia" w:hAnsiTheme="minorEastAsia" w:cstheme="minorEastAsia"/>
                <w:szCs w:val="21"/>
              </w:rPr>
            </w:pPr>
          </w:p>
        </w:tc>
        <w:tc>
          <w:tcPr>
            <w:tcW w:w="2708" w:type="dxa"/>
            <w:vAlign w:val="center"/>
          </w:tcPr>
          <w:p w:rsidR="001A2580" w:rsidRDefault="00EF43BF">
            <w:pPr>
              <w:spacing w:before="154" w:line="219" w:lineRule="auto"/>
              <w:ind w:left="92"/>
              <w:rPr>
                <w:rFonts w:asciiTheme="minorEastAsia" w:eastAsiaTheme="minorEastAsia" w:hAnsiTheme="minorEastAsia" w:cstheme="minorEastAsia"/>
                <w:spacing w:val="-2"/>
                <w:szCs w:val="21"/>
              </w:rPr>
            </w:pPr>
            <w:r>
              <w:rPr>
                <w:rFonts w:asciiTheme="minorEastAsia" w:eastAsiaTheme="minorEastAsia" w:hAnsiTheme="minorEastAsia" w:cstheme="minorEastAsia" w:hint="eastAsia"/>
                <w:spacing w:val="-2"/>
                <w:szCs w:val="21"/>
              </w:rPr>
              <w:t>渗漏现象</w:t>
            </w:r>
          </w:p>
        </w:tc>
        <w:tc>
          <w:tcPr>
            <w:tcW w:w="2917" w:type="dxa"/>
            <w:vAlign w:val="center"/>
          </w:tcPr>
          <w:p w:rsidR="001A2580" w:rsidRDefault="001A2580">
            <w:pPr>
              <w:spacing w:before="154" w:line="219" w:lineRule="auto"/>
              <w:ind w:left="97"/>
              <w:rPr>
                <w:rFonts w:asciiTheme="minorEastAsia" w:eastAsiaTheme="minorEastAsia" w:hAnsiTheme="minorEastAsia" w:cstheme="minorEastAsia"/>
                <w:szCs w:val="21"/>
              </w:rPr>
            </w:pPr>
          </w:p>
        </w:tc>
      </w:tr>
      <w:tr w:rsidR="001A2580">
        <w:trPr>
          <w:trHeight w:val="2550"/>
          <w:jc w:val="center"/>
        </w:trPr>
        <w:tc>
          <w:tcPr>
            <w:tcW w:w="8330" w:type="dxa"/>
            <w:gridSpan w:val="3"/>
            <w:vAlign w:val="center"/>
          </w:tcPr>
          <w:p w:rsidR="001A2580" w:rsidRDefault="00EF43BF">
            <w:pPr>
              <w:spacing w:before="6" w:line="2469" w:lineRule="exac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（附实物照片）</w:t>
            </w:r>
          </w:p>
        </w:tc>
      </w:tr>
      <w:tr w:rsidR="001A2580">
        <w:trPr>
          <w:trHeight w:val="2550"/>
          <w:jc w:val="center"/>
        </w:trPr>
        <w:tc>
          <w:tcPr>
            <w:tcW w:w="8330" w:type="dxa"/>
            <w:gridSpan w:val="3"/>
            <w:vAlign w:val="center"/>
          </w:tcPr>
          <w:p w:rsidR="001A2580" w:rsidRDefault="00EF43BF">
            <w:pPr>
              <w:spacing w:before="6" w:line="2469" w:lineRule="exac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结</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论</w:t>
            </w:r>
          </w:p>
        </w:tc>
      </w:tr>
    </w:tbl>
    <w:p w:rsidR="001A2580" w:rsidRDefault="00EF43BF">
      <w:pPr>
        <w:spacing w:line="360" w:lineRule="auto"/>
        <w:jc w:val="left"/>
        <w:rPr>
          <w:rFonts w:ascii="宋体" w:eastAsia="宋体" w:hAnsi="宋体" w:cs="宋体"/>
        </w:rPr>
      </w:pPr>
      <w:r>
        <w:rPr>
          <w:rFonts w:ascii="宋体" w:eastAsia="宋体" w:hAnsi="宋体" w:cs="宋体" w:hint="eastAsia"/>
        </w:rPr>
        <w:br w:type="page"/>
      </w:r>
      <w:bookmarkStart w:id="37" w:name="_Toc143547611"/>
    </w:p>
    <w:p w:rsidR="001A2580" w:rsidRDefault="00EF43BF">
      <w:pPr>
        <w:spacing w:line="360" w:lineRule="auto"/>
        <w:jc w:val="center"/>
        <w:rPr>
          <w:rFonts w:ascii="宋体" w:eastAsia="宋体" w:hAnsi="宋体" w:cs="宋体"/>
          <w:b/>
          <w:kern w:val="0"/>
          <w:sz w:val="28"/>
          <w:szCs w:val="28"/>
          <w:lang w:val="zh-CN"/>
        </w:rPr>
      </w:pPr>
      <w:r>
        <w:rPr>
          <w:rFonts w:ascii="宋体" w:eastAsia="宋体" w:hAnsi="宋体" w:cs="宋体" w:hint="eastAsia"/>
          <w:b/>
          <w:kern w:val="0"/>
          <w:sz w:val="28"/>
          <w:szCs w:val="28"/>
          <w:lang w:val="zh-CN"/>
        </w:rPr>
        <w:lastRenderedPageBreak/>
        <w:t>本标准用词说明</w:t>
      </w:r>
      <w:bookmarkEnd w:id="30"/>
      <w:bookmarkEnd w:id="31"/>
      <w:bookmarkEnd w:id="32"/>
      <w:bookmarkEnd w:id="33"/>
      <w:bookmarkEnd w:id="34"/>
      <w:bookmarkEnd w:id="35"/>
      <w:bookmarkEnd w:id="36"/>
      <w:bookmarkEnd w:id="37"/>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1</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为便于在执行本标准条文时区别对待，对要求严格的程度不同的用词用语说明如下：</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1</w:t>
      </w:r>
      <w:r>
        <w:rPr>
          <w:rFonts w:asciiTheme="minorEastAsia" w:eastAsiaTheme="minorEastAsia" w:hAnsiTheme="minorEastAsia" w:cstheme="minorEastAsia" w:hint="eastAsia"/>
          <w:b/>
          <w:bCs/>
        </w:rPr>
        <w:t>）</w:t>
      </w:r>
      <w:r>
        <w:rPr>
          <w:rFonts w:asciiTheme="minorEastAsia" w:eastAsiaTheme="minorEastAsia" w:hAnsiTheme="minorEastAsia" w:cstheme="minorEastAsia" w:hint="eastAsia"/>
        </w:rPr>
        <w:t>表示很严格，非这样做不可的：正面</w:t>
      </w:r>
      <w:proofErr w:type="gramStart"/>
      <w:r>
        <w:rPr>
          <w:rFonts w:asciiTheme="minorEastAsia" w:eastAsiaTheme="minorEastAsia" w:hAnsiTheme="minorEastAsia" w:cstheme="minorEastAsia" w:hint="eastAsia"/>
        </w:rPr>
        <w:t>词采用</w:t>
      </w:r>
      <w:proofErr w:type="gramEnd"/>
      <w:r>
        <w:rPr>
          <w:rFonts w:asciiTheme="minorEastAsia" w:eastAsiaTheme="minorEastAsia" w:hAnsiTheme="minorEastAsia" w:cstheme="minorEastAsia" w:hint="eastAsia"/>
        </w:rPr>
        <w:t>“必须”；反面</w:t>
      </w:r>
      <w:proofErr w:type="gramStart"/>
      <w:r>
        <w:rPr>
          <w:rFonts w:asciiTheme="minorEastAsia" w:eastAsiaTheme="minorEastAsia" w:hAnsiTheme="minorEastAsia" w:cstheme="minorEastAsia" w:hint="eastAsia"/>
        </w:rPr>
        <w:t>词采用</w:t>
      </w:r>
      <w:proofErr w:type="gramEnd"/>
      <w:r>
        <w:rPr>
          <w:rFonts w:asciiTheme="minorEastAsia" w:eastAsiaTheme="minorEastAsia" w:hAnsiTheme="minorEastAsia" w:cstheme="minorEastAsia" w:hint="eastAsia"/>
        </w:rPr>
        <w:t>“严禁”；</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imes New Roman" w:eastAsiaTheme="minorEastAsia" w:hAnsi="Times New Roman"/>
          <w:b/>
          <w:bCs/>
        </w:rPr>
        <w:t>2</w:t>
      </w:r>
      <w:r>
        <w:rPr>
          <w:rFonts w:asciiTheme="minorEastAsia" w:eastAsiaTheme="minorEastAsia" w:hAnsiTheme="minorEastAsia" w:cstheme="minorEastAsia" w:hint="eastAsia"/>
          <w:b/>
          <w:bCs/>
        </w:rPr>
        <w:t>）</w:t>
      </w:r>
      <w:r>
        <w:rPr>
          <w:rFonts w:asciiTheme="minorEastAsia" w:eastAsiaTheme="minorEastAsia" w:hAnsiTheme="minorEastAsia" w:cstheme="minorEastAsia" w:hint="eastAsia"/>
        </w:rPr>
        <w:t>表示严格，在正常情况下均应这样做的：正面</w:t>
      </w:r>
      <w:proofErr w:type="gramStart"/>
      <w:r>
        <w:rPr>
          <w:rFonts w:asciiTheme="minorEastAsia" w:eastAsiaTheme="minorEastAsia" w:hAnsiTheme="minorEastAsia" w:cstheme="minorEastAsia" w:hint="eastAsia"/>
        </w:rPr>
        <w:t>词采用</w:t>
      </w:r>
      <w:proofErr w:type="gramEnd"/>
      <w:r>
        <w:rPr>
          <w:rFonts w:asciiTheme="minorEastAsia" w:eastAsiaTheme="minorEastAsia" w:hAnsiTheme="minorEastAsia" w:cstheme="minorEastAsia" w:hint="eastAsia"/>
        </w:rPr>
        <w:t>“应”；反面</w:t>
      </w:r>
      <w:proofErr w:type="gramStart"/>
      <w:r>
        <w:rPr>
          <w:rFonts w:asciiTheme="minorEastAsia" w:eastAsiaTheme="minorEastAsia" w:hAnsiTheme="minorEastAsia" w:cstheme="minorEastAsia" w:hint="eastAsia"/>
        </w:rPr>
        <w:t>词采用</w:t>
      </w:r>
      <w:proofErr w:type="gramEnd"/>
      <w:r>
        <w:rPr>
          <w:rFonts w:asciiTheme="minorEastAsia" w:eastAsiaTheme="minorEastAsia" w:hAnsiTheme="minorEastAsia" w:cstheme="minorEastAsia" w:hint="eastAsia"/>
        </w:rPr>
        <w:t>“不应”或“不得”；</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b/>
          <w:bCs/>
        </w:rPr>
        <w:t xml:space="preserve">    </w:t>
      </w:r>
      <w:r>
        <w:rPr>
          <w:rFonts w:ascii="Times New Roman" w:eastAsiaTheme="minorEastAsia" w:hAnsi="Times New Roman"/>
          <w:b/>
          <w:bCs/>
        </w:rPr>
        <w:t>3</w:t>
      </w:r>
      <w:r>
        <w:rPr>
          <w:rFonts w:asciiTheme="minorEastAsia" w:eastAsiaTheme="minorEastAsia" w:hAnsiTheme="minorEastAsia" w:cstheme="minorEastAsia" w:hint="eastAsia"/>
          <w:b/>
          <w:bCs/>
        </w:rPr>
        <w:t>）</w:t>
      </w:r>
      <w:r>
        <w:rPr>
          <w:rFonts w:asciiTheme="minorEastAsia" w:eastAsiaTheme="minorEastAsia" w:hAnsiTheme="minorEastAsia" w:cstheme="minorEastAsia" w:hint="eastAsia"/>
        </w:rPr>
        <w:t>对表示允许稍有选择，在条件许可时首先应这样做的：正面</w:t>
      </w:r>
      <w:proofErr w:type="gramStart"/>
      <w:r>
        <w:rPr>
          <w:rFonts w:asciiTheme="minorEastAsia" w:eastAsiaTheme="minorEastAsia" w:hAnsiTheme="minorEastAsia" w:cstheme="minorEastAsia" w:hint="eastAsia"/>
        </w:rPr>
        <w:t>词采用</w:t>
      </w:r>
      <w:proofErr w:type="gramEnd"/>
      <w:r>
        <w:rPr>
          <w:rFonts w:asciiTheme="minorEastAsia" w:eastAsiaTheme="minorEastAsia" w:hAnsiTheme="minorEastAsia" w:cstheme="minorEastAsia" w:hint="eastAsia"/>
        </w:rPr>
        <w:t>“宜”或“可”；反面</w:t>
      </w:r>
      <w:proofErr w:type="gramStart"/>
      <w:r>
        <w:rPr>
          <w:rFonts w:asciiTheme="minorEastAsia" w:eastAsiaTheme="minorEastAsia" w:hAnsiTheme="minorEastAsia" w:cstheme="minorEastAsia" w:hint="eastAsia"/>
        </w:rPr>
        <w:t>词采用</w:t>
      </w:r>
      <w:proofErr w:type="gramEnd"/>
      <w:r>
        <w:rPr>
          <w:rFonts w:asciiTheme="minorEastAsia" w:eastAsiaTheme="minorEastAsia" w:hAnsiTheme="minorEastAsia" w:cstheme="minorEastAsia" w:hint="eastAsia"/>
        </w:rPr>
        <w:t>“不宜”；</w:t>
      </w:r>
    </w:p>
    <w:p w:rsidR="001A2580" w:rsidRDefault="00EF43BF">
      <w:pPr>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b/>
          <w:bCs/>
        </w:rPr>
        <w:t xml:space="preserve"> </w:t>
      </w:r>
      <w:r>
        <w:rPr>
          <w:rFonts w:ascii="Times New Roman" w:eastAsiaTheme="minorEastAsia" w:hAnsi="Times New Roman"/>
          <w:b/>
          <w:bCs/>
        </w:rPr>
        <w:t>4</w:t>
      </w:r>
      <w:r>
        <w:rPr>
          <w:rFonts w:asciiTheme="minorEastAsia" w:eastAsiaTheme="minorEastAsia" w:hAnsiTheme="minorEastAsia" w:cstheme="minorEastAsia" w:hint="eastAsia"/>
          <w:b/>
          <w:bCs/>
        </w:rPr>
        <w:t>）</w:t>
      </w:r>
      <w:r>
        <w:rPr>
          <w:rFonts w:asciiTheme="minorEastAsia" w:eastAsiaTheme="minorEastAsia" w:hAnsiTheme="minorEastAsia" w:cstheme="minorEastAsia" w:hint="eastAsia"/>
        </w:rPr>
        <w:t>表示有选择，在一定条件下可以这样做的，采用“可”。</w:t>
      </w:r>
    </w:p>
    <w:p w:rsidR="001A2580" w:rsidRDefault="001A2580">
      <w:pPr>
        <w:spacing w:line="360" w:lineRule="auto"/>
        <w:rPr>
          <w:rFonts w:asciiTheme="minorEastAsia" w:eastAsiaTheme="minorEastAsia" w:hAnsiTheme="minorEastAsia" w:cstheme="minorEastAsia"/>
          <w:b/>
          <w:bCs/>
        </w:rPr>
      </w:pPr>
    </w:p>
    <w:p w:rsidR="001A2580" w:rsidRDefault="00EF43BF">
      <w:pPr>
        <w:spacing w:line="360" w:lineRule="auto"/>
        <w:rPr>
          <w:rFonts w:asciiTheme="minorEastAsia" w:eastAsiaTheme="minorEastAsia" w:hAnsiTheme="minorEastAsia" w:cstheme="minorEastAsia"/>
        </w:rPr>
      </w:pPr>
      <w:r>
        <w:rPr>
          <w:rFonts w:ascii="Times New Roman" w:eastAsiaTheme="minorEastAsia" w:hAnsi="Times New Roman"/>
          <w:b/>
          <w:bCs/>
        </w:rPr>
        <w:t>2</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条文中指明应按其他有关标准执行的写法为“应符合……的规定”或“应按……执行”。</w:t>
      </w:r>
    </w:p>
    <w:p w:rsidR="001A2580" w:rsidRDefault="001A2580">
      <w:pPr>
        <w:spacing w:line="440" w:lineRule="exact"/>
        <w:ind w:firstLineChars="200" w:firstLine="420"/>
      </w:pPr>
    </w:p>
    <w:p w:rsidR="001A2580" w:rsidRDefault="001A2580">
      <w:pPr>
        <w:spacing w:line="440" w:lineRule="exact"/>
        <w:ind w:firstLineChars="200" w:firstLine="420"/>
      </w:pPr>
    </w:p>
    <w:p w:rsidR="001A2580" w:rsidRDefault="001A2580">
      <w:pPr>
        <w:spacing w:line="440" w:lineRule="exact"/>
        <w:ind w:firstLineChars="200" w:firstLine="420"/>
      </w:pPr>
    </w:p>
    <w:p w:rsidR="001A2580" w:rsidRDefault="001A2580">
      <w:pPr>
        <w:spacing w:line="440" w:lineRule="exact"/>
        <w:ind w:firstLineChars="200" w:firstLine="420"/>
      </w:pPr>
    </w:p>
    <w:p w:rsidR="001A2580" w:rsidRDefault="001A2580">
      <w:pPr>
        <w:spacing w:line="440" w:lineRule="exact"/>
        <w:ind w:firstLineChars="200" w:firstLine="420"/>
      </w:pPr>
    </w:p>
    <w:p w:rsidR="001A2580" w:rsidRDefault="001A2580">
      <w:pPr>
        <w:spacing w:line="440" w:lineRule="exact"/>
        <w:ind w:firstLineChars="200" w:firstLine="420"/>
      </w:pPr>
    </w:p>
    <w:p w:rsidR="001A2580" w:rsidRDefault="001A2580">
      <w:pPr>
        <w:spacing w:line="440" w:lineRule="exact"/>
        <w:ind w:firstLineChars="200" w:firstLine="420"/>
      </w:pPr>
    </w:p>
    <w:p w:rsidR="001A2580" w:rsidRDefault="001A2580">
      <w:pPr>
        <w:spacing w:line="440" w:lineRule="exact"/>
        <w:ind w:firstLineChars="200" w:firstLine="420"/>
      </w:pPr>
    </w:p>
    <w:p w:rsidR="001A2580" w:rsidRDefault="001A2580">
      <w:pPr>
        <w:spacing w:line="440" w:lineRule="exact"/>
        <w:ind w:firstLineChars="200" w:firstLine="420"/>
      </w:pPr>
    </w:p>
    <w:p w:rsidR="001A2580" w:rsidRDefault="001A2580">
      <w:pPr>
        <w:spacing w:line="440" w:lineRule="exact"/>
        <w:ind w:firstLineChars="200" w:firstLine="420"/>
      </w:pPr>
    </w:p>
    <w:p w:rsidR="001A2580" w:rsidRDefault="001A2580">
      <w:pPr>
        <w:spacing w:line="440" w:lineRule="exact"/>
        <w:ind w:firstLineChars="200" w:firstLine="420"/>
      </w:pPr>
    </w:p>
    <w:p w:rsidR="001A2580" w:rsidRDefault="001A2580">
      <w:pPr>
        <w:spacing w:line="440" w:lineRule="exact"/>
        <w:ind w:firstLineChars="200" w:firstLine="420"/>
      </w:pPr>
    </w:p>
    <w:p w:rsidR="001A2580" w:rsidRDefault="001A2580">
      <w:pPr>
        <w:spacing w:line="440" w:lineRule="exact"/>
        <w:ind w:firstLineChars="200" w:firstLine="420"/>
      </w:pPr>
    </w:p>
    <w:p w:rsidR="001A2580" w:rsidRDefault="001A2580">
      <w:pPr>
        <w:spacing w:line="440" w:lineRule="exact"/>
        <w:ind w:firstLineChars="200" w:firstLine="420"/>
      </w:pPr>
    </w:p>
    <w:p w:rsidR="001A2580" w:rsidRDefault="001A2580">
      <w:pPr>
        <w:spacing w:line="440" w:lineRule="exact"/>
        <w:ind w:firstLineChars="200" w:firstLine="420"/>
      </w:pPr>
    </w:p>
    <w:p w:rsidR="001A2580" w:rsidRDefault="001A2580">
      <w:pPr>
        <w:spacing w:line="440" w:lineRule="exact"/>
        <w:ind w:firstLineChars="200" w:firstLine="420"/>
      </w:pPr>
    </w:p>
    <w:p w:rsidR="001A2580" w:rsidRDefault="001A2580">
      <w:pPr>
        <w:spacing w:line="440" w:lineRule="exact"/>
        <w:ind w:firstLineChars="200" w:firstLine="420"/>
      </w:pPr>
    </w:p>
    <w:p w:rsidR="001A2580" w:rsidRDefault="001A2580">
      <w:pPr>
        <w:spacing w:line="440" w:lineRule="exact"/>
      </w:pPr>
    </w:p>
    <w:p w:rsidR="001A2580" w:rsidRDefault="001A2580">
      <w:pPr>
        <w:pStyle w:val="a2"/>
        <w:spacing w:line="360" w:lineRule="auto"/>
        <w:jc w:val="both"/>
        <w:rPr>
          <w:rFonts w:ascii="黑体" w:eastAsia="黑体" w:hAnsi="黑体" w:cs="黑体"/>
          <w:bCs w:val="0"/>
          <w:sz w:val="28"/>
          <w:szCs w:val="28"/>
        </w:rPr>
      </w:pPr>
      <w:bookmarkStart w:id="38" w:name="_Toc143547612"/>
    </w:p>
    <w:p w:rsidR="001A2580" w:rsidRDefault="00EF43BF">
      <w:pPr>
        <w:spacing w:line="360" w:lineRule="auto"/>
        <w:jc w:val="center"/>
        <w:rPr>
          <w:rFonts w:asciiTheme="minorEastAsia" w:eastAsiaTheme="minorEastAsia" w:hAnsiTheme="minorEastAsia" w:cstheme="minorEastAsia"/>
        </w:rPr>
      </w:pPr>
      <w:r>
        <w:rPr>
          <w:rFonts w:ascii="宋体" w:eastAsia="宋体" w:hAnsi="宋体" w:cs="宋体" w:hint="eastAsia"/>
          <w:b/>
          <w:kern w:val="0"/>
          <w:sz w:val="28"/>
          <w:szCs w:val="28"/>
          <w:lang w:val="zh-CN"/>
        </w:rPr>
        <w:lastRenderedPageBreak/>
        <w:t>引用标准目录</w:t>
      </w:r>
      <w:bookmarkEnd w:id="38"/>
    </w:p>
    <w:p w:rsidR="001A2580" w:rsidRDefault="00EF43BF">
      <w:pPr>
        <w:spacing w:line="440" w:lineRule="exact"/>
        <w:rPr>
          <w:rFonts w:asciiTheme="minorEastAsia" w:eastAsiaTheme="minorEastAsia" w:hAnsiTheme="minorEastAsia" w:cstheme="minorEastAsia"/>
        </w:rPr>
      </w:pPr>
      <w:r>
        <w:rPr>
          <w:rFonts w:asciiTheme="minorEastAsia" w:eastAsiaTheme="minorEastAsia" w:hAnsiTheme="minorEastAsia" w:cstheme="minorEastAsia" w:hint="eastAsia"/>
        </w:rPr>
        <w:t>《混凝土结构工程施工质量验收规范》（</w:t>
      </w:r>
      <w:r>
        <w:rPr>
          <w:rFonts w:asciiTheme="minorEastAsia" w:eastAsiaTheme="minorEastAsia" w:hAnsiTheme="minorEastAsia" w:cstheme="minorEastAsia" w:hint="eastAsia"/>
        </w:rPr>
        <w:t xml:space="preserve">GB </w:t>
      </w:r>
      <w:r>
        <w:rPr>
          <w:rFonts w:ascii="Times New Roman" w:eastAsiaTheme="minorEastAsia" w:hAnsi="Times New Roman"/>
        </w:rPr>
        <w:t>50204</w:t>
      </w:r>
      <w:r>
        <w:rPr>
          <w:rFonts w:asciiTheme="minorEastAsia" w:eastAsiaTheme="minorEastAsia" w:hAnsiTheme="minorEastAsia" w:cstheme="minorEastAsia" w:hint="eastAsia"/>
        </w:rPr>
        <w:t>）</w:t>
      </w:r>
    </w:p>
    <w:p w:rsidR="001A2580" w:rsidRDefault="00EF43BF">
      <w:pPr>
        <w:spacing w:line="440" w:lineRule="exact"/>
        <w:rPr>
          <w:rFonts w:asciiTheme="minorEastAsia" w:eastAsiaTheme="minorEastAsia" w:hAnsiTheme="minorEastAsia" w:cstheme="minorEastAsia"/>
        </w:rPr>
      </w:pPr>
      <w:r>
        <w:rPr>
          <w:rFonts w:asciiTheme="minorEastAsia" w:eastAsiaTheme="minorEastAsia" w:hAnsiTheme="minorEastAsia" w:cstheme="minorEastAsia" w:hint="eastAsia"/>
        </w:rPr>
        <w:t>《混凝土结构加固设计规范》（</w:t>
      </w:r>
      <w:r>
        <w:rPr>
          <w:rFonts w:asciiTheme="minorEastAsia" w:eastAsiaTheme="minorEastAsia" w:hAnsiTheme="minorEastAsia" w:cstheme="minorEastAsia" w:hint="eastAsia"/>
        </w:rPr>
        <w:t xml:space="preserve">GB </w:t>
      </w:r>
      <w:r>
        <w:rPr>
          <w:rFonts w:ascii="Times New Roman" w:eastAsiaTheme="minorEastAsia" w:hAnsi="Times New Roman"/>
        </w:rPr>
        <w:t>50367</w:t>
      </w:r>
      <w:r>
        <w:rPr>
          <w:rFonts w:asciiTheme="minorEastAsia" w:eastAsiaTheme="minorEastAsia" w:hAnsiTheme="minorEastAsia" w:cstheme="minorEastAsia" w:hint="eastAsia"/>
        </w:rPr>
        <w:t>）</w:t>
      </w:r>
    </w:p>
    <w:p w:rsidR="001A2580" w:rsidRDefault="00EF43BF">
      <w:pPr>
        <w:spacing w:line="440" w:lineRule="exact"/>
        <w:rPr>
          <w:rFonts w:asciiTheme="minorEastAsia" w:eastAsiaTheme="minorEastAsia" w:hAnsiTheme="minorEastAsia" w:cstheme="minorEastAsia"/>
        </w:rPr>
      </w:pPr>
      <w:r>
        <w:rPr>
          <w:rFonts w:asciiTheme="minorEastAsia" w:eastAsiaTheme="minorEastAsia" w:hAnsiTheme="minorEastAsia" w:cstheme="minorEastAsia" w:hint="eastAsia"/>
        </w:rPr>
        <w:t>《混凝土结构设计规范》（</w:t>
      </w:r>
      <w:r>
        <w:rPr>
          <w:rFonts w:asciiTheme="minorEastAsia" w:eastAsiaTheme="minorEastAsia" w:hAnsiTheme="minorEastAsia" w:cstheme="minorEastAsia" w:hint="eastAsia"/>
        </w:rPr>
        <w:t xml:space="preserve">GB </w:t>
      </w:r>
      <w:r>
        <w:rPr>
          <w:rFonts w:ascii="Times New Roman" w:eastAsiaTheme="minorEastAsia" w:hAnsi="Times New Roman"/>
        </w:rPr>
        <w:t>50010</w:t>
      </w:r>
      <w:r>
        <w:rPr>
          <w:rFonts w:asciiTheme="minorEastAsia" w:eastAsiaTheme="minorEastAsia" w:hAnsiTheme="minorEastAsia" w:cstheme="minorEastAsia" w:hint="eastAsia"/>
        </w:rPr>
        <w:t>）</w:t>
      </w:r>
    </w:p>
    <w:p w:rsidR="001A2580" w:rsidRDefault="00EF43BF">
      <w:pPr>
        <w:spacing w:line="440" w:lineRule="exact"/>
        <w:rPr>
          <w:rFonts w:asciiTheme="minorEastAsia" w:eastAsiaTheme="minorEastAsia" w:hAnsiTheme="minorEastAsia" w:cstheme="minorEastAsia"/>
        </w:rPr>
      </w:pPr>
      <w:r>
        <w:rPr>
          <w:rFonts w:asciiTheme="minorEastAsia" w:eastAsiaTheme="minorEastAsia" w:hAnsiTheme="minorEastAsia" w:cstheme="minorEastAsia" w:hint="eastAsia"/>
        </w:rPr>
        <w:t>《钢筋混凝土用钢</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第</w:t>
      </w:r>
      <w:r>
        <w:rPr>
          <w:rFonts w:ascii="Times New Roman" w:eastAsiaTheme="minorEastAsia" w:hAnsi="Times New Roman"/>
        </w:rPr>
        <w:t>1</w:t>
      </w:r>
      <w:r>
        <w:rPr>
          <w:rFonts w:asciiTheme="minorEastAsia" w:eastAsiaTheme="minorEastAsia" w:hAnsiTheme="minorEastAsia" w:cstheme="minorEastAsia" w:hint="eastAsia"/>
        </w:rPr>
        <w:t>部分：热轧光圆钢筋》（</w:t>
      </w:r>
      <w:r>
        <w:rPr>
          <w:rFonts w:asciiTheme="minorEastAsia" w:eastAsiaTheme="minorEastAsia" w:hAnsiTheme="minorEastAsia" w:cstheme="minorEastAsia" w:hint="eastAsia"/>
        </w:rPr>
        <w:t xml:space="preserve">GBT </w:t>
      </w:r>
      <w:r>
        <w:rPr>
          <w:rFonts w:ascii="Times New Roman" w:eastAsiaTheme="minorEastAsia" w:hAnsi="Times New Roman"/>
        </w:rPr>
        <w:t>1499</w:t>
      </w:r>
      <w:r>
        <w:rPr>
          <w:rFonts w:asciiTheme="minorEastAsia" w:eastAsiaTheme="minorEastAsia" w:hAnsiTheme="minorEastAsia" w:cstheme="minorEastAsia" w:hint="eastAsia"/>
        </w:rPr>
        <w:t>.</w:t>
      </w:r>
      <w:r>
        <w:rPr>
          <w:rFonts w:ascii="Times New Roman" w:eastAsiaTheme="minorEastAsia" w:hAnsi="Times New Roman"/>
        </w:rPr>
        <w:t>1</w:t>
      </w:r>
      <w:r>
        <w:rPr>
          <w:rFonts w:asciiTheme="minorEastAsia" w:eastAsiaTheme="minorEastAsia" w:hAnsiTheme="minorEastAsia" w:cstheme="minorEastAsia" w:hint="eastAsia"/>
        </w:rPr>
        <w:t>）</w:t>
      </w:r>
    </w:p>
    <w:p w:rsidR="001A2580" w:rsidRDefault="00EF43BF">
      <w:pPr>
        <w:spacing w:line="440" w:lineRule="exact"/>
        <w:rPr>
          <w:rFonts w:asciiTheme="minorEastAsia" w:eastAsiaTheme="minorEastAsia" w:hAnsiTheme="minorEastAsia" w:cstheme="minorEastAsia"/>
        </w:rPr>
      </w:pPr>
      <w:r>
        <w:rPr>
          <w:rFonts w:asciiTheme="minorEastAsia" w:eastAsiaTheme="minorEastAsia" w:hAnsiTheme="minorEastAsia" w:cstheme="minorEastAsia" w:hint="eastAsia"/>
        </w:rPr>
        <w:t>《钢筋混凝土用钢</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第</w:t>
      </w:r>
      <w:r>
        <w:rPr>
          <w:rFonts w:ascii="Times New Roman" w:eastAsiaTheme="minorEastAsia" w:hAnsi="Times New Roman"/>
        </w:rPr>
        <w:t>2</w:t>
      </w:r>
      <w:r>
        <w:rPr>
          <w:rFonts w:asciiTheme="minorEastAsia" w:eastAsiaTheme="minorEastAsia" w:hAnsiTheme="minorEastAsia" w:cstheme="minorEastAsia" w:hint="eastAsia"/>
        </w:rPr>
        <w:t>部分：热轧带肋钢筋》（</w:t>
      </w:r>
      <w:r>
        <w:rPr>
          <w:rFonts w:asciiTheme="minorEastAsia" w:eastAsiaTheme="minorEastAsia" w:hAnsiTheme="minorEastAsia" w:cstheme="minorEastAsia" w:hint="eastAsia"/>
        </w:rPr>
        <w:t xml:space="preserve">GBT </w:t>
      </w:r>
      <w:r>
        <w:rPr>
          <w:rFonts w:ascii="Times New Roman" w:eastAsiaTheme="minorEastAsia" w:hAnsi="Times New Roman"/>
        </w:rPr>
        <w:t>1499</w:t>
      </w:r>
      <w:r>
        <w:rPr>
          <w:rFonts w:asciiTheme="minorEastAsia" w:eastAsiaTheme="minorEastAsia" w:hAnsiTheme="minorEastAsia" w:cstheme="minorEastAsia" w:hint="eastAsia"/>
        </w:rPr>
        <w:t>.</w:t>
      </w:r>
      <w:r>
        <w:rPr>
          <w:rFonts w:ascii="Times New Roman" w:eastAsiaTheme="minorEastAsia" w:hAnsi="Times New Roman"/>
        </w:rPr>
        <w:t>2</w:t>
      </w:r>
      <w:r>
        <w:rPr>
          <w:rFonts w:asciiTheme="minorEastAsia" w:eastAsiaTheme="minorEastAsia" w:hAnsiTheme="minorEastAsia" w:cstheme="minorEastAsia" w:hint="eastAsia"/>
        </w:rPr>
        <w:t>）</w:t>
      </w:r>
    </w:p>
    <w:p w:rsidR="001A2580" w:rsidRDefault="00EF43BF">
      <w:pPr>
        <w:spacing w:line="440" w:lineRule="exact"/>
        <w:rPr>
          <w:rFonts w:asciiTheme="minorEastAsia" w:eastAsiaTheme="minorEastAsia" w:hAnsiTheme="minorEastAsia" w:cstheme="minorEastAsia"/>
        </w:rPr>
      </w:pPr>
      <w:r>
        <w:rPr>
          <w:rFonts w:ascii="Times New Roman" w:eastAsiaTheme="minorEastAsia" w:hAnsi="Times New Roman" w:hint="eastAsia"/>
        </w:rPr>
        <w:t>《城市桥梁工程施工与质量验收规范》（</w:t>
      </w:r>
      <w:r>
        <w:rPr>
          <w:rFonts w:asciiTheme="minorEastAsia" w:eastAsiaTheme="minorEastAsia" w:hAnsiTheme="minorEastAsia" w:cstheme="minorEastAsia" w:hint="eastAsia"/>
        </w:rPr>
        <w:t xml:space="preserve">CJJ </w:t>
      </w:r>
      <w:r>
        <w:rPr>
          <w:rFonts w:ascii="Times New Roman" w:eastAsiaTheme="minorEastAsia" w:hAnsi="Times New Roman"/>
        </w:rPr>
        <w:t>2</w:t>
      </w:r>
      <w:r>
        <w:rPr>
          <w:rFonts w:ascii="Times New Roman" w:eastAsiaTheme="minorEastAsia" w:hAnsi="Times New Roman" w:hint="eastAsia"/>
        </w:rPr>
        <w:t>）</w:t>
      </w:r>
    </w:p>
    <w:p w:rsidR="001A2580" w:rsidRDefault="00EF43BF">
      <w:pPr>
        <w:spacing w:line="440" w:lineRule="exact"/>
        <w:rPr>
          <w:rFonts w:asciiTheme="minorEastAsia" w:eastAsiaTheme="minorEastAsia" w:hAnsiTheme="minorEastAsia" w:cstheme="minorEastAsia"/>
        </w:rPr>
      </w:pPr>
      <w:r>
        <w:rPr>
          <w:rFonts w:asciiTheme="minorEastAsia" w:eastAsiaTheme="minorEastAsia" w:hAnsiTheme="minorEastAsia" w:cstheme="minorEastAsia" w:hint="eastAsia"/>
        </w:rPr>
        <w:t>《城市桥梁养护技术规范》（</w:t>
      </w:r>
      <w:r>
        <w:rPr>
          <w:rFonts w:asciiTheme="minorEastAsia" w:eastAsiaTheme="minorEastAsia" w:hAnsiTheme="minorEastAsia" w:cstheme="minorEastAsia" w:hint="eastAsia"/>
        </w:rPr>
        <w:t xml:space="preserve">CJJ </w:t>
      </w:r>
      <w:r>
        <w:rPr>
          <w:rFonts w:ascii="Times New Roman" w:eastAsiaTheme="minorEastAsia" w:hAnsi="Times New Roman"/>
        </w:rPr>
        <w:t>99</w:t>
      </w:r>
      <w:r>
        <w:rPr>
          <w:rFonts w:asciiTheme="minorEastAsia" w:eastAsiaTheme="minorEastAsia" w:hAnsiTheme="minorEastAsia" w:cstheme="minorEastAsia" w:hint="eastAsia"/>
        </w:rPr>
        <w:t>）</w:t>
      </w:r>
    </w:p>
    <w:p w:rsidR="001A2580" w:rsidRDefault="00EF43BF">
      <w:pPr>
        <w:spacing w:line="440" w:lineRule="exact"/>
        <w:rPr>
          <w:rFonts w:asciiTheme="minorEastAsia" w:eastAsiaTheme="minorEastAsia" w:hAnsiTheme="minorEastAsia" w:cstheme="minorEastAsia"/>
        </w:rPr>
      </w:pPr>
      <w:r>
        <w:rPr>
          <w:rFonts w:asciiTheme="minorEastAsia" w:eastAsiaTheme="minorEastAsia" w:hAnsiTheme="minorEastAsia" w:cstheme="minorEastAsia" w:hint="eastAsia"/>
        </w:rPr>
        <w:t>《公路桥涵施工技术规范》（</w:t>
      </w:r>
      <w:r>
        <w:rPr>
          <w:rFonts w:asciiTheme="minorEastAsia" w:eastAsiaTheme="minorEastAsia" w:hAnsiTheme="minorEastAsia" w:cstheme="minorEastAsia" w:hint="eastAsia"/>
        </w:rPr>
        <w:t xml:space="preserve">JTG/T </w:t>
      </w:r>
      <w:r>
        <w:rPr>
          <w:rFonts w:ascii="Times New Roman" w:eastAsiaTheme="minorEastAsia" w:hAnsi="Times New Roman"/>
        </w:rPr>
        <w:t>3650</w:t>
      </w:r>
      <w:r>
        <w:rPr>
          <w:rFonts w:asciiTheme="minorEastAsia" w:eastAsiaTheme="minorEastAsia" w:hAnsiTheme="minorEastAsia" w:cstheme="minorEastAsia" w:hint="eastAsia"/>
        </w:rPr>
        <w:t>）</w:t>
      </w:r>
    </w:p>
    <w:p w:rsidR="001A2580" w:rsidRDefault="00EF43BF">
      <w:pPr>
        <w:spacing w:line="440" w:lineRule="exact"/>
        <w:rPr>
          <w:rFonts w:asciiTheme="minorEastAsia" w:eastAsiaTheme="minorEastAsia" w:hAnsiTheme="minorEastAsia" w:cstheme="minorEastAsia"/>
        </w:rPr>
      </w:pPr>
      <w:r>
        <w:rPr>
          <w:rFonts w:asciiTheme="minorEastAsia" w:eastAsiaTheme="minorEastAsia" w:hAnsiTheme="minorEastAsia" w:cstheme="minorEastAsia" w:hint="eastAsia"/>
        </w:rPr>
        <w:t>《公路工程质量检验评定标准</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第一册</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土建工程》（</w:t>
      </w:r>
      <w:r>
        <w:rPr>
          <w:rFonts w:asciiTheme="minorEastAsia" w:eastAsiaTheme="minorEastAsia" w:hAnsiTheme="minorEastAsia" w:cstheme="minorEastAsia" w:hint="eastAsia"/>
        </w:rPr>
        <w:t>JTG F</w:t>
      </w:r>
      <w:r>
        <w:rPr>
          <w:rFonts w:ascii="Times New Roman" w:eastAsiaTheme="minorEastAsia" w:hAnsi="Times New Roman"/>
        </w:rPr>
        <w:t>80</w:t>
      </w:r>
      <w:r>
        <w:rPr>
          <w:rFonts w:asciiTheme="minorEastAsia" w:eastAsiaTheme="minorEastAsia" w:hAnsiTheme="minorEastAsia" w:cstheme="minorEastAsia" w:hint="eastAsia"/>
        </w:rPr>
        <w:t>/</w:t>
      </w:r>
      <w:r>
        <w:rPr>
          <w:rFonts w:ascii="Times New Roman" w:eastAsiaTheme="minorEastAsia" w:hAnsi="Times New Roman"/>
        </w:rPr>
        <w:t>1</w:t>
      </w:r>
      <w:r>
        <w:rPr>
          <w:rFonts w:asciiTheme="minorEastAsia" w:eastAsiaTheme="minorEastAsia" w:hAnsiTheme="minorEastAsia" w:cstheme="minorEastAsia" w:hint="eastAsia"/>
        </w:rPr>
        <w:t>）</w:t>
      </w:r>
    </w:p>
    <w:p w:rsidR="001A2580" w:rsidRDefault="00EF43BF">
      <w:pPr>
        <w:spacing w:line="440" w:lineRule="exact"/>
        <w:rPr>
          <w:rFonts w:asciiTheme="minorEastAsia" w:eastAsiaTheme="minorEastAsia" w:hAnsiTheme="minorEastAsia" w:cstheme="minorEastAsia"/>
        </w:rPr>
      </w:pPr>
      <w:r>
        <w:rPr>
          <w:rFonts w:asciiTheme="minorEastAsia" w:eastAsiaTheme="minorEastAsia" w:hAnsiTheme="minorEastAsia" w:cstheme="minorEastAsia" w:hint="eastAsia"/>
        </w:rPr>
        <w:t>《公路养护工程质量检验评定标准</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第一册</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土建工程》（</w:t>
      </w:r>
      <w:r>
        <w:rPr>
          <w:rFonts w:asciiTheme="minorEastAsia" w:eastAsiaTheme="minorEastAsia" w:hAnsiTheme="minorEastAsia" w:cstheme="minorEastAsia" w:hint="eastAsia"/>
        </w:rPr>
        <w:t xml:space="preserve">JTG </w:t>
      </w:r>
      <w:r>
        <w:rPr>
          <w:rFonts w:ascii="Times New Roman" w:eastAsiaTheme="minorEastAsia" w:hAnsi="Times New Roman"/>
        </w:rPr>
        <w:t>5220</w:t>
      </w:r>
      <w:r>
        <w:rPr>
          <w:rFonts w:asciiTheme="minorEastAsia" w:eastAsiaTheme="minorEastAsia" w:hAnsiTheme="minorEastAsia" w:cstheme="minorEastAsia" w:hint="eastAsia"/>
        </w:rPr>
        <w:t>）</w:t>
      </w:r>
    </w:p>
    <w:p w:rsidR="001A2580" w:rsidRDefault="00EF43BF">
      <w:pPr>
        <w:spacing w:line="440" w:lineRule="exact"/>
        <w:rPr>
          <w:rFonts w:asciiTheme="minorEastAsia" w:eastAsiaTheme="minorEastAsia" w:hAnsiTheme="minorEastAsia" w:cstheme="minorEastAsia"/>
        </w:rPr>
      </w:pPr>
      <w:r>
        <w:rPr>
          <w:rFonts w:asciiTheme="minorEastAsia" w:eastAsiaTheme="minorEastAsia" w:hAnsiTheme="minorEastAsia" w:cstheme="minorEastAsia" w:hint="eastAsia"/>
        </w:rPr>
        <w:t>《公路钢筋混凝土及预应力混凝土桥涵设计规范》（</w:t>
      </w:r>
      <w:r>
        <w:rPr>
          <w:rFonts w:asciiTheme="minorEastAsia" w:eastAsiaTheme="minorEastAsia" w:hAnsiTheme="minorEastAsia" w:cstheme="minorEastAsia" w:hint="eastAsia"/>
        </w:rPr>
        <w:t xml:space="preserve">JTG </w:t>
      </w:r>
      <w:r>
        <w:rPr>
          <w:rFonts w:ascii="Times New Roman" w:eastAsiaTheme="minorEastAsia" w:hAnsi="Times New Roman"/>
        </w:rPr>
        <w:t>3362</w:t>
      </w:r>
      <w:r>
        <w:rPr>
          <w:rFonts w:asciiTheme="minorEastAsia" w:eastAsiaTheme="minorEastAsia" w:hAnsiTheme="minorEastAsia" w:cstheme="minorEastAsia" w:hint="eastAsia"/>
        </w:rPr>
        <w:t>）</w:t>
      </w:r>
    </w:p>
    <w:p w:rsidR="001A2580" w:rsidRDefault="00EF43BF">
      <w:pPr>
        <w:spacing w:line="440" w:lineRule="exact"/>
        <w:rPr>
          <w:rFonts w:asciiTheme="minorEastAsia" w:eastAsiaTheme="minorEastAsia" w:hAnsiTheme="minorEastAsia" w:cstheme="minorEastAsia"/>
        </w:rPr>
      </w:pPr>
      <w:r>
        <w:rPr>
          <w:rFonts w:asciiTheme="minorEastAsia" w:eastAsiaTheme="minorEastAsia" w:hAnsiTheme="minorEastAsia" w:cstheme="minorEastAsia" w:hint="eastAsia"/>
        </w:rPr>
        <w:t>《公路工程混凝土结构耐久性设计规范》（</w:t>
      </w:r>
      <w:r>
        <w:rPr>
          <w:rFonts w:asciiTheme="minorEastAsia" w:eastAsiaTheme="minorEastAsia" w:hAnsiTheme="minorEastAsia" w:cstheme="minorEastAsia" w:hint="eastAsia"/>
        </w:rPr>
        <w:t xml:space="preserve">JTGT </w:t>
      </w:r>
      <w:r>
        <w:rPr>
          <w:rFonts w:ascii="Times New Roman" w:eastAsiaTheme="minorEastAsia" w:hAnsi="Times New Roman"/>
        </w:rPr>
        <w:t>3310</w:t>
      </w:r>
      <w:r>
        <w:rPr>
          <w:rFonts w:asciiTheme="minorEastAsia" w:eastAsiaTheme="minorEastAsia" w:hAnsiTheme="minorEastAsia" w:cstheme="minorEastAsia" w:hint="eastAsia"/>
        </w:rPr>
        <w:t>）</w:t>
      </w:r>
    </w:p>
    <w:p w:rsidR="001A2580" w:rsidRDefault="00EF43BF">
      <w:pPr>
        <w:spacing w:line="440" w:lineRule="exact"/>
        <w:rPr>
          <w:rFonts w:asciiTheme="minorEastAsia" w:eastAsiaTheme="minorEastAsia" w:hAnsiTheme="minorEastAsia" w:cstheme="minorEastAsia"/>
        </w:rPr>
      </w:pPr>
      <w:r>
        <w:rPr>
          <w:rFonts w:asciiTheme="minorEastAsia" w:eastAsiaTheme="minorEastAsia" w:hAnsiTheme="minorEastAsia" w:cstheme="minorEastAsia" w:hint="eastAsia"/>
        </w:rPr>
        <w:t>《公路桥梁聚氨酯填充式伸缩装置》（</w:t>
      </w:r>
      <w:r>
        <w:rPr>
          <w:rFonts w:asciiTheme="minorEastAsia" w:eastAsiaTheme="minorEastAsia" w:hAnsiTheme="minorEastAsia" w:cstheme="minorEastAsia" w:hint="eastAsia"/>
        </w:rPr>
        <w:t xml:space="preserve">JT/T </w:t>
      </w:r>
      <w:r>
        <w:rPr>
          <w:rFonts w:ascii="Times New Roman" w:eastAsiaTheme="minorEastAsia" w:hAnsi="Times New Roman"/>
        </w:rPr>
        <w:t>1039</w:t>
      </w:r>
      <w:r>
        <w:rPr>
          <w:rFonts w:asciiTheme="minorEastAsia" w:eastAsiaTheme="minorEastAsia" w:hAnsiTheme="minorEastAsia" w:cstheme="minorEastAsia" w:hint="eastAsia"/>
        </w:rPr>
        <w:t>）</w:t>
      </w:r>
    </w:p>
    <w:p w:rsidR="001A2580" w:rsidRDefault="00EF43BF">
      <w:pPr>
        <w:spacing w:line="440" w:lineRule="exact"/>
        <w:rPr>
          <w:rFonts w:asciiTheme="minorEastAsia" w:eastAsiaTheme="minorEastAsia" w:hAnsiTheme="minorEastAsia" w:cstheme="minorEastAsia"/>
        </w:rPr>
      </w:pPr>
      <w:r>
        <w:rPr>
          <w:rFonts w:asciiTheme="minorEastAsia" w:eastAsiaTheme="minorEastAsia" w:hAnsiTheme="minorEastAsia" w:cstheme="minorEastAsia" w:hint="eastAsia"/>
        </w:rPr>
        <w:t>《公路桥梁伸缩装置通用技术条件》（</w:t>
      </w:r>
      <w:r>
        <w:rPr>
          <w:rFonts w:asciiTheme="minorEastAsia" w:eastAsiaTheme="minorEastAsia" w:hAnsiTheme="minorEastAsia" w:cstheme="minorEastAsia" w:hint="eastAsia"/>
        </w:rPr>
        <w:t xml:space="preserve">JT/T </w:t>
      </w:r>
      <w:r>
        <w:rPr>
          <w:rFonts w:ascii="Times New Roman" w:eastAsiaTheme="minorEastAsia" w:hAnsi="Times New Roman"/>
        </w:rPr>
        <w:t>327</w:t>
      </w:r>
      <w:r>
        <w:rPr>
          <w:rFonts w:asciiTheme="minorEastAsia" w:eastAsiaTheme="minorEastAsia" w:hAnsiTheme="minorEastAsia" w:cstheme="minorEastAsia" w:hint="eastAsia"/>
        </w:rPr>
        <w:t>）</w:t>
      </w:r>
    </w:p>
    <w:p w:rsidR="001A2580" w:rsidRDefault="00EF43BF">
      <w:pPr>
        <w:spacing w:line="440" w:lineRule="exact"/>
        <w:rPr>
          <w:rFonts w:asciiTheme="minorEastAsia" w:eastAsiaTheme="minorEastAsia" w:hAnsiTheme="minorEastAsia" w:cstheme="minorEastAsia"/>
        </w:rPr>
      </w:pPr>
      <w:r>
        <w:rPr>
          <w:rFonts w:asciiTheme="minorEastAsia" w:eastAsiaTheme="minorEastAsia" w:hAnsiTheme="minorEastAsia" w:cstheme="minorEastAsia" w:hint="eastAsia"/>
        </w:rPr>
        <w:t>《公路桥梁伸缩装置》（</w:t>
      </w:r>
      <w:r>
        <w:rPr>
          <w:rFonts w:asciiTheme="minorEastAsia" w:eastAsiaTheme="minorEastAsia" w:hAnsiTheme="minorEastAsia" w:cstheme="minorEastAsia" w:hint="eastAsia"/>
        </w:rPr>
        <w:t xml:space="preserve">JT/T </w:t>
      </w:r>
      <w:r>
        <w:rPr>
          <w:rFonts w:ascii="Times New Roman" w:eastAsiaTheme="minorEastAsia" w:hAnsi="Times New Roman"/>
        </w:rPr>
        <w:t>327</w:t>
      </w:r>
      <w:r>
        <w:rPr>
          <w:rFonts w:asciiTheme="minorEastAsia" w:eastAsiaTheme="minorEastAsia" w:hAnsiTheme="minorEastAsia" w:cstheme="minorEastAsia" w:hint="eastAsia"/>
        </w:rPr>
        <w:t>—</w:t>
      </w:r>
      <w:r>
        <w:rPr>
          <w:rFonts w:ascii="Times New Roman" w:eastAsiaTheme="minorEastAsia" w:hAnsi="Times New Roman"/>
        </w:rPr>
        <w:t>2004</w:t>
      </w:r>
      <w:r>
        <w:rPr>
          <w:rFonts w:asciiTheme="minorEastAsia" w:eastAsiaTheme="minorEastAsia" w:hAnsiTheme="minorEastAsia" w:cstheme="minorEastAsia" w:hint="eastAsia"/>
        </w:rPr>
        <w:t>）</w:t>
      </w:r>
    </w:p>
    <w:p w:rsidR="001A2580" w:rsidRDefault="00EF43BF">
      <w:pPr>
        <w:spacing w:line="440" w:lineRule="exact"/>
        <w:rPr>
          <w:rFonts w:asciiTheme="minorEastAsia" w:eastAsiaTheme="minorEastAsia" w:hAnsiTheme="minorEastAsia" w:cstheme="minorEastAsia"/>
        </w:rPr>
      </w:pPr>
      <w:r>
        <w:rPr>
          <w:rFonts w:asciiTheme="minorEastAsia" w:eastAsiaTheme="minorEastAsia" w:hAnsiTheme="minorEastAsia" w:cstheme="minorEastAsia" w:hint="eastAsia"/>
        </w:rPr>
        <w:t>《桥梁阻尼减振多向变位梳齿板伸缩装置》（</w:t>
      </w:r>
      <w:r>
        <w:rPr>
          <w:rFonts w:asciiTheme="minorEastAsia" w:eastAsiaTheme="minorEastAsia" w:hAnsiTheme="minorEastAsia" w:cstheme="minorEastAsia" w:hint="eastAsia"/>
        </w:rPr>
        <w:t xml:space="preserve">JT/T </w:t>
      </w:r>
      <w:r>
        <w:rPr>
          <w:rFonts w:ascii="Times New Roman" w:eastAsiaTheme="minorEastAsia" w:hAnsi="Times New Roman"/>
        </w:rPr>
        <w:t>1064</w:t>
      </w:r>
      <w:r>
        <w:rPr>
          <w:rFonts w:asciiTheme="minorEastAsia" w:eastAsiaTheme="minorEastAsia" w:hAnsiTheme="minorEastAsia" w:cstheme="minorEastAsia" w:hint="eastAsia"/>
        </w:rPr>
        <w:t>）</w:t>
      </w:r>
    </w:p>
    <w:p w:rsidR="001A2580" w:rsidRDefault="00EF43BF">
      <w:pPr>
        <w:spacing w:line="440" w:lineRule="exact"/>
        <w:rPr>
          <w:rFonts w:asciiTheme="minorEastAsia" w:eastAsiaTheme="minorEastAsia" w:hAnsiTheme="minorEastAsia" w:cstheme="minorEastAsia"/>
        </w:rPr>
      </w:pPr>
      <w:r>
        <w:rPr>
          <w:rFonts w:asciiTheme="minorEastAsia" w:eastAsiaTheme="minorEastAsia" w:hAnsiTheme="minorEastAsia" w:cstheme="minorEastAsia" w:hint="eastAsia"/>
        </w:rPr>
        <w:t>《城市桥梁养护技术规程》（</w:t>
      </w:r>
      <w:r>
        <w:rPr>
          <w:rFonts w:asciiTheme="minorEastAsia" w:eastAsiaTheme="minorEastAsia" w:hAnsiTheme="minorEastAsia" w:cstheme="minorEastAsia" w:hint="eastAsia"/>
        </w:rPr>
        <w:t>DB</w:t>
      </w:r>
      <w:r>
        <w:rPr>
          <w:rFonts w:ascii="Times New Roman" w:eastAsiaTheme="minorEastAsia" w:hAnsi="Times New Roman"/>
        </w:rPr>
        <w:t>50</w:t>
      </w:r>
      <w:r>
        <w:rPr>
          <w:rFonts w:asciiTheme="minorEastAsia" w:eastAsiaTheme="minorEastAsia" w:hAnsiTheme="minorEastAsia" w:cstheme="minorEastAsia" w:hint="eastAsia"/>
        </w:rPr>
        <w:t>/</w:t>
      </w:r>
      <w:r>
        <w:rPr>
          <w:rFonts w:ascii="Times New Roman" w:eastAsiaTheme="minorEastAsia" w:hAnsi="Times New Roman"/>
        </w:rPr>
        <w:t>231</w:t>
      </w:r>
      <w:r>
        <w:rPr>
          <w:rFonts w:asciiTheme="minorEastAsia" w:eastAsiaTheme="minorEastAsia" w:hAnsiTheme="minorEastAsia" w:cstheme="minorEastAsia" w:hint="eastAsia"/>
        </w:rPr>
        <w:t>）</w:t>
      </w:r>
    </w:p>
    <w:p w:rsidR="001A2580" w:rsidRDefault="00EF43BF">
      <w:pPr>
        <w:spacing w:line="440" w:lineRule="exact"/>
        <w:rPr>
          <w:rFonts w:asciiTheme="minorEastAsia" w:eastAsiaTheme="minorEastAsia" w:hAnsiTheme="minorEastAsia" w:cstheme="minorEastAsia"/>
          <w:bCs/>
          <w:sz w:val="24"/>
        </w:rPr>
      </w:pPr>
      <w:r>
        <w:rPr>
          <w:rFonts w:asciiTheme="minorEastAsia" w:eastAsiaTheme="minorEastAsia" w:hAnsiTheme="minorEastAsia" w:cstheme="minorEastAsia" w:hint="eastAsia"/>
        </w:rPr>
        <w:t>《公路桥梁伸缩装置技术状况评定标准》（</w:t>
      </w:r>
      <w:r>
        <w:rPr>
          <w:rFonts w:asciiTheme="minorEastAsia" w:eastAsiaTheme="minorEastAsia" w:hAnsiTheme="minorEastAsia" w:cstheme="minorEastAsia" w:hint="eastAsia"/>
        </w:rPr>
        <w:t>DB</w:t>
      </w:r>
      <w:r>
        <w:rPr>
          <w:rFonts w:ascii="Times New Roman" w:eastAsiaTheme="minorEastAsia" w:hAnsi="Times New Roman"/>
        </w:rPr>
        <w:t>34</w:t>
      </w:r>
      <w:r>
        <w:rPr>
          <w:rFonts w:asciiTheme="minorEastAsia" w:eastAsiaTheme="minorEastAsia" w:hAnsiTheme="minorEastAsia" w:cstheme="minorEastAsia" w:hint="eastAsia"/>
        </w:rPr>
        <w:t xml:space="preserve">/T </w:t>
      </w:r>
      <w:r>
        <w:rPr>
          <w:rFonts w:ascii="Times New Roman" w:eastAsiaTheme="minorEastAsia" w:hAnsi="Times New Roman"/>
        </w:rPr>
        <w:t>3908</w:t>
      </w:r>
      <w:r>
        <w:rPr>
          <w:rFonts w:asciiTheme="minorEastAsia" w:eastAsiaTheme="minorEastAsia" w:hAnsiTheme="minorEastAsia" w:cstheme="minorEastAsia" w:hint="eastAsia"/>
        </w:rPr>
        <w:t>）</w:t>
      </w:r>
    </w:p>
    <w:p w:rsidR="001A2580" w:rsidRDefault="00EF43BF">
      <w:pPr>
        <w:spacing w:line="440" w:lineRule="exact"/>
        <w:rPr>
          <w:rFonts w:asciiTheme="minorEastAsia" w:eastAsiaTheme="minorEastAsia" w:hAnsiTheme="minorEastAsia" w:cstheme="minorEastAsia"/>
        </w:rPr>
      </w:pPr>
      <w:r>
        <w:rPr>
          <w:rFonts w:asciiTheme="minorEastAsia" w:eastAsiaTheme="minorEastAsia" w:hAnsiTheme="minorEastAsia" w:cstheme="minorEastAsia" w:hint="eastAsia"/>
        </w:rPr>
        <w:t>《公路桥梁伸缩装置维护与更换技术规程》（</w:t>
      </w:r>
      <w:r>
        <w:rPr>
          <w:rFonts w:asciiTheme="minorEastAsia" w:eastAsiaTheme="minorEastAsia" w:hAnsiTheme="minorEastAsia" w:cstheme="minorEastAsia" w:hint="eastAsia"/>
        </w:rPr>
        <w:t>DB</w:t>
      </w:r>
      <w:r>
        <w:rPr>
          <w:rFonts w:ascii="Times New Roman" w:eastAsiaTheme="minorEastAsia" w:hAnsi="Times New Roman"/>
        </w:rPr>
        <w:t>32</w:t>
      </w:r>
      <w:r>
        <w:rPr>
          <w:rFonts w:asciiTheme="minorEastAsia" w:eastAsiaTheme="minorEastAsia" w:hAnsiTheme="minorEastAsia" w:cstheme="minorEastAsia" w:hint="eastAsia"/>
        </w:rPr>
        <w:t>/T</w:t>
      </w:r>
      <w:r>
        <w:rPr>
          <w:rFonts w:ascii="Times New Roman" w:eastAsiaTheme="minorEastAsia" w:hAnsi="Times New Roman"/>
        </w:rPr>
        <w:t>3154</w:t>
      </w:r>
      <w:r>
        <w:rPr>
          <w:rFonts w:asciiTheme="minorEastAsia" w:eastAsiaTheme="minorEastAsia" w:hAnsiTheme="minorEastAsia" w:cstheme="minorEastAsia" w:hint="eastAsia"/>
        </w:rPr>
        <w:t>）</w:t>
      </w:r>
    </w:p>
    <w:p w:rsidR="001A2580" w:rsidRDefault="00EF43BF">
      <w:pPr>
        <w:spacing w:line="440" w:lineRule="exact"/>
        <w:rPr>
          <w:rFonts w:asciiTheme="minorEastAsia" w:eastAsiaTheme="minorEastAsia" w:hAnsiTheme="minorEastAsia" w:cstheme="minorEastAsia"/>
        </w:rPr>
      </w:pPr>
      <w:r>
        <w:rPr>
          <w:rFonts w:asciiTheme="minorEastAsia" w:eastAsiaTheme="minorEastAsia" w:hAnsiTheme="minorEastAsia" w:cstheme="minorEastAsia" w:hint="eastAsia"/>
        </w:rPr>
        <w:t>《公路桥梁伸缩装置病害评定技术标准》（</w:t>
      </w:r>
      <w:r>
        <w:rPr>
          <w:rFonts w:asciiTheme="minorEastAsia" w:eastAsiaTheme="minorEastAsia" w:hAnsiTheme="minorEastAsia" w:cstheme="minorEastAsia" w:hint="eastAsia"/>
        </w:rPr>
        <w:t>DB</w:t>
      </w:r>
      <w:r>
        <w:rPr>
          <w:rFonts w:ascii="Times New Roman" w:eastAsiaTheme="minorEastAsia" w:hAnsi="Times New Roman"/>
        </w:rPr>
        <w:t>32</w:t>
      </w:r>
      <w:r>
        <w:rPr>
          <w:rFonts w:asciiTheme="minorEastAsia" w:eastAsiaTheme="minorEastAsia" w:hAnsiTheme="minorEastAsia" w:cstheme="minorEastAsia" w:hint="eastAsia"/>
        </w:rPr>
        <w:t>/T</w:t>
      </w:r>
      <w:r>
        <w:rPr>
          <w:rFonts w:ascii="Times New Roman" w:eastAsiaTheme="minorEastAsia" w:hAnsi="Times New Roman"/>
        </w:rPr>
        <w:t>3153</w:t>
      </w:r>
      <w:r>
        <w:rPr>
          <w:rFonts w:asciiTheme="minorEastAsia" w:eastAsiaTheme="minorEastAsia" w:hAnsiTheme="minorEastAsia" w:cstheme="minorEastAsia" w:hint="eastAsia"/>
        </w:rPr>
        <w:t>）</w:t>
      </w:r>
    </w:p>
    <w:sectPr w:rsidR="001A2580">
      <w:footerReference w:type="default" r:id="rId2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3BF" w:rsidRDefault="00EF43BF">
      <w:r>
        <w:separator/>
      </w:r>
    </w:p>
  </w:endnote>
  <w:endnote w:type="continuationSeparator" w:id="0">
    <w:p w:rsidR="00EF43BF" w:rsidRDefault="00EF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等线 Light">
    <w:altName w:val="宋体"/>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580" w:rsidRDefault="001A2580">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580" w:rsidRDefault="001A2580">
    <w:pPr>
      <w:pStyle w:val="a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580" w:rsidRDefault="00EF43BF">
    <w:pPr>
      <w:pStyle w:val="ab"/>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4935" cy="154940"/>
              <wp:effectExtent l="0" t="0" r="0" b="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4940"/>
                      </a:xfrm>
                      <a:prstGeom prst="rect">
                        <a:avLst/>
                      </a:prstGeom>
                      <a:noFill/>
                      <a:ln>
                        <a:noFill/>
                      </a:ln>
                    </wps:spPr>
                    <wps:txbx>
                      <w:txbxContent>
                        <w:p w:rsidR="001A2580" w:rsidRDefault="001A2580">
                          <w:pPr>
                            <w:snapToGrid w:val="0"/>
                            <w:rPr>
                              <w:rFonts w:eastAsia="宋体"/>
                              <w:sz w:val="18"/>
                            </w:rPr>
                          </w:pPr>
                        </w:p>
                      </w:txbxContent>
                    </wps:txbx>
                    <wps:bodyPr rot="0" vert="horz" wrap="none" lIns="0" tIns="0" rIns="0" bIns="0" anchor="t" anchorCtr="0" upright="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2.2pt;width:9.05pt;mso-position-horizontal:center;mso-position-horizontal-relative:margin;mso-wrap-style:none;z-index:251664384;mso-width-relative:page;mso-height-relative:page;" filled="f" stroked="f" coordsize="21600,21600" o:gfxdata="UEsDBAoAAAAAAIdO4kAAAAAAAAAAAAAAAAAEAAAAZHJzL1BLAwQUAAAACACHTuJAs4jFpNEAAAAD&#10;AQAADwAAAGRycy9kb3ducmV2LnhtbE2PwWrDMBBE74X8g9hAb43sEFrjWs4h0EtvTUuht421sUyl&#10;lZEUx/77Kr20l4Vhhpm3zX52VkwU4uBZQbkpQBB3Xg/cK/h4f3moQMSErNF6JgULRdi3q7sGa+2v&#10;/EbTMfUil3CsUYFJaayljJ0hh3HjR+LsnX1wmLIMvdQBr7ncWbktikfpcOC8YHCkg6Hu+3hxCp7m&#10;T09jpAN9nacumGGp7Oui1P26LJ5BJJrTXxhu+Bkd2sx08hfWUVgF+ZH0e29eVYI4KdjudiDbRv5n&#10;b38AUEsDBBQAAAAIAIdO4kCNP+fQ7wEAALYDAAAOAAAAZHJzL2Uyb0RvYy54bWytU82O0zAQviPx&#10;DpbvNE3pIjZqulp2VYS0/EgLD+A6TmIRe6yx26Q8ALwBJy7cea4+B2OnKQvcEBdrMh5/8803X1ZX&#10;g+nYXqHXYEuez+acKSuh0rYp+Yf3myfPOfNB2Ep0YFXJD8rzq/XjR6veFWoBLXSVQkYg1he9K3kb&#10;giuyzMtWGeFn4JSlyxrQiECf2GQVip7QTZct5vNnWQ9YOQSpvKfs7XjJ1wm/rpUMb+vaq8C6khO3&#10;kE5M5zae2XoligaFa7U80RD/wMIIbanpGepWBMF2qP+CMloieKjDTILJoK61VGkGmiaf/zHNfSuc&#10;SrOQON6dZfL/D1a+2b9Dpiva3YIzKwzt6Pj1y/Hbj+P3z4xyJFDvfEF1944qw/ACBipOw3p3B/Kj&#10;ZxZuWmEbdY0IfatERQTz+DJ78HTE8RFk27+GihqJXYAENNRoonqkByN0WtThvBw1BCZjy3x5+fSC&#10;M0lX+cXycpmWl4lieuzQh5cKDItByZF2n8DF/s6HSEYUU0nsZWGjuy7tv7O/JagwZhL5yHdkHobt&#10;cBJjC9WBxkAY7UT2p6AF/MRZT1YquSWvc9a9siREdN0U4BRsp0BYSQ9LHjgbw5swunPnUDct4U5S&#10;X5NYG50GiaqOHE4syRxpvpORo/sefqeqX7/b+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ziMWk&#10;0QAAAAMBAAAPAAAAAAAAAAEAIAAAACIAAABkcnMvZG93bnJldi54bWxQSwECFAAUAAAACACHTuJA&#10;jT/n0O8BAAC2AwAADgAAAAAAAAABACAAAAAgAQAAZHJzL2Uyb0RvYy54bWxQSwUGAAAAAAYABgBZ&#10;AQAAgQUAAAAA&#10;">
              <v:fill on="f" focussize="0,0"/>
              <v:stroke on="f"/>
              <v:imagedata o:title=""/>
              <o:lock v:ext="edit" aspectratio="f"/>
              <v:textbox inset="0mm,0mm,0mm,0mm" style="mso-fit-shape-to-text:t;">
                <w:txbxContent>
                  <w:p>
                    <w:pPr>
                      <w:snapToGrid w:val="0"/>
                      <w:rPr>
                        <w:rFonts w:eastAsia="宋体"/>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580" w:rsidRDefault="00EF43BF">
    <w:pPr>
      <w:pStyle w:val="ab"/>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54940"/>
              <wp:effectExtent l="0" t="0" r="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4940"/>
                      </a:xfrm>
                      <a:prstGeom prst="rect">
                        <a:avLst/>
                      </a:prstGeom>
                      <a:noFill/>
                      <a:ln>
                        <a:noFill/>
                      </a:ln>
                    </wps:spPr>
                    <wps:txbx>
                      <w:txbxContent>
                        <w:p w:rsidR="001A2580" w:rsidRDefault="001A2580">
                          <w:pPr>
                            <w:snapToGrid w:val="0"/>
                            <w:rPr>
                              <w:rFonts w:eastAsia="宋体"/>
                              <w:sz w:val="18"/>
                            </w:rPr>
                          </w:pPr>
                        </w:p>
                      </w:txbxContent>
                    </wps:txbx>
                    <wps:bodyPr rot="0" vert="horz" wrap="none" lIns="0" tIns="0" rIns="0" bIns="0" anchor="t" anchorCtr="0" upright="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2.2pt;width:9.05pt;mso-position-horizontal:center;mso-position-horizontal-relative:margin;mso-wrap-style:none;z-index:251663360;mso-width-relative:page;mso-height-relative:page;" filled="f" stroked="f" coordsize="21600,21600" o:gfxdata="UEsDBAoAAAAAAIdO4kAAAAAAAAAAAAAAAAAEAAAAZHJzL1BLAwQUAAAACACHTuJAs4jFpNEAAAAD&#10;AQAADwAAAGRycy9kb3ducmV2LnhtbE2PwWrDMBBE74X8g9hAb43sEFrjWs4h0EtvTUuht421sUyl&#10;lZEUx/77Kr20l4Vhhpm3zX52VkwU4uBZQbkpQBB3Xg/cK/h4f3moQMSErNF6JgULRdi3q7sGa+2v&#10;/EbTMfUil3CsUYFJaayljJ0hh3HjR+LsnX1wmLIMvdQBr7ncWbktikfpcOC8YHCkg6Hu+3hxCp7m&#10;T09jpAN9nacumGGp7Oui1P26LJ5BJJrTXxhu+Bkd2sx08hfWUVgF+ZH0e29eVYI4KdjudiDbRv5n&#10;b38AUEsDBBQAAAAIAIdO4kBZ8psA7wEAALYDAAAOAAAAZHJzL2Uyb0RvYy54bWytU82O0zAQviPx&#10;DpbvNM3SRWzUdLXsqghp+ZF29wFcx0ksYo81dpuUB4A34MSFO8/V52DsNGWBG+JiTcbjb7755svy&#10;cjAd2yn0GmzJ89mcM2UlVNo2JX+4Xz97yZkPwlaiA6tKvleeX66ePln2rlBn0EJXKWQEYn3Ru5K3&#10;Ibgiy7xslRF+Bk5ZuqwBjQj0iU1WoegJ3XTZ2Xz+IusBK4cglfeUvRkv+Srh17WS4X1dexVYV3Li&#10;FtKJ6dzEM1stRdGgcK2WRxriH1gYoS01PUHdiCDYFvVfUEZLBA91mEkwGdS1lirNQNPk8z+muWuF&#10;U2kWEse7k0z+/8HKd7sPyHRFuyN5rDC0o8PXL4dvPw7fPzPKkUC98wXV3TmqDMMrGKg4DevdLciP&#10;nlm4boVt1BUi9K0SFRHM48vs0dMRx0eQTf8WKmoktgES0FCjieqRHozQicn+tBw1BCZjy3xx8fyc&#10;M0lX+fniYpG4ZaKYHjv04bUCw2JQcqTdJ3Cxu/UhkhHFVBJ7WVjrrkv77+xvCSqMmUQ+8h2Zh2Ez&#10;HMXYQLWnMRBGO5H9KWgBP3HWk5VKbsnrnHVvLAkRXTcFOAWbKRBW0sOSB87G8DqM7tw61E1LuJPU&#10;VyTWWqdBoqojhyNLMkea72jk6L7H36nq1++2+g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ziMWk&#10;0QAAAAMBAAAPAAAAAAAAAAEAIAAAACIAAABkcnMvZG93bnJldi54bWxQSwECFAAUAAAACACHTuJA&#10;WfKbAO8BAAC2AwAADgAAAAAAAAABACAAAAAgAQAAZHJzL2Uyb0RvYy54bWxQSwUGAAAAAAYABgBZ&#10;AQAAgQUAAAAA&#10;">
              <v:fill on="f" focussize="0,0"/>
              <v:stroke on="f"/>
              <v:imagedata o:title=""/>
              <o:lock v:ext="edit" aspectratio="f"/>
              <v:textbox inset="0mm,0mm,0mm,0mm" style="mso-fit-shape-to-text:t;">
                <w:txbxContent>
                  <w:p>
                    <w:pPr>
                      <w:snapToGrid w:val="0"/>
                      <w:rPr>
                        <w:rFonts w:eastAsia="宋体"/>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580" w:rsidRDefault="00EF43BF">
    <w:pPr>
      <w:pStyle w:val="ab"/>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54940"/>
              <wp:effectExtent l="0" t="1270" r="635" b="0"/>
              <wp:wrapNone/>
              <wp:docPr id="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4940"/>
                      </a:xfrm>
                      <a:prstGeom prst="rect">
                        <a:avLst/>
                      </a:prstGeom>
                      <a:noFill/>
                      <a:ln>
                        <a:noFill/>
                      </a:ln>
                    </wps:spPr>
                    <wps:txbx>
                      <w:txbxContent>
                        <w:p w:rsidR="001A2580" w:rsidRDefault="001A2580">
                          <w:pPr>
                            <w:snapToGrid w:val="0"/>
                            <w:rPr>
                              <w:rFonts w:eastAsia="宋体"/>
                              <w:sz w:val="18"/>
                            </w:rPr>
                          </w:pPr>
                        </w:p>
                      </w:txbxContent>
                    </wps:txbx>
                    <wps:bodyPr rot="0" vert="horz" wrap="none" lIns="0" tIns="0" rIns="0" bIns="0" anchor="t" anchorCtr="0" upright="1">
                      <a:spAutoFit/>
                    </wps:bodyPr>
                  </wps:wsp>
                </a:graphicData>
              </a:graphic>
            </wp:anchor>
          </w:drawing>
        </mc:Choice>
        <mc:Fallback xmlns:wpsCustomData="http://www.wps.cn/officeDocument/2013/wpsCustomData" xmlns:w15="http://schemas.microsoft.com/office/word/2012/wordml">
          <w:pict>
            <v:shape id="文本框 11" o:spid="_x0000_s1026" o:spt="202" type="#_x0000_t202" style="position:absolute;left:0pt;margin-top:0pt;height:12.2pt;width:9.05pt;mso-position-horizontal:center;mso-position-horizontal-relative:margin;mso-wrap-style:none;z-index:251660288;mso-width-relative:page;mso-height-relative:page;" filled="f" stroked="f" coordsize="21600,21600" o:gfxdata="UEsDBAoAAAAAAIdO4kAAAAAAAAAAAAAAAAAEAAAAZHJzL1BLAwQUAAAACACHTuJAs4jFpNEAAAAD&#10;AQAADwAAAGRycy9kb3ducmV2LnhtbE2PwWrDMBBE74X8g9hAb43sEFrjWs4h0EtvTUuht421sUyl&#10;lZEUx/77Kr20l4Vhhpm3zX52VkwU4uBZQbkpQBB3Xg/cK/h4f3moQMSErNF6JgULRdi3q7sGa+2v&#10;/EbTMfUil3CsUYFJaayljJ0hh3HjR+LsnX1wmLIMvdQBr7ncWbktikfpcOC8YHCkg6Hu+3hxCp7m&#10;T09jpAN9nacumGGp7Oui1P26LJ5BJJrTXxhu+Bkd2sx08hfWUVgF+ZH0e29eVYI4KdjudiDbRv5n&#10;b38AUEsDBBQAAAAIAIdO4kASUKqE7gEAALUDAAAOAAAAZHJzL2Uyb0RvYy54bWytU8uO0zAU3SPx&#10;D5b3NM3QQUzUdDTMqAhpeEgz8wGu4yQWsa917TYpHwB/wIoNe76r38G105QBdoiNdWNfH59z7sny&#10;cjAd2yn0GmzJ89mcM2UlVNo2JX+4Xz97yZkPwlaiA6tKvleeX66ePln2rlBn0EJXKWQEYn3Ru5K3&#10;Ibgiy7xslRF+Bk5ZOqwBjQj0iU1WoegJ3XTZ2Xz+IusBK4cglfe0ezMe8lXCr2slw/u69iqwruTE&#10;LaQV07qJa7ZaiqJB4VotjzTEP7AwQlt69AR1I4JgW9R/QRktETzUYSbBZFDXWqqkgdTk8z/U3LXC&#10;qaSFzPHuZJP/f7Dy3e4DMl3R7DizwtCIDl+/HL79OHz/zPI8+tM7X1DbnaPGMLyCIfZGrd7dgvzo&#10;mYXrVthGXSFC3ypREb90M3t0dcTxEWTTv4WKHhLbAAloqNFEQLKDETrNaX+ajRoCk/HJfHHx/Jwz&#10;SUf5+eJikWaXiWK67NCH1woMi0XJkUafwMXu1geSQa1TS3zLwlp3XRp/Z3/boMa4k8hHviPzMGyG&#10;oxkbqPYkA2FME6WfihbwE2c9JanklqLOWffGkhExdFOBU7GZCmElXSx54Gwsr8MYzq1D3bSEO1l9&#10;RWatdRISXR05HFlSNpK+Y45j+B5/p65ff9vq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OIxaTR&#10;AAAAAwEAAA8AAAAAAAAAAQAgAAAAIgAAAGRycy9kb3ducmV2LnhtbFBLAQIUABQAAAAIAIdO4kAS&#10;UKqE7gEAALUDAAAOAAAAAAAAAAEAIAAAACABAABkcnMvZTJvRG9jLnhtbFBLBQYAAAAABgAGAFkB&#10;AACABQAAAAA=&#10;">
              <v:fill on="f" focussize="0,0"/>
              <v:stroke on="f"/>
              <v:imagedata o:title=""/>
              <o:lock v:ext="edit" aspectratio="f"/>
              <v:textbox inset="0mm,0mm,0mm,0mm" style="mso-fit-shape-to-text:t;">
                <w:txbxContent>
                  <w:p>
                    <w:pPr>
                      <w:snapToGrid w:val="0"/>
                      <w:rPr>
                        <w:rFonts w:eastAsia="宋体"/>
                        <w:sz w:val="18"/>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580" w:rsidRDefault="00EF43BF">
    <w:pPr>
      <w:pStyle w:val="ab"/>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276860" cy="180340"/>
              <wp:effectExtent l="0" t="0" r="0" b="0"/>
              <wp:wrapNone/>
              <wp:docPr id="19" name="文本框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180340"/>
                      </a:xfrm>
                      <a:prstGeom prst="rect">
                        <a:avLst/>
                      </a:prstGeom>
                      <a:noFill/>
                      <a:ln>
                        <a:noFill/>
                      </a:ln>
                    </wps:spPr>
                    <wps:txbx>
                      <w:txbxContent>
                        <w:p w:rsidR="001A2580" w:rsidRDefault="00EF43BF">
                          <w:pPr>
                            <w:snapToGrid w:val="0"/>
                            <w:rPr>
                              <w:rFonts w:ascii="新宋体" w:eastAsia="新宋体" w:hAnsi="新宋体" w:cs="新宋体"/>
                              <w:sz w:val="18"/>
                            </w:rPr>
                          </w:pPr>
                          <w:r>
                            <w:rPr>
                              <w:rFonts w:ascii="新宋体" w:eastAsia="新宋体" w:hAnsi="新宋体" w:cs="新宋体"/>
                            </w:rPr>
                            <w:fldChar w:fldCharType="begin"/>
                          </w:r>
                          <w:r>
                            <w:rPr>
                              <w:rFonts w:ascii="新宋体" w:eastAsia="新宋体" w:hAnsi="新宋体" w:cs="新宋体"/>
                            </w:rPr>
                            <w:instrText xml:space="preserve"> PAGE  \* MERGEFORMAT </w:instrText>
                          </w:r>
                          <w:r>
                            <w:rPr>
                              <w:rFonts w:ascii="新宋体" w:eastAsia="新宋体" w:hAnsi="新宋体" w:cs="新宋体"/>
                            </w:rPr>
                            <w:fldChar w:fldCharType="separate"/>
                          </w:r>
                          <w:r w:rsidR="00BC59B4" w:rsidRPr="00BC59B4">
                            <w:rPr>
                              <w:noProof/>
                            </w:rPr>
                            <w:t>28</w:t>
                          </w:r>
                          <w:r>
                            <w:rPr>
                              <w:rFonts w:ascii="新宋体" w:eastAsia="新宋体" w:hAnsi="新宋体" w:cs="新宋体"/>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39" o:spid="_x0000_s1029" type="#_x0000_t202" style="position:absolute;margin-left:0;margin-top:0;width:21.8pt;height:14.2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FW+QEAAL0DAAAOAAAAZHJzL2Uyb0RvYy54bWysU0tu2zAQ3RfoHQjua/lTuI5gOUgTuCiQ&#10;foA0B6AoSiIqcYghbck9QHuDrrLpvufyOTqkLCdtd0U3xHA+j2/eDNeXfduwvUKnwWR8NplypoyE&#10;Qpsq4/efti9WnDkvTCEaMCrjB+X45eb5s3VnUzWHGppCISMQ49LOZrz23qZJ4mStWuEmYJWhYAnY&#10;Ck9XrJICRUfobZPMp9Nl0gEWFkEq58h7MwT5JuKXpZL+Q1k65VmTceLm44nxzMOZbNYirVDYWssT&#10;DfEPLFqhDT16hroRXrAd6r+gWi0RHJR+IqFNoCy1VLEH6mY2/aObu1pYFXshcZw9y+T+H6x8v/+I&#10;TBc0uwvOjGhpRsfv344PP48/vrLFRRCosy6lvDtLmb5/DT0lx2advQX52TED17UwlbpChK5WoiCC&#10;s1CZPCkdcFwAybt3UNBDYuchAvUltkE90oMROg3qcB6O6j2T5Jy/Wq6WFJEUmq2mi5dxeIlIx2KL&#10;zr9R0LJgZBxp9hFc7G+dD2REOqaEtwxsddPE+TfmNwclBk8kH/gOzH2f91GoxahJDsWBukEYtop+&#10;ARk14BfOOtqojBtaec6at4b0CMs3Gjga+WgII6kw456zwbz2w5LuLOqqJtxR8SvSbKtjP0HcgcOJ&#10;LO1IbPO0z2EJn95j1uOv2/wCAAD//wMAUEsDBBQABgAIAAAAIQCvy0HG2AAAAAMBAAAPAAAAZHJz&#10;L2Rvd25yZXYueG1sTI/BTsMwEETvSPyDtZW4UaelKlGIU6FKXLhRUCVu23gbR9jryHbT5O8xXOCy&#10;0mhGM2/r3eSsGCnE3rOC1bIAQdx63XOn4OP95b4EEROyRuuZFMwUYdfc3tRYaX/lNxoPqRO5hGOF&#10;CkxKQyVlbA05jEs/EGfv7IPDlGXopA54zeXOynVRbKXDnvOCwYH2htqvw8UpeJyOnoZIe/o8j20w&#10;/Vza11mpu8X0/AQi0ZT+wvCDn9GhyUwnf2EdhVWQH0m/N3ubhy2Ik4J1uQHZ1PI/e/MNAAD//wMA&#10;UEsBAi0AFAAGAAgAAAAhALaDOJL+AAAA4QEAABMAAAAAAAAAAAAAAAAAAAAAAFtDb250ZW50X1R5&#10;cGVzXS54bWxQSwECLQAUAAYACAAAACEAOP0h/9YAAACUAQAACwAAAAAAAAAAAAAAAAAvAQAAX3Jl&#10;bHMvLnJlbHNQSwECLQAUAAYACAAAACEAbWCBVvkBAAC9AwAADgAAAAAAAAAAAAAAAAAuAgAAZHJz&#10;L2Uyb0RvYy54bWxQSwECLQAUAAYACAAAACEAr8tBxtgAAAADAQAADwAAAAAAAAAAAAAAAABTBAAA&#10;ZHJzL2Rvd25yZXYueG1sUEsFBgAAAAAEAAQA8wAAAFgFAAAAAA==&#10;" filled="f" stroked="f">
              <v:textbox style="mso-fit-shape-to-text:t" inset="0,0,0,0">
                <w:txbxContent>
                  <w:p w:rsidR="001A2580" w:rsidRDefault="00EF43BF">
                    <w:pPr>
                      <w:snapToGrid w:val="0"/>
                      <w:rPr>
                        <w:rFonts w:ascii="新宋体" w:eastAsia="新宋体" w:hAnsi="新宋体" w:cs="新宋体"/>
                        <w:sz w:val="18"/>
                      </w:rPr>
                    </w:pPr>
                    <w:r>
                      <w:rPr>
                        <w:rFonts w:ascii="新宋体" w:eastAsia="新宋体" w:hAnsi="新宋体" w:cs="新宋体"/>
                      </w:rPr>
                      <w:fldChar w:fldCharType="begin"/>
                    </w:r>
                    <w:r>
                      <w:rPr>
                        <w:rFonts w:ascii="新宋体" w:eastAsia="新宋体" w:hAnsi="新宋体" w:cs="新宋体"/>
                      </w:rPr>
                      <w:instrText xml:space="preserve"> PAGE  \* MERGEFORMAT </w:instrText>
                    </w:r>
                    <w:r>
                      <w:rPr>
                        <w:rFonts w:ascii="新宋体" w:eastAsia="新宋体" w:hAnsi="新宋体" w:cs="新宋体"/>
                      </w:rPr>
                      <w:fldChar w:fldCharType="separate"/>
                    </w:r>
                    <w:r w:rsidR="00BC59B4" w:rsidRPr="00BC59B4">
                      <w:rPr>
                        <w:noProof/>
                      </w:rPr>
                      <w:t>28</w:t>
                    </w:r>
                    <w:r>
                      <w:rPr>
                        <w:rFonts w:ascii="新宋体" w:eastAsia="新宋体" w:hAnsi="新宋体" w:cs="新宋体"/>
                      </w:rPr>
                      <w:fldChar w:fldCharType="end"/>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54940"/>
              <wp:effectExtent l="0" t="0" r="0" b="0"/>
              <wp:wrapNone/>
              <wp:docPr id="20"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4940"/>
                      </a:xfrm>
                      <a:prstGeom prst="rect">
                        <a:avLst/>
                      </a:prstGeom>
                      <a:noFill/>
                      <a:ln>
                        <a:noFill/>
                      </a:ln>
                    </wps:spPr>
                    <wps:txbx>
                      <w:txbxContent>
                        <w:p w:rsidR="001A2580" w:rsidRDefault="001A2580">
                          <w:pPr>
                            <w:snapToGrid w:val="0"/>
                            <w:rPr>
                              <w:rFonts w:eastAsia="宋体"/>
                              <w:sz w:val="18"/>
                            </w:rPr>
                          </w:pPr>
                        </w:p>
                      </w:txbxContent>
                    </wps:txbx>
                    <wps:bodyPr rot="0" vert="horz" wrap="none" lIns="0" tIns="0" rIns="0" bIns="0" anchor="t" anchorCtr="0" upright="1">
                      <a:spAutoFit/>
                    </wps:bodyPr>
                  </wps:wsp>
                </a:graphicData>
              </a:graphic>
            </wp:anchor>
          </w:drawing>
        </mc:Choice>
        <mc:Fallback xmlns:wpsCustomData="http://www.wps.cn/officeDocument/2013/wpsCustomData" xmlns:w15="http://schemas.microsoft.com/office/word/2012/wordml">
          <w:pict>
            <v:shape id="文本框 11" o:spid="_x0000_s1026" o:spt="202" type="#_x0000_t202" style="position:absolute;left:0pt;margin-top:0pt;height:12.2pt;width:9.05pt;mso-position-horizontal:center;mso-position-horizontal-relative:margin;mso-wrap-style:none;z-index:251661312;mso-width-relative:page;mso-height-relative:page;" filled="f" stroked="f" coordsize="21600,21600" o:gfxdata="UEsDBAoAAAAAAIdO4kAAAAAAAAAAAAAAAAAEAAAAZHJzL1BLAwQUAAAACACHTuJAs4jFpNEAAAAD&#10;AQAADwAAAGRycy9kb3ducmV2LnhtbE2PwWrDMBBE74X8g9hAb43sEFrjWs4h0EtvTUuht421sUyl&#10;lZEUx/77Kr20l4Vhhpm3zX52VkwU4uBZQbkpQBB3Xg/cK/h4f3moQMSErNF6JgULRdi3q7sGa+2v&#10;/EbTMfUil3CsUYFJaayljJ0hh3HjR+LsnX1wmLIMvdQBr7ncWbktikfpcOC8YHCkg6Hu+3hxCp7m&#10;T09jpAN9nacumGGp7Oui1P26LJ5BJJrTXxhu+Bkd2sx08hfWUVgF+ZH0e29eVYI4KdjudiDbRv5n&#10;b38AUEsDBBQAAAAIAIdO4kBHU+gp7wEAALYDAAAOAAAAZHJzL2Uyb0RvYy54bWytU8uO0zAU3SPx&#10;D5b3NE3pICZqOhpmVIQ0PKSBD3AdJ7GIfa1rt0n5APgDVmzY8139Dq6dpgywQ2ysG/v6+JxzT1ZX&#10;g+nYXqHXYEuez+acKSuh0rYp+Yf3myfPOfNB2Ep0YFXJD8rzq/XjR6veFWoBLXSVQkYg1he9K3kb&#10;giuyzMtWGeFn4JSlwxrQiECf2GQVip7QTZct5vNnWQ9YOQSpvKfd2/GQrxN+XSsZ3ta1V4F1JSdu&#10;Ia2Y1m1cs/VKFA0K12p5oiH+gYUR2tKjZ6hbEQTbof4LymiJ4KEOMwkmg7rWUiUNpCaf/6HmvhVO&#10;JS1kjndnm/z/g5Vv9u+Q6arkC7LHCkMzOn79cvz24/j9M8vzaFDvfEF99446w/ACBhp0EuvdHciP&#10;nlm4aYVt1DUi9K0SFRFMN7MHV0ccH0G2/Wuo6CGxC5CAhhpNdI/8YIROTA7n4aghMBmfzJeXTy84&#10;k3SUXywvl2l4mSimyw59eKnAsFiUHGn2CVzs73wgGdQ6tcS3LGx016X5d/a3DWqMO4l85DsyD8N2&#10;OJmxhepAMhDGOFH8qWgBP3HWU5RKbinrnHWvLBkRUzcVOBXbqRBW0sWSB87G8iaM6dw51E1LuJPV&#10;12TWRich0dWRw4klhSPpOwU5pu/hd+r69but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ziMWk&#10;0QAAAAMBAAAPAAAAAAAAAAEAIAAAACIAAABkcnMvZG93bnJldi54bWxQSwECFAAUAAAACACHTuJA&#10;R1PoKe8BAAC2AwAADgAAAAAAAAABACAAAAAgAQAAZHJzL2Uyb0RvYy54bWxQSwUGAAAAAAYABgBZ&#10;AQAAgQUAAAAA&#10;">
              <v:fill on="f" focussize="0,0"/>
              <v:stroke on="f"/>
              <v:imagedata o:title=""/>
              <o:lock v:ext="edit" aspectratio="f"/>
              <v:textbox inset="0mm,0mm,0mm,0mm" style="mso-fit-shape-to-text:t;">
                <w:txbxContent>
                  <w:p>
                    <w:pPr>
                      <w:snapToGrid w:val="0"/>
                      <w:rPr>
                        <w:rFonts w:eastAsia="宋体"/>
                        <w:sz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3BF" w:rsidRDefault="00EF43BF">
      <w:r>
        <w:separator/>
      </w:r>
    </w:p>
  </w:footnote>
  <w:footnote w:type="continuationSeparator" w:id="0">
    <w:p w:rsidR="00EF43BF" w:rsidRDefault="00EF4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580" w:rsidRDefault="001A2580">
    <w:pPr>
      <w:pStyle w:val="ac"/>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580" w:rsidRDefault="001A2580">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start w:val="1"/>
      <w:numFmt w:val="decimal"/>
      <w:suff w:val="nothing"/>
      <w:lvlText w:val="%1　"/>
      <w:lvlJc w:val="left"/>
      <w:pPr>
        <w:ind w:left="3261"/>
      </w:pPr>
      <w:rPr>
        <w:rFonts w:ascii="宋体" w:eastAsia="宋体" w:hAnsi="宋体" w:cs="Times New Roman" w:hint="eastAsia"/>
        <w:b w:val="0"/>
        <w:i w:val="0"/>
        <w:sz w:val="21"/>
        <w:szCs w:val="21"/>
      </w:rPr>
    </w:lvl>
    <w:lvl w:ilvl="1">
      <w:start w:val="1"/>
      <w:numFmt w:val="decimal"/>
      <w:suff w:val="nothing"/>
      <w:lvlText w:val="%1.%2　"/>
      <w:lvlJc w:val="left"/>
      <w:rPr>
        <w:rFonts w:ascii="宋体" w:eastAsia="宋体" w:hAnsi="宋体"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
      <w:suff w:val="nothing"/>
      <w:lvlText w:val="%1.%2.%3　"/>
      <w:lvlJc w:val="left"/>
      <w:pPr>
        <w:ind w:left="426"/>
      </w:pPr>
      <w:rPr>
        <w:rFonts w:ascii="宋体" w:eastAsia="宋体" w:hAnsi="宋体" w:cs="Times New Roman" w:hint="eastAsia"/>
        <w:b w:val="0"/>
        <w:i w:val="0"/>
        <w:color w:val="auto"/>
        <w:sz w:val="21"/>
      </w:rPr>
    </w:lvl>
    <w:lvl w:ilvl="3">
      <w:start w:val="1"/>
      <w:numFmt w:val="lowerLetter"/>
      <w:pStyle w:val="a0"/>
      <w:lvlText w:val="%4)"/>
      <w:lvlJc w:val="left"/>
      <w:pPr>
        <w:ind w:left="2268"/>
      </w:pPr>
      <w:rPr>
        <w:rFonts w:cs="Times New Roman" w:hint="eastAsia"/>
        <w:b w:val="0"/>
        <w:i w:val="0"/>
        <w:color w:val="auto"/>
        <w:sz w:val="21"/>
      </w:rPr>
    </w:lvl>
    <w:lvl w:ilvl="4">
      <w:start w:val="1"/>
      <w:numFmt w:val="decimal"/>
      <w:suff w:val="nothing"/>
      <w:lvlText w:val="%1.%2.%3.%4.%5　"/>
      <w:lvlJc w:val="left"/>
      <w:pPr>
        <w:ind w:left="945"/>
      </w:pPr>
      <w:rPr>
        <w:rFonts w:ascii="宋体" w:eastAsia="宋体" w:hAnsi="宋体" w:cs="Times New Roman" w:hint="eastAsia"/>
        <w:b w:val="0"/>
        <w:i w:val="0"/>
        <w:color w:val="auto"/>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5YmYwNWY3YzRiYjE4ODBhMGYzMzYyNjc3NGY0MTUifQ=="/>
  </w:docVars>
  <w:rsids>
    <w:rsidRoot w:val="001C4347"/>
    <w:rsid w:val="0000054D"/>
    <w:rsid w:val="000005E4"/>
    <w:rsid w:val="000006BC"/>
    <w:rsid w:val="00000F43"/>
    <w:rsid w:val="00000F98"/>
    <w:rsid w:val="000012B0"/>
    <w:rsid w:val="00001B4A"/>
    <w:rsid w:val="00002723"/>
    <w:rsid w:val="00003181"/>
    <w:rsid w:val="000037C1"/>
    <w:rsid w:val="00003AB5"/>
    <w:rsid w:val="00004907"/>
    <w:rsid w:val="00005107"/>
    <w:rsid w:val="000054BC"/>
    <w:rsid w:val="000063BF"/>
    <w:rsid w:val="00006745"/>
    <w:rsid w:val="000068DC"/>
    <w:rsid w:val="00006F84"/>
    <w:rsid w:val="00006FBB"/>
    <w:rsid w:val="000076E9"/>
    <w:rsid w:val="00007FF9"/>
    <w:rsid w:val="0001015C"/>
    <w:rsid w:val="00010340"/>
    <w:rsid w:val="00010563"/>
    <w:rsid w:val="00010D65"/>
    <w:rsid w:val="00011300"/>
    <w:rsid w:val="0001163C"/>
    <w:rsid w:val="000117D4"/>
    <w:rsid w:val="000120F7"/>
    <w:rsid w:val="00012846"/>
    <w:rsid w:val="00012A11"/>
    <w:rsid w:val="00012FF0"/>
    <w:rsid w:val="0001329D"/>
    <w:rsid w:val="000134D1"/>
    <w:rsid w:val="00013701"/>
    <w:rsid w:val="000154FF"/>
    <w:rsid w:val="0001555D"/>
    <w:rsid w:val="00015BDC"/>
    <w:rsid w:val="00016046"/>
    <w:rsid w:val="00016146"/>
    <w:rsid w:val="0001617E"/>
    <w:rsid w:val="000164D5"/>
    <w:rsid w:val="00016635"/>
    <w:rsid w:val="00016887"/>
    <w:rsid w:val="00016A06"/>
    <w:rsid w:val="00016FF2"/>
    <w:rsid w:val="00017088"/>
    <w:rsid w:val="00020051"/>
    <w:rsid w:val="000201B8"/>
    <w:rsid w:val="000209EF"/>
    <w:rsid w:val="00021652"/>
    <w:rsid w:val="0002253D"/>
    <w:rsid w:val="000233BD"/>
    <w:rsid w:val="00023720"/>
    <w:rsid w:val="00023993"/>
    <w:rsid w:val="00023F5D"/>
    <w:rsid w:val="00024272"/>
    <w:rsid w:val="000244F5"/>
    <w:rsid w:val="00024612"/>
    <w:rsid w:val="00024FCE"/>
    <w:rsid w:val="0002581A"/>
    <w:rsid w:val="00026214"/>
    <w:rsid w:val="000264F6"/>
    <w:rsid w:val="00027032"/>
    <w:rsid w:val="0002703A"/>
    <w:rsid w:val="00027EA2"/>
    <w:rsid w:val="000312BD"/>
    <w:rsid w:val="00031717"/>
    <w:rsid w:val="00032150"/>
    <w:rsid w:val="000324F2"/>
    <w:rsid w:val="00032D3B"/>
    <w:rsid w:val="00032D8B"/>
    <w:rsid w:val="000339C5"/>
    <w:rsid w:val="000342F0"/>
    <w:rsid w:val="0003480C"/>
    <w:rsid w:val="00034E3B"/>
    <w:rsid w:val="0003567E"/>
    <w:rsid w:val="00035B24"/>
    <w:rsid w:val="000360FC"/>
    <w:rsid w:val="0003617C"/>
    <w:rsid w:val="0003671B"/>
    <w:rsid w:val="000377EA"/>
    <w:rsid w:val="000378E7"/>
    <w:rsid w:val="000407ED"/>
    <w:rsid w:val="000408B0"/>
    <w:rsid w:val="00040A2D"/>
    <w:rsid w:val="00040D45"/>
    <w:rsid w:val="00040DC3"/>
    <w:rsid w:val="00040EED"/>
    <w:rsid w:val="00041768"/>
    <w:rsid w:val="00041F7B"/>
    <w:rsid w:val="000423DD"/>
    <w:rsid w:val="000424C3"/>
    <w:rsid w:val="0004293B"/>
    <w:rsid w:val="000434AA"/>
    <w:rsid w:val="000435FD"/>
    <w:rsid w:val="00043BAA"/>
    <w:rsid w:val="00043FE5"/>
    <w:rsid w:val="00044304"/>
    <w:rsid w:val="0004512D"/>
    <w:rsid w:val="000451F4"/>
    <w:rsid w:val="00045CB0"/>
    <w:rsid w:val="00045CEC"/>
    <w:rsid w:val="00045D72"/>
    <w:rsid w:val="00045FCF"/>
    <w:rsid w:val="00046036"/>
    <w:rsid w:val="0004679B"/>
    <w:rsid w:val="00047060"/>
    <w:rsid w:val="00047546"/>
    <w:rsid w:val="00047BD3"/>
    <w:rsid w:val="00047BE2"/>
    <w:rsid w:val="00047DB5"/>
    <w:rsid w:val="000506FA"/>
    <w:rsid w:val="00050C3C"/>
    <w:rsid w:val="00050E37"/>
    <w:rsid w:val="000514BA"/>
    <w:rsid w:val="00052BC7"/>
    <w:rsid w:val="000544CF"/>
    <w:rsid w:val="00054C62"/>
    <w:rsid w:val="00055A3A"/>
    <w:rsid w:val="00055AFC"/>
    <w:rsid w:val="00055FA0"/>
    <w:rsid w:val="00056170"/>
    <w:rsid w:val="00056811"/>
    <w:rsid w:val="00056EC7"/>
    <w:rsid w:val="000572B7"/>
    <w:rsid w:val="00057351"/>
    <w:rsid w:val="000575D2"/>
    <w:rsid w:val="00057856"/>
    <w:rsid w:val="00057B4D"/>
    <w:rsid w:val="00060191"/>
    <w:rsid w:val="00060D33"/>
    <w:rsid w:val="00061593"/>
    <w:rsid w:val="00061786"/>
    <w:rsid w:val="0006283F"/>
    <w:rsid w:val="00063006"/>
    <w:rsid w:val="00063031"/>
    <w:rsid w:val="0006322D"/>
    <w:rsid w:val="00063ADB"/>
    <w:rsid w:val="0006448D"/>
    <w:rsid w:val="00064901"/>
    <w:rsid w:val="00064B77"/>
    <w:rsid w:val="000658F1"/>
    <w:rsid w:val="00065FE9"/>
    <w:rsid w:val="0006670C"/>
    <w:rsid w:val="000670ED"/>
    <w:rsid w:val="0006757A"/>
    <w:rsid w:val="00067718"/>
    <w:rsid w:val="0006775A"/>
    <w:rsid w:val="000678A3"/>
    <w:rsid w:val="00067ED2"/>
    <w:rsid w:val="000706AA"/>
    <w:rsid w:val="00070A92"/>
    <w:rsid w:val="00071D60"/>
    <w:rsid w:val="00071E6F"/>
    <w:rsid w:val="00071FF1"/>
    <w:rsid w:val="00071FF9"/>
    <w:rsid w:val="000725CC"/>
    <w:rsid w:val="000725DB"/>
    <w:rsid w:val="000729B3"/>
    <w:rsid w:val="0007341F"/>
    <w:rsid w:val="00073656"/>
    <w:rsid w:val="000737F1"/>
    <w:rsid w:val="0007389E"/>
    <w:rsid w:val="00073F0C"/>
    <w:rsid w:val="00073F94"/>
    <w:rsid w:val="00074114"/>
    <w:rsid w:val="00074A42"/>
    <w:rsid w:val="0007559D"/>
    <w:rsid w:val="000757B1"/>
    <w:rsid w:val="000769F0"/>
    <w:rsid w:val="00076ACC"/>
    <w:rsid w:val="00076ED2"/>
    <w:rsid w:val="0007712C"/>
    <w:rsid w:val="000777E5"/>
    <w:rsid w:val="000800AA"/>
    <w:rsid w:val="0008012E"/>
    <w:rsid w:val="00080363"/>
    <w:rsid w:val="000810EE"/>
    <w:rsid w:val="0008131E"/>
    <w:rsid w:val="000818B5"/>
    <w:rsid w:val="0008199A"/>
    <w:rsid w:val="00082FD2"/>
    <w:rsid w:val="000833E7"/>
    <w:rsid w:val="00083BCF"/>
    <w:rsid w:val="00083BED"/>
    <w:rsid w:val="00083BFC"/>
    <w:rsid w:val="00084D17"/>
    <w:rsid w:val="00085DDE"/>
    <w:rsid w:val="000863E3"/>
    <w:rsid w:val="000866CA"/>
    <w:rsid w:val="00086E5E"/>
    <w:rsid w:val="0008750E"/>
    <w:rsid w:val="00090CC5"/>
    <w:rsid w:val="0009294E"/>
    <w:rsid w:val="00092A2B"/>
    <w:rsid w:val="0009325F"/>
    <w:rsid w:val="00093896"/>
    <w:rsid w:val="00094A48"/>
    <w:rsid w:val="00095368"/>
    <w:rsid w:val="000977CC"/>
    <w:rsid w:val="000A000C"/>
    <w:rsid w:val="000A03E0"/>
    <w:rsid w:val="000A04BD"/>
    <w:rsid w:val="000A0567"/>
    <w:rsid w:val="000A07C8"/>
    <w:rsid w:val="000A0EAF"/>
    <w:rsid w:val="000A2C5C"/>
    <w:rsid w:val="000A2E93"/>
    <w:rsid w:val="000A30F3"/>
    <w:rsid w:val="000A32F5"/>
    <w:rsid w:val="000A3849"/>
    <w:rsid w:val="000A3AE5"/>
    <w:rsid w:val="000A3DAD"/>
    <w:rsid w:val="000A4EE9"/>
    <w:rsid w:val="000A4F3A"/>
    <w:rsid w:val="000A6505"/>
    <w:rsid w:val="000A73C0"/>
    <w:rsid w:val="000B06A8"/>
    <w:rsid w:val="000B0BED"/>
    <w:rsid w:val="000B1486"/>
    <w:rsid w:val="000B189D"/>
    <w:rsid w:val="000B265F"/>
    <w:rsid w:val="000B2DB7"/>
    <w:rsid w:val="000B2F4D"/>
    <w:rsid w:val="000B3321"/>
    <w:rsid w:val="000B3E44"/>
    <w:rsid w:val="000B47E5"/>
    <w:rsid w:val="000B48B0"/>
    <w:rsid w:val="000B4E09"/>
    <w:rsid w:val="000B5285"/>
    <w:rsid w:val="000B55E5"/>
    <w:rsid w:val="000B5971"/>
    <w:rsid w:val="000B5C21"/>
    <w:rsid w:val="000B68A6"/>
    <w:rsid w:val="000B6DB5"/>
    <w:rsid w:val="000B7974"/>
    <w:rsid w:val="000B7AE6"/>
    <w:rsid w:val="000B7E52"/>
    <w:rsid w:val="000B7E59"/>
    <w:rsid w:val="000C176F"/>
    <w:rsid w:val="000C3C45"/>
    <w:rsid w:val="000C49E1"/>
    <w:rsid w:val="000C54ED"/>
    <w:rsid w:val="000C5B15"/>
    <w:rsid w:val="000C6604"/>
    <w:rsid w:val="000C6632"/>
    <w:rsid w:val="000C6CC9"/>
    <w:rsid w:val="000C783C"/>
    <w:rsid w:val="000C798E"/>
    <w:rsid w:val="000C7BF1"/>
    <w:rsid w:val="000C7E75"/>
    <w:rsid w:val="000D0158"/>
    <w:rsid w:val="000D0AA5"/>
    <w:rsid w:val="000D0BD2"/>
    <w:rsid w:val="000D0E44"/>
    <w:rsid w:val="000D19A0"/>
    <w:rsid w:val="000D1B4F"/>
    <w:rsid w:val="000D25E3"/>
    <w:rsid w:val="000D28DE"/>
    <w:rsid w:val="000D29A5"/>
    <w:rsid w:val="000D3367"/>
    <w:rsid w:val="000D3B5A"/>
    <w:rsid w:val="000D45FF"/>
    <w:rsid w:val="000D485C"/>
    <w:rsid w:val="000D4B1D"/>
    <w:rsid w:val="000D4CB9"/>
    <w:rsid w:val="000D53EF"/>
    <w:rsid w:val="000D5B49"/>
    <w:rsid w:val="000D5FDB"/>
    <w:rsid w:val="000D60ED"/>
    <w:rsid w:val="000D623E"/>
    <w:rsid w:val="000D6578"/>
    <w:rsid w:val="000D677A"/>
    <w:rsid w:val="000D7245"/>
    <w:rsid w:val="000E02F6"/>
    <w:rsid w:val="000E05F7"/>
    <w:rsid w:val="000E1042"/>
    <w:rsid w:val="000E1682"/>
    <w:rsid w:val="000E1751"/>
    <w:rsid w:val="000E1A97"/>
    <w:rsid w:val="000E27FC"/>
    <w:rsid w:val="000E2962"/>
    <w:rsid w:val="000E360E"/>
    <w:rsid w:val="000E3807"/>
    <w:rsid w:val="000E47C6"/>
    <w:rsid w:val="000E4C27"/>
    <w:rsid w:val="000E4F1F"/>
    <w:rsid w:val="000E5320"/>
    <w:rsid w:val="000E636A"/>
    <w:rsid w:val="000E6ABD"/>
    <w:rsid w:val="000E7EF6"/>
    <w:rsid w:val="000F0A2E"/>
    <w:rsid w:val="000F0BCC"/>
    <w:rsid w:val="000F0D00"/>
    <w:rsid w:val="000F1546"/>
    <w:rsid w:val="000F1B9F"/>
    <w:rsid w:val="000F1C1D"/>
    <w:rsid w:val="000F2107"/>
    <w:rsid w:val="000F259B"/>
    <w:rsid w:val="000F28EF"/>
    <w:rsid w:val="000F2EB5"/>
    <w:rsid w:val="000F3E93"/>
    <w:rsid w:val="000F40F7"/>
    <w:rsid w:val="000F474D"/>
    <w:rsid w:val="000F4881"/>
    <w:rsid w:val="000F55FC"/>
    <w:rsid w:val="000F5F4F"/>
    <w:rsid w:val="000F6169"/>
    <w:rsid w:val="000F61BD"/>
    <w:rsid w:val="000F64C4"/>
    <w:rsid w:val="000F74E7"/>
    <w:rsid w:val="000F79B6"/>
    <w:rsid w:val="001002B1"/>
    <w:rsid w:val="00100727"/>
    <w:rsid w:val="001008A2"/>
    <w:rsid w:val="0010198D"/>
    <w:rsid w:val="0010248E"/>
    <w:rsid w:val="0010250F"/>
    <w:rsid w:val="001029EB"/>
    <w:rsid w:val="00102C6D"/>
    <w:rsid w:val="00103639"/>
    <w:rsid w:val="00103A47"/>
    <w:rsid w:val="00103D7A"/>
    <w:rsid w:val="001045B7"/>
    <w:rsid w:val="00105F58"/>
    <w:rsid w:val="00106D71"/>
    <w:rsid w:val="0010709F"/>
    <w:rsid w:val="001077A3"/>
    <w:rsid w:val="00107AD8"/>
    <w:rsid w:val="001102C7"/>
    <w:rsid w:val="001107F2"/>
    <w:rsid w:val="0011086E"/>
    <w:rsid w:val="0011094B"/>
    <w:rsid w:val="001113BD"/>
    <w:rsid w:val="001118BD"/>
    <w:rsid w:val="00111BDB"/>
    <w:rsid w:val="00111DC9"/>
    <w:rsid w:val="001130F1"/>
    <w:rsid w:val="0011333A"/>
    <w:rsid w:val="00113E7F"/>
    <w:rsid w:val="00114308"/>
    <w:rsid w:val="00114A9B"/>
    <w:rsid w:val="0011532E"/>
    <w:rsid w:val="00115747"/>
    <w:rsid w:val="001159C0"/>
    <w:rsid w:val="00116C71"/>
    <w:rsid w:val="00117308"/>
    <w:rsid w:val="00117541"/>
    <w:rsid w:val="00117F05"/>
    <w:rsid w:val="00117FBA"/>
    <w:rsid w:val="0012024D"/>
    <w:rsid w:val="001205FC"/>
    <w:rsid w:val="00121037"/>
    <w:rsid w:val="00121262"/>
    <w:rsid w:val="00121308"/>
    <w:rsid w:val="001215A2"/>
    <w:rsid w:val="0012172D"/>
    <w:rsid w:val="00121FE9"/>
    <w:rsid w:val="00122A84"/>
    <w:rsid w:val="00123BA1"/>
    <w:rsid w:val="001243E6"/>
    <w:rsid w:val="00125902"/>
    <w:rsid w:val="0012592E"/>
    <w:rsid w:val="00125E56"/>
    <w:rsid w:val="0012683D"/>
    <w:rsid w:val="00127153"/>
    <w:rsid w:val="00127735"/>
    <w:rsid w:val="00127B30"/>
    <w:rsid w:val="001304F0"/>
    <w:rsid w:val="00130849"/>
    <w:rsid w:val="00130868"/>
    <w:rsid w:val="001308A6"/>
    <w:rsid w:val="00131238"/>
    <w:rsid w:val="001312D8"/>
    <w:rsid w:val="001323F5"/>
    <w:rsid w:val="00133598"/>
    <w:rsid w:val="001340F8"/>
    <w:rsid w:val="00134A13"/>
    <w:rsid w:val="00135528"/>
    <w:rsid w:val="0013653B"/>
    <w:rsid w:val="00137900"/>
    <w:rsid w:val="00141110"/>
    <w:rsid w:val="0014136E"/>
    <w:rsid w:val="001414D0"/>
    <w:rsid w:val="00142684"/>
    <w:rsid w:val="001429F6"/>
    <w:rsid w:val="00142DE0"/>
    <w:rsid w:val="001435DC"/>
    <w:rsid w:val="00143727"/>
    <w:rsid w:val="0014457C"/>
    <w:rsid w:val="00144710"/>
    <w:rsid w:val="00144899"/>
    <w:rsid w:val="00144958"/>
    <w:rsid w:val="00145584"/>
    <w:rsid w:val="001457E9"/>
    <w:rsid w:val="00145BF5"/>
    <w:rsid w:val="0014667E"/>
    <w:rsid w:val="001467AB"/>
    <w:rsid w:val="0015072E"/>
    <w:rsid w:val="0015085F"/>
    <w:rsid w:val="00150B4E"/>
    <w:rsid w:val="00150F42"/>
    <w:rsid w:val="00151FB5"/>
    <w:rsid w:val="00153466"/>
    <w:rsid w:val="00153474"/>
    <w:rsid w:val="001545F4"/>
    <w:rsid w:val="00154A36"/>
    <w:rsid w:val="00157AC0"/>
    <w:rsid w:val="00157E78"/>
    <w:rsid w:val="00160AF7"/>
    <w:rsid w:val="00161021"/>
    <w:rsid w:val="00161C37"/>
    <w:rsid w:val="00161D34"/>
    <w:rsid w:val="00161F1C"/>
    <w:rsid w:val="001623D9"/>
    <w:rsid w:val="001624F4"/>
    <w:rsid w:val="00162DB3"/>
    <w:rsid w:val="001635CE"/>
    <w:rsid w:val="00163DC8"/>
    <w:rsid w:val="00164173"/>
    <w:rsid w:val="00164D1A"/>
    <w:rsid w:val="00165C95"/>
    <w:rsid w:val="00165FA3"/>
    <w:rsid w:val="001674E0"/>
    <w:rsid w:val="001676ED"/>
    <w:rsid w:val="00170449"/>
    <w:rsid w:val="00171AB0"/>
    <w:rsid w:val="001728C5"/>
    <w:rsid w:val="001741D2"/>
    <w:rsid w:val="00174900"/>
    <w:rsid w:val="001755BB"/>
    <w:rsid w:val="00177122"/>
    <w:rsid w:val="001771D5"/>
    <w:rsid w:val="00177512"/>
    <w:rsid w:val="00177E1E"/>
    <w:rsid w:val="00181A1F"/>
    <w:rsid w:val="00181D1B"/>
    <w:rsid w:val="00182436"/>
    <w:rsid w:val="00182878"/>
    <w:rsid w:val="00182F17"/>
    <w:rsid w:val="00182F32"/>
    <w:rsid w:val="00184053"/>
    <w:rsid w:val="001840EE"/>
    <w:rsid w:val="001841BA"/>
    <w:rsid w:val="00184D2A"/>
    <w:rsid w:val="001850E0"/>
    <w:rsid w:val="00185A1B"/>
    <w:rsid w:val="00186057"/>
    <w:rsid w:val="00186679"/>
    <w:rsid w:val="00187B46"/>
    <w:rsid w:val="0019006C"/>
    <w:rsid w:val="0019089D"/>
    <w:rsid w:val="00190A19"/>
    <w:rsid w:val="00190D17"/>
    <w:rsid w:val="00191B74"/>
    <w:rsid w:val="00192044"/>
    <w:rsid w:val="001926D8"/>
    <w:rsid w:val="00192B19"/>
    <w:rsid w:val="001938E4"/>
    <w:rsid w:val="00193ABF"/>
    <w:rsid w:val="001940EF"/>
    <w:rsid w:val="00194C50"/>
    <w:rsid w:val="00194EC7"/>
    <w:rsid w:val="001955E6"/>
    <w:rsid w:val="00195830"/>
    <w:rsid w:val="001972E0"/>
    <w:rsid w:val="001973C2"/>
    <w:rsid w:val="001A06D5"/>
    <w:rsid w:val="001A091C"/>
    <w:rsid w:val="001A096A"/>
    <w:rsid w:val="001A0E2D"/>
    <w:rsid w:val="001A2552"/>
    <w:rsid w:val="001A2580"/>
    <w:rsid w:val="001A2599"/>
    <w:rsid w:val="001A25C3"/>
    <w:rsid w:val="001A2943"/>
    <w:rsid w:val="001A3095"/>
    <w:rsid w:val="001A315A"/>
    <w:rsid w:val="001A3E2B"/>
    <w:rsid w:val="001A4725"/>
    <w:rsid w:val="001A4E0B"/>
    <w:rsid w:val="001A51F4"/>
    <w:rsid w:val="001A5383"/>
    <w:rsid w:val="001A5A99"/>
    <w:rsid w:val="001A6778"/>
    <w:rsid w:val="001A67EA"/>
    <w:rsid w:val="001A7FD1"/>
    <w:rsid w:val="001B12D7"/>
    <w:rsid w:val="001B14F5"/>
    <w:rsid w:val="001B156F"/>
    <w:rsid w:val="001B1BD1"/>
    <w:rsid w:val="001B1D7B"/>
    <w:rsid w:val="001B21D5"/>
    <w:rsid w:val="001B3134"/>
    <w:rsid w:val="001B4793"/>
    <w:rsid w:val="001B5D86"/>
    <w:rsid w:val="001B677C"/>
    <w:rsid w:val="001B6E72"/>
    <w:rsid w:val="001B71A4"/>
    <w:rsid w:val="001B7310"/>
    <w:rsid w:val="001B7AE4"/>
    <w:rsid w:val="001B7F2A"/>
    <w:rsid w:val="001C0330"/>
    <w:rsid w:val="001C094C"/>
    <w:rsid w:val="001C0B1E"/>
    <w:rsid w:val="001C0BC4"/>
    <w:rsid w:val="001C227E"/>
    <w:rsid w:val="001C2BCF"/>
    <w:rsid w:val="001C3C2B"/>
    <w:rsid w:val="001C3F01"/>
    <w:rsid w:val="001C4160"/>
    <w:rsid w:val="001C4347"/>
    <w:rsid w:val="001C455E"/>
    <w:rsid w:val="001C5AA1"/>
    <w:rsid w:val="001D0376"/>
    <w:rsid w:val="001D0877"/>
    <w:rsid w:val="001D0F99"/>
    <w:rsid w:val="001D1CCD"/>
    <w:rsid w:val="001D2600"/>
    <w:rsid w:val="001D29A6"/>
    <w:rsid w:val="001D3FD6"/>
    <w:rsid w:val="001D4792"/>
    <w:rsid w:val="001D4A28"/>
    <w:rsid w:val="001D4D76"/>
    <w:rsid w:val="001D612F"/>
    <w:rsid w:val="001D6B8D"/>
    <w:rsid w:val="001D6C20"/>
    <w:rsid w:val="001E01BA"/>
    <w:rsid w:val="001E1A24"/>
    <w:rsid w:val="001E2DF4"/>
    <w:rsid w:val="001E33C0"/>
    <w:rsid w:val="001E4256"/>
    <w:rsid w:val="001E4836"/>
    <w:rsid w:val="001E4C3C"/>
    <w:rsid w:val="001E504D"/>
    <w:rsid w:val="001E51CC"/>
    <w:rsid w:val="001E5569"/>
    <w:rsid w:val="001E5795"/>
    <w:rsid w:val="001E5B90"/>
    <w:rsid w:val="001E5C0A"/>
    <w:rsid w:val="001E5EE3"/>
    <w:rsid w:val="001E63FA"/>
    <w:rsid w:val="001E64A0"/>
    <w:rsid w:val="001E685F"/>
    <w:rsid w:val="001E6D63"/>
    <w:rsid w:val="001E7032"/>
    <w:rsid w:val="001E7B87"/>
    <w:rsid w:val="001F04A7"/>
    <w:rsid w:val="001F051C"/>
    <w:rsid w:val="001F0DFA"/>
    <w:rsid w:val="001F1891"/>
    <w:rsid w:val="001F219F"/>
    <w:rsid w:val="001F3BA0"/>
    <w:rsid w:val="001F3E7A"/>
    <w:rsid w:val="001F40BE"/>
    <w:rsid w:val="001F42BD"/>
    <w:rsid w:val="001F49A2"/>
    <w:rsid w:val="001F68E5"/>
    <w:rsid w:val="001F7437"/>
    <w:rsid w:val="001F7976"/>
    <w:rsid w:val="001F7A31"/>
    <w:rsid w:val="00200189"/>
    <w:rsid w:val="00200282"/>
    <w:rsid w:val="00200479"/>
    <w:rsid w:val="002004EF"/>
    <w:rsid w:val="002006EB"/>
    <w:rsid w:val="00200D9E"/>
    <w:rsid w:val="00200FA2"/>
    <w:rsid w:val="002016AE"/>
    <w:rsid w:val="002018D0"/>
    <w:rsid w:val="00201901"/>
    <w:rsid w:val="00201ADC"/>
    <w:rsid w:val="00201E14"/>
    <w:rsid w:val="002021E6"/>
    <w:rsid w:val="00202673"/>
    <w:rsid w:val="00202DE2"/>
    <w:rsid w:val="002035BA"/>
    <w:rsid w:val="002038D1"/>
    <w:rsid w:val="00204773"/>
    <w:rsid w:val="0020505A"/>
    <w:rsid w:val="00205404"/>
    <w:rsid w:val="002054AF"/>
    <w:rsid w:val="002056AE"/>
    <w:rsid w:val="00205AB8"/>
    <w:rsid w:val="00205EAB"/>
    <w:rsid w:val="00206AC3"/>
    <w:rsid w:val="00206E81"/>
    <w:rsid w:val="00207747"/>
    <w:rsid w:val="00207962"/>
    <w:rsid w:val="00207EBE"/>
    <w:rsid w:val="00212577"/>
    <w:rsid w:val="00212676"/>
    <w:rsid w:val="002128D3"/>
    <w:rsid w:val="002132F2"/>
    <w:rsid w:val="0021334B"/>
    <w:rsid w:val="002139D9"/>
    <w:rsid w:val="002145D7"/>
    <w:rsid w:val="002146F6"/>
    <w:rsid w:val="00214B3B"/>
    <w:rsid w:val="00214D78"/>
    <w:rsid w:val="00215002"/>
    <w:rsid w:val="002155D1"/>
    <w:rsid w:val="00215DBE"/>
    <w:rsid w:val="00216A81"/>
    <w:rsid w:val="00216ABA"/>
    <w:rsid w:val="00216C43"/>
    <w:rsid w:val="00216DDF"/>
    <w:rsid w:val="002174CA"/>
    <w:rsid w:val="00217878"/>
    <w:rsid w:val="002179CA"/>
    <w:rsid w:val="00217BFF"/>
    <w:rsid w:val="00221390"/>
    <w:rsid w:val="00221B34"/>
    <w:rsid w:val="00222294"/>
    <w:rsid w:val="00222F12"/>
    <w:rsid w:val="00223616"/>
    <w:rsid w:val="00223673"/>
    <w:rsid w:val="0022383A"/>
    <w:rsid w:val="00223DF2"/>
    <w:rsid w:val="00223EEB"/>
    <w:rsid w:val="00224498"/>
    <w:rsid w:val="00224CF7"/>
    <w:rsid w:val="00225172"/>
    <w:rsid w:val="00225B00"/>
    <w:rsid w:val="00225C54"/>
    <w:rsid w:val="00226631"/>
    <w:rsid w:val="00226665"/>
    <w:rsid w:val="00226AA9"/>
    <w:rsid w:val="002276A8"/>
    <w:rsid w:val="00227D0F"/>
    <w:rsid w:val="002304FF"/>
    <w:rsid w:val="0023066C"/>
    <w:rsid w:val="002314E4"/>
    <w:rsid w:val="00231587"/>
    <w:rsid w:val="00231C6D"/>
    <w:rsid w:val="0023319D"/>
    <w:rsid w:val="0023365F"/>
    <w:rsid w:val="00233F39"/>
    <w:rsid w:val="002343DF"/>
    <w:rsid w:val="00234F9F"/>
    <w:rsid w:val="002350F4"/>
    <w:rsid w:val="00235B3B"/>
    <w:rsid w:val="00235C7C"/>
    <w:rsid w:val="00235CD1"/>
    <w:rsid w:val="00236540"/>
    <w:rsid w:val="00236B18"/>
    <w:rsid w:val="00237EF4"/>
    <w:rsid w:val="0024039D"/>
    <w:rsid w:val="00240721"/>
    <w:rsid w:val="00240A85"/>
    <w:rsid w:val="00240BF1"/>
    <w:rsid w:val="00240E74"/>
    <w:rsid w:val="002419E0"/>
    <w:rsid w:val="0024246D"/>
    <w:rsid w:val="00242DB4"/>
    <w:rsid w:val="00242E88"/>
    <w:rsid w:val="00242FD5"/>
    <w:rsid w:val="00243200"/>
    <w:rsid w:val="00244746"/>
    <w:rsid w:val="00244944"/>
    <w:rsid w:val="00244F1B"/>
    <w:rsid w:val="0024562A"/>
    <w:rsid w:val="002459C6"/>
    <w:rsid w:val="0024613E"/>
    <w:rsid w:val="002465FD"/>
    <w:rsid w:val="00247270"/>
    <w:rsid w:val="00247A7F"/>
    <w:rsid w:val="00247EE5"/>
    <w:rsid w:val="002501B6"/>
    <w:rsid w:val="00250F07"/>
    <w:rsid w:val="0025195F"/>
    <w:rsid w:val="002527A7"/>
    <w:rsid w:val="00252905"/>
    <w:rsid w:val="002536AF"/>
    <w:rsid w:val="00253DDA"/>
    <w:rsid w:val="00254DF7"/>
    <w:rsid w:val="00254F3D"/>
    <w:rsid w:val="00255143"/>
    <w:rsid w:val="00255932"/>
    <w:rsid w:val="00255A96"/>
    <w:rsid w:val="00256C86"/>
    <w:rsid w:val="00256EBA"/>
    <w:rsid w:val="002570B5"/>
    <w:rsid w:val="00257ABB"/>
    <w:rsid w:val="00257B1B"/>
    <w:rsid w:val="00257D17"/>
    <w:rsid w:val="00260057"/>
    <w:rsid w:val="0026015F"/>
    <w:rsid w:val="00260DD8"/>
    <w:rsid w:val="00261030"/>
    <w:rsid w:val="00261420"/>
    <w:rsid w:val="0026165D"/>
    <w:rsid w:val="0026173B"/>
    <w:rsid w:val="00262320"/>
    <w:rsid w:val="0026259B"/>
    <w:rsid w:val="00263091"/>
    <w:rsid w:val="0026330C"/>
    <w:rsid w:val="002635D7"/>
    <w:rsid w:val="00264378"/>
    <w:rsid w:val="002650FF"/>
    <w:rsid w:val="00265C53"/>
    <w:rsid w:val="00265E36"/>
    <w:rsid w:val="0026627F"/>
    <w:rsid w:val="00266C01"/>
    <w:rsid w:val="002672AE"/>
    <w:rsid w:val="0026742B"/>
    <w:rsid w:val="00267D6D"/>
    <w:rsid w:val="0027050F"/>
    <w:rsid w:val="002710DF"/>
    <w:rsid w:val="0027139F"/>
    <w:rsid w:val="00271F6F"/>
    <w:rsid w:val="002732CE"/>
    <w:rsid w:val="00273797"/>
    <w:rsid w:val="002737A8"/>
    <w:rsid w:val="00273C8F"/>
    <w:rsid w:val="002740B4"/>
    <w:rsid w:val="002740FF"/>
    <w:rsid w:val="00274EB3"/>
    <w:rsid w:val="002757CC"/>
    <w:rsid w:val="00275C09"/>
    <w:rsid w:val="00276003"/>
    <w:rsid w:val="00276505"/>
    <w:rsid w:val="00276E51"/>
    <w:rsid w:val="0027798A"/>
    <w:rsid w:val="00277A64"/>
    <w:rsid w:val="00280247"/>
    <w:rsid w:val="0028169C"/>
    <w:rsid w:val="00281FC3"/>
    <w:rsid w:val="002821D4"/>
    <w:rsid w:val="0028353F"/>
    <w:rsid w:val="0028367B"/>
    <w:rsid w:val="002838DA"/>
    <w:rsid w:val="00283E3B"/>
    <w:rsid w:val="00284015"/>
    <w:rsid w:val="002844DD"/>
    <w:rsid w:val="002848F9"/>
    <w:rsid w:val="0028538B"/>
    <w:rsid w:val="00285BDC"/>
    <w:rsid w:val="002870FE"/>
    <w:rsid w:val="0028735D"/>
    <w:rsid w:val="00287DF2"/>
    <w:rsid w:val="00287F22"/>
    <w:rsid w:val="0029099F"/>
    <w:rsid w:val="00290E05"/>
    <w:rsid w:val="002911C4"/>
    <w:rsid w:val="00291994"/>
    <w:rsid w:val="00291B8C"/>
    <w:rsid w:val="002934DB"/>
    <w:rsid w:val="00293ACA"/>
    <w:rsid w:val="002948C9"/>
    <w:rsid w:val="00294991"/>
    <w:rsid w:val="00296436"/>
    <w:rsid w:val="00296998"/>
    <w:rsid w:val="00296A74"/>
    <w:rsid w:val="00297013"/>
    <w:rsid w:val="00297718"/>
    <w:rsid w:val="00297DC8"/>
    <w:rsid w:val="002A0B9E"/>
    <w:rsid w:val="002A18F8"/>
    <w:rsid w:val="002A1C32"/>
    <w:rsid w:val="002A3148"/>
    <w:rsid w:val="002A31DA"/>
    <w:rsid w:val="002A33D4"/>
    <w:rsid w:val="002A35D4"/>
    <w:rsid w:val="002A373C"/>
    <w:rsid w:val="002A4485"/>
    <w:rsid w:val="002A49C3"/>
    <w:rsid w:val="002A4C1B"/>
    <w:rsid w:val="002A4C38"/>
    <w:rsid w:val="002A5BA8"/>
    <w:rsid w:val="002A674A"/>
    <w:rsid w:val="002A6AE5"/>
    <w:rsid w:val="002A6C3B"/>
    <w:rsid w:val="002A7C33"/>
    <w:rsid w:val="002B08DC"/>
    <w:rsid w:val="002B0C42"/>
    <w:rsid w:val="002B0D34"/>
    <w:rsid w:val="002B1ECB"/>
    <w:rsid w:val="002B2808"/>
    <w:rsid w:val="002B3F6A"/>
    <w:rsid w:val="002B5648"/>
    <w:rsid w:val="002B5F68"/>
    <w:rsid w:val="002B6314"/>
    <w:rsid w:val="002B702F"/>
    <w:rsid w:val="002C0DE8"/>
    <w:rsid w:val="002C0F36"/>
    <w:rsid w:val="002C1071"/>
    <w:rsid w:val="002C139E"/>
    <w:rsid w:val="002C13C7"/>
    <w:rsid w:val="002C22E4"/>
    <w:rsid w:val="002C383D"/>
    <w:rsid w:val="002C3D1A"/>
    <w:rsid w:val="002C4164"/>
    <w:rsid w:val="002C41DA"/>
    <w:rsid w:val="002C43F8"/>
    <w:rsid w:val="002C4421"/>
    <w:rsid w:val="002C4DE2"/>
    <w:rsid w:val="002C539F"/>
    <w:rsid w:val="002C57F1"/>
    <w:rsid w:val="002C5A03"/>
    <w:rsid w:val="002C5DAF"/>
    <w:rsid w:val="002C5F4B"/>
    <w:rsid w:val="002C772D"/>
    <w:rsid w:val="002C77FE"/>
    <w:rsid w:val="002D03A7"/>
    <w:rsid w:val="002D104E"/>
    <w:rsid w:val="002D18AC"/>
    <w:rsid w:val="002D191E"/>
    <w:rsid w:val="002D1D1A"/>
    <w:rsid w:val="002D2ABD"/>
    <w:rsid w:val="002D2BA5"/>
    <w:rsid w:val="002D4C31"/>
    <w:rsid w:val="002D620D"/>
    <w:rsid w:val="002D6E3F"/>
    <w:rsid w:val="002D704C"/>
    <w:rsid w:val="002D790D"/>
    <w:rsid w:val="002E0427"/>
    <w:rsid w:val="002E1175"/>
    <w:rsid w:val="002E121A"/>
    <w:rsid w:val="002E1DEB"/>
    <w:rsid w:val="002E2307"/>
    <w:rsid w:val="002E261F"/>
    <w:rsid w:val="002E289E"/>
    <w:rsid w:val="002E2CDB"/>
    <w:rsid w:val="002E30E5"/>
    <w:rsid w:val="002E3511"/>
    <w:rsid w:val="002E35AD"/>
    <w:rsid w:val="002E46C7"/>
    <w:rsid w:val="002E4D28"/>
    <w:rsid w:val="002E4FAB"/>
    <w:rsid w:val="002E58D5"/>
    <w:rsid w:val="002E5FD8"/>
    <w:rsid w:val="002E7484"/>
    <w:rsid w:val="002E7697"/>
    <w:rsid w:val="002E795D"/>
    <w:rsid w:val="002F0286"/>
    <w:rsid w:val="002F0ADB"/>
    <w:rsid w:val="002F0D01"/>
    <w:rsid w:val="002F0E76"/>
    <w:rsid w:val="002F1664"/>
    <w:rsid w:val="002F1A93"/>
    <w:rsid w:val="002F1E46"/>
    <w:rsid w:val="002F2594"/>
    <w:rsid w:val="002F25A9"/>
    <w:rsid w:val="002F310D"/>
    <w:rsid w:val="002F3AC5"/>
    <w:rsid w:val="002F3C98"/>
    <w:rsid w:val="002F70EC"/>
    <w:rsid w:val="002F7FAE"/>
    <w:rsid w:val="00300480"/>
    <w:rsid w:val="0030108F"/>
    <w:rsid w:val="0030153E"/>
    <w:rsid w:val="003018D5"/>
    <w:rsid w:val="00301AC2"/>
    <w:rsid w:val="00302189"/>
    <w:rsid w:val="00302603"/>
    <w:rsid w:val="00302D51"/>
    <w:rsid w:val="003039B4"/>
    <w:rsid w:val="003039CD"/>
    <w:rsid w:val="003046A3"/>
    <w:rsid w:val="00304DD4"/>
    <w:rsid w:val="00304F4F"/>
    <w:rsid w:val="00305CD6"/>
    <w:rsid w:val="003076A0"/>
    <w:rsid w:val="00307866"/>
    <w:rsid w:val="003107DE"/>
    <w:rsid w:val="003115E4"/>
    <w:rsid w:val="00311B0C"/>
    <w:rsid w:val="003121DB"/>
    <w:rsid w:val="00313B37"/>
    <w:rsid w:val="00313B49"/>
    <w:rsid w:val="00314E9A"/>
    <w:rsid w:val="00315375"/>
    <w:rsid w:val="0031556D"/>
    <w:rsid w:val="0031587C"/>
    <w:rsid w:val="00315B4B"/>
    <w:rsid w:val="0031612E"/>
    <w:rsid w:val="00316D1A"/>
    <w:rsid w:val="00316E05"/>
    <w:rsid w:val="003173EB"/>
    <w:rsid w:val="00317F02"/>
    <w:rsid w:val="00317F44"/>
    <w:rsid w:val="00320BFE"/>
    <w:rsid w:val="00320D98"/>
    <w:rsid w:val="003212A0"/>
    <w:rsid w:val="00321777"/>
    <w:rsid w:val="00321921"/>
    <w:rsid w:val="00321D4D"/>
    <w:rsid w:val="0032208F"/>
    <w:rsid w:val="003222E8"/>
    <w:rsid w:val="00322888"/>
    <w:rsid w:val="00322FA9"/>
    <w:rsid w:val="00323E4B"/>
    <w:rsid w:val="00324E18"/>
    <w:rsid w:val="00325445"/>
    <w:rsid w:val="0032621F"/>
    <w:rsid w:val="00326398"/>
    <w:rsid w:val="0032674B"/>
    <w:rsid w:val="00327250"/>
    <w:rsid w:val="003273B5"/>
    <w:rsid w:val="00327521"/>
    <w:rsid w:val="00327567"/>
    <w:rsid w:val="00327898"/>
    <w:rsid w:val="00327DF0"/>
    <w:rsid w:val="003316FE"/>
    <w:rsid w:val="00331C80"/>
    <w:rsid w:val="00331F41"/>
    <w:rsid w:val="00332B0D"/>
    <w:rsid w:val="003332FC"/>
    <w:rsid w:val="003343A6"/>
    <w:rsid w:val="00334831"/>
    <w:rsid w:val="00334CC2"/>
    <w:rsid w:val="003355B7"/>
    <w:rsid w:val="00337D51"/>
    <w:rsid w:val="00337FF5"/>
    <w:rsid w:val="00340208"/>
    <w:rsid w:val="00340FFF"/>
    <w:rsid w:val="0034112A"/>
    <w:rsid w:val="00341D7A"/>
    <w:rsid w:val="003423BB"/>
    <w:rsid w:val="00342B44"/>
    <w:rsid w:val="00342C68"/>
    <w:rsid w:val="0034300D"/>
    <w:rsid w:val="00343880"/>
    <w:rsid w:val="00343A20"/>
    <w:rsid w:val="00343FBE"/>
    <w:rsid w:val="00344643"/>
    <w:rsid w:val="003452D6"/>
    <w:rsid w:val="00345C6F"/>
    <w:rsid w:val="00347B49"/>
    <w:rsid w:val="00350739"/>
    <w:rsid w:val="00351422"/>
    <w:rsid w:val="003524FC"/>
    <w:rsid w:val="00352A54"/>
    <w:rsid w:val="00353AFC"/>
    <w:rsid w:val="00353B00"/>
    <w:rsid w:val="003544B1"/>
    <w:rsid w:val="00354E5B"/>
    <w:rsid w:val="00354F86"/>
    <w:rsid w:val="00354FCC"/>
    <w:rsid w:val="0035514C"/>
    <w:rsid w:val="003551E8"/>
    <w:rsid w:val="003558CC"/>
    <w:rsid w:val="00355FEF"/>
    <w:rsid w:val="00356117"/>
    <w:rsid w:val="003565F8"/>
    <w:rsid w:val="0035674D"/>
    <w:rsid w:val="00356E4A"/>
    <w:rsid w:val="00357708"/>
    <w:rsid w:val="00357A1F"/>
    <w:rsid w:val="00357ED1"/>
    <w:rsid w:val="00360519"/>
    <w:rsid w:val="00360862"/>
    <w:rsid w:val="00360C93"/>
    <w:rsid w:val="00360D32"/>
    <w:rsid w:val="00362B07"/>
    <w:rsid w:val="0036378E"/>
    <w:rsid w:val="00363C86"/>
    <w:rsid w:val="0036652D"/>
    <w:rsid w:val="00366E8B"/>
    <w:rsid w:val="00367E1E"/>
    <w:rsid w:val="003703F5"/>
    <w:rsid w:val="00370638"/>
    <w:rsid w:val="0037085C"/>
    <w:rsid w:val="003716CB"/>
    <w:rsid w:val="003719B4"/>
    <w:rsid w:val="00371AFC"/>
    <w:rsid w:val="00372720"/>
    <w:rsid w:val="00372E3D"/>
    <w:rsid w:val="00373CFC"/>
    <w:rsid w:val="00374DE4"/>
    <w:rsid w:val="003754EE"/>
    <w:rsid w:val="00375557"/>
    <w:rsid w:val="00375A3C"/>
    <w:rsid w:val="00376406"/>
    <w:rsid w:val="00376A8B"/>
    <w:rsid w:val="00377140"/>
    <w:rsid w:val="00377EDD"/>
    <w:rsid w:val="00380506"/>
    <w:rsid w:val="00380774"/>
    <w:rsid w:val="0038078D"/>
    <w:rsid w:val="003812FB"/>
    <w:rsid w:val="00381A32"/>
    <w:rsid w:val="00381BA2"/>
    <w:rsid w:val="00381CBB"/>
    <w:rsid w:val="00382668"/>
    <w:rsid w:val="00383A11"/>
    <w:rsid w:val="003842B7"/>
    <w:rsid w:val="00385340"/>
    <w:rsid w:val="00390338"/>
    <w:rsid w:val="00391221"/>
    <w:rsid w:val="0039225A"/>
    <w:rsid w:val="00392F60"/>
    <w:rsid w:val="0039318A"/>
    <w:rsid w:val="00394230"/>
    <w:rsid w:val="00394954"/>
    <w:rsid w:val="00394C83"/>
    <w:rsid w:val="003959C4"/>
    <w:rsid w:val="00395F7D"/>
    <w:rsid w:val="0039681D"/>
    <w:rsid w:val="00396AAA"/>
    <w:rsid w:val="00397086"/>
    <w:rsid w:val="00397994"/>
    <w:rsid w:val="00397A4B"/>
    <w:rsid w:val="00397AF4"/>
    <w:rsid w:val="00397BBC"/>
    <w:rsid w:val="00397C13"/>
    <w:rsid w:val="003A02EF"/>
    <w:rsid w:val="003A050B"/>
    <w:rsid w:val="003A0B07"/>
    <w:rsid w:val="003A151C"/>
    <w:rsid w:val="003A1A2E"/>
    <w:rsid w:val="003A1D51"/>
    <w:rsid w:val="003A219D"/>
    <w:rsid w:val="003A30E5"/>
    <w:rsid w:val="003A3C1E"/>
    <w:rsid w:val="003A453D"/>
    <w:rsid w:val="003A5346"/>
    <w:rsid w:val="003A5F03"/>
    <w:rsid w:val="003A76B9"/>
    <w:rsid w:val="003A7EEF"/>
    <w:rsid w:val="003B2AC4"/>
    <w:rsid w:val="003B37DF"/>
    <w:rsid w:val="003B3C47"/>
    <w:rsid w:val="003B42DC"/>
    <w:rsid w:val="003B4B70"/>
    <w:rsid w:val="003B51F7"/>
    <w:rsid w:val="003B694E"/>
    <w:rsid w:val="003B73C4"/>
    <w:rsid w:val="003B7B5F"/>
    <w:rsid w:val="003B7F45"/>
    <w:rsid w:val="003B7FF1"/>
    <w:rsid w:val="003C01A6"/>
    <w:rsid w:val="003C021A"/>
    <w:rsid w:val="003C0790"/>
    <w:rsid w:val="003C0F0F"/>
    <w:rsid w:val="003C0F44"/>
    <w:rsid w:val="003C18A0"/>
    <w:rsid w:val="003C2489"/>
    <w:rsid w:val="003C2506"/>
    <w:rsid w:val="003C268B"/>
    <w:rsid w:val="003C2CAA"/>
    <w:rsid w:val="003C3CF2"/>
    <w:rsid w:val="003C3F16"/>
    <w:rsid w:val="003C4082"/>
    <w:rsid w:val="003C59ED"/>
    <w:rsid w:val="003C60AE"/>
    <w:rsid w:val="003C78EF"/>
    <w:rsid w:val="003C7B50"/>
    <w:rsid w:val="003C7CDC"/>
    <w:rsid w:val="003D098F"/>
    <w:rsid w:val="003D10AA"/>
    <w:rsid w:val="003D173D"/>
    <w:rsid w:val="003D1789"/>
    <w:rsid w:val="003D1910"/>
    <w:rsid w:val="003D1FD6"/>
    <w:rsid w:val="003D23BD"/>
    <w:rsid w:val="003D24B1"/>
    <w:rsid w:val="003D2BE5"/>
    <w:rsid w:val="003D42F3"/>
    <w:rsid w:val="003D4405"/>
    <w:rsid w:val="003D4443"/>
    <w:rsid w:val="003D4BE5"/>
    <w:rsid w:val="003D5033"/>
    <w:rsid w:val="003D5DFE"/>
    <w:rsid w:val="003D6998"/>
    <w:rsid w:val="003E0988"/>
    <w:rsid w:val="003E0F69"/>
    <w:rsid w:val="003E1244"/>
    <w:rsid w:val="003E1364"/>
    <w:rsid w:val="003E1497"/>
    <w:rsid w:val="003E1EE3"/>
    <w:rsid w:val="003E24C3"/>
    <w:rsid w:val="003E2861"/>
    <w:rsid w:val="003E2C4E"/>
    <w:rsid w:val="003E36A6"/>
    <w:rsid w:val="003E4693"/>
    <w:rsid w:val="003E4BC5"/>
    <w:rsid w:val="003E5F97"/>
    <w:rsid w:val="003E606F"/>
    <w:rsid w:val="003E6BCE"/>
    <w:rsid w:val="003E6C1A"/>
    <w:rsid w:val="003E702C"/>
    <w:rsid w:val="003E745F"/>
    <w:rsid w:val="003E79A9"/>
    <w:rsid w:val="003F0023"/>
    <w:rsid w:val="003F0716"/>
    <w:rsid w:val="003F15A0"/>
    <w:rsid w:val="003F297B"/>
    <w:rsid w:val="003F2D76"/>
    <w:rsid w:val="003F2F64"/>
    <w:rsid w:val="003F3EB2"/>
    <w:rsid w:val="003F4972"/>
    <w:rsid w:val="003F4B8B"/>
    <w:rsid w:val="003F4DA7"/>
    <w:rsid w:val="003F5058"/>
    <w:rsid w:val="003F5CC6"/>
    <w:rsid w:val="003F5CEE"/>
    <w:rsid w:val="003F613A"/>
    <w:rsid w:val="003F69B3"/>
    <w:rsid w:val="003F7584"/>
    <w:rsid w:val="003F7754"/>
    <w:rsid w:val="00400371"/>
    <w:rsid w:val="00401AE7"/>
    <w:rsid w:val="00401B77"/>
    <w:rsid w:val="00401BDE"/>
    <w:rsid w:val="0040242B"/>
    <w:rsid w:val="004026FE"/>
    <w:rsid w:val="004034A9"/>
    <w:rsid w:val="004036C5"/>
    <w:rsid w:val="00403725"/>
    <w:rsid w:val="00403B21"/>
    <w:rsid w:val="00403F75"/>
    <w:rsid w:val="00403FF2"/>
    <w:rsid w:val="004045EB"/>
    <w:rsid w:val="00405CE7"/>
    <w:rsid w:val="00405E93"/>
    <w:rsid w:val="00406424"/>
    <w:rsid w:val="0040682C"/>
    <w:rsid w:val="00410039"/>
    <w:rsid w:val="004101E1"/>
    <w:rsid w:val="004105F2"/>
    <w:rsid w:val="00410B4A"/>
    <w:rsid w:val="0041182B"/>
    <w:rsid w:val="00411CA3"/>
    <w:rsid w:val="00411D7B"/>
    <w:rsid w:val="00411F10"/>
    <w:rsid w:val="00411F54"/>
    <w:rsid w:val="00412552"/>
    <w:rsid w:val="00412EEC"/>
    <w:rsid w:val="0041354F"/>
    <w:rsid w:val="00414168"/>
    <w:rsid w:val="004141CC"/>
    <w:rsid w:val="004142E9"/>
    <w:rsid w:val="00414FA8"/>
    <w:rsid w:val="0041502D"/>
    <w:rsid w:val="004159C4"/>
    <w:rsid w:val="00416CC8"/>
    <w:rsid w:val="00416E78"/>
    <w:rsid w:val="00417A54"/>
    <w:rsid w:val="00417D71"/>
    <w:rsid w:val="0042008B"/>
    <w:rsid w:val="0042076F"/>
    <w:rsid w:val="00420AD3"/>
    <w:rsid w:val="00420B55"/>
    <w:rsid w:val="0042101E"/>
    <w:rsid w:val="00421144"/>
    <w:rsid w:val="00421676"/>
    <w:rsid w:val="00421725"/>
    <w:rsid w:val="004217D4"/>
    <w:rsid w:val="00421ADC"/>
    <w:rsid w:val="00421EEF"/>
    <w:rsid w:val="00422995"/>
    <w:rsid w:val="004231E8"/>
    <w:rsid w:val="00423720"/>
    <w:rsid w:val="00424DC6"/>
    <w:rsid w:val="00424F74"/>
    <w:rsid w:val="00424F8C"/>
    <w:rsid w:val="00426023"/>
    <w:rsid w:val="0042669B"/>
    <w:rsid w:val="00426858"/>
    <w:rsid w:val="004274E0"/>
    <w:rsid w:val="00430142"/>
    <w:rsid w:val="00430354"/>
    <w:rsid w:val="004309EA"/>
    <w:rsid w:val="004326E1"/>
    <w:rsid w:val="00432740"/>
    <w:rsid w:val="00432804"/>
    <w:rsid w:val="00433D9C"/>
    <w:rsid w:val="00433DAA"/>
    <w:rsid w:val="00434E78"/>
    <w:rsid w:val="004355D8"/>
    <w:rsid w:val="00435626"/>
    <w:rsid w:val="004357E5"/>
    <w:rsid w:val="00435DEE"/>
    <w:rsid w:val="00436830"/>
    <w:rsid w:val="00436DDB"/>
    <w:rsid w:val="00440473"/>
    <w:rsid w:val="0044074B"/>
    <w:rsid w:val="004408CD"/>
    <w:rsid w:val="00440939"/>
    <w:rsid w:val="00440DAE"/>
    <w:rsid w:val="00440DF8"/>
    <w:rsid w:val="00441B23"/>
    <w:rsid w:val="00441BC2"/>
    <w:rsid w:val="0044291E"/>
    <w:rsid w:val="00443AA7"/>
    <w:rsid w:val="00444F04"/>
    <w:rsid w:val="00445441"/>
    <w:rsid w:val="00445BD3"/>
    <w:rsid w:val="004465B5"/>
    <w:rsid w:val="00447216"/>
    <w:rsid w:val="0045034B"/>
    <w:rsid w:val="00450640"/>
    <w:rsid w:val="00450A9D"/>
    <w:rsid w:val="00450CDE"/>
    <w:rsid w:val="0045173A"/>
    <w:rsid w:val="00451AB8"/>
    <w:rsid w:val="004523F7"/>
    <w:rsid w:val="00453975"/>
    <w:rsid w:val="00454162"/>
    <w:rsid w:val="00454305"/>
    <w:rsid w:val="00454DD7"/>
    <w:rsid w:val="004567A8"/>
    <w:rsid w:val="004567D2"/>
    <w:rsid w:val="00457887"/>
    <w:rsid w:val="004578B1"/>
    <w:rsid w:val="00457CB4"/>
    <w:rsid w:val="00460534"/>
    <w:rsid w:val="00460E26"/>
    <w:rsid w:val="00461042"/>
    <w:rsid w:val="00461452"/>
    <w:rsid w:val="0046199C"/>
    <w:rsid w:val="00461C98"/>
    <w:rsid w:val="004622EB"/>
    <w:rsid w:val="004625C9"/>
    <w:rsid w:val="00462641"/>
    <w:rsid w:val="00462C33"/>
    <w:rsid w:val="00463276"/>
    <w:rsid w:val="0046338B"/>
    <w:rsid w:val="004636F2"/>
    <w:rsid w:val="00463877"/>
    <w:rsid w:val="00464126"/>
    <w:rsid w:val="004647BE"/>
    <w:rsid w:val="004648CB"/>
    <w:rsid w:val="00464BCF"/>
    <w:rsid w:val="004656F6"/>
    <w:rsid w:val="004657A8"/>
    <w:rsid w:val="00465BDA"/>
    <w:rsid w:val="00466071"/>
    <w:rsid w:val="0046630B"/>
    <w:rsid w:val="004664D4"/>
    <w:rsid w:val="00466BC3"/>
    <w:rsid w:val="004670D1"/>
    <w:rsid w:val="00467269"/>
    <w:rsid w:val="004676BD"/>
    <w:rsid w:val="00467B8B"/>
    <w:rsid w:val="00470CF1"/>
    <w:rsid w:val="00470DBB"/>
    <w:rsid w:val="00471FD0"/>
    <w:rsid w:val="004726C1"/>
    <w:rsid w:val="00472975"/>
    <w:rsid w:val="00472F6E"/>
    <w:rsid w:val="004731A0"/>
    <w:rsid w:val="0047424E"/>
    <w:rsid w:val="00474688"/>
    <w:rsid w:val="0047474F"/>
    <w:rsid w:val="00475179"/>
    <w:rsid w:val="00475F0B"/>
    <w:rsid w:val="00476459"/>
    <w:rsid w:val="0047667C"/>
    <w:rsid w:val="00476903"/>
    <w:rsid w:val="00476F99"/>
    <w:rsid w:val="004770A0"/>
    <w:rsid w:val="00477558"/>
    <w:rsid w:val="00477571"/>
    <w:rsid w:val="00480114"/>
    <w:rsid w:val="004802D9"/>
    <w:rsid w:val="004807C5"/>
    <w:rsid w:val="00481979"/>
    <w:rsid w:val="00481B33"/>
    <w:rsid w:val="00482627"/>
    <w:rsid w:val="0048270E"/>
    <w:rsid w:val="00482837"/>
    <w:rsid w:val="004828D5"/>
    <w:rsid w:val="00483BBA"/>
    <w:rsid w:val="0048462D"/>
    <w:rsid w:val="004848CD"/>
    <w:rsid w:val="00484A14"/>
    <w:rsid w:val="00484CA8"/>
    <w:rsid w:val="004856E6"/>
    <w:rsid w:val="00485D61"/>
    <w:rsid w:val="00487064"/>
    <w:rsid w:val="0048719A"/>
    <w:rsid w:val="004874DD"/>
    <w:rsid w:val="0048789E"/>
    <w:rsid w:val="00487B41"/>
    <w:rsid w:val="00490345"/>
    <w:rsid w:val="004912BC"/>
    <w:rsid w:val="00491761"/>
    <w:rsid w:val="00492407"/>
    <w:rsid w:val="004925C2"/>
    <w:rsid w:val="004929D5"/>
    <w:rsid w:val="004934C2"/>
    <w:rsid w:val="00493CB8"/>
    <w:rsid w:val="00493D53"/>
    <w:rsid w:val="004949F8"/>
    <w:rsid w:val="004957E0"/>
    <w:rsid w:val="004959C3"/>
    <w:rsid w:val="00495E26"/>
    <w:rsid w:val="004961DA"/>
    <w:rsid w:val="00496C5F"/>
    <w:rsid w:val="00497E53"/>
    <w:rsid w:val="004A0109"/>
    <w:rsid w:val="004A06DC"/>
    <w:rsid w:val="004A09B2"/>
    <w:rsid w:val="004A10A1"/>
    <w:rsid w:val="004A11BA"/>
    <w:rsid w:val="004A1561"/>
    <w:rsid w:val="004A1BFD"/>
    <w:rsid w:val="004A2377"/>
    <w:rsid w:val="004A2AB5"/>
    <w:rsid w:val="004A38B1"/>
    <w:rsid w:val="004A3AD4"/>
    <w:rsid w:val="004A3EA8"/>
    <w:rsid w:val="004A4613"/>
    <w:rsid w:val="004A4A50"/>
    <w:rsid w:val="004A56FA"/>
    <w:rsid w:val="004A58F4"/>
    <w:rsid w:val="004A666C"/>
    <w:rsid w:val="004A66E9"/>
    <w:rsid w:val="004A6A3C"/>
    <w:rsid w:val="004A7FCD"/>
    <w:rsid w:val="004B0CCC"/>
    <w:rsid w:val="004B0E65"/>
    <w:rsid w:val="004B2342"/>
    <w:rsid w:val="004B3396"/>
    <w:rsid w:val="004B365E"/>
    <w:rsid w:val="004B41AB"/>
    <w:rsid w:val="004B4E03"/>
    <w:rsid w:val="004B52ED"/>
    <w:rsid w:val="004B5C49"/>
    <w:rsid w:val="004B6240"/>
    <w:rsid w:val="004B707D"/>
    <w:rsid w:val="004B78FB"/>
    <w:rsid w:val="004B7A48"/>
    <w:rsid w:val="004C0172"/>
    <w:rsid w:val="004C03A8"/>
    <w:rsid w:val="004C1182"/>
    <w:rsid w:val="004C128F"/>
    <w:rsid w:val="004C1675"/>
    <w:rsid w:val="004C1BD6"/>
    <w:rsid w:val="004C1ED2"/>
    <w:rsid w:val="004C32D5"/>
    <w:rsid w:val="004C3CB7"/>
    <w:rsid w:val="004C45D7"/>
    <w:rsid w:val="004C4AC4"/>
    <w:rsid w:val="004C5377"/>
    <w:rsid w:val="004C5688"/>
    <w:rsid w:val="004C5863"/>
    <w:rsid w:val="004C5917"/>
    <w:rsid w:val="004C5D82"/>
    <w:rsid w:val="004C69EC"/>
    <w:rsid w:val="004C73EE"/>
    <w:rsid w:val="004C75EF"/>
    <w:rsid w:val="004C76AE"/>
    <w:rsid w:val="004C7A99"/>
    <w:rsid w:val="004C7AA2"/>
    <w:rsid w:val="004C7C57"/>
    <w:rsid w:val="004D22E9"/>
    <w:rsid w:val="004D2AD8"/>
    <w:rsid w:val="004D4119"/>
    <w:rsid w:val="004D48B5"/>
    <w:rsid w:val="004D54F8"/>
    <w:rsid w:val="004D58CA"/>
    <w:rsid w:val="004D710D"/>
    <w:rsid w:val="004D74B7"/>
    <w:rsid w:val="004D759B"/>
    <w:rsid w:val="004D7F58"/>
    <w:rsid w:val="004D7FB9"/>
    <w:rsid w:val="004E079E"/>
    <w:rsid w:val="004E0A7F"/>
    <w:rsid w:val="004E0C27"/>
    <w:rsid w:val="004E0FCB"/>
    <w:rsid w:val="004E123C"/>
    <w:rsid w:val="004E1B22"/>
    <w:rsid w:val="004E1D18"/>
    <w:rsid w:val="004E1D73"/>
    <w:rsid w:val="004E1D88"/>
    <w:rsid w:val="004E1DE0"/>
    <w:rsid w:val="004E23C4"/>
    <w:rsid w:val="004E3D09"/>
    <w:rsid w:val="004E4BA3"/>
    <w:rsid w:val="004E4D43"/>
    <w:rsid w:val="004E6901"/>
    <w:rsid w:val="004E6CA9"/>
    <w:rsid w:val="004E70C1"/>
    <w:rsid w:val="004F0139"/>
    <w:rsid w:val="004F0208"/>
    <w:rsid w:val="004F063D"/>
    <w:rsid w:val="004F0FA4"/>
    <w:rsid w:val="004F1086"/>
    <w:rsid w:val="004F1268"/>
    <w:rsid w:val="004F1311"/>
    <w:rsid w:val="004F1954"/>
    <w:rsid w:val="004F3306"/>
    <w:rsid w:val="004F3638"/>
    <w:rsid w:val="004F3CA6"/>
    <w:rsid w:val="004F47FA"/>
    <w:rsid w:val="004F4DC4"/>
    <w:rsid w:val="004F4EE0"/>
    <w:rsid w:val="004F4F28"/>
    <w:rsid w:val="004F4F43"/>
    <w:rsid w:val="004F5113"/>
    <w:rsid w:val="004F53B9"/>
    <w:rsid w:val="004F611D"/>
    <w:rsid w:val="004F62FD"/>
    <w:rsid w:val="004F654B"/>
    <w:rsid w:val="004F7C69"/>
    <w:rsid w:val="004F7FD3"/>
    <w:rsid w:val="005013C9"/>
    <w:rsid w:val="00501742"/>
    <w:rsid w:val="00502046"/>
    <w:rsid w:val="00502378"/>
    <w:rsid w:val="00502C6F"/>
    <w:rsid w:val="00503384"/>
    <w:rsid w:val="00504EA7"/>
    <w:rsid w:val="00505289"/>
    <w:rsid w:val="00506F3E"/>
    <w:rsid w:val="00510354"/>
    <w:rsid w:val="0051037A"/>
    <w:rsid w:val="00511661"/>
    <w:rsid w:val="00511F36"/>
    <w:rsid w:val="00512210"/>
    <w:rsid w:val="005146A6"/>
    <w:rsid w:val="005147F5"/>
    <w:rsid w:val="005149AF"/>
    <w:rsid w:val="00515349"/>
    <w:rsid w:val="005157CC"/>
    <w:rsid w:val="00516098"/>
    <w:rsid w:val="00516279"/>
    <w:rsid w:val="00516564"/>
    <w:rsid w:val="00516F10"/>
    <w:rsid w:val="00517170"/>
    <w:rsid w:val="0051741C"/>
    <w:rsid w:val="00517B02"/>
    <w:rsid w:val="00520221"/>
    <w:rsid w:val="005208B7"/>
    <w:rsid w:val="0052165D"/>
    <w:rsid w:val="005222C8"/>
    <w:rsid w:val="00523967"/>
    <w:rsid w:val="00524213"/>
    <w:rsid w:val="00524995"/>
    <w:rsid w:val="00524AF7"/>
    <w:rsid w:val="00524CC8"/>
    <w:rsid w:val="00524FF1"/>
    <w:rsid w:val="0052525B"/>
    <w:rsid w:val="0052561A"/>
    <w:rsid w:val="00525715"/>
    <w:rsid w:val="00525851"/>
    <w:rsid w:val="005258C4"/>
    <w:rsid w:val="00525F54"/>
    <w:rsid w:val="005260B5"/>
    <w:rsid w:val="00526438"/>
    <w:rsid w:val="0052694E"/>
    <w:rsid w:val="00526ADD"/>
    <w:rsid w:val="00526B34"/>
    <w:rsid w:val="00527608"/>
    <w:rsid w:val="00527A56"/>
    <w:rsid w:val="00530354"/>
    <w:rsid w:val="0053141A"/>
    <w:rsid w:val="0053149D"/>
    <w:rsid w:val="0053151A"/>
    <w:rsid w:val="0053254B"/>
    <w:rsid w:val="0053280D"/>
    <w:rsid w:val="0053287B"/>
    <w:rsid w:val="00532D45"/>
    <w:rsid w:val="00532D74"/>
    <w:rsid w:val="005335AC"/>
    <w:rsid w:val="005338E8"/>
    <w:rsid w:val="005340D0"/>
    <w:rsid w:val="00534524"/>
    <w:rsid w:val="005348FB"/>
    <w:rsid w:val="00534D87"/>
    <w:rsid w:val="00535DDA"/>
    <w:rsid w:val="00535E28"/>
    <w:rsid w:val="00535FD7"/>
    <w:rsid w:val="00536477"/>
    <w:rsid w:val="005377C9"/>
    <w:rsid w:val="00537826"/>
    <w:rsid w:val="00541DFB"/>
    <w:rsid w:val="00541F73"/>
    <w:rsid w:val="00542062"/>
    <w:rsid w:val="00543E9D"/>
    <w:rsid w:val="005445CC"/>
    <w:rsid w:val="00544834"/>
    <w:rsid w:val="0054512D"/>
    <w:rsid w:val="005454EF"/>
    <w:rsid w:val="0054632F"/>
    <w:rsid w:val="0054647E"/>
    <w:rsid w:val="005467D6"/>
    <w:rsid w:val="005469BA"/>
    <w:rsid w:val="00546FAD"/>
    <w:rsid w:val="00550730"/>
    <w:rsid w:val="00551197"/>
    <w:rsid w:val="005512E0"/>
    <w:rsid w:val="00551694"/>
    <w:rsid w:val="00551FD7"/>
    <w:rsid w:val="00552020"/>
    <w:rsid w:val="00552187"/>
    <w:rsid w:val="00552511"/>
    <w:rsid w:val="0055253B"/>
    <w:rsid w:val="005530BE"/>
    <w:rsid w:val="00553DBC"/>
    <w:rsid w:val="00554508"/>
    <w:rsid w:val="005547B5"/>
    <w:rsid w:val="005551ED"/>
    <w:rsid w:val="00555751"/>
    <w:rsid w:val="00555814"/>
    <w:rsid w:val="005563E3"/>
    <w:rsid w:val="00557531"/>
    <w:rsid w:val="00557671"/>
    <w:rsid w:val="00557D75"/>
    <w:rsid w:val="00557DA3"/>
    <w:rsid w:val="00562361"/>
    <w:rsid w:val="005625A0"/>
    <w:rsid w:val="00563C73"/>
    <w:rsid w:val="005644EB"/>
    <w:rsid w:val="00565A0B"/>
    <w:rsid w:val="00565C56"/>
    <w:rsid w:val="00566200"/>
    <w:rsid w:val="00566609"/>
    <w:rsid w:val="0056688E"/>
    <w:rsid w:val="00567285"/>
    <w:rsid w:val="00567CA8"/>
    <w:rsid w:val="00567E05"/>
    <w:rsid w:val="00567E2B"/>
    <w:rsid w:val="00570176"/>
    <w:rsid w:val="0057022A"/>
    <w:rsid w:val="005704BB"/>
    <w:rsid w:val="005707EF"/>
    <w:rsid w:val="00570F54"/>
    <w:rsid w:val="0057133A"/>
    <w:rsid w:val="005721ED"/>
    <w:rsid w:val="0057280D"/>
    <w:rsid w:val="00572935"/>
    <w:rsid w:val="00572AA3"/>
    <w:rsid w:val="00572FAC"/>
    <w:rsid w:val="0057413A"/>
    <w:rsid w:val="005741B6"/>
    <w:rsid w:val="00574480"/>
    <w:rsid w:val="00574591"/>
    <w:rsid w:val="005750E3"/>
    <w:rsid w:val="00575BB1"/>
    <w:rsid w:val="00575BC0"/>
    <w:rsid w:val="00575C18"/>
    <w:rsid w:val="005762CF"/>
    <w:rsid w:val="005763AF"/>
    <w:rsid w:val="005766F8"/>
    <w:rsid w:val="00576BF0"/>
    <w:rsid w:val="00577E6C"/>
    <w:rsid w:val="00580243"/>
    <w:rsid w:val="00580378"/>
    <w:rsid w:val="005804F6"/>
    <w:rsid w:val="0058148D"/>
    <w:rsid w:val="00581AAF"/>
    <w:rsid w:val="00581D98"/>
    <w:rsid w:val="005825CF"/>
    <w:rsid w:val="00582B71"/>
    <w:rsid w:val="005833B7"/>
    <w:rsid w:val="00583C62"/>
    <w:rsid w:val="0058425B"/>
    <w:rsid w:val="0058454F"/>
    <w:rsid w:val="005845E6"/>
    <w:rsid w:val="00585298"/>
    <w:rsid w:val="00585537"/>
    <w:rsid w:val="00585994"/>
    <w:rsid w:val="00586161"/>
    <w:rsid w:val="005871CE"/>
    <w:rsid w:val="00587B94"/>
    <w:rsid w:val="00587C4B"/>
    <w:rsid w:val="00590009"/>
    <w:rsid w:val="005900F7"/>
    <w:rsid w:val="005903B6"/>
    <w:rsid w:val="00590F56"/>
    <w:rsid w:val="0059181E"/>
    <w:rsid w:val="00592672"/>
    <w:rsid w:val="00592713"/>
    <w:rsid w:val="0059287C"/>
    <w:rsid w:val="00592A80"/>
    <w:rsid w:val="00592C0A"/>
    <w:rsid w:val="00593249"/>
    <w:rsid w:val="00593E41"/>
    <w:rsid w:val="00594050"/>
    <w:rsid w:val="00594334"/>
    <w:rsid w:val="00594390"/>
    <w:rsid w:val="00594C63"/>
    <w:rsid w:val="00595F61"/>
    <w:rsid w:val="005963C5"/>
    <w:rsid w:val="00597230"/>
    <w:rsid w:val="0059726D"/>
    <w:rsid w:val="00597E50"/>
    <w:rsid w:val="005A11BA"/>
    <w:rsid w:val="005A11DA"/>
    <w:rsid w:val="005A1620"/>
    <w:rsid w:val="005A191A"/>
    <w:rsid w:val="005A1BFD"/>
    <w:rsid w:val="005A1F54"/>
    <w:rsid w:val="005A276B"/>
    <w:rsid w:val="005A2980"/>
    <w:rsid w:val="005A337D"/>
    <w:rsid w:val="005A353C"/>
    <w:rsid w:val="005A3C16"/>
    <w:rsid w:val="005A42CC"/>
    <w:rsid w:val="005A4DED"/>
    <w:rsid w:val="005A4FE5"/>
    <w:rsid w:val="005A5D21"/>
    <w:rsid w:val="005A5D62"/>
    <w:rsid w:val="005A68F6"/>
    <w:rsid w:val="005A79D3"/>
    <w:rsid w:val="005A7C3D"/>
    <w:rsid w:val="005B0CB8"/>
    <w:rsid w:val="005B0DFD"/>
    <w:rsid w:val="005B13DF"/>
    <w:rsid w:val="005B173B"/>
    <w:rsid w:val="005B19F2"/>
    <w:rsid w:val="005B1A6A"/>
    <w:rsid w:val="005B1E03"/>
    <w:rsid w:val="005B1EDD"/>
    <w:rsid w:val="005B363C"/>
    <w:rsid w:val="005B36DB"/>
    <w:rsid w:val="005B471A"/>
    <w:rsid w:val="005B4780"/>
    <w:rsid w:val="005B48C5"/>
    <w:rsid w:val="005B4B83"/>
    <w:rsid w:val="005B5182"/>
    <w:rsid w:val="005B5D4B"/>
    <w:rsid w:val="005B64FC"/>
    <w:rsid w:val="005B6A4F"/>
    <w:rsid w:val="005B7428"/>
    <w:rsid w:val="005B7C3E"/>
    <w:rsid w:val="005C0227"/>
    <w:rsid w:val="005C0267"/>
    <w:rsid w:val="005C05DF"/>
    <w:rsid w:val="005C1891"/>
    <w:rsid w:val="005C1C00"/>
    <w:rsid w:val="005C2086"/>
    <w:rsid w:val="005C32AB"/>
    <w:rsid w:val="005C34A3"/>
    <w:rsid w:val="005C3DC9"/>
    <w:rsid w:val="005C3EE1"/>
    <w:rsid w:val="005C46AA"/>
    <w:rsid w:val="005C52F7"/>
    <w:rsid w:val="005C5C7B"/>
    <w:rsid w:val="005C6924"/>
    <w:rsid w:val="005C72C2"/>
    <w:rsid w:val="005C76AE"/>
    <w:rsid w:val="005C7721"/>
    <w:rsid w:val="005C7AE3"/>
    <w:rsid w:val="005D0A71"/>
    <w:rsid w:val="005D0C41"/>
    <w:rsid w:val="005D22AB"/>
    <w:rsid w:val="005D262A"/>
    <w:rsid w:val="005D2AE7"/>
    <w:rsid w:val="005D34A5"/>
    <w:rsid w:val="005D4A78"/>
    <w:rsid w:val="005D5940"/>
    <w:rsid w:val="005D5EDD"/>
    <w:rsid w:val="005D6B1D"/>
    <w:rsid w:val="005D6C30"/>
    <w:rsid w:val="005D6CDC"/>
    <w:rsid w:val="005D6F95"/>
    <w:rsid w:val="005E0522"/>
    <w:rsid w:val="005E06A7"/>
    <w:rsid w:val="005E121C"/>
    <w:rsid w:val="005E1A2F"/>
    <w:rsid w:val="005E31E6"/>
    <w:rsid w:val="005E3B72"/>
    <w:rsid w:val="005E45A2"/>
    <w:rsid w:val="005E4769"/>
    <w:rsid w:val="005E4C8A"/>
    <w:rsid w:val="005E4D3B"/>
    <w:rsid w:val="005E5677"/>
    <w:rsid w:val="005E5D42"/>
    <w:rsid w:val="005E6EA4"/>
    <w:rsid w:val="005E724C"/>
    <w:rsid w:val="005E73E1"/>
    <w:rsid w:val="005E76C2"/>
    <w:rsid w:val="005E7D8F"/>
    <w:rsid w:val="005F0075"/>
    <w:rsid w:val="005F03C5"/>
    <w:rsid w:val="005F0898"/>
    <w:rsid w:val="005F0B70"/>
    <w:rsid w:val="005F20CD"/>
    <w:rsid w:val="005F225D"/>
    <w:rsid w:val="005F30B4"/>
    <w:rsid w:val="005F3BA7"/>
    <w:rsid w:val="005F3F3D"/>
    <w:rsid w:val="005F48FD"/>
    <w:rsid w:val="005F4A12"/>
    <w:rsid w:val="005F5484"/>
    <w:rsid w:val="005F60E9"/>
    <w:rsid w:val="005F6A9A"/>
    <w:rsid w:val="005F6DF7"/>
    <w:rsid w:val="005F6FFE"/>
    <w:rsid w:val="005F75F1"/>
    <w:rsid w:val="005F7C98"/>
    <w:rsid w:val="00600886"/>
    <w:rsid w:val="00600BD2"/>
    <w:rsid w:val="00600F3B"/>
    <w:rsid w:val="0060102D"/>
    <w:rsid w:val="00601E56"/>
    <w:rsid w:val="00602335"/>
    <w:rsid w:val="0060241D"/>
    <w:rsid w:val="00602EBD"/>
    <w:rsid w:val="006047B0"/>
    <w:rsid w:val="0060496F"/>
    <w:rsid w:val="00605C45"/>
    <w:rsid w:val="006061B1"/>
    <w:rsid w:val="006063CF"/>
    <w:rsid w:val="00606510"/>
    <w:rsid w:val="00607B97"/>
    <w:rsid w:val="0061080B"/>
    <w:rsid w:val="00610DE4"/>
    <w:rsid w:val="00610F23"/>
    <w:rsid w:val="006112DA"/>
    <w:rsid w:val="00611BCD"/>
    <w:rsid w:val="0061269A"/>
    <w:rsid w:val="00613185"/>
    <w:rsid w:val="00613787"/>
    <w:rsid w:val="00614362"/>
    <w:rsid w:val="00614693"/>
    <w:rsid w:val="006146A3"/>
    <w:rsid w:val="00614D05"/>
    <w:rsid w:val="0061702A"/>
    <w:rsid w:val="006171B9"/>
    <w:rsid w:val="00617639"/>
    <w:rsid w:val="00620245"/>
    <w:rsid w:val="006208B3"/>
    <w:rsid w:val="00620A44"/>
    <w:rsid w:val="00620E3C"/>
    <w:rsid w:val="00621039"/>
    <w:rsid w:val="0062145F"/>
    <w:rsid w:val="006217BB"/>
    <w:rsid w:val="00622E80"/>
    <w:rsid w:val="00622F50"/>
    <w:rsid w:val="00623B7D"/>
    <w:rsid w:val="00623C32"/>
    <w:rsid w:val="00624E11"/>
    <w:rsid w:val="00624E7E"/>
    <w:rsid w:val="00624F8C"/>
    <w:rsid w:val="006253E8"/>
    <w:rsid w:val="006256F0"/>
    <w:rsid w:val="00625DE6"/>
    <w:rsid w:val="0062689A"/>
    <w:rsid w:val="00626BFC"/>
    <w:rsid w:val="00626DA3"/>
    <w:rsid w:val="00627571"/>
    <w:rsid w:val="00627B32"/>
    <w:rsid w:val="00627E6B"/>
    <w:rsid w:val="00627F67"/>
    <w:rsid w:val="006312B8"/>
    <w:rsid w:val="006315D3"/>
    <w:rsid w:val="00631740"/>
    <w:rsid w:val="006320E2"/>
    <w:rsid w:val="00632148"/>
    <w:rsid w:val="006328B5"/>
    <w:rsid w:val="00632D9C"/>
    <w:rsid w:val="00633738"/>
    <w:rsid w:val="0063392E"/>
    <w:rsid w:val="00635626"/>
    <w:rsid w:val="00635630"/>
    <w:rsid w:val="00635C50"/>
    <w:rsid w:val="00637F83"/>
    <w:rsid w:val="00637FE6"/>
    <w:rsid w:val="0064012F"/>
    <w:rsid w:val="006419A8"/>
    <w:rsid w:val="006419B2"/>
    <w:rsid w:val="0064246D"/>
    <w:rsid w:val="006425B0"/>
    <w:rsid w:val="00643092"/>
    <w:rsid w:val="00643C72"/>
    <w:rsid w:val="00644813"/>
    <w:rsid w:val="00644FCD"/>
    <w:rsid w:val="0064547E"/>
    <w:rsid w:val="00645558"/>
    <w:rsid w:val="006455B8"/>
    <w:rsid w:val="006469D9"/>
    <w:rsid w:val="00647976"/>
    <w:rsid w:val="0065055E"/>
    <w:rsid w:val="00650C05"/>
    <w:rsid w:val="00651043"/>
    <w:rsid w:val="006510CA"/>
    <w:rsid w:val="00651ABD"/>
    <w:rsid w:val="00651DEA"/>
    <w:rsid w:val="00651F6A"/>
    <w:rsid w:val="006520DA"/>
    <w:rsid w:val="0065288B"/>
    <w:rsid w:val="00652AA9"/>
    <w:rsid w:val="00652B49"/>
    <w:rsid w:val="00653665"/>
    <w:rsid w:val="00654B64"/>
    <w:rsid w:val="00657CFC"/>
    <w:rsid w:val="00657DCE"/>
    <w:rsid w:val="00660124"/>
    <w:rsid w:val="006604E2"/>
    <w:rsid w:val="00660968"/>
    <w:rsid w:val="00660ED2"/>
    <w:rsid w:val="00660FEE"/>
    <w:rsid w:val="006612DD"/>
    <w:rsid w:val="0066185B"/>
    <w:rsid w:val="00661DE5"/>
    <w:rsid w:val="006621BB"/>
    <w:rsid w:val="00663098"/>
    <w:rsid w:val="00663B13"/>
    <w:rsid w:val="00663D50"/>
    <w:rsid w:val="00663D92"/>
    <w:rsid w:val="00664291"/>
    <w:rsid w:val="006652D1"/>
    <w:rsid w:val="006661C7"/>
    <w:rsid w:val="0066640A"/>
    <w:rsid w:val="0066692E"/>
    <w:rsid w:val="00666F2A"/>
    <w:rsid w:val="00666FCA"/>
    <w:rsid w:val="006679C8"/>
    <w:rsid w:val="00667A7E"/>
    <w:rsid w:val="0067041C"/>
    <w:rsid w:val="006710A7"/>
    <w:rsid w:val="006712EA"/>
    <w:rsid w:val="00671C0F"/>
    <w:rsid w:val="0067221E"/>
    <w:rsid w:val="00672518"/>
    <w:rsid w:val="00672674"/>
    <w:rsid w:val="00672869"/>
    <w:rsid w:val="00673134"/>
    <w:rsid w:val="00673662"/>
    <w:rsid w:val="00674168"/>
    <w:rsid w:val="006741A9"/>
    <w:rsid w:val="006751E7"/>
    <w:rsid w:val="00675945"/>
    <w:rsid w:val="00676869"/>
    <w:rsid w:val="006800E9"/>
    <w:rsid w:val="00680D47"/>
    <w:rsid w:val="00681282"/>
    <w:rsid w:val="00681369"/>
    <w:rsid w:val="0068141A"/>
    <w:rsid w:val="00681DA6"/>
    <w:rsid w:val="006828D0"/>
    <w:rsid w:val="00682F73"/>
    <w:rsid w:val="0068303D"/>
    <w:rsid w:val="00683954"/>
    <w:rsid w:val="00683DF9"/>
    <w:rsid w:val="00684BC5"/>
    <w:rsid w:val="00685513"/>
    <w:rsid w:val="006860D9"/>
    <w:rsid w:val="00686B03"/>
    <w:rsid w:val="006872AE"/>
    <w:rsid w:val="0068735C"/>
    <w:rsid w:val="0068790E"/>
    <w:rsid w:val="00687BE8"/>
    <w:rsid w:val="00690099"/>
    <w:rsid w:val="00690254"/>
    <w:rsid w:val="00690FFB"/>
    <w:rsid w:val="0069112D"/>
    <w:rsid w:val="00691448"/>
    <w:rsid w:val="00691780"/>
    <w:rsid w:val="00693B8E"/>
    <w:rsid w:val="00694FD2"/>
    <w:rsid w:val="006958F2"/>
    <w:rsid w:val="0069593D"/>
    <w:rsid w:val="0069697B"/>
    <w:rsid w:val="006A06D6"/>
    <w:rsid w:val="006A0D00"/>
    <w:rsid w:val="006A1395"/>
    <w:rsid w:val="006A2220"/>
    <w:rsid w:val="006A2228"/>
    <w:rsid w:val="006A2518"/>
    <w:rsid w:val="006A2553"/>
    <w:rsid w:val="006A2A01"/>
    <w:rsid w:val="006A3F4B"/>
    <w:rsid w:val="006A43B5"/>
    <w:rsid w:val="006A5A49"/>
    <w:rsid w:val="006A5E19"/>
    <w:rsid w:val="006A741A"/>
    <w:rsid w:val="006B0019"/>
    <w:rsid w:val="006B01F0"/>
    <w:rsid w:val="006B0D8C"/>
    <w:rsid w:val="006B1168"/>
    <w:rsid w:val="006B1B8D"/>
    <w:rsid w:val="006B2857"/>
    <w:rsid w:val="006B31E0"/>
    <w:rsid w:val="006B38D8"/>
    <w:rsid w:val="006B3978"/>
    <w:rsid w:val="006B3D4F"/>
    <w:rsid w:val="006B3DEB"/>
    <w:rsid w:val="006B4964"/>
    <w:rsid w:val="006B54C9"/>
    <w:rsid w:val="006B6A31"/>
    <w:rsid w:val="006B6DD3"/>
    <w:rsid w:val="006B717B"/>
    <w:rsid w:val="006B78AD"/>
    <w:rsid w:val="006C02CF"/>
    <w:rsid w:val="006C0349"/>
    <w:rsid w:val="006C103E"/>
    <w:rsid w:val="006C1D96"/>
    <w:rsid w:val="006C1ED3"/>
    <w:rsid w:val="006C2137"/>
    <w:rsid w:val="006C2EEF"/>
    <w:rsid w:val="006C39B6"/>
    <w:rsid w:val="006C49DB"/>
    <w:rsid w:val="006C6682"/>
    <w:rsid w:val="006C6A54"/>
    <w:rsid w:val="006C6D29"/>
    <w:rsid w:val="006D0311"/>
    <w:rsid w:val="006D0B7B"/>
    <w:rsid w:val="006D19AE"/>
    <w:rsid w:val="006D1DA4"/>
    <w:rsid w:val="006D2069"/>
    <w:rsid w:val="006D269B"/>
    <w:rsid w:val="006D2E8C"/>
    <w:rsid w:val="006D3873"/>
    <w:rsid w:val="006D3A6D"/>
    <w:rsid w:val="006D4A7A"/>
    <w:rsid w:val="006D56BE"/>
    <w:rsid w:val="006D5AE7"/>
    <w:rsid w:val="006D5B92"/>
    <w:rsid w:val="006D5C20"/>
    <w:rsid w:val="006D5C4D"/>
    <w:rsid w:val="006D617E"/>
    <w:rsid w:val="006D6703"/>
    <w:rsid w:val="006D6F0B"/>
    <w:rsid w:val="006D7673"/>
    <w:rsid w:val="006D78C8"/>
    <w:rsid w:val="006E030C"/>
    <w:rsid w:val="006E05BE"/>
    <w:rsid w:val="006E0701"/>
    <w:rsid w:val="006E1720"/>
    <w:rsid w:val="006E1C80"/>
    <w:rsid w:val="006E1CD9"/>
    <w:rsid w:val="006E22EA"/>
    <w:rsid w:val="006E2D85"/>
    <w:rsid w:val="006E3117"/>
    <w:rsid w:val="006E3C8A"/>
    <w:rsid w:val="006E3D08"/>
    <w:rsid w:val="006E4677"/>
    <w:rsid w:val="006E4E2F"/>
    <w:rsid w:val="006E5784"/>
    <w:rsid w:val="006E59DC"/>
    <w:rsid w:val="006E6A3C"/>
    <w:rsid w:val="006E6F41"/>
    <w:rsid w:val="006E705B"/>
    <w:rsid w:val="006E758D"/>
    <w:rsid w:val="006E7C3B"/>
    <w:rsid w:val="006E7CC2"/>
    <w:rsid w:val="006F0B0E"/>
    <w:rsid w:val="006F2098"/>
    <w:rsid w:val="006F228B"/>
    <w:rsid w:val="006F2DAA"/>
    <w:rsid w:val="006F3562"/>
    <w:rsid w:val="006F3E89"/>
    <w:rsid w:val="006F4299"/>
    <w:rsid w:val="006F4E3D"/>
    <w:rsid w:val="006F5125"/>
    <w:rsid w:val="006F682E"/>
    <w:rsid w:val="007005FC"/>
    <w:rsid w:val="00700A8A"/>
    <w:rsid w:val="007011F4"/>
    <w:rsid w:val="00701955"/>
    <w:rsid w:val="00702595"/>
    <w:rsid w:val="00702A1B"/>
    <w:rsid w:val="00702A24"/>
    <w:rsid w:val="00702C9E"/>
    <w:rsid w:val="00703D2C"/>
    <w:rsid w:val="00704C4F"/>
    <w:rsid w:val="0070651C"/>
    <w:rsid w:val="00707406"/>
    <w:rsid w:val="007077C1"/>
    <w:rsid w:val="00710392"/>
    <w:rsid w:val="007109D7"/>
    <w:rsid w:val="00710DBD"/>
    <w:rsid w:val="0071261A"/>
    <w:rsid w:val="0071267A"/>
    <w:rsid w:val="0071298F"/>
    <w:rsid w:val="00712B41"/>
    <w:rsid w:val="007133A5"/>
    <w:rsid w:val="0071419E"/>
    <w:rsid w:val="007141DB"/>
    <w:rsid w:val="00716571"/>
    <w:rsid w:val="0071716B"/>
    <w:rsid w:val="00717257"/>
    <w:rsid w:val="00717606"/>
    <w:rsid w:val="007178E4"/>
    <w:rsid w:val="00720E5C"/>
    <w:rsid w:val="00720EB1"/>
    <w:rsid w:val="00721169"/>
    <w:rsid w:val="0072130C"/>
    <w:rsid w:val="00721E64"/>
    <w:rsid w:val="00722492"/>
    <w:rsid w:val="007224FB"/>
    <w:rsid w:val="00722507"/>
    <w:rsid w:val="007236B1"/>
    <w:rsid w:val="007238E9"/>
    <w:rsid w:val="00723A11"/>
    <w:rsid w:val="00723E68"/>
    <w:rsid w:val="00724F65"/>
    <w:rsid w:val="007252E1"/>
    <w:rsid w:val="00725FD7"/>
    <w:rsid w:val="0072618E"/>
    <w:rsid w:val="00726871"/>
    <w:rsid w:val="0072707F"/>
    <w:rsid w:val="00727093"/>
    <w:rsid w:val="00727111"/>
    <w:rsid w:val="0072769E"/>
    <w:rsid w:val="007279AE"/>
    <w:rsid w:val="0073046C"/>
    <w:rsid w:val="00731076"/>
    <w:rsid w:val="007319B8"/>
    <w:rsid w:val="00731F73"/>
    <w:rsid w:val="0073204B"/>
    <w:rsid w:val="007321AE"/>
    <w:rsid w:val="00732934"/>
    <w:rsid w:val="00732FF4"/>
    <w:rsid w:val="00733583"/>
    <w:rsid w:val="00733D9D"/>
    <w:rsid w:val="00734DE0"/>
    <w:rsid w:val="0073504C"/>
    <w:rsid w:val="00735AD7"/>
    <w:rsid w:val="00735D4C"/>
    <w:rsid w:val="00735F7A"/>
    <w:rsid w:val="0073689E"/>
    <w:rsid w:val="00736A0C"/>
    <w:rsid w:val="007374C8"/>
    <w:rsid w:val="00737614"/>
    <w:rsid w:val="00737CA8"/>
    <w:rsid w:val="00740302"/>
    <w:rsid w:val="00740B36"/>
    <w:rsid w:val="00742A16"/>
    <w:rsid w:val="007442D8"/>
    <w:rsid w:val="00744512"/>
    <w:rsid w:val="00745421"/>
    <w:rsid w:val="00745FD5"/>
    <w:rsid w:val="007460D4"/>
    <w:rsid w:val="00746A56"/>
    <w:rsid w:val="0074718D"/>
    <w:rsid w:val="007472E9"/>
    <w:rsid w:val="00747992"/>
    <w:rsid w:val="00747C57"/>
    <w:rsid w:val="00747CED"/>
    <w:rsid w:val="0075063D"/>
    <w:rsid w:val="007510A6"/>
    <w:rsid w:val="007514A8"/>
    <w:rsid w:val="0075184F"/>
    <w:rsid w:val="007529A8"/>
    <w:rsid w:val="00753761"/>
    <w:rsid w:val="00753909"/>
    <w:rsid w:val="007546B4"/>
    <w:rsid w:val="00754AAE"/>
    <w:rsid w:val="00754B9F"/>
    <w:rsid w:val="00755EB9"/>
    <w:rsid w:val="0075606F"/>
    <w:rsid w:val="00756280"/>
    <w:rsid w:val="007566C6"/>
    <w:rsid w:val="00757546"/>
    <w:rsid w:val="00760850"/>
    <w:rsid w:val="00760CBE"/>
    <w:rsid w:val="00761A06"/>
    <w:rsid w:val="007622DF"/>
    <w:rsid w:val="0076250B"/>
    <w:rsid w:val="0076267A"/>
    <w:rsid w:val="00762927"/>
    <w:rsid w:val="00762D80"/>
    <w:rsid w:val="007639F7"/>
    <w:rsid w:val="00763A40"/>
    <w:rsid w:val="00764977"/>
    <w:rsid w:val="00765096"/>
    <w:rsid w:val="0076513F"/>
    <w:rsid w:val="00765DA9"/>
    <w:rsid w:val="00765FEE"/>
    <w:rsid w:val="007660DB"/>
    <w:rsid w:val="007663A6"/>
    <w:rsid w:val="00766804"/>
    <w:rsid w:val="00766B4D"/>
    <w:rsid w:val="00766C09"/>
    <w:rsid w:val="00766FC2"/>
    <w:rsid w:val="007679E7"/>
    <w:rsid w:val="0077024A"/>
    <w:rsid w:val="00770262"/>
    <w:rsid w:val="00770B86"/>
    <w:rsid w:val="0077179E"/>
    <w:rsid w:val="0077193C"/>
    <w:rsid w:val="0077202E"/>
    <w:rsid w:val="00772539"/>
    <w:rsid w:val="00772C5A"/>
    <w:rsid w:val="0077324F"/>
    <w:rsid w:val="0077325B"/>
    <w:rsid w:val="00773A42"/>
    <w:rsid w:val="00774721"/>
    <w:rsid w:val="00774B5D"/>
    <w:rsid w:val="00774EBD"/>
    <w:rsid w:val="007757D1"/>
    <w:rsid w:val="007759B5"/>
    <w:rsid w:val="00775BC1"/>
    <w:rsid w:val="00775E72"/>
    <w:rsid w:val="007764AA"/>
    <w:rsid w:val="00777123"/>
    <w:rsid w:val="0077765A"/>
    <w:rsid w:val="00781212"/>
    <w:rsid w:val="0078168B"/>
    <w:rsid w:val="007816EB"/>
    <w:rsid w:val="00781B25"/>
    <w:rsid w:val="00781DD9"/>
    <w:rsid w:val="00781EA0"/>
    <w:rsid w:val="007821E2"/>
    <w:rsid w:val="00782321"/>
    <w:rsid w:val="007828B1"/>
    <w:rsid w:val="00782980"/>
    <w:rsid w:val="00782BC0"/>
    <w:rsid w:val="0078308F"/>
    <w:rsid w:val="007848C2"/>
    <w:rsid w:val="0078552A"/>
    <w:rsid w:val="00785A6F"/>
    <w:rsid w:val="00785FC8"/>
    <w:rsid w:val="0078687A"/>
    <w:rsid w:val="00786898"/>
    <w:rsid w:val="00786A89"/>
    <w:rsid w:val="00786C46"/>
    <w:rsid w:val="00786D54"/>
    <w:rsid w:val="007878DF"/>
    <w:rsid w:val="0079047D"/>
    <w:rsid w:val="00790E24"/>
    <w:rsid w:val="00792212"/>
    <w:rsid w:val="0079246E"/>
    <w:rsid w:val="007924F6"/>
    <w:rsid w:val="00792673"/>
    <w:rsid w:val="00792C72"/>
    <w:rsid w:val="0079382D"/>
    <w:rsid w:val="00793905"/>
    <w:rsid w:val="00794040"/>
    <w:rsid w:val="0079498A"/>
    <w:rsid w:val="00795E7B"/>
    <w:rsid w:val="00796580"/>
    <w:rsid w:val="00796696"/>
    <w:rsid w:val="00796944"/>
    <w:rsid w:val="00796965"/>
    <w:rsid w:val="00797609"/>
    <w:rsid w:val="007977EA"/>
    <w:rsid w:val="00797ACC"/>
    <w:rsid w:val="00797ECF"/>
    <w:rsid w:val="007A0F71"/>
    <w:rsid w:val="007A12AB"/>
    <w:rsid w:val="007A1E0B"/>
    <w:rsid w:val="007A205C"/>
    <w:rsid w:val="007A239D"/>
    <w:rsid w:val="007A2F29"/>
    <w:rsid w:val="007A2F62"/>
    <w:rsid w:val="007A339F"/>
    <w:rsid w:val="007A3972"/>
    <w:rsid w:val="007A3C1B"/>
    <w:rsid w:val="007A4CC8"/>
    <w:rsid w:val="007A4D29"/>
    <w:rsid w:val="007A5407"/>
    <w:rsid w:val="007A6F63"/>
    <w:rsid w:val="007A749F"/>
    <w:rsid w:val="007A7AF7"/>
    <w:rsid w:val="007B002B"/>
    <w:rsid w:val="007B13E1"/>
    <w:rsid w:val="007B145A"/>
    <w:rsid w:val="007B2044"/>
    <w:rsid w:val="007B221A"/>
    <w:rsid w:val="007B2DFD"/>
    <w:rsid w:val="007B3A5D"/>
    <w:rsid w:val="007B3F9B"/>
    <w:rsid w:val="007B4BE1"/>
    <w:rsid w:val="007B4C5E"/>
    <w:rsid w:val="007B508E"/>
    <w:rsid w:val="007B57E8"/>
    <w:rsid w:val="007B60BE"/>
    <w:rsid w:val="007B6B64"/>
    <w:rsid w:val="007B7B9B"/>
    <w:rsid w:val="007B7F48"/>
    <w:rsid w:val="007C01D9"/>
    <w:rsid w:val="007C022D"/>
    <w:rsid w:val="007C034D"/>
    <w:rsid w:val="007C088F"/>
    <w:rsid w:val="007C1345"/>
    <w:rsid w:val="007C18B5"/>
    <w:rsid w:val="007C22C0"/>
    <w:rsid w:val="007C2884"/>
    <w:rsid w:val="007C2E29"/>
    <w:rsid w:val="007C43A9"/>
    <w:rsid w:val="007C456D"/>
    <w:rsid w:val="007C4F99"/>
    <w:rsid w:val="007C6066"/>
    <w:rsid w:val="007C64E9"/>
    <w:rsid w:val="007C6A23"/>
    <w:rsid w:val="007D06BA"/>
    <w:rsid w:val="007D0868"/>
    <w:rsid w:val="007D0CB3"/>
    <w:rsid w:val="007D0CBB"/>
    <w:rsid w:val="007D1199"/>
    <w:rsid w:val="007D2675"/>
    <w:rsid w:val="007D3069"/>
    <w:rsid w:val="007D3B71"/>
    <w:rsid w:val="007D3F8B"/>
    <w:rsid w:val="007D40C9"/>
    <w:rsid w:val="007D40F8"/>
    <w:rsid w:val="007D6BDD"/>
    <w:rsid w:val="007D6F6F"/>
    <w:rsid w:val="007D789E"/>
    <w:rsid w:val="007D7919"/>
    <w:rsid w:val="007E0506"/>
    <w:rsid w:val="007E06BB"/>
    <w:rsid w:val="007E07D0"/>
    <w:rsid w:val="007E12E2"/>
    <w:rsid w:val="007E151D"/>
    <w:rsid w:val="007E15BD"/>
    <w:rsid w:val="007E16CA"/>
    <w:rsid w:val="007E1B47"/>
    <w:rsid w:val="007E2C92"/>
    <w:rsid w:val="007E3713"/>
    <w:rsid w:val="007E3825"/>
    <w:rsid w:val="007E3C55"/>
    <w:rsid w:val="007E494B"/>
    <w:rsid w:val="007E5044"/>
    <w:rsid w:val="007E589F"/>
    <w:rsid w:val="007E5FCE"/>
    <w:rsid w:val="007E681C"/>
    <w:rsid w:val="007E685E"/>
    <w:rsid w:val="007E75DE"/>
    <w:rsid w:val="007E7C28"/>
    <w:rsid w:val="007F0841"/>
    <w:rsid w:val="007F0B25"/>
    <w:rsid w:val="007F0EC4"/>
    <w:rsid w:val="007F1748"/>
    <w:rsid w:val="007F1913"/>
    <w:rsid w:val="007F377B"/>
    <w:rsid w:val="007F40C4"/>
    <w:rsid w:val="007F49EB"/>
    <w:rsid w:val="007F4FFA"/>
    <w:rsid w:val="007F536B"/>
    <w:rsid w:val="007F6E37"/>
    <w:rsid w:val="007F6FB3"/>
    <w:rsid w:val="007F703E"/>
    <w:rsid w:val="007F7144"/>
    <w:rsid w:val="007F7286"/>
    <w:rsid w:val="007F76A1"/>
    <w:rsid w:val="008004C9"/>
    <w:rsid w:val="008004F1"/>
    <w:rsid w:val="0080319E"/>
    <w:rsid w:val="00803B56"/>
    <w:rsid w:val="00803D17"/>
    <w:rsid w:val="00803EAB"/>
    <w:rsid w:val="00804660"/>
    <w:rsid w:val="00804D2D"/>
    <w:rsid w:val="00806903"/>
    <w:rsid w:val="0080691E"/>
    <w:rsid w:val="00806ABC"/>
    <w:rsid w:val="0080747B"/>
    <w:rsid w:val="008077F5"/>
    <w:rsid w:val="00810431"/>
    <w:rsid w:val="00811040"/>
    <w:rsid w:val="008119E5"/>
    <w:rsid w:val="00811C28"/>
    <w:rsid w:val="008128C9"/>
    <w:rsid w:val="0081376E"/>
    <w:rsid w:val="00813DF0"/>
    <w:rsid w:val="008140FB"/>
    <w:rsid w:val="00814429"/>
    <w:rsid w:val="00814AA0"/>
    <w:rsid w:val="008151BA"/>
    <w:rsid w:val="00815C22"/>
    <w:rsid w:val="00815D60"/>
    <w:rsid w:val="00820221"/>
    <w:rsid w:val="00820AC5"/>
    <w:rsid w:val="008220AD"/>
    <w:rsid w:val="00822FFE"/>
    <w:rsid w:val="008231D6"/>
    <w:rsid w:val="00823C8A"/>
    <w:rsid w:val="00824074"/>
    <w:rsid w:val="00825280"/>
    <w:rsid w:val="008253F0"/>
    <w:rsid w:val="00825DB2"/>
    <w:rsid w:val="00825FC2"/>
    <w:rsid w:val="00826617"/>
    <w:rsid w:val="008268AC"/>
    <w:rsid w:val="0082719F"/>
    <w:rsid w:val="008275C4"/>
    <w:rsid w:val="008277CB"/>
    <w:rsid w:val="00827B26"/>
    <w:rsid w:val="008312FC"/>
    <w:rsid w:val="0083143B"/>
    <w:rsid w:val="0083160C"/>
    <w:rsid w:val="00831E49"/>
    <w:rsid w:val="00832F86"/>
    <w:rsid w:val="008357B1"/>
    <w:rsid w:val="00835CFA"/>
    <w:rsid w:val="00835EA1"/>
    <w:rsid w:val="008403B1"/>
    <w:rsid w:val="00840D06"/>
    <w:rsid w:val="008412E0"/>
    <w:rsid w:val="00841361"/>
    <w:rsid w:val="0084226E"/>
    <w:rsid w:val="008423F5"/>
    <w:rsid w:val="0084264F"/>
    <w:rsid w:val="00842E72"/>
    <w:rsid w:val="008436E1"/>
    <w:rsid w:val="00843867"/>
    <w:rsid w:val="00843ABC"/>
    <w:rsid w:val="00843F77"/>
    <w:rsid w:val="008448E6"/>
    <w:rsid w:val="00844AF3"/>
    <w:rsid w:val="008455DC"/>
    <w:rsid w:val="00845A84"/>
    <w:rsid w:val="00845E2C"/>
    <w:rsid w:val="00845F96"/>
    <w:rsid w:val="00846922"/>
    <w:rsid w:val="00846CCE"/>
    <w:rsid w:val="00846D78"/>
    <w:rsid w:val="008500BF"/>
    <w:rsid w:val="00850190"/>
    <w:rsid w:val="0085024F"/>
    <w:rsid w:val="00850B32"/>
    <w:rsid w:val="00850D77"/>
    <w:rsid w:val="00852DB4"/>
    <w:rsid w:val="0085399B"/>
    <w:rsid w:val="0085499D"/>
    <w:rsid w:val="00854DCE"/>
    <w:rsid w:val="008552B3"/>
    <w:rsid w:val="008565AA"/>
    <w:rsid w:val="00856D48"/>
    <w:rsid w:val="00857563"/>
    <w:rsid w:val="00861016"/>
    <w:rsid w:val="00861A2D"/>
    <w:rsid w:val="00861B38"/>
    <w:rsid w:val="008621F7"/>
    <w:rsid w:val="0086234A"/>
    <w:rsid w:val="008628CC"/>
    <w:rsid w:val="00862B39"/>
    <w:rsid w:val="00862DBF"/>
    <w:rsid w:val="008639FC"/>
    <w:rsid w:val="00863D87"/>
    <w:rsid w:val="00864776"/>
    <w:rsid w:val="008647C2"/>
    <w:rsid w:val="008660E8"/>
    <w:rsid w:val="00866AB0"/>
    <w:rsid w:val="00866E35"/>
    <w:rsid w:val="0086733D"/>
    <w:rsid w:val="008707F8"/>
    <w:rsid w:val="00871EB8"/>
    <w:rsid w:val="008725EA"/>
    <w:rsid w:val="00873AA0"/>
    <w:rsid w:val="00873D45"/>
    <w:rsid w:val="00874149"/>
    <w:rsid w:val="008743EF"/>
    <w:rsid w:val="00874CBA"/>
    <w:rsid w:val="00874EFF"/>
    <w:rsid w:val="008750A6"/>
    <w:rsid w:val="00875B4C"/>
    <w:rsid w:val="00875B6C"/>
    <w:rsid w:val="00876EC8"/>
    <w:rsid w:val="00876F61"/>
    <w:rsid w:val="008776B3"/>
    <w:rsid w:val="008779C2"/>
    <w:rsid w:val="00877F22"/>
    <w:rsid w:val="008803F7"/>
    <w:rsid w:val="00880401"/>
    <w:rsid w:val="00880B29"/>
    <w:rsid w:val="00880D80"/>
    <w:rsid w:val="00880EAC"/>
    <w:rsid w:val="00881516"/>
    <w:rsid w:val="008816EF"/>
    <w:rsid w:val="00882AE1"/>
    <w:rsid w:val="00882FBB"/>
    <w:rsid w:val="00883090"/>
    <w:rsid w:val="00884029"/>
    <w:rsid w:val="00884378"/>
    <w:rsid w:val="00885F4A"/>
    <w:rsid w:val="0088666B"/>
    <w:rsid w:val="00890929"/>
    <w:rsid w:val="00890D0D"/>
    <w:rsid w:val="00891244"/>
    <w:rsid w:val="008915B5"/>
    <w:rsid w:val="00891B07"/>
    <w:rsid w:val="00892C90"/>
    <w:rsid w:val="00893F1B"/>
    <w:rsid w:val="0089542F"/>
    <w:rsid w:val="00895513"/>
    <w:rsid w:val="00895B0D"/>
    <w:rsid w:val="00895F29"/>
    <w:rsid w:val="008965F2"/>
    <w:rsid w:val="008972F0"/>
    <w:rsid w:val="008978F7"/>
    <w:rsid w:val="00897A79"/>
    <w:rsid w:val="008A0388"/>
    <w:rsid w:val="008A0A82"/>
    <w:rsid w:val="008A0F4B"/>
    <w:rsid w:val="008A2916"/>
    <w:rsid w:val="008A2F1E"/>
    <w:rsid w:val="008A3B6B"/>
    <w:rsid w:val="008A49BE"/>
    <w:rsid w:val="008A4F29"/>
    <w:rsid w:val="008A51E1"/>
    <w:rsid w:val="008A5F80"/>
    <w:rsid w:val="008A6014"/>
    <w:rsid w:val="008A69F1"/>
    <w:rsid w:val="008A70A8"/>
    <w:rsid w:val="008A7738"/>
    <w:rsid w:val="008B0115"/>
    <w:rsid w:val="008B0299"/>
    <w:rsid w:val="008B02F5"/>
    <w:rsid w:val="008B0D25"/>
    <w:rsid w:val="008B0F44"/>
    <w:rsid w:val="008B12C0"/>
    <w:rsid w:val="008B2A7D"/>
    <w:rsid w:val="008B3169"/>
    <w:rsid w:val="008B37CA"/>
    <w:rsid w:val="008B5640"/>
    <w:rsid w:val="008B603A"/>
    <w:rsid w:val="008B62DF"/>
    <w:rsid w:val="008B6530"/>
    <w:rsid w:val="008B68C0"/>
    <w:rsid w:val="008C1A05"/>
    <w:rsid w:val="008C2808"/>
    <w:rsid w:val="008C2B3A"/>
    <w:rsid w:val="008C3074"/>
    <w:rsid w:val="008C323E"/>
    <w:rsid w:val="008C3AD6"/>
    <w:rsid w:val="008C3CF4"/>
    <w:rsid w:val="008C4227"/>
    <w:rsid w:val="008C48D7"/>
    <w:rsid w:val="008C4E8E"/>
    <w:rsid w:val="008C56DF"/>
    <w:rsid w:val="008C5C20"/>
    <w:rsid w:val="008C5E6F"/>
    <w:rsid w:val="008C5FE9"/>
    <w:rsid w:val="008C6869"/>
    <w:rsid w:val="008C7BA0"/>
    <w:rsid w:val="008D0F57"/>
    <w:rsid w:val="008D193F"/>
    <w:rsid w:val="008D1C6E"/>
    <w:rsid w:val="008D1C83"/>
    <w:rsid w:val="008D25AA"/>
    <w:rsid w:val="008D2670"/>
    <w:rsid w:val="008D2E8C"/>
    <w:rsid w:val="008D520D"/>
    <w:rsid w:val="008D593A"/>
    <w:rsid w:val="008D5DCF"/>
    <w:rsid w:val="008D5FD9"/>
    <w:rsid w:val="008D71CB"/>
    <w:rsid w:val="008D758F"/>
    <w:rsid w:val="008D7B48"/>
    <w:rsid w:val="008D7B6B"/>
    <w:rsid w:val="008E0562"/>
    <w:rsid w:val="008E0C58"/>
    <w:rsid w:val="008E0CB4"/>
    <w:rsid w:val="008E132B"/>
    <w:rsid w:val="008E13D9"/>
    <w:rsid w:val="008E179B"/>
    <w:rsid w:val="008E1DEA"/>
    <w:rsid w:val="008E1EC7"/>
    <w:rsid w:val="008E25DE"/>
    <w:rsid w:val="008E33D2"/>
    <w:rsid w:val="008E3D45"/>
    <w:rsid w:val="008E492B"/>
    <w:rsid w:val="008E4F83"/>
    <w:rsid w:val="008E5044"/>
    <w:rsid w:val="008E62D7"/>
    <w:rsid w:val="008E65F2"/>
    <w:rsid w:val="008E6BD6"/>
    <w:rsid w:val="008E758D"/>
    <w:rsid w:val="008E7C30"/>
    <w:rsid w:val="008E7D13"/>
    <w:rsid w:val="008E7D42"/>
    <w:rsid w:val="008F00DD"/>
    <w:rsid w:val="008F03A9"/>
    <w:rsid w:val="008F0964"/>
    <w:rsid w:val="008F09F7"/>
    <w:rsid w:val="008F11AB"/>
    <w:rsid w:val="008F1A59"/>
    <w:rsid w:val="008F1A8B"/>
    <w:rsid w:val="008F2B87"/>
    <w:rsid w:val="008F3918"/>
    <w:rsid w:val="008F3E7B"/>
    <w:rsid w:val="008F473B"/>
    <w:rsid w:val="008F5C5B"/>
    <w:rsid w:val="008F673C"/>
    <w:rsid w:val="008F6D8C"/>
    <w:rsid w:val="008F70B1"/>
    <w:rsid w:val="008F7982"/>
    <w:rsid w:val="0090051E"/>
    <w:rsid w:val="0090059A"/>
    <w:rsid w:val="00900F20"/>
    <w:rsid w:val="009016A5"/>
    <w:rsid w:val="00902A0F"/>
    <w:rsid w:val="00902C2D"/>
    <w:rsid w:val="00902CC7"/>
    <w:rsid w:val="009030CD"/>
    <w:rsid w:val="009031CD"/>
    <w:rsid w:val="0090337B"/>
    <w:rsid w:val="00904898"/>
    <w:rsid w:val="00904BEF"/>
    <w:rsid w:val="00905039"/>
    <w:rsid w:val="0090510C"/>
    <w:rsid w:val="009054D5"/>
    <w:rsid w:val="00905544"/>
    <w:rsid w:val="00905895"/>
    <w:rsid w:val="00905CED"/>
    <w:rsid w:val="00905D59"/>
    <w:rsid w:val="00907140"/>
    <w:rsid w:val="009102A6"/>
    <w:rsid w:val="00911131"/>
    <w:rsid w:val="00911E2F"/>
    <w:rsid w:val="00912198"/>
    <w:rsid w:val="00912397"/>
    <w:rsid w:val="0091244C"/>
    <w:rsid w:val="009129AF"/>
    <w:rsid w:val="00913750"/>
    <w:rsid w:val="009139CF"/>
    <w:rsid w:val="00913A16"/>
    <w:rsid w:val="00913BD9"/>
    <w:rsid w:val="009140E2"/>
    <w:rsid w:val="00914442"/>
    <w:rsid w:val="0091539D"/>
    <w:rsid w:val="00915571"/>
    <w:rsid w:val="00915F4B"/>
    <w:rsid w:val="009162A8"/>
    <w:rsid w:val="009166BE"/>
    <w:rsid w:val="00916E50"/>
    <w:rsid w:val="00920A4A"/>
    <w:rsid w:val="00920E1A"/>
    <w:rsid w:val="00921F57"/>
    <w:rsid w:val="00922177"/>
    <w:rsid w:val="009221D4"/>
    <w:rsid w:val="009228A2"/>
    <w:rsid w:val="00924429"/>
    <w:rsid w:val="0092459A"/>
    <w:rsid w:val="0092474B"/>
    <w:rsid w:val="00924FDE"/>
    <w:rsid w:val="00925C9E"/>
    <w:rsid w:val="00926679"/>
    <w:rsid w:val="00927129"/>
    <w:rsid w:val="0092717C"/>
    <w:rsid w:val="00927725"/>
    <w:rsid w:val="00927D35"/>
    <w:rsid w:val="00927DDB"/>
    <w:rsid w:val="00927E84"/>
    <w:rsid w:val="00930552"/>
    <w:rsid w:val="00930A2F"/>
    <w:rsid w:val="00930B0A"/>
    <w:rsid w:val="00930BD8"/>
    <w:rsid w:val="00931B50"/>
    <w:rsid w:val="0093258C"/>
    <w:rsid w:val="00932BA0"/>
    <w:rsid w:val="0093343D"/>
    <w:rsid w:val="00933634"/>
    <w:rsid w:val="00933CBA"/>
    <w:rsid w:val="00933CBF"/>
    <w:rsid w:val="009366EE"/>
    <w:rsid w:val="00936BEA"/>
    <w:rsid w:val="00937D24"/>
    <w:rsid w:val="009400B3"/>
    <w:rsid w:val="009402A3"/>
    <w:rsid w:val="00940D74"/>
    <w:rsid w:val="00941395"/>
    <w:rsid w:val="009418E2"/>
    <w:rsid w:val="00942904"/>
    <w:rsid w:val="00942E88"/>
    <w:rsid w:val="0094308C"/>
    <w:rsid w:val="00943092"/>
    <w:rsid w:val="00943571"/>
    <w:rsid w:val="009448AD"/>
    <w:rsid w:val="00945103"/>
    <w:rsid w:val="009454EA"/>
    <w:rsid w:val="009462AB"/>
    <w:rsid w:val="0094787B"/>
    <w:rsid w:val="00947A2F"/>
    <w:rsid w:val="0095008E"/>
    <w:rsid w:val="00950B16"/>
    <w:rsid w:val="00950BF2"/>
    <w:rsid w:val="00950CE2"/>
    <w:rsid w:val="00950F8B"/>
    <w:rsid w:val="00951124"/>
    <w:rsid w:val="00951946"/>
    <w:rsid w:val="00951BBE"/>
    <w:rsid w:val="00951D6D"/>
    <w:rsid w:val="00951D87"/>
    <w:rsid w:val="00952D4A"/>
    <w:rsid w:val="00953640"/>
    <w:rsid w:val="00953A8A"/>
    <w:rsid w:val="00953F2E"/>
    <w:rsid w:val="00954799"/>
    <w:rsid w:val="00954948"/>
    <w:rsid w:val="00954DB9"/>
    <w:rsid w:val="00954F39"/>
    <w:rsid w:val="00956EA2"/>
    <w:rsid w:val="0095743C"/>
    <w:rsid w:val="00957B71"/>
    <w:rsid w:val="00957BCF"/>
    <w:rsid w:val="00957C89"/>
    <w:rsid w:val="00960202"/>
    <w:rsid w:val="009611F1"/>
    <w:rsid w:val="00961229"/>
    <w:rsid w:val="00961AED"/>
    <w:rsid w:val="009621EE"/>
    <w:rsid w:val="00963911"/>
    <w:rsid w:val="00963B09"/>
    <w:rsid w:val="009645CE"/>
    <w:rsid w:val="009649B1"/>
    <w:rsid w:val="00965166"/>
    <w:rsid w:val="0096575A"/>
    <w:rsid w:val="0096581A"/>
    <w:rsid w:val="0096588E"/>
    <w:rsid w:val="0096608E"/>
    <w:rsid w:val="009665FA"/>
    <w:rsid w:val="00966F5C"/>
    <w:rsid w:val="00967113"/>
    <w:rsid w:val="00967B41"/>
    <w:rsid w:val="00967B5E"/>
    <w:rsid w:val="00967F7D"/>
    <w:rsid w:val="009703A1"/>
    <w:rsid w:val="009718DD"/>
    <w:rsid w:val="009719B9"/>
    <w:rsid w:val="00971CAC"/>
    <w:rsid w:val="0097202F"/>
    <w:rsid w:val="0097243D"/>
    <w:rsid w:val="0097273C"/>
    <w:rsid w:val="009734A2"/>
    <w:rsid w:val="00973C14"/>
    <w:rsid w:val="00973EAD"/>
    <w:rsid w:val="009755EA"/>
    <w:rsid w:val="0097573A"/>
    <w:rsid w:val="009764E5"/>
    <w:rsid w:val="00976794"/>
    <w:rsid w:val="0097684B"/>
    <w:rsid w:val="00977136"/>
    <w:rsid w:val="0097740A"/>
    <w:rsid w:val="00977E2E"/>
    <w:rsid w:val="00977EA5"/>
    <w:rsid w:val="00981805"/>
    <w:rsid w:val="00981BD2"/>
    <w:rsid w:val="009820C0"/>
    <w:rsid w:val="0098255A"/>
    <w:rsid w:val="009830D4"/>
    <w:rsid w:val="0098529F"/>
    <w:rsid w:val="009861BA"/>
    <w:rsid w:val="00986975"/>
    <w:rsid w:val="0098698A"/>
    <w:rsid w:val="00987363"/>
    <w:rsid w:val="009875D1"/>
    <w:rsid w:val="00987EFC"/>
    <w:rsid w:val="0099097D"/>
    <w:rsid w:val="00990C95"/>
    <w:rsid w:val="0099133E"/>
    <w:rsid w:val="0099192E"/>
    <w:rsid w:val="00991A5F"/>
    <w:rsid w:val="00991C38"/>
    <w:rsid w:val="00991EE4"/>
    <w:rsid w:val="00991F47"/>
    <w:rsid w:val="00991F86"/>
    <w:rsid w:val="009921E0"/>
    <w:rsid w:val="00992649"/>
    <w:rsid w:val="009937C2"/>
    <w:rsid w:val="00993935"/>
    <w:rsid w:val="00993BE8"/>
    <w:rsid w:val="00994CDA"/>
    <w:rsid w:val="009950C4"/>
    <w:rsid w:val="00995282"/>
    <w:rsid w:val="009972E0"/>
    <w:rsid w:val="00997C9E"/>
    <w:rsid w:val="009A0513"/>
    <w:rsid w:val="009A08DF"/>
    <w:rsid w:val="009A13C4"/>
    <w:rsid w:val="009A159D"/>
    <w:rsid w:val="009A1762"/>
    <w:rsid w:val="009A1E61"/>
    <w:rsid w:val="009A284A"/>
    <w:rsid w:val="009A3099"/>
    <w:rsid w:val="009A3604"/>
    <w:rsid w:val="009A4E44"/>
    <w:rsid w:val="009A5164"/>
    <w:rsid w:val="009A592A"/>
    <w:rsid w:val="009A6248"/>
    <w:rsid w:val="009A7A31"/>
    <w:rsid w:val="009A7FA3"/>
    <w:rsid w:val="009B0DC5"/>
    <w:rsid w:val="009B0E1B"/>
    <w:rsid w:val="009B0F4D"/>
    <w:rsid w:val="009B35F9"/>
    <w:rsid w:val="009B398E"/>
    <w:rsid w:val="009B4DC3"/>
    <w:rsid w:val="009B51C3"/>
    <w:rsid w:val="009B56B0"/>
    <w:rsid w:val="009B6820"/>
    <w:rsid w:val="009B6C06"/>
    <w:rsid w:val="009C0D42"/>
    <w:rsid w:val="009C1A9E"/>
    <w:rsid w:val="009C1E48"/>
    <w:rsid w:val="009C274C"/>
    <w:rsid w:val="009C2C9E"/>
    <w:rsid w:val="009C2EA2"/>
    <w:rsid w:val="009C393F"/>
    <w:rsid w:val="009C4A45"/>
    <w:rsid w:val="009C6BDA"/>
    <w:rsid w:val="009C6DEC"/>
    <w:rsid w:val="009C70C3"/>
    <w:rsid w:val="009C71FB"/>
    <w:rsid w:val="009C7AA1"/>
    <w:rsid w:val="009D099A"/>
    <w:rsid w:val="009D0F9A"/>
    <w:rsid w:val="009D1C5B"/>
    <w:rsid w:val="009D2CAD"/>
    <w:rsid w:val="009D2FE6"/>
    <w:rsid w:val="009D38B2"/>
    <w:rsid w:val="009D3A0D"/>
    <w:rsid w:val="009D443A"/>
    <w:rsid w:val="009D501A"/>
    <w:rsid w:val="009D5944"/>
    <w:rsid w:val="009D5A44"/>
    <w:rsid w:val="009D6231"/>
    <w:rsid w:val="009D6397"/>
    <w:rsid w:val="009D64C3"/>
    <w:rsid w:val="009D67DD"/>
    <w:rsid w:val="009D69B6"/>
    <w:rsid w:val="009D6B1B"/>
    <w:rsid w:val="009D6DA0"/>
    <w:rsid w:val="009D6EFE"/>
    <w:rsid w:val="009E014A"/>
    <w:rsid w:val="009E081D"/>
    <w:rsid w:val="009E0DA0"/>
    <w:rsid w:val="009E13D9"/>
    <w:rsid w:val="009E1C70"/>
    <w:rsid w:val="009E1E23"/>
    <w:rsid w:val="009E2A0A"/>
    <w:rsid w:val="009E2DF8"/>
    <w:rsid w:val="009E3203"/>
    <w:rsid w:val="009E4DAD"/>
    <w:rsid w:val="009E6D2D"/>
    <w:rsid w:val="009E6F55"/>
    <w:rsid w:val="009E79F1"/>
    <w:rsid w:val="009F07B2"/>
    <w:rsid w:val="009F194E"/>
    <w:rsid w:val="009F1AB2"/>
    <w:rsid w:val="009F267C"/>
    <w:rsid w:val="009F358C"/>
    <w:rsid w:val="009F3D90"/>
    <w:rsid w:val="009F41B8"/>
    <w:rsid w:val="009F421E"/>
    <w:rsid w:val="009F469A"/>
    <w:rsid w:val="009F5A30"/>
    <w:rsid w:val="009F68DD"/>
    <w:rsid w:val="009F6B05"/>
    <w:rsid w:val="009F70D5"/>
    <w:rsid w:val="009F7360"/>
    <w:rsid w:val="009F7779"/>
    <w:rsid w:val="009F7877"/>
    <w:rsid w:val="009F7A9D"/>
    <w:rsid w:val="009F7E52"/>
    <w:rsid w:val="00A003C7"/>
    <w:rsid w:val="00A00EE8"/>
    <w:rsid w:val="00A018C6"/>
    <w:rsid w:val="00A01B2B"/>
    <w:rsid w:val="00A01C1E"/>
    <w:rsid w:val="00A01D64"/>
    <w:rsid w:val="00A01FC3"/>
    <w:rsid w:val="00A0296F"/>
    <w:rsid w:val="00A034A6"/>
    <w:rsid w:val="00A03933"/>
    <w:rsid w:val="00A03AA4"/>
    <w:rsid w:val="00A0487D"/>
    <w:rsid w:val="00A072C3"/>
    <w:rsid w:val="00A07803"/>
    <w:rsid w:val="00A07A35"/>
    <w:rsid w:val="00A11208"/>
    <w:rsid w:val="00A112EB"/>
    <w:rsid w:val="00A11897"/>
    <w:rsid w:val="00A118DF"/>
    <w:rsid w:val="00A120C6"/>
    <w:rsid w:val="00A121C0"/>
    <w:rsid w:val="00A1252B"/>
    <w:rsid w:val="00A12C43"/>
    <w:rsid w:val="00A13936"/>
    <w:rsid w:val="00A13B00"/>
    <w:rsid w:val="00A1423C"/>
    <w:rsid w:val="00A14365"/>
    <w:rsid w:val="00A159BD"/>
    <w:rsid w:val="00A15BA9"/>
    <w:rsid w:val="00A163F4"/>
    <w:rsid w:val="00A16DBC"/>
    <w:rsid w:val="00A17549"/>
    <w:rsid w:val="00A200FB"/>
    <w:rsid w:val="00A2013E"/>
    <w:rsid w:val="00A2048A"/>
    <w:rsid w:val="00A204CD"/>
    <w:rsid w:val="00A20F56"/>
    <w:rsid w:val="00A20FCD"/>
    <w:rsid w:val="00A21200"/>
    <w:rsid w:val="00A21A09"/>
    <w:rsid w:val="00A22674"/>
    <w:rsid w:val="00A2290D"/>
    <w:rsid w:val="00A23D4A"/>
    <w:rsid w:val="00A24B5C"/>
    <w:rsid w:val="00A24FCF"/>
    <w:rsid w:val="00A25525"/>
    <w:rsid w:val="00A25E66"/>
    <w:rsid w:val="00A26450"/>
    <w:rsid w:val="00A26761"/>
    <w:rsid w:val="00A26B63"/>
    <w:rsid w:val="00A26BC1"/>
    <w:rsid w:val="00A274CD"/>
    <w:rsid w:val="00A27879"/>
    <w:rsid w:val="00A27F6C"/>
    <w:rsid w:val="00A32BF3"/>
    <w:rsid w:val="00A337F6"/>
    <w:rsid w:val="00A33906"/>
    <w:rsid w:val="00A33A30"/>
    <w:rsid w:val="00A343B3"/>
    <w:rsid w:val="00A34D11"/>
    <w:rsid w:val="00A3542C"/>
    <w:rsid w:val="00A35D76"/>
    <w:rsid w:val="00A3704D"/>
    <w:rsid w:val="00A37CA0"/>
    <w:rsid w:val="00A37EF8"/>
    <w:rsid w:val="00A40D71"/>
    <w:rsid w:val="00A41465"/>
    <w:rsid w:val="00A428D8"/>
    <w:rsid w:val="00A42D1C"/>
    <w:rsid w:val="00A43DF0"/>
    <w:rsid w:val="00A4417A"/>
    <w:rsid w:val="00A44734"/>
    <w:rsid w:val="00A44B7B"/>
    <w:rsid w:val="00A44DA3"/>
    <w:rsid w:val="00A456EE"/>
    <w:rsid w:val="00A457D8"/>
    <w:rsid w:val="00A46A79"/>
    <w:rsid w:val="00A46BCE"/>
    <w:rsid w:val="00A47333"/>
    <w:rsid w:val="00A47550"/>
    <w:rsid w:val="00A477C8"/>
    <w:rsid w:val="00A47898"/>
    <w:rsid w:val="00A47C8B"/>
    <w:rsid w:val="00A47E01"/>
    <w:rsid w:val="00A50FC8"/>
    <w:rsid w:val="00A51178"/>
    <w:rsid w:val="00A51801"/>
    <w:rsid w:val="00A51F4B"/>
    <w:rsid w:val="00A51FD1"/>
    <w:rsid w:val="00A5201C"/>
    <w:rsid w:val="00A523E6"/>
    <w:rsid w:val="00A52B19"/>
    <w:rsid w:val="00A52C9C"/>
    <w:rsid w:val="00A53170"/>
    <w:rsid w:val="00A53431"/>
    <w:rsid w:val="00A53B6E"/>
    <w:rsid w:val="00A53C0D"/>
    <w:rsid w:val="00A5400D"/>
    <w:rsid w:val="00A54112"/>
    <w:rsid w:val="00A5420A"/>
    <w:rsid w:val="00A545A7"/>
    <w:rsid w:val="00A5499D"/>
    <w:rsid w:val="00A54F56"/>
    <w:rsid w:val="00A55D19"/>
    <w:rsid w:val="00A55F41"/>
    <w:rsid w:val="00A56E44"/>
    <w:rsid w:val="00A5703E"/>
    <w:rsid w:val="00A5796B"/>
    <w:rsid w:val="00A57AAD"/>
    <w:rsid w:val="00A60320"/>
    <w:rsid w:val="00A603CF"/>
    <w:rsid w:val="00A604EC"/>
    <w:rsid w:val="00A60A9D"/>
    <w:rsid w:val="00A61754"/>
    <w:rsid w:val="00A6189A"/>
    <w:rsid w:val="00A61EEB"/>
    <w:rsid w:val="00A6292F"/>
    <w:rsid w:val="00A62A36"/>
    <w:rsid w:val="00A6337E"/>
    <w:rsid w:val="00A6426F"/>
    <w:rsid w:val="00A64AEA"/>
    <w:rsid w:val="00A65172"/>
    <w:rsid w:val="00A65493"/>
    <w:rsid w:val="00A65D25"/>
    <w:rsid w:val="00A66338"/>
    <w:rsid w:val="00A66426"/>
    <w:rsid w:val="00A67C26"/>
    <w:rsid w:val="00A706D5"/>
    <w:rsid w:val="00A7084B"/>
    <w:rsid w:val="00A70937"/>
    <w:rsid w:val="00A71101"/>
    <w:rsid w:val="00A71469"/>
    <w:rsid w:val="00A7161A"/>
    <w:rsid w:val="00A718D0"/>
    <w:rsid w:val="00A73695"/>
    <w:rsid w:val="00A747FF"/>
    <w:rsid w:val="00A75D81"/>
    <w:rsid w:val="00A75FC5"/>
    <w:rsid w:val="00A769E1"/>
    <w:rsid w:val="00A81132"/>
    <w:rsid w:val="00A8187E"/>
    <w:rsid w:val="00A821EE"/>
    <w:rsid w:val="00A827C4"/>
    <w:rsid w:val="00A82DBD"/>
    <w:rsid w:val="00A83B16"/>
    <w:rsid w:val="00A83FF5"/>
    <w:rsid w:val="00A85A3B"/>
    <w:rsid w:val="00A85F03"/>
    <w:rsid w:val="00A87354"/>
    <w:rsid w:val="00A87653"/>
    <w:rsid w:val="00A87E04"/>
    <w:rsid w:val="00A90C25"/>
    <w:rsid w:val="00A90E44"/>
    <w:rsid w:val="00A91238"/>
    <w:rsid w:val="00A92BA2"/>
    <w:rsid w:val="00A93228"/>
    <w:rsid w:val="00A940BF"/>
    <w:rsid w:val="00A943DE"/>
    <w:rsid w:val="00A94AD2"/>
    <w:rsid w:val="00A94B7C"/>
    <w:rsid w:val="00A959E3"/>
    <w:rsid w:val="00A960BD"/>
    <w:rsid w:val="00A9696A"/>
    <w:rsid w:val="00A969C9"/>
    <w:rsid w:val="00A96EA1"/>
    <w:rsid w:val="00A97ECD"/>
    <w:rsid w:val="00AA01D4"/>
    <w:rsid w:val="00AA04B3"/>
    <w:rsid w:val="00AA0BF3"/>
    <w:rsid w:val="00AA0F65"/>
    <w:rsid w:val="00AA1459"/>
    <w:rsid w:val="00AA1966"/>
    <w:rsid w:val="00AA27E6"/>
    <w:rsid w:val="00AA2A7B"/>
    <w:rsid w:val="00AA33F3"/>
    <w:rsid w:val="00AA3459"/>
    <w:rsid w:val="00AA5D9E"/>
    <w:rsid w:val="00AA7312"/>
    <w:rsid w:val="00AA7325"/>
    <w:rsid w:val="00AA75F9"/>
    <w:rsid w:val="00AB025C"/>
    <w:rsid w:val="00AB0928"/>
    <w:rsid w:val="00AB2598"/>
    <w:rsid w:val="00AB28D3"/>
    <w:rsid w:val="00AB29C3"/>
    <w:rsid w:val="00AB29D2"/>
    <w:rsid w:val="00AB2CD3"/>
    <w:rsid w:val="00AB3777"/>
    <w:rsid w:val="00AB3C42"/>
    <w:rsid w:val="00AB4E39"/>
    <w:rsid w:val="00AB5426"/>
    <w:rsid w:val="00AB569B"/>
    <w:rsid w:val="00AB5CBD"/>
    <w:rsid w:val="00AB65AD"/>
    <w:rsid w:val="00AB7284"/>
    <w:rsid w:val="00AB728B"/>
    <w:rsid w:val="00AB77E9"/>
    <w:rsid w:val="00AB7A9E"/>
    <w:rsid w:val="00AB7AE7"/>
    <w:rsid w:val="00AB7F3C"/>
    <w:rsid w:val="00AB7FCB"/>
    <w:rsid w:val="00AC0E83"/>
    <w:rsid w:val="00AC1565"/>
    <w:rsid w:val="00AC188F"/>
    <w:rsid w:val="00AC1939"/>
    <w:rsid w:val="00AC1B4F"/>
    <w:rsid w:val="00AC1BC9"/>
    <w:rsid w:val="00AC24F3"/>
    <w:rsid w:val="00AC25C3"/>
    <w:rsid w:val="00AC3FE5"/>
    <w:rsid w:val="00AC4CC8"/>
    <w:rsid w:val="00AC4F51"/>
    <w:rsid w:val="00AC5428"/>
    <w:rsid w:val="00AC606F"/>
    <w:rsid w:val="00AC628E"/>
    <w:rsid w:val="00AC7619"/>
    <w:rsid w:val="00AC7AC2"/>
    <w:rsid w:val="00AD079E"/>
    <w:rsid w:val="00AD08AF"/>
    <w:rsid w:val="00AD20B4"/>
    <w:rsid w:val="00AD38D5"/>
    <w:rsid w:val="00AD39D0"/>
    <w:rsid w:val="00AD43F9"/>
    <w:rsid w:val="00AD4596"/>
    <w:rsid w:val="00AD48C6"/>
    <w:rsid w:val="00AD48D6"/>
    <w:rsid w:val="00AD7392"/>
    <w:rsid w:val="00AD73DD"/>
    <w:rsid w:val="00AD740F"/>
    <w:rsid w:val="00AD7BF0"/>
    <w:rsid w:val="00AE051A"/>
    <w:rsid w:val="00AE087E"/>
    <w:rsid w:val="00AE089F"/>
    <w:rsid w:val="00AE0B8A"/>
    <w:rsid w:val="00AE111E"/>
    <w:rsid w:val="00AE2E94"/>
    <w:rsid w:val="00AE3674"/>
    <w:rsid w:val="00AE3A49"/>
    <w:rsid w:val="00AE3B97"/>
    <w:rsid w:val="00AE404A"/>
    <w:rsid w:val="00AE416E"/>
    <w:rsid w:val="00AE418A"/>
    <w:rsid w:val="00AE4758"/>
    <w:rsid w:val="00AE4ADC"/>
    <w:rsid w:val="00AE535A"/>
    <w:rsid w:val="00AE57DD"/>
    <w:rsid w:val="00AE64B0"/>
    <w:rsid w:val="00AE696F"/>
    <w:rsid w:val="00AE74AF"/>
    <w:rsid w:val="00AE762C"/>
    <w:rsid w:val="00AE7A94"/>
    <w:rsid w:val="00AE7E27"/>
    <w:rsid w:val="00AF1172"/>
    <w:rsid w:val="00AF14F2"/>
    <w:rsid w:val="00AF216C"/>
    <w:rsid w:val="00AF2563"/>
    <w:rsid w:val="00AF3B9D"/>
    <w:rsid w:val="00AF3DAE"/>
    <w:rsid w:val="00AF3ED1"/>
    <w:rsid w:val="00AF40B5"/>
    <w:rsid w:val="00AF43C8"/>
    <w:rsid w:val="00AF4D67"/>
    <w:rsid w:val="00AF5A60"/>
    <w:rsid w:val="00AF62F8"/>
    <w:rsid w:val="00AF6441"/>
    <w:rsid w:val="00AF6742"/>
    <w:rsid w:val="00AF7042"/>
    <w:rsid w:val="00AF7218"/>
    <w:rsid w:val="00AF756B"/>
    <w:rsid w:val="00AF7934"/>
    <w:rsid w:val="00AF7DC9"/>
    <w:rsid w:val="00B02414"/>
    <w:rsid w:val="00B0261E"/>
    <w:rsid w:val="00B0566B"/>
    <w:rsid w:val="00B0747F"/>
    <w:rsid w:val="00B108D7"/>
    <w:rsid w:val="00B1090E"/>
    <w:rsid w:val="00B110CB"/>
    <w:rsid w:val="00B11400"/>
    <w:rsid w:val="00B11750"/>
    <w:rsid w:val="00B11EB4"/>
    <w:rsid w:val="00B121A0"/>
    <w:rsid w:val="00B129D7"/>
    <w:rsid w:val="00B12A73"/>
    <w:rsid w:val="00B13244"/>
    <w:rsid w:val="00B138D6"/>
    <w:rsid w:val="00B14174"/>
    <w:rsid w:val="00B141E4"/>
    <w:rsid w:val="00B142E9"/>
    <w:rsid w:val="00B1444A"/>
    <w:rsid w:val="00B14901"/>
    <w:rsid w:val="00B14C64"/>
    <w:rsid w:val="00B15472"/>
    <w:rsid w:val="00B15DDA"/>
    <w:rsid w:val="00B15E62"/>
    <w:rsid w:val="00B16033"/>
    <w:rsid w:val="00B1611C"/>
    <w:rsid w:val="00B167F1"/>
    <w:rsid w:val="00B168BC"/>
    <w:rsid w:val="00B176C3"/>
    <w:rsid w:val="00B17822"/>
    <w:rsid w:val="00B17C49"/>
    <w:rsid w:val="00B20977"/>
    <w:rsid w:val="00B20ACB"/>
    <w:rsid w:val="00B20B65"/>
    <w:rsid w:val="00B213CA"/>
    <w:rsid w:val="00B221F7"/>
    <w:rsid w:val="00B2238F"/>
    <w:rsid w:val="00B22A27"/>
    <w:rsid w:val="00B2494E"/>
    <w:rsid w:val="00B24A31"/>
    <w:rsid w:val="00B26CA2"/>
    <w:rsid w:val="00B27368"/>
    <w:rsid w:val="00B2738E"/>
    <w:rsid w:val="00B27D35"/>
    <w:rsid w:val="00B305A7"/>
    <w:rsid w:val="00B3082E"/>
    <w:rsid w:val="00B31211"/>
    <w:rsid w:val="00B3135A"/>
    <w:rsid w:val="00B319C6"/>
    <w:rsid w:val="00B3399A"/>
    <w:rsid w:val="00B34272"/>
    <w:rsid w:val="00B342EB"/>
    <w:rsid w:val="00B34332"/>
    <w:rsid w:val="00B34AD8"/>
    <w:rsid w:val="00B34EC7"/>
    <w:rsid w:val="00B34FC2"/>
    <w:rsid w:val="00B351C6"/>
    <w:rsid w:val="00B36181"/>
    <w:rsid w:val="00B36904"/>
    <w:rsid w:val="00B37234"/>
    <w:rsid w:val="00B37323"/>
    <w:rsid w:val="00B3732B"/>
    <w:rsid w:val="00B3788A"/>
    <w:rsid w:val="00B378F7"/>
    <w:rsid w:val="00B40583"/>
    <w:rsid w:val="00B418CC"/>
    <w:rsid w:val="00B418D5"/>
    <w:rsid w:val="00B41A2B"/>
    <w:rsid w:val="00B4299C"/>
    <w:rsid w:val="00B431E8"/>
    <w:rsid w:val="00B43381"/>
    <w:rsid w:val="00B438FC"/>
    <w:rsid w:val="00B43B10"/>
    <w:rsid w:val="00B44CA2"/>
    <w:rsid w:val="00B4595A"/>
    <w:rsid w:val="00B45C1B"/>
    <w:rsid w:val="00B46703"/>
    <w:rsid w:val="00B471EC"/>
    <w:rsid w:val="00B47785"/>
    <w:rsid w:val="00B47E2C"/>
    <w:rsid w:val="00B509FE"/>
    <w:rsid w:val="00B51002"/>
    <w:rsid w:val="00B51D7E"/>
    <w:rsid w:val="00B52332"/>
    <w:rsid w:val="00B5384F"/>
    <w:rsid w:val="00B539C7"/>
    <w:rsid w:val="00B53C6C"/>
    <w:rsid w:val="00B54512"/>
    <w:rsid w:val="00B55DF1"/>
    <w:rsid w:val="00B565D4"/>
    <w:rsid w:val="00B56B4D"/>
    <w:rsid w:val="00B56F07"/>
    <w:rsid w:val="00B57557"/>
    <w:rsid w:val="00B5782E"/>
    <w:rsid w:val="00B60094"/>
    <w:rsid w:val="00B602F7"/>
    <w:rsid w:val="00B6072C"/>
    <w:rsid w:val="00B61AE1"/>
    <w:rsid w:val="00B61B4E"/>
    <w:rsid w:val="00B63E7C"/>
    <w:rsid w:val="00B642D9"/>
    <w:rsid w:val="00B64566"/>
    <w:rsid w:val="00B6493B"/>
    <w:rsid w:val="00B649DE"/>
    <w:rsid w:val="00B64AEF"/>
    <w:rsid w:val="00B6500F"/>
    <w:rsid w:val="00B65E81"/>
    <w:rsid w:val="00B67278"/>
    <w:rsid w:val="00B67865"/>
    <w:rsid w:val="00B67FBA"/>
    <w:rsid w:val="00B706D8"/>
    <w:rsid w:val="00B70804"/>
    <w:rsid w:val="00B715A7"/>
    <w:rsid w:val="00B71DCB"/>
    <w:rsid w:val="00B7256D"/>
    <w:rsid w:val="00B72CE9"/>
    <w:rsid w:val="00B73043"/>
    <w:rsid w:val="00B73192"/>
    <w:rsid w:val="00B73B2E"/>
    <w:rsid w:val="00B748A7"/>
    <w:rsid w:val="00B74917"/>
    <w:rsid w:val="00B76348"/>
    <w:rsid w:val="00B76808"/>
    <w:rsid w:val="00B77C43"/>
    <w:rsid w:val="00B80AC3"/>
    <w:rsid w:val="00B812FC"/>
    <w:rsid w:val="00B825F6"/>
    <w:rsid w:val="00B82C2B"/>
    <w:rsid w:val="00B83307"/>
    <w:rsid w:val="00B844E0"/>
    <w:rsid w:val="00B84E5C"/>
    <w:rsid w:val="00B84FF0"/>
    <w:rsid w:val="00B85217"/>
    <w:rsid w:val="00B859AD"/>
    <w:rsid w:val="00B8602A"/>
    <w:rsid w:val="00B87290"/>
    <w:rsid w:val="00B87369"/>
    <w:rsid w:val="00B87D91"/>
    <w:rsid w:val="00B87E27"/>
    <w:rsid w:val="00B90C38"/>
    <w:rsid w:val="00B90EF4"/>
    <w:rsid w:val="00B9173A"/>
    <w:rsid w:val="00B92A8E"/>
    <w:rsid w:val="00B93023"/>
    <w:rsid w:val="00B941F6"/>
    <w:rsid w:val="00B944A5"/>
    <w:rsid w:val="00B94822"/>
    <w:rsid w:val="00B94C41"/>
    <w:rsid w:val="00B94CE0"/>
    <w:rsid w:val="00B95A9A"/>
    <w:rsid w:val="00B95C18"/>
    <w:rsid w:val="00B96610"/>
    <w:rsid w:val="00B97408"/>
    <w:rsid w:val="00BA03BC"/>
    <w:rsid w:val="00BA16FD"/>
    <w:rsid w:val="00BA1737"/>
    <w:rsid w:val="00BA2373"/>
    <w:rsid w:val="00BA2C88"/>
    <w:rsid w:val="00BA30AE"/>
    <w:rsid w:val="00BA4B7D"/>
    <w:rsid w:val="00BA4CC4"/>
    <w:rsid w:val="00BA50C4"/>
    <w:rsid w:val="00BA575C"/>
    <w:rsid w:val="00BA7530"/>
    <w:rsid w:val="00BA7F00"/>
    <w:rsid w:val="00BB001B"/>
    <w:rsid w:val="00BB08A2"/>
    <w:rsid w:val="00BB1328"/>
    <w:rsid w:val="00BB240F"/>
    <w:rsid w:val="00BB6199"/>
    <w:rsid w:val="00BB73E6"/>
    <w:rsid w:val="00BB76E6"/>
    <w:rsid w:val="00BB7707"/>
    <w:rsid w:val="00BC08E8"/>
    <w:rsid w:val="00BC1EAC"/>
    <w:rsid w:val="00BC22CD"/>
    <w:rsid w:val="00BC2C30"/>
    <w:rsid w:val="00BC31BF"/>
    <w:rsid w:val="00BC3359"/>
    <w:rsid w:val="00BC3776"/>
    <w:rsid w:val="00BC4C41"/>
    <w:rsid w:val="00BC59B4"/>
    <w:rsid w:val="00BC5EFE"/>
    <w:rsid w:val="00BC62D8"/>
    <w:rsid w:val="00BC6F06"/>
    <w:rsid w:val="00BC6FF4"/>
    <w:rsid w:val="00BD083A"/>
    <w:rsid w:val="00BD09E5"/>
    <w:rsid w:val="00BD112B"/>
    <w:rsid w:val="00BD155F"/>
    <w:rsid w:val="00BD1C1D"/>
    <w:rsid w:val="00BD2694"/>
    <w:rsid w:val="00BD289E"/>
    <w:rsid w:val="00BD2A8B"/>
    <w:rsid w:val="00BD2ECB"/>
    <w:rsid w:val="00BD3141"/>
    <w:rsid w:val="00BD37BE"/>
    <w:rsid w:val="00BD3FBC"/>
    <w:rsid w:val="00BD4257"/>
    <w:rsid w:val="00BD49CA"/>
    <w:rsid w:val="00BD5E14"/>
    <w:rsid w:val="00BD6483"/>
    <w:rsid w:val="00BD74AC"/>
    <w:rsid w:val="00BD781F"/>
    <w:rsid w:val="00BD7C10"/>
    <w:rsid w:val="00BD7D9E"/>
    <w:rsid w:val="00BD7DDE"/>
    <w:rsid w:val="00BD7E73"/>
    <w:rsid w:val="00BE02EB"/>
    <w:rsid w:val="00BE0531"/>
    <w:rsid w:val="00BE05AC"/>
    <w:rsid w:val="00BE2108"/>
    <w:rsid w:val="00BE2C9F"/>
    <w:rsid w:val="00BE2E98"/>
    <w:rsid w:val="00BE459C"/>
    <w:rsid w:val="00BE50EC"/>
    <w:rsid w:val="00BE53F0"/>
    <w:rsid w:val="00BE5823"/>
    <w:rsid w:val="00BE6027"/>
    <w:rsid w:val="00BE68CA"/>
    <w:rsid w:val="00BE6C85"/>
    <w:rsid w:val="00BE6F89"/>
    <w:rsid w:val="00BE75FF"/>
    <w:rsid w:val="00BE7814"/>
    <w:rsid w:val="00BE7944"/>
    <w:rsid w:val="00BE7E70"/>
    <w:rsid w:val="00BF035E"/>
    <w:rsid w:val="00BF217E"/>
    <w:rsid w:val="00BF36AE"/>
    <w:rsid w:val="00BF4F88"/>
    <w:rsid w:val="00BF56ED"/>
    <w:rsid w:val="00BF616B"/>
    <w:rsid w:val="00BF65D2"/>
    <w:rsid w:val="00BF6716"/>
    <w:rsid w:val="00BF6E6F"/>
    <w:rsid w:val="00BF7398"/>
    <w:rsid w:val="00BF7863"/>
    <w:rsid w:val="00C00EE1"/>
    <w:rsid w:val="00C018E3"/>
    <w:rsid w:val="00C027C8"/>
    <w:rsid w:val="00C02A82"/>
    <w:rsid w:val="00C0320E"/>
    <w:rsid w:val="00C04EC8"/>
    <w:rsid w:val="00C054BE"/>
    <w:rsid w:val="00C055BB"/>
    <w:rsid w:val="00C05907"/>
    <w:rsid w:val="00C05CCB"/>
    <w:rsid w:val="00C05D2D"/>
    <w:rsid w:val="00C060C1"/>
    <w:rsid w:val="00C06C18"/>
    <w:rsid w:val="00C0791C"/>
    <w:rsid w:val="00C07C4B"/>
    <w:rsid w:val="00C07EA4"/>
    <w:rsid w:val="00C10E60"/>
    <w:rsid w:val="00C139DC"/>
    <w:rsid w:val="00C14811"/>
    <w:rsid w:val="00C14EE9"/>
    <w:rsid w:val="00C152DB"/>
    <w:rsid w:val="00C158EE"/>
    <w:rsid w:val="00C159A4"/>
    <w:rsid w:val="00C15B1C"/>
    <w:rsid w:val="00C20446"/>
    <w:rsid w:val="00C20483"/>
    <w:rsid w:val="00C2082F"/>
    <w:rsid w:val="00C20A75"/>
    <w:rsid w:val="00C20D81"/>
    <w:rsid w:val="00C2159D"/>
    <w:rsid w:val="00C21BC6"/>
    <w:rsid w:val="00C22455"/>
    <w:rsid w:val="00C22934"/>
    <w:rsid w:val="00C2301C"/>
    <w:rsid w:val="00C23365"/>
    <w:rsid w:val="00C233D3"/>
    <w:rsid w:val="00C23437"/>
    <w:rsid w:val="00C23527"/>
    <w:rsid w:val="00C238CA"/>
    <w:rsid w:val="00C23B06"/>
    <w:rsid w:val="00C2583E"/>
    <w:rsid w:val="00C25BB2"/>
    <w:rsid w:val="00C265EC"/>
    <w:rsid w:val="00C26665"/>
    <w:rsid w:val="00C26722"/>
    <w:rsid w:val="00C267EB"/>
    <w:rsid w:val="00C26CB1"/>
    <w:rsid w:val="00C27FCD"/>
    <w:rsid w:val="00C30257"/>
    <w:rsid w:val="00C30C03"/>
    <w:rsid w:val="00C3127D"/>
    <w:rsid w:val="00C318E0"/>
    <w:rsid w:val="00C31A7C"/>
    <w:rsid w:val="00C323B0"/>
    <w:rsid w:val="00C328C6"/>
    <w:rsid w:val="00C32CB3"/>
    <w:rsid w:val="00C32EF0"/>
    <w:rsid w:val="00C33BA5"/>
    <w:rsid w:val="00C33C16"/>
    <w:rsid w:val="00C33D6C"/>
    <w:rsid w:val="00C34598"/>
    <w:rsid w:val="00C35258"/>
    <w:rsid w:val="00C35C84"/>
    <w:rsid w:val="00C35CB8"/>
    <w:rsid w:val="00C35FBE"/>
    <w:rsid w:val="00C364A2"/>
    <w:rsid w:val="00C36636"/>
    <w:rsid w:val="00C36C20"/>
    <w:rsid w:val="00C36C58"/>
    <w:rsid w:val="00C37768"/>
    <w:rsid w:val="00C37AE1"/>
    <w:rsid w:val="00C41E05"/>
    <w:rsid w:val="00C426E3"/>
    <w:rsid w:val="00C429EC"/>
    <w:rsid w:val="00C43752"/>
    <w:rsid w:val="00C437D7"/>
    <w:rsid w:val="00C43AD9"/>
    <w:rsid w:val="00C43B41"/>
    <w:rsid w:val="00C4447B"/>
    <w:rsid w:val="00C445DA"/>
    <w:rsid w:val="00C4483B"/>
    <w:rsid w:val="00C4497A"/>
    <w:rsid w:val="00C4502E"/>
    <w:rsid w:val="00C451FC"/>
    <w:rsid w:val="00C4549D"/>
    <w:rsid w:val="00C46531"/>
    <w:rsid w:val="00C475F7"/>
    <w:rsid w:val="00C47743"/>
    <w:rsid w:val="00C47F12"/>
    <w:rsid w:val="00C5029A"/>
    <w:rsid w:val="00C5032C"/>
    <w:rsid w:val="00C5127C"/>
    <w:rsid w:val="00C524ED"/>
    <w:rsid w:val="00C52CED"/>
    <w:rsid w:val="00C531ED"/>
    <w:rsid w:val="00C5350C"/>
    <w:rsid w:val="00C53E32"/>
    <w:rsid w:val="00C5437B"/>
    <w:rsid w:val="00C544EB"/>
    <w:rsid w:val="00C54935"/>
    <w:rsid w:val="00C54F99"/>
    <w:rsid w:val="00C5546B"/>
    <w:rsid w:val="00C55586"/>
    <w:rsid w:val="00C55E4D"/>
    <w:rsid w:val="00C568FC"/>
    <w:rsid w:val="00C56CC3"/>
    <w:rsid w:val="00C579E8"/>
    <w:rsid w:val="00C57D99"/>
    <w:rsid w:val="00C601C9"/>
    <w:rsid w:val="00C605F2"/>
    <w:rsid w:val="00C60EE9"/>
    <w:rsid w:val="00C62140"/>
    <w:rsid w:val="00C62349"/>
    <w:rsid w:val="00C62733"/>
    <w:rsid w:val="00C629A2"/>
    <w:rsid w:val="00C6378C"/>
    <w:rsid w:val="00C637F2"/>
    <w:rsid w:val="00C63EE8"/>
    <w:rsid w:val="00C64550"/>
    <w:rsid w:val="00C6476F"/>
    <w:rsid w:val="00C64D3C"/>
    <w:rsid w:val="00C66966"/>
    <w:rsid w:val="00C6783F"/>
    <w:rsid w:val="00C67E53"/>
    <w:rsid w:val="00C7000E"/>
    <w:rsid w:val="00C70308"/>
    <w:rsid w:val="00C714E4"/>
    <w:rsid w:val="00C715FF"/>
    <w:rsid w:val="00C73357"/>
    <w:rsid w:val="00C733CB"/>
    <w:rsid w:val="00C73A58"/>
    <w:rsid w:val="00C74217"/>
    <w:rsid w:val="00C74CBB"/>
    <w:rsid w:val="00C753E7"/>
    <w:rsid w:val="00C753F5"/>
    <w:rsid w:val="00C757C4"/>
    <w:rsid w:val="00C75F07"/>
    <w:rsid w:val="00C767ED"/>
    <w:rsid w:val="00C76DC8"/>
    <w:rsid w:val="00C77408"/>
    <w:rsid w:val="00C80258"/>
    <w:rsid w:val="00C81316"/>
    <w:rsid w:val="00C81516"/>
    <w:rsid w:val="00C81C4E"/>
    <w:rsid w:val="00C81EA8"/>
    <w:rsid w:val="00C828B2"/>
    <w:rsid w:val="00C833DE"/>
    <w:rsid w:val="00C83B9B"/>
    <w:rsid w:val="00C84A10"/>
    <w:rsid w:val="00C863B0"/>
    <w:rsid w:val="00C87842"/>
    <w:rsid w:val="00C87AC0"/>
    <w:rsid w:val="00C90356"/>
    <w:rsid w:val="00C912E7"/>
    <w:rsid w:val="00C920BA"/>
    <w:rsid w:val="00C925B3"/>
    <w:rsid w:val="00C94070"/>
    <w:rsid w:val="00C9557A"/>
    <w:rsid w:val="00C95959"/>
    <w:rsid w:val="00C963BF"/>
    <w:rsid w:val="00C96D3C"/>
    <w:rsid w:val="00C96DA4"/>
    <w:rsid w:val="00C97802"/>
    <w:rsid w:val="00C979AD"/>
    <w:rsid w:val="00CA03FE"/>
    <w:rsid w:val="00CA125D"/>
    <w:rsid w:val="00CA3EDF"/>
    <w:rsid w:val="00CA40D3"/>
    <w:rsid w:val="00CA4D8B"/>
    <w:rsid w:val="00CA5B20"/>
    <w:rsid w:val="00CA5D8A"/>
    <w:rsid w:val="00CA652F"/>
    <w:rsid w:val="00CA7128"/>
    <w:rsid w:val="00CA73E3"/>
    <w:rsid w:val="00CB0B72"/>
    <w:rsid w:val="00CB1565"/>
    <w:rsid w:val="00CB17D0"/>
    <w:rsid w:val="00CB19ED"/>
    <w:rsid w:val="00CB1B10"/>
    <w:rsid w:val="00CB4250"/>
    <w:rsid w:val="00CB4A68"/>
    <w:rsid w:val="00CB4A6E"/>
    <w:rsid w:val="00CB4BD5"/>
    <w:rsid w:val="00CB4D3A"/>
    <w:rsid w:val="00CB523C"/>
    <w:rsid w:val="00CB5B00"/>
    <w:rsid w:val="00CC0EEC"/>
    <w:rsid w:val="00CC131E"/>
    <w:rsid w:val="00CC16FE"/>
    <w:rsid w:val="00CC17AC"/>
    <w:rsid w:val="00CC244A"/>
    <w:rsid w:val="00CC2754"/>
    <w:rsid w:val="00CC2B02"/>
    <w:rsid w:val="00CC2BFF"/>
    <w:rsid w:val="00CC2F79"/>
    <w:rsid w:val="00CC3DD6"/>
    <w:rsid w:val="00CC43BF"/>
    <w:rsid w:val="00CC4958"/>
    <w:rsid w:val="00CC55C1"/>
    <w:rsid w:val="00CC572C"/>
    <w:rsid w:val="00CC57E4"/>
    <w:rsid w:val="00CC647F"/>
    <w:rsid w:val="00CC6D71"/>
    <w:rsid w:val="00CC77C3"/>
    <w:rsid w:val="00CD0165"/>
    <w:rsid w:val="00CD05F6"/>
    <w:rsid w:val="00CD112C"/>
    <w:rsid w:val="00CD14A7"/>
    <w:rsid w:val="00CD166F"/>
    <w:rsid w:val="00CD1854"/>
    <w:rsid w:val="00CD27D2"/>
    <w:rsid w:val="00CD2B53"/>
    <w:rsid w:val="00CD3C56"/>
    <w:rsid w:val="00CD4AB8"/>
    <w:rsid w:val="00CD5155"/>
    <w:rsid w:val="00CD5E59"/>
    <w:rsid w:val="00CD68CB"/>
    <w:rsid w:val="00CD6F4E"/>
    <w:rsid w:val="00CD7444"/>
    <w:rsid w:val="00CE11CA"/>
    <w:rsid w:val="00CE1889"/>
    <w:rsid w:val="00CE2305"/>
    <w:rsid w:val="00CE27EE"/>
    <w:rsid w:val="00CE3118"/>
    <w:rsid w:val="00CE3672"/>
    <w:rsid w:val="00CE40DE"/>
    <w:rsid w:val="00CE468C"/>
    <w:rsid w:val="00CE4845"/>
    <w:rsid w:val="00CE4DE1"/>
    <w:rsid w:val="00CE58C4"/>
    <w:rsid w:val="00CE6197"/>
    <w:rsid w:val="00CE6374"/>
    <w:rsid w:val="00CE63DD"/>
    <w:rsid w:val="00CE65B2"/>
    <w:rsid w:val="00CE7188"/>
    <w:rsid w:val="00CE7F40"/>
    <w:rsid w:val="00CE7F6A"/>
    <w:rsid w:val="00CF0A2D"/>
    <w:rsid w:val="00CF0D74"/>
    <w:rsid w:val="00CF0FD7"/>
    <w:rsid w:val="00CF2323"/>
    <w:rsid w:val="00CF244D"/>
    <w:rsid w:val="00CF24C6"/>
    <w:rsid w:val="00CF2A62"/>
    <w:rsid w:val="00CF35A2"/>
    <w:rsid w:val="00CF3624"/>
    <w:rsid w:val="00CF3B65"/>
    <w:rsid w:val="00CF3F6F"/>
    <w:rsid w:val="00CF543F"/>
    <w:rsid w:val="00CF6D4C"/>
    <w:rsid w:val="00CF735B"/>
    <w:rsid w:val="00D00029"/>
    <w:rsid w:val="00D00688"/>
    <w:rsid w:val="00D00D78"/>
    <w:rsid w:val="00D0135F"/>
    <w:rsid w:val="00D03119"/>
    <w:rsid w:val="00D03623"/>
    <w:rsid w:val="00D03788"/>
    <w:rsid w:val="00D04CC2"/>
    <w:rsid w:val="00D056EA"/>
    <w:rsid w:val="00D059AF"/>
    <w:rsid w:val="00D067D0"/>
    <w:rsid w:val="00D07526"/>
    <w:rsid w:val="00D07AD3"/>
    <w:rsid w:val="00D07C42"/>
    <w:rsid w:val="00D1034A"/>
    <w:rsid w:val="00D10C5A"/>
    <w:rsid w:val="00D12ABF"/>
    <w:rsid w:val="00D12D1E"/>
    <w:rsid w:val="00D1313F"/>
    <w:rsid w:val="00D13191"/>
    <w:rsid w:val="00D13C5A"/>
    <w:rsid w:val="00D14382"/>
    <w:rsid w:val="00D14C84"/>
    <w:rsid w:val="00D163AB"/>
    <w:rsid w:val="00D16F20"/>
    <w:rsid w:val="00D205B2"/>
    <w:rsid w:val="00D211AC"/>
    <w:rsid w:val="00D214FD"/>
    <w:rsid w:val="00D22061"/>
    <w:rsid w:val="00D22ED0"/>
    <w:rsid w:val="00D2319C"/>
    <w:rsid w:val="00D2350F"/>
    <w:rsid w:val="00D23C18"/>
    <w:rsid w:val="00D23C33"/>
    <w:rsid w:val="00D240A7"/>
    <w:rsid w:val="00D2554C"/>
    <w:rsid w:val="00D25AA8"/>
    <w:rsid w:val="00D25DD5"/>
    <w:rsid w:val="00D25F9A"/>
    <w:rsid w:val="00D26887"/>
    <w:rsid w:val="00D26F67"/>
    <w:rsid w:val="00D27FEB"/>
    <w:rsid w:val="00D3083D"/>
    <w:rsid w:val="00D30ED3"/>
    <w:rsid w:val="00D30FF7"/>
    <w:rsid w:val="00D326B8"/>
    <w:rsid w:val="00D32E38"/>
    <w:rsid w:val="00D32F27"/>
    <w:rsid w:val="00D330A1"/>
    <w:rsid w:val="00D33516"/>
    <w:rsid w:val="00D33687"/>
    <w:rsid w:val="00D33975"/>
    <w:rsid w:val="00D33C82"/>
    <w:rsid w:val="00D34598"/>
    <w:rsid w:val="00D345F4"/>
    <w:rsid w:val="00D350F3"/>
    <w:rsid w:val="00D351AE"/>
    <w:rsid w:val="00D35925"/>
    <w:rsid w:val="00D3743E"/>
    <w:rsid w:val="00D37889"/>
    <w:rsid w:val="00D37B45"/>
    <w:rsid w:val="00D40D4C"/>
    <w:rsid w:val="00D414E4"/>
    <w:rsid w:val="00D41CC9"/>
    <w:rsid w:val="00D41E9C"/>
    <w:rsid w:val="00D424A5"/>
    <w:rsid w:val="00D4376F"/>
    <w:rsid w:val="00D44D67"/>
    <w:rsid w:val="00D45408"/>
    <w:rsid w:val="00D4743E"/>
    <w:rsid w:val="00D47E8E"/>
    <w:rsid w:val="00D5051D"/>
    <w:rsid w:val="00D507A2"/>
    <w:rsid w:val="00D51223"/>
    <w:rsid w:val="00D51C23"/>
    <w:rsid w:val="00D51C99"/>
    <w:rsid w:val="00D52353"/>
    <w:rsid w:val="00D5246C"/>
    <w:rsid w:val="00D525DB"/>
    <w:rsid w:val="00D530B0"/>
    <w:rsid w:val="00D530CE"/>
    <w:rsid w:val="00D531CE"/>
    <w:rsid w:val="00D53D4D"/>
    <w:rsid w:val="00D543E9"/>
    <w:rsid w:val="00D549D8"/>
    <w:rsid w:val="00D55434"/>
    <w:rsid w:val="00D55B20"/>
    <w:rsid w:val="00D56807"/>
    <w:rsid w:val="00D5779C"/>
    <w:rsid w:val="00D60A91"/>
    <w:rsid w:val="00D6206A"/>
    <w:rsid w:val="00D63447"/>
    <w:rsid w:val="00D63AE2"/>
    <w:rsid w:val="00D64088"/>
    <w:rsid w:val="00D6471C"/>
    <w:rsid w:val="00D6577B"/>
    <w:rsid w:val="00D66A87"/>
    <w:rsid w:val="00D66D4C"/>
    <w:rsid w:val="00D67641"/>
    <w:rsid w:val="00D67827"/>
    <w:rsid w:val="00D67A48"/>
    <w:rsid w:val="00D70190"/>
    <w:rsid w:val="00D71140"/>
    <w:rsid w:val="00D71B3B"/>
    <w:rsid w:val="00D71CA6"/>
    <w:rsid w:val="00D725A1"/>
    <w:rsid w:val="00D725C8"/>
    <w:rsid w:val="00D73700"/>
    <w:rsid w:val="00D73B98"/>
    <w:rsid w:val="00D7402F"/>
    <w:rsid w:val="00D740B6"/>
    <w:rsid w:val="00D741C6"/>
    <w:rsid w:val="00D74236"/>
    <w:rsid w:val="00D74A46"/>
    <w:rsid w:val="00D74C86"/>
    <w:rsid w:val="00D75B42"/>
    <w:rsid w:val="00D775BE"/>
    <w:rsid w:val="00D7767E"/>
    <w:rsid w:val="00D77AF3"/>
    <w:rsid w:val="00D8166A"/>
    <w:rsid w:val="00D81A00"/>
    <w:rsid w:val="00D81B9A"/>
    <w:rsid w:val="00D8289A"/>
    <w:rsid w:val="00D83D66"/>
    <w:rsid w:val="00D83DDA"/>
    <w:rsid w:val="00D84080"/>
    <w:rsid w:val="00D84B1C"/>
    <w:rsid w:val="00D84CAC"/>
    <w:rsid w:val="00D84E33"/>
    <w:rsid w:val="00D85E2A"/>
    <w:rsid w:val="00D86E53"/>
    <w:rsid w:val="00D86FEF"/>
    <w:rsid w:val="00D87439"/>
    <w:rsid w:val="00D90A93"/>
    <w:rsid w:val="00D90C3E"/>
    <w:rsid w:val="00D90FCF"/>
    <w:rsid w:val="00D91646"/>
    <w:rsid w:val="00D91BB3"/>
    <w:rsid w:val="00D91E66"/>
    <w:rsid w:val="00D92222"/>
    <w:rsid w:val="00D92B6C"/>
    <w:rsid w:val="00D93187"/>
    <w:rsid w:val="00D93CFE"/>
    <w:rsid w:val="00D94D15"/>
    <w:rsid w:val="00D950B6"/>
    <w:rsid w:val="00D953F7"/>
    <w:rsid w:val="00D95511"/>
    <w:rsid w:val="00D95853"/>
    <w:rsid w:val="00D95863"/>
    <w:rsid w:val="00D96BF3"/>
    <w:rsid w:val="00D96E0B"/>
    <w:rsid w:val="00D97F3C"/>
    <w:rsid w:val="00DA180A"/>
    <w:rsid w:val="00DA1C8C"/>
    <w:rsid w:val="00DA2B83"/>
    <w:rsid w:val="00DA314E"/>
    <w:rsid w:val="00DA3338"/>
    <w:rsid w:val="00DA3EE7"/>
    <w:rsid w:val="00DA4B85"/>
    <w:rsid w:val="00DA4E00"/>
    <w:rsid w:val="00DA53B6"/>
    <w:rsid w:val="00DA6742"/>
    <w:rsid w:val="00DA7838"/>
    <w:rsid w:val="00DA7A32"/>
    <w:rsid w:val="00DB0902"/>
    <w:rsid w:val="00DB1BA4"/>
    <w:rsid w:val="00DB23F2"/>
    <w:rsid w:val="00DB255A"/>
    <w:rsid w:val="00DB2722"/>
    <w:rsid w:val="00DB2D4D"/>
    <w:rsid w:val="00DB3B00"/>
    <w:rsid w:val="00DB51EC"/>
    <w:rsid w:val="00DB5A70"/>
    <w:rsid w:val="00DB5AAC"/>
    <w:rsid w:val="00DB5CA7"/>
    <w:rsid w:val="00DB5FC8"/>
    <w:rsid w:val="00DB60B1"/>
    <w:rsid w:val="00DB6368"/>
    <w:rsid w:val="00DB643B"/>
    <w:rsid w:val="00DB67B0"/>
    <w:rsid w:val="00DB68EA"/>
    <w:rsid w:val="00DB7666"/>
    <w:rsid w:val="00DB7B9B"/>
    <w:rsid w:val="00DB7BB1"/>
    <w:rsid w:val="00DB7E6C"/>
    <w:rsid w:val="00DC0DEB"/>
    <w:rsid w:val="00DC1773"/>
    <w:rsid w:val="00DC1B70"/>
    <w:rsid w:val="00DC1E71"/>
    <w:rsid w:val="00DC2F6A"/>
    <w:rsid w:val="00DC3477"/>
    <w:rsid w:val="00DC3C2F"/>
    <w:rsid w:val="00DC3CC2"/>
    <w:rsid w:val="00DC481E"/>
    <w:rsid w:val="00DC4895"/>
    <w:rsid w:val="00DC6E9B"/>
    <w:rsid w:val="00DC79D5"/>
    <w:rsid w:val="00DC7BD3"/>
    <w:rsid w:val="00DD10FE"/>
    <w:rsid w:val="00DD1622"/>
    <w:rsid w:val="00DD2453"/>
    <w:rsid w:val="00DD30BC"/>
    <w:rsid w:val="00DD3380"/>
    <w:rsid w:val="00DD371B"/>
    <w:rsid w:val="00DD437F"/>
    <w:rsid w:val="00DD4562"/>
    <w:rsid w:val="00DD459F"/>
    <w:rsid w:val="00DD4837"/>
    <w:rsid w:val="00DD4C96"/>
    <w:rsid w:val="00DD6444"/>
    <w:rsid w:val="00DD686B"/>
    <w:rsid w:val="00DD773C"/>
    <w:rsid w:val="00DE06F0"/>
    <w:rsid w:val="00DE07B2"/>
    <w:rsid w:val="00DE0FC2"/>
    <w:rsid w:val="00DE148C"/>
    <w:rsid w:val="00DE1B75"/>
    <w:rsid w:val="00DE1DE2"/>
    <w:rsid w:val="00DE2FCD"/>
    <w:rsid w:val="00DE319C"/>
    <w:rsid w:val="00DE3B5B"/>
    <w:rsid w:val="00DE3FDD"/>
    <w:rsid w:val="00DE44FF"/>
    <w:rsid w:val="00DE5B61"/>
    <w:rsid w:val="00DE672B"/>
    <w:rsid w:val="00DE6BC5"/>
    <w:rsid w:val="00DE6D9C"/>
    <w:rsid w:val="00DE71FE"/>
    <w:rsid w:val="00DE76DC"/>
    <w:rsid w:val="00DE78CB"/>
    <w:rsid w:val="00DF0CED"/>
    <w:rsid w:val="00DF3726"/>
    <w:rsid w:val="00DF4682"/>
    <w:rsid w:val="00DF4894"/>
    <w:rsid w:val="00DF4F59"/>
    <w:rsid w:val="00DF5EB5"/>
    <w:rsid w:val="00DF6DD6"/>
    <w:rsid w:val="00DF6DED"/>
    <w:rsid w:val="00DF76D4"/>
    <w:rsid w:val="00DF7915"/>
    <w:rsid w:val="00E00328"/>
    <w:rsid w:val="00E0055A"/>
    <w:rsid w:val="00E00BD9"/>
    <w:rsid w:val="00E00D93"/>
    <w:rsid w:val="00E00F51"/>
    <w:rsid w:val="00E0107A"/>
    <w:rsid w:val="00E015E7"/>
    <w:rsid w:val="00E0184F"/>
    <w:rsid w:val="00E01E88"/>
    <w:rsid w:val="00E02EFD"/>
    <w:rsid w:val="00E03280"/>
    <w:rsid w:val="00E03682"/>
    <w:rsid w:val="00E039C7"/>
    <w:rsid w:val="00E03E95"/>
    <w:rsid w:val="00E04351"/>
    <w:rsid w:val="00E04732"/>
    <w:rsid w:val="00E0492B"/>
    <w:rsid w:val="00E05657"/>
    <w:rsid w:val="00E059CF"/>
    <w:rsid w:val="00E06132"/>
    <w:rsid w:val="00E06A84"/>
    <w:rsid w:val="00E072C8"/>
    <w:rsid w:val="00E105B5"/>
    <w:rsid w:val="00E111A6"/>
    <w:rsid w:val="00E11560"/>
    <w:rsid w:val="00E1207B"/>
    <w:rsid w:val="00E137DF"/>
    <w:rsid w:val="00E13D26"/>
    <w:rsid w:val="00E14B0D"/>
    <w:rsid w:val="00E14ECD"/>
    <w:rsid w:val="00E1591A"/>
    <w:rsid w:val="00E162A7"/>
    <w:rsid w:val="00E16E19"/>
    <w:rsid w:val="00E17768"/>
    <w:rsid w:val="00E20095"/>
    <w:rsid w:val="00E20548"/>
    <w:rsid w:val="00E20838"/>
    <w:rsid w:val="00E210A8"/>
    <w:rsid w:val="00E2166B"/>
    <w:rsid w:val="00E2186C"/>
    <w:rsid w:val="00E21E2A"/>
    <w:rsid w:val="00E21FB8"/>
    <w:rsid w:val="00E238CF"/>
    <w:rsid w:val="00E2395A"/>
    <w:rsid w:val="00E24165"/>
    <w:rsid w:val="00E24276"/>
    <w:rsid w:val="00E24BC1"/>
    <w:rsid w:val="00E24E04"/>
    <w:rsid w:val="00E253F6"/>
    <w:rsid w:val="00E2630B"/>
    <w:rsid w:val="00E26489"/>
    <w:rsid w:val="00E2705E"/>
    <w:rsid w:val="00E2750F"/>
    <w:rsid w:val="00E2792F"/>
    <w:rsid w:val="00E30CF8"/>
    <w:rsid w:val="00E31B7A"/>
    <w:rsid w:val="00E328C3"/>
    <w:rsid w:val="00E32AB4"/>
    <w:rsid w:val="00E334F9"/>
    <w:rsid w:val="00E33708"/>
    <w:rsid w:val="00E33DB6"/>
    <w:rsid w:val="00E33F6B"/>
    <w:rsid w:val="00E34347"/>
    <w:rsid w:val="00E34D81"/>
    <w:rsid w:val="00E357B3"/>
    <w:rsid w:val="00E35F73"/>
    <w:rsid w:val="00E3619F"/>
    <w:rsid w:val="00E3691C"/>
    <w:rsid w:val="00E36C56"/>
    <w:rsid w:val="00E402B2"/>
    <w:rsid w:val="00E406BB"/>
    <w:rsid w:val="00E40B2E"/>
    <w:rsid w:val="00E41FCD"/>
    <w:rsid w:val="00E422DC"/>
    <w:rsid w:val="00E42489"/>
    <w:rsid w:val="00E43905"/>
    <w:rsid w:val="00E44132"/>
    <w:rsid w:val="00E4440B"/>
    <w:rsid w:val="00E45ADE"/>
    <w:rsid w:val="00E460CD"/>
    <w:rsid w:val="00E4694D"/>
    <w:rsid w:val="00E46EDE"/>
    <w:rsid w:val="00E50653"/>
    <w:rsid w:val="00E5238D"/>
    <w:rsid w:val="00E5300F"/>
    <w:rsid w:val="00E53B64"/>
    <w:rsid w:val="00E55D27"/>
    <w:rsid w:val="00E56C16"/>
    <w:rsid w:val="00E56F35"/>
    <w:rsid w:val="00E5744D"/>
    <w:rsid w:val="00E57A8D"/>
    <w:rsid w:val="00E60047"/>
    <w:rsid w:val="00E6081A"/>
    <w:rsid w:val="00E61CE0"/>
    <w:rsid w:val="00E633BA"/>
    <w:rsid w:val="00E638F4"/>
    <w:rsid w:val="00E63B04"/>
    <w:rsid w:val="00E63B30"/>
    <w:rsid w:val="00E63E19"/>
    <w:rsid w:val="00E64C5F"/>
    <w:rsid w:val="00E65EBD"/>
    <w:rsid w:val="00E65EC6"/>
    <w:rsid w:val="00E66371"/>
    <w:rsid w:val="00E667C6"/>
    <w:rsid w:val="00E6683C"/>
    <w:rsid w:val="00E669C9"/>
    <w:rsid w:val="00E66AB5"/>
    <w:rsid w:val="00E66B3B"/>
    <w:rsid w:val="00E671CC"/>
    <w:rsid w:val="00E7004C"/>
    <w:rsid w:val="00E7073B"/>
    <w:rsid w:val="00E74640"/>
    <w:rsid w:val="00E74B17"/>
    <w:rsid w:val="00E7521E"/>
    <w:rsid w:val="00E76642"/>
    <w:rsid w:val="00E769B8"/>
    <w:rsid w:val="00E7715D"/>
    <w:rsid w:val="00E77191"/>
    <w:rsid w:val="00E774BB"/>
    <w:rsid w:val="00E77711"/>
    <w:rsid w:val="00E8159D"/>
    <w:rsid w:val="00E81E72"/>
    <w:rsid w:val="00E820B8"/>
    <w:rsid w:val="00E82152"/>
    <w:rsid w:val="00E82248"/>
    <w:rsid w:val="00E823DF"/>
    <w:rsid w:val="00E831DC"/>
    <w:rsid w:val="00E8429A"/>
    <w:rsid w:val="00E84303"/>
    <w:rsid w:val="00E8446F"/>
    <w:rsid w:val="00E84A56"/>
    <w:rsid w:val="00E855E9"/>
    <w:rsid w:val="00E85850"/>
    <w:rsid w:val="00E85B7F"/>
    <w:rsid w:val="00E86652"/>
    <w:rsid w:val="00E86ECC"/>
    <w:rsid w:val="00E87E24"/>
    <w:rsid w:val="00E87F6E"/>
    <w:rsid w:val="00E90EE9"/>
    <w:rsid w:val="00E9189D"/>
    <w:rsid w:val="00E91919"/>
    <w:rsid w:val="00E92B20"/>
    <w:rsid w:val="00E92BBC"/>
    <w:rsid w:val="00E93523"/>
    <w:rsid w:val="00E93939"/>
    <w:rsid w:val="00E93CAC"/>
    <w:rsid w:val="00E953D5"/>
    <w:rsid w:val="00E954BE"/>
    <w:rsid w:val="00E95679"/>
    <w:rsid w:val="00E956B5"/>
    <w:rsid w:val="00E95705"/>
    <w:rsid w:val="00E961AA"/>
    <w:rsid w:val="00E96BC4"/>
    <w:rsid w:val="00E96DB9"/>
    <w:rsid w:val="00E9715C"/>
    <w:rsid w:val="00E976AF"/>
    <w:rsid w:val="00E97781"/>
    <w:rsid w:val="00E97AC7"/>
    <w:rsid w:val="00E97D94"/>
    <w:rsid w:val="00EA0102"/>
    <w:rsid w:val="00EA0670"/>
    <w:rsid w:val="00EA0D9F"/>
    <w:rsid w:val="00EA15A4"/>
    <w:rsid w:val="00EA2A99"/>
    <w:rsid w:val="00EA34B2"/>
    <w:rsid w:val="00EA34C8"/>
    <w:rsid w:val="00EA3EE2"/>
    <w:rsid w:val="00EA5773"/>
    <w:rsid w:val="00EA5F61"/>
    <w:rsid w:val="00EA6326"/>
    <w:rsid w:val="00EA6D64"/>
    <w:rsid w:val="00EA7B1B"/>
    <w:rsid w:val="00EA7F0F"/>
    <w:rsid w:val="00EB000E"/>
    <w:rsid w:val="00EB0FB8"/>
    <w:rsid w:val="00EB140C"/>
    <w:rsid w:val="00EB1915"/>
    <w:rsid w:val="00EB2436"/>
    <w:rsid w:val="00EB28AB"/>
    <w:rsid w:val="00EB446E"/>
    <w:rsid w:val="00EB5367"/>
    <w:rsid w:val="00EB5BC9"/>
    <w:rsid w:val="00EB615E"/>
    <w:rsid w:val="00EB6D51"/>
    <w:rsid w:val="00EB73EC"/>
    <w:rsid w:val="00EB7E5B"/>
    <w:rsid w:val="00EB7EF9"/>
    <w:rsid w:val="00EC0E36"/>
    <w:rsid w:val="00EC0EFC"/>
    <w:rsid w:val="00EC100D"/>
    <w:rsid w:val="00EC1C69"/>
    <w:rsid w:val="00EC1DB1"/>
    <w:rsid w:val="00EC1ED1"/>
    <w:rsid w:val="00EC2197"/>
    <w:rsid w:val="00EC22F2"/>
    <w:rsid w:val="00EC2820"/>
    <w:rsid w:val="00EC2BC7"/>
    <w:rsid w:val="00EC332F"/>
    <w:rsid w:val="00EC4D7F"/>
    <w:rsid w:val="00EC5906"/>
    <w:rsid w:val="00EC5D7F"/>
    <w:rsid w:val="00EC6188"/>
    <w:rsid w:val="00EC6547"/>
    <w:rsid w:val="00EC6D89"/>
    <w:rsid w:val="00EC70F9"/>
    <w:rsid w:val="00EC72BA"/>
    <w:rsid w:val="00EC7A85"/>
    <w:rsid w:val="00EC7B18"/>
    <w:rsid w:val="00EC7B2A"/>
    <w:rsid w:val="00EC7EBB"/>
    <w:rsid w:val="00ED09CE"/>
    <w:rsid w:val="00ED0E65"/>
    <w:rsid w:val="00ED0F6D"/>
    <w:rsid w:val="00ED1382"/>
    <w:rsid w:val="00ED26DD"/>
    <w:rsid w:val="00ED2FA7"/>
    <w:rsid w:val="00ED330E"/>
    <w:rsid w:val="00ED3922"/>
    <w:rsid w:val="00ED4158"/>
    <w:rsid w:val="00ED435C"/>
    <w:rsid w:val="00ED5A13"/>
    <w:rsid w:val="00ED68D7"/>
    <w:rsid w:val="00EE023F"/>
    <w:rsid w:val="00EE07EB"/>
    <w:rsid w:val="00EE197D"/>
    <w:rsid w:val="00EE1993"/>
    <w:rsid w:val="00EE2866"/>
    <w:rsid w:val="00EE37D3"/>
    <w:rsid w:val="00EE3871"/>
    <w:rsid w:val="00EE482E"/>
    <w:rsid w:val="00EE4AB1"/>
    <w:rsid w:val="00EE51C7"/>
    <w:rsid w:val="00EE5A94"/>
    <w:rsid w:val="00EE6D81"/>
    <w:rsid w:val="00EE6E4A"/>
    <w:rsid w:val="00EE7472"/>
    <w:rsid w:val="00EE7ADC"/>
    <w:rsid w:val="00EF0DC2"/>
    <w:rsid w:val="00EF0E5A"/>
    <w:rsid w:val="00EF1D51"/>
    <w:rsid w:val="00EF25EA"/>
    <w:rsid w:val="00EF34EA"/>
    <w:rsid w:val="00EF3A8D"/>
    <w:rsid w:val="00EF3B8F"/>
    <w:rsid w:val="00EF412F"/>
    <w:rsid w:val="00EF421A"/>
    <w:rsid w:val="00EF43BF"/>
    <w:rsid w:val="00EF488F"/>
    <w:rsid w:val="00EF5F8C"/>
    <w:rsid w:val="00EF6377"/>
    <w:rsid w:val="00EF65C2"/>
    <w:rsid w:val="00EF775D"/>
    <w:rsid w:val="00EF78A0"/>
    <w:rsid w:val="00EF7C3A"/>
    <w:rsid w:val="00F000BA"/>
    <w:rsid w:val="00F00BEE"/>
    <w:rsid w:val="00F00DE6"/>
    <w:rsid w:val="00F0234F"/>
    <w:rsid w:val="00F026DC"/>
    <w:rsid w:val="00F026FA"/>
    <w:rsid w:val="00F03552"/>
    <w:rsid w:val="00F050CF"/>
    <w:rsid w:val="00F05593"/>
    <w:rsid w:val="00F05CB1"/>
    <w:rsid w:val="00F0620A"/>
    <w:rsid w:val="00F06983"/>
    <w:rsid w:val="00F06DBB"/>
    <w:rsid w:val="00F07237"/>
    <w:rsid w:val="00F07C7C"/>
    <w:rsid w:val="00F11336"/>
    <w:rsid w:val="00F133C1"/>
    <w:rsid w:val="00F13710"/>
    <w:rsid w:val="00F150DA"/>
    <w:rsid w:val="00F153F9"/>
    <w:rsid w:val="00F165A1"/>
    <w:rsid w:val="00F1661C"/>
    <w:rsid w:val="00F168F8"/>
    <w:rsid w:val="00F169CF"/>
    <w:rsid w:val="00F16EAF"/>
    <w:rsid w:val="00F17A0E"/>
    <w:rsid w:val="00F2047A"/>
    <w:rsid w:val="00F205C5"/>
    <w:rsid w:val="00F20641"/>
    <w:rsid w:val="00F20B89"/>
    <w:rsid w:val="00F20C3D"/>
    <w:rsid w:val="00F20CD3"/>
    <w:rsid w:val="00F21472"/>
    <w:rsid w:val="00F21B99"/>
    <w:rsid w:val="00F21CF3"/>
    <w:rsid w:val="00F223D4"/>
    <w:rsid w:val="00F257CE"/>
    <w:rsid w:val="00F25F1B"/>
    <w:rsid w:val="00F26C90"/>
    <w:rsid w:val="00F271D1"/>
    <w:rsid w:val="00F27284"/>
    <w:rsid w:val="00F27CB1"/>
    <w:rsid w:val="00F315E6"/>
    <w:rsid w:val="00F327CB"/>
    <w:rsid w:val="00F32963"/>
    <w:rsid w:val="00F331D8"/>
    <w:rsid w:val="00F33356"/>
    <w:rsid w:val="00F33621"/>
    <w:rsid w:val="00F33AE7"/>
    <w:rsid w:val="00F352E8"/>
    <w:rsid w:val="00F3598F"/>
    <w:rsid w:val="00F361D6"/>
    <w:rsid w:val="00F36C9C"/>
    <w:rsid w:val="00F36E57"/>
    <w:rsid w:val="00F370FC"/>
    <w:rsid w:val="00F37A93"/>
    <w:rsid w:val="00F4027A"/>
    <w:rsid w:val="00F40735"/>
    <w:rsid w:val="00F4093B"/>
    <w:rsid w:val="00F40BB2"/>
    <w:rsid w:val="00F4145D"/>
    <w:rsid w:val="00F41C39"/>
    <w:rsid w:val="00F4205C"/>
    <w:rsid w:val="00F4235D"/>
    <w:rsid w:val="00F424A2"/>
    <w:rsid w:val="00F425C0"/>
    <w:rsid w:val="00F434F3"/>
    <w:rsid w:val="00F43A05"/>
    <w:rsid w:val="00F446F7"/>
    <w:rsid w:val="00F458CF"/>
    <w:rsid w:val="00F45B35"/>
    <w:rsid w:val="00F466DE"/>
    <w:rsid w:val="00F46B32"/>
    <w:rsid w:val="00F47522"/>
    <w:rsid w:val="00F476BA"/>
    <w:rsid w:val="00F47E05"/>
    <w:rsid w:val="00F50D2A"/>
    <w:rsid w:val="00F51D31"/>
    <w:rsid w:val="00F5220E"/>
    <w:rsid w:val="00F528B9"/>
    <w:rsid w:val="00F52E6B"/>
    <w:rsid w:val="00F53315"/>
    <w:rsid w:val="00F5347E"/>
    <w:rsid w:val="00F536D8"/>
    <w:rsid w:val="00F53C4A"/>
    <w:rsid w:val="00F53CA4"/>
    <w:rsid w:val="00F54B94"/>
    <w:rsid w:val="00F556B2"/>
    <w:rsid w:val="00F55908"/>
    <w:rsid w:val="00F5636A"/>
    <w:rsid w:val="00F563A4"/>
    <w:rsid w:val="00F566B4"/>
    <w:rsid w:val="00F56A6E"/>
    <w:rsid w:val="00F56C6A"/>
    <w:rsid w:val="00F57F59"/>
    <w:rsid w:val="00F61E00"/>
    <w:rsid w:val="00F626BC"/>
    <w:rsid w:val="00F62C6D"/>
    <w:rsid w:val="00F62DD9"/>
    <w:rsid w:val="00F62EBF"/>
    <w:rsid w:val="00F6480B"/>
    <w:rsid w:val="00F65289"/>
    <w:rsid w:val="00F657F7"/>
    <w:rsid w:val="00F65D51"/>
    <w:rsid w:val="00F6621C"/>
    <w:rsid w:val="00F6632A"/>
    <w:rsid w:val="00F663C0"/>
    <w:rsid w:val="00F66406"/>
    <w:rsid w:val="00F6676C"/>
    <w:rsid w:val="00F6705D"/>
    <w:rsid w:val="00F67483"/>
    <w:rsid w:val="00F67E5E"/>
    <w:rsid w:val="00F67F7D"/>
    <w:rsid w:val="00F70525"/>
    <w:rsid w:val="00F70733"/>
    <w:rsid w:val="00F70AB5"/>
    <w:rsid w:val="00F71281"/>
    <w:rsid w:val="00F712BF"/>
    <w:rsid w:val="00F7175A"/>
    <w:rsid w:val="00F717FD"/>
    <w:rsid w:val="00F720BC"/>
    <w:rsid w:val="00F728DD"/>
    <w:rsid w:val="00F72BB4"/>
    <w:rsid w:val="00F72DC9"/>
    <w:rsid w:val="00F73C6E"/>
    <w:rsid w:val="00F74350"/>
    <w:rsid w:val="00F754E1"/>
    <w:rsid w:val="00F762E0"/>
    <w:rsid w:val="00F76B19"/>
    <w:rsid w:val="00F76DD1"/>
    <w:rsid w:val="00F77301"/>
    <w:rsid w:val="00F77E88"/>
    <w:rsid w:val="00F801DD"/>
    <w:rsid w:val="00F807F9"/>
    <w:rsid w:val="00F815F3"/>
    <w:rsid w:val="00F81950"/>
    <w:rsid w:val="00F82157"/>
    <w:rsid w:val="00F82303"/>
    <w:rsid w:val="00F8235E"/>
    <w:rsid w:val="00F83261"/>
    <w:rsid w:val="00F83446"/>
    <w:rsid w:val="00F847E3"/>
    <w:rsid w:val="00F84ECC"/>
    <w:rsid w:val="00F85254"/>
    <w:rsid w:val="00F85C55"/>
    <w:rsid w:val="00F85EA9"/>
    <w:rsid w:val="00F861A6"/>
    <w:rsid w:val="00F861B7"/>
    <w:rsid w:val="00F90977"/>
    <w:rsid w:val="00F90B18"/>
    <w:rsid w:val="00F926AC"/>
    <w:rsid w:val="00F929CD"/>
    <w:rsid w:val="00F92ACA"/>
    <w:rsid w:val="00F931BF"/>
    <w:rsid w:val="00F939C6"/>
    <w:rsid w:val="00F93F22"/>
    <w:rsid w:val="00F95612"/>
    <w:rsid w:val="00F95C49"/>
    <w:rsid w:val="00F965AC"/>
    <w:rsid w:val="00F97F85"/>
    <w:rsid w:val="00FA06B0"/>
    <w:rsid w:val="00FA12D8"/>
    <w:rsid w:val="00FA21D1"/>
    <w:rsid w:val="00FA25B4"/>
    <w:rsid w:val="00FA2C4E"/>
    <w:rsid w:val="00FA2E1A"/>
    <w:rsid w:val="00FA333B"/>
    <w:rsid w:val="00FA4531"/>
    <w:rsid w:val="00FA4A9E"/>
    <w:rsid w:val="00FA4F0A"/>
    <w:rsid w:val="00FA5114"/>
    <w:rsid w:val="00FA5D1E"/>
    <w:rsid w:val="00FA5D75"/>
    <w:rsid w:val="00FA7B40"/>
    <w:rsid w:val="00FA7E0E"/>
    <w:rsid w:val="00FB074A"/>
    <w:rsid w:val="00FB0C2D"/>
    <w:rsid w:val="00FB0FAF"/>
    <w:rsid w:val="00FB1582"/>
    <w:rsid w:val="00FB186F"/>
    <w:rsid w:val="00FB1BD0"/>
    <w:rsid w:val="00FB1FE7"/>
    <w:rsid w:val="00FB264C"/>
    <w:rsid w:val="00FB3293"/>
    <w:rsid w:val="00FB3312"/>
    <w:rsid w:val="00FB3C4D"/>
    <w:rsid w:val="00FB3F02"/>
    <w:rsid w:val="00FB4299"/>
    <w:rsid w:val="00FB4B5E"/>
    <w:rsid w:val="00FB5916"/>
    <w:rsid w:val="00FB61A9"/>
    <w:rsid w:val="00FB632C"/>
    <w:rsid w:val="00FC0935"/>
    <w:rsid w:val="00FC0B2A"/>
    <w:rsid w:val="00FC12F6"/>
    <w:rsid w:val="00FC1AD9"/>
    <w:rsid w:val="00FC1BE9"/>
    <w:rsid w:val="00FC2316"/>
    <w:rsid w:val="00FC233C"/>
    <w:rsid w:val="00FC2435"/>
    <w:rsid w:val="00FC2626"/>
    <w:rsid w:val="00FC332B"/>
    <w:rsid w:val="00FC3737"/>
    <w:rsid w:val="00FC4294"/>
    <w:rsid w:val="00FC4B43"/>
    <w:rsid w:val="00FC51C3"/>
    <w:rsid w:val="00FC52BA"/>
    <w:rsid w:val="00FC5716"/>
    <w:rsid w:val="00FC5E4B"/>
    <w:rsid w:val="00FC6A7E"/>
    <w:rsid w:val="00FC72F9"/>
    <w:rsid w:val="00FC7604"/>
    <w:rsid w:val="00FC772A"/>
    <w:rsid w:val="00FC7DA9"/>
    <w:rsid w:val="00FC7EA3"/>
    <w:rsid w:val="00FD041A"/>
    <w:rsid w:val="00FD0F2E"/>
    <w:rsid w:val="00FD2A23"/>
    <w:rsid w:val="00FD2B10"/>
    <w:rsid w:val="00FD2B40"/>
    <w:rsid w:val="00FD2E45"/>
    <w:rsid w:val="00FD66B6"/>
    <w:rsid w:val="00FD6FDE"/>
    <w:rsid w:val="00FD7007"/>
    <w:rsid w:val="00FD71B1"/>
    <w:rsid w:val="00FD7C10"/>
    <w:rsid w:val="00FE0550"/>
    <w:rsid w:val="00FE0CD3"/>
    <w:rsid w:val="00FE1030"/>
    <w:rsid w:val="00FE12BA"/>
    <w:rsid w:val="00FE2CE9"/>
    <w:rsid w:val="00FE4D2B"/>
    <w:rsid w:val="00FE6BD8"/>
    <w:rsid w:val="00FE6C80"/>
    <w:rsid w:val="00FE71F4"/>
    <w:rsid w:val="00FE7891"/>
    <w:rsid w:val="00FF0456"/>
    <w:rsid w:val="00FF1409"/>
    <w:rsid w:val="00FF2CD7"/>
    <w:rsid w:val="00FF3ACA"/>
    <w:rsid w:val="00FF3BC5"/>
    <w:rsid w:val="00FF3D5B"/>
    <w:rsid w:val="00FF4033"/>
    <w:rsid w:val="00FF43D5"/>
    <w:rsid w:val="00FF536D"/>
    <w:rsid w:val="00FF6EC0"/>
    <w:rsid w:val="00FF78AF"/>
    <w:rsid w:val="01157B62"/>
    <w:rsid w:val="01282C71"/>
    <w:rsid w:val="01521C8D"/>
    <w:rsid w:val="015B2012"/>
    <w:rsid w:val="016833C4"/>
    <w:rsid w:val="01885C73"/>
    <w:rsid w:val="01BD7685"/>
    <w:rsid w:val="01DC5E71"/>
    <w:rsid w:val="01FB2325"/>
    <w:rsid w:val="021677AA"/>
    <w:rsid w:val="028537D5"/>
    <w:rsid w:val="02906F11"/>
    <w:rsid w:val="02D56FD9"/>
    <w:rsid w:val="02E002B8"/>
    <w:rsid w:val="02F32AD2"/>
    <w:rsid w:val="0328539C"/>
    <w:rsid w:val="03362DFE"/>
    <w:rsid w:val="035C6DF3"/>
    <w:rsid w:val="0371063F"/>
    <w:rsid w:val="03907ECC"/>
    <w:rsid w:val="039C2BBC"/>
    <w:rsid w:val="03BC7892"/>
    <w:rsid w:val="03E77005"/>
    <w:rsid w:val="03ED3B3E"/>
    <w:rsid w:val="03FD08A8"/>
    <w:rsid w:val="04284842"/>
    <w:rsid w:val="042E0790"/>
    <w:rsid w:val="04553FAB"/>
    <w:rsid w:val="04691D7B"/>
    <w:rsid w:val="0476001E"/>
    <w:rsid w:val="049E246D"/>
    <w:rsid w:val="04B159FC"/>
    <w:rsid w:val="04BD4BBB"/>
    <w:rsid w:val="04C21759"/>
    <w:rsid w:val="04C9495C"/>
    <w:rsid w:val="04CC1539"/>
    <w:rsid w:val="05571F68"/>
    <w:rsid w:val="056C5A14"/>
    <w:rsid w:val="05724293"/>
    <w:rsid w:val="057B6507"/>
    <w:rsid w:val="0580501B"/>
    <w:rsid w:val="058D26AE"/>
    <w:rsid w:val="059B00A7"/>
    <w:rsid w:val="05A44FAA"/>
    <w:rsid w:val="05B40FDD"/>
    <w:rsid w:val="05C56ED2"/>
    <w:rsid w:val="05D011DF"/>
    <w:rsid w:val="060F1749"/>
    <w:rsid w:val="066258B6"/>
    <w:rsid w:val="0701218C"/>
    <w:rsid w:val="070560DF"/>
    <w:rsid w:val="070A14F5"/>
    <w:rsid w:val="071D60F7"/>
    <w:rsid w:val="0733509F"/>
    <w:rsid w:val="074B5E72"/>
    <w:rsid w:val="075A445E"/>
    <w:rsid w:val="07814D3B"/>
    <w:rsid w:val="07840E49"/>
    <w:rsid w:val="07904220"/>
    <w:rsid w:val="07ED5A65"/>
    <w:rsid w:val="080872E1"/>
    <w:rsid w:val="084A7B62"/>
    <w:rsid w:val="090366B0"/>
    <w:rsid w:val="09246605"/>
    <w:rsid w:val="093E4C85"/>
    <w:rsid w:val="096609CC"/>
    <w:rsid w:val="09B96D4E"/>
    <w:rsid w:val="09EF0651"/>
    <w:rsid w:val="0A0124A3"/>
    <w:rsid w:val="0A0D0E47"/>
    <w:rsid w:val="0A3A73E9"/>
    <w:rsid w:val="0A502A19"/>
    <w:rsid w:val="0A7B5C60"/>
    <w:rsid w:val="0ABD0ABF"/>
    <w:rsid w:val="0ADF0A36"/>
    <w:rsid w:val="0AF72511"/>
    <w:rsid w:val="0B5A197F"/>
    <w:rsid w:val="0BBD1435"/>
    <w:rsid w:val="0BCF6F70"/>
    <w:rsid w:val="0BDC70EB"/>
    <w:rsid w:val="0C104C1F"/>
    <w:rsid w:val="0C300EB3"/>
    <w:rsid w:val="0C8D7CAD"/>
    <w:rsid w:val="0CB2445C"/>
    <w:rsid w:val="0CB657FA"/>
    <w:rsid w:val="0CF14A50"/>
    <w:rsid w:val="0CF956B3"/>
    <w:rsid w:val="0D1A01F6"/>
    <w:rsid w:val="0D3C6FC6"/>
    <w:rsid w:val="0D64276C"/>
    <w:rsid w:val="0D9E0D32"/>
    <w:rsid w:val="0DB22432"/>
    <w:rsid w:val="0DF00BA1"/>
    <w:rsid w:val="0E2F7B99"/>
    <w:rsid w:val="0E404BD4"/>
    <w:rsid w:val="0E4F1CE9"/>
    <w:rsid w:val="0E6A52AA"/>
    <w:rsid w:val="0E7466F8"/>
    <w:rsid w:val="0E774E01"/>
    <w:rsid w:val="0E924011"/>
    <w:rsid w:val="0E9E2320"/>
    <w:rsid w:val="0EAF2F90"/>
    <w:rsid w:val="0ED463D8"/>
    <w:rsid w:val="0EE611CB"/>
    <w:rsid w:val="0EE715B3"/>
    <w:rsid w:val="0EF40828"/>
    <w:rsid w:val="0EF76079"/>
    <w:rsid w:val="0EF95E3E"/>
    <w:rsid w:val="0F190E46"/>
    <w:rsid w:val="0F1D3BBB"/>
    <w:rsid w:val="0F24110D"/>
    <w:rsid w:val="0F3A448D"/>
    <w:rsid w:val="0F3F7CF5"/>
    <w:rsid w:val="0F727DA7"/>
    <w:rsid w:val="0F763214"/>
    <w:rsid w:val="0F9F69E6"/>
    <w:rsid w:val="0FBA55CD"/>
    <w:rsid w:val="0FC14BAE"/>
    <w:rsid w:val="0FE32D76"/>
    <w:rsid w:val="0FF46D31"/>
    <w:rsid w:val="0FF551B6"/>
    <w:rsid w:val="101051ED"/>
    <w:rsid w:val="10233173"/>
    <w:rsid w:val="10270A5A"/>
    <w:rsid w:val="10466E61"/>
    <w:rsid w:val="10624E9A"/>
    <w:rsid w:val="109309A2"/>
    <w:rsid w:val="10B02388"/>
    <w:rsid w:val="10B85FB1"/>
    <w:rsid w:val="111E1B8C"/>
    <w:rsid w:val="11415C36"/>
    <w:rsid w:val="115455AE"/>
    <w:rsid w:val="116E2B13"/>
    <w:rsid w:val="11752801"/>
    <w:rsid w:val="11A25504"/>
    <w:rsid w:val="11AC245A"/>
    <w:rsid w:val="11D47202"/>
    <w:rsid w:val="11E343E5"/>
    <w:rsid w:val="11F254D3"/>
    <w:rsid w:val="120314AE"/>
    <w:rsid w:val="1212349F"/>
    <w:rsid w:val="125D1853"/>
    <w:rsid w:val="12707032"/>
    <w:rsid w:val="12D662F6"/>
    <w:rsid w:val="12FC2D17"/>
    <w:rsid w:val="12FC7CAB"/>
    <w:rsid w:val="130628D8"/>
    <w:rsid w:val="134F427F"/>
    <w:rsid w:val="13BB7B66"/>
    <w:rsid w:val="13D12EE6"/>
    <w:rsid w:val="13E4036C"/>
    <w:rsid w:val="13FE744D"/>
    <w:rsid w:val="14380716"/>
    <w:rsid w:val="143A0A8B"/>
    <w:rsid w:val="14681A9C"/>
    <w:rsid w:val="14900FF3"/>
    <w:rsid w:val="14B52807"/>
    <w:rsid w:val="14C90FB2"/>
    <w:rsid w:val="14E7655D"/>
    <w:rsid w:val="14E87E51"/>
    <w:rsid w:val="153B2D0D"/>
    <w:rsid w:val="15455939"/>
    <w:rsid w:val="155A7BA6"/>
    <w:rsid w:val="15A05FBD"/>
    <w:rsid w:val="161377E5"/>
    <w:rsid w:val="1617555D"/>
    <w:rsid w:val="161E0866"/>
    <w:rsid w:val="165027E8"/>
    <w:rsid w:val="165E6188"/>
    <w:rsid w:val="16911289"/>
    <w:rsid w:val="16C508B0"/>
    <w:rsid w:val="16F8129F"/>
    <w:rsid w:val="171750B3"/>
    <w:rsid w:val="172D0D7B"/>
    <w:rsid w:val="172E361D"/>
    <w:rsid w:val="175B79D0"/>
    <w:rsid w:val="17604CAC"/>
    <w:rsid w:val="1780534F"/>
    <w:rsid w:val="17DA4C62"/>
    <w:rsid w:val="17FA6EAF"/>
    <w:rsid w:val="181F1311"/>
    <w:rsid w:val="182577DE"/>
    <w:rsid w:val="183E07A8"/>
    <w:rsid w:val="184A73D5"/>
    <w:rsid w:val="189A56AE"/>
    <w:rsid w:val="189F2A12"/>
    <w:rsid w:val="18D26F3F"/>
    <w:rsid w:val="19033B41"/>
    <w:rsid w:val="19047AC5"/>
    <w:rsid w:val="191E5DD4"/>
    <w:rsid w:val="19957CC6"/>
    <w:rsid w:val="1A0847EE"/>
    <w:rsid w:val="1A295843"/>
    <w:rsid w:val="1A420D39"/>
    <w:rsid w:val="1A4E5290"/>
    <w:rsid w:val="1A5017E6"/>
    <w:rsid w:val="1A5328A6"/>
    <w:rsid w:val="1A547E4D"/>
    <w:rsid w:val="1A7C5A9C"/>
    <w:rsid w:val="1A8E1B30"/>
    <w:rsid w:val="1A98650B"/>
    <w:rsid w:val="1AE64EFC"/>
    <w:rsid w:val="1AE71241"/>
    <w:rsid w:val="1B46065D"/>
    <w:rsid w:val="1B6919A8"/>
    <w:rsid w:val="1B9C0741"/>
    <w:rsid w:val="1B9E3FF5"/>
    <w:rsid w:val="1C026332"/>
    <w:rsid w:val="1C2207D3"/>
    <w:rsid w:val="1C3246B1"/>
    <w:rsid w:val="1C3375A8"/>
    <w:rsid w:val="1C4A1A87"/>
    <w:rsid w:val="1C673DA8"/>
    <w:rsid w:val="1C690638"/>
    <w:rsid w:val="1C8C6544"/>
    <w:rsid w:val="1CA95C85"/>
    <w:rsid w:val="1CB778B4"/>
    <w:rsid w:val="1CFF2A93"/>
    <w:rsid w:val="1D100F23"/>
    <w:rsid w:val="1D1327C1"/>
    <w:rsid w:val="1D1D2FD6"/>
    <w:rsid w:val="1D9F2CC8"/>
    <w:rsid w:val="1DE008F5"/>
    <w:rsid w:val="1DF12B02"/>
    <w:rsid w:val="1DF2450F"/>
    <w:rsid w:val="1E0B6B36"/>
    <w:rsid w:val="1E195BB5"/>
    <w:rsid w:val="1E1D38F7"/>
    <w:rsid w:val="1E7A3466"/>
    <w:rsid w:val="1E8B192A"/>
    <w:rsid w:val="1E927237"/>
    <w:rsid w:val="1EEC1EC2"/>
    <w:rsid w:val="1EF122B4"/>
    <w:rsid w:val="1EFA3C38"/>
    <w:rsid w:val="1EFA7794"/>
    <w:rsid w:val="1EFB350D"/>
    <w:rsid w:val="1F074929"/>
    <w:rsid w:val="1F1A0955"/>
    <w:rsid w:val="1F4C5B16"/>
    <w:rsid w:val="1F8135E9"/>
    <w:rsid w:val="1FAD4176"/>
    <w:rsid w:val="1FC9466C"/>
    <w:rsid w:val="1FE0288F"/>
    <w:rsid w:val="1FEF3071"/>
    <w:rsid w:val="1FF069F3"/>
    <w:rsid w:val="1FF468DA"/>
    <w:rsid w:val="200F071D"/>
    <w:rsid w:val="206D6A79"/>
    <w:rsid w:val="207F4728"/>
    <w:rsid w:val="20BD24A3"/>
    <w:rsid w:val="20CD244B"/>
    <w:rsid w:val="20E57FD0"/>
    <w:rsid w:val="210466A8"/>
    <w:rsid w:val="2114707F"/>
    <w:rsid w:val="214400D5"/>
    <w:rsid w:val="214E03CD"/>
    <w:rsid w:val="21AC7B8D"/>
    <w:rsid w:val="21D02A2F"/>
    <w:rsid w:val="21EB5CAE"/>
    <w:rsid w:val="225C36FB"/>
    <w:rsid w:val="226715E5"/>
    <w:rsid w:val="227B254D"/>
    <w:rsid w:val="22817DDE"/>
    <w:rsid w:val="22906ADC"/>
    <w:rsid w:val="22B940BC"/>
    <w:rsid w:val="22BB723B"/>
    <w:rsid w:val="233C0E01"/>
    <w:rsid w:val="23485651"/>
    <w:rsid w:val="23906919"/>
    <w:rsid w:val="23955C99"/>
    <w:rsid w:val="239A312D"/>
    <w:rsid w:val="2406241F"/>
    <w:rsid w:val="241712FC"/>
    <w:rsid w:val="241C63FF"/>
    <w:rsid w:val="243E55BE"/>
    <w:rsid w:val="24517D24"/>
    <w:rsid w:val="247F04C4"/>
    <w:rsid w:val="249935AC"/>
    <w:rsid w:val="249B7324"/>
    <w:rsid w:val="24B77ED6"/>
    <w:rsid w:val="24CF09CB"/>
    <w:rsid w:val="24D2349B"/>
    <w:rsid w:val="24EE54CC"/>
    <w:rsid w:val="24EF7670"/>
    <w:rsid w:val="251175E6"/>
    <w:rsid w:val="253432D4"/>
    <w:rsid w:val="25965DE6"/>
    <w:rsid w:val="259C7966"/>
    <w:rsid w:val="25EC462A"/>
    <w:rsid w:val="260021C7"/>
    <w:rsid w:val="260D5FFF"/>
    <w:rsid w:val="261671EC"/>
    <w:rsid w:val="268362C1"/>
    <w:rsid w:val="269B708B"/>
    <w:rsid w:val="26A60E8D"/>
    <w:rsid w:val="26B4520D"/>
    <w:rsid w:val="26DB249B"/>
    <w:rsid w:val="26F047B7"/>
    <w:rsid w:val="270F14F0"/>
    <w:rsid w:val="271E456E"/>
    <w:rsid w:val="278C73F8"/>
    <w:rsid w:val="27B97CB2"/>
    <w:rsid w:val="284B6FBF"/>
    <w:rsid w:val="28512D6F"/>
    <w:rsid w:val="286F595B"/>
    <w:rsid w:val="287D7ED0"/>
    <w:rsid w:val="28906623"/>
    <w:rsid w:val="28A16C19"/>
    <w:rsid w:val="28CF1C92"/>
    <w:rsid w:val="28E53263"/>
    <w:rsid w:val="28FF2906"/>
    <w:rsid w:val="29114058"/>
    <w:rsid w:val="29242E64"/>
    <w:rsid w:val="29386974"/>
    <w:rsid w:val="29505EA9"/>
    <w:rsid w:val="29626662"/>
    <w:rsid w:val="29BE37C1"/>
    <w:rsid w:val="2A0B7E9A"/>
    <w:rsid w:val="2A0D75E3"/>
    <w:rsid w:val="2A0F4E6A"/>
    <w:rsid w:val="2A13795C"/>
    <w:rsid w:val="2A2878AC"/>
    <w:rsid w:val="2A3A6D3B"/>
    <w:rsid w:val="2A4B359A"/>
    <w:rsid w:val="2A4E6BE6"/>
    <w:rsid w:val="2A552556"/>
    <w:rsid w:val="2A7211ED"/>
    <w:rsid w:val="2A877FCC"/>
    <w:rsid w:val="2AFE060C"/>
    <w:rsid w:val="2B0840E7"/>
    <w:rsid w:val="2B3E2C4F"/>
    <w:rsid w:val="2B5C5333"/>
    <w:rsid w:val="2B6C189C"/>
    <w:rsid w:val="2B7F68C6"/>
    <w:rsid w:val="2B8E014C"/>
    <w:rsid w:val="2B91197E"/>
    <w:rsid w:val="2B9F6309"/>
    <w:rsid w:val="2BB313F7"/>
    <w:rsid w:val="2BB73D31"/>
    <w:rsid w:val="2BC058C2"/>
    <w:rsid w:val="2BE041B6"/>
    <w:rsid w:val="2BF0264B"/>
    <w:rsid w:val="2C0C0B07"/>
    <w:rsid w:val="2C167BD8"/>
    <w:rsid w:val="2C1C56C4"/>
    <w:rsid w:val="2C3562B0"/>
    <w:rsid w:val="2C45369A"/>
    <w:rsid w:val="2C555EB9"/>
    <w:rsid w:val="2C6B3A80"/>
    <w:rsid w:val="2C954FA0"/>
    <w:rsid w:val="2CAC0952"/>
    <w:rsid w:val="2CAE1BBE"/>
    <w:rsid w:val="2CE657FC"/>
    <w:rsid w:val="2D3A432C"/>
    <w:rsid w:val="2D5C161A"/>
    <w:rsid w:val="2D7302EC"/>
    <w:rsid w:val="2DB85595"/>
    <w:rsid w:val="2E1662A0"/>
    <w:rsid w:val="2E1B5176"/>
    <w:rsid w:val="2E4722CA"/>
    <w:rsid w:val="2E642E7C"/>
    <w:rsid w:val="2EDB00FE"/>
    <w:rsid w:val="2F320885"/>
    <w:rsid w:val="2F326AD7"/>
    <w:rsid w:val="2F5A1667"/>
    <w:rsid w:val="2F8965DE"/>
    <w:rsid w:val="2F9B21E4"/>
    <w:rsid w:val="2FA819D7"/>
    <w:rsid w:val="30225609"/>
    <w:rsid w:val="30313232"/>
    <w:rsid w:val="30A61108"/>
    <w:rsid w:val="30B501AE"/>
    <w:rsid w:val="30CD2F5B"/>
    <w:rsid w:val="30D61BC6"/>
    <w:rsid w:val="31252C00"/>
    <w:rsid w:val="312608BD"/>
    <w:rsid w:val="31510A85"/>
    <w:rsid w:val="31620437"/>
    <w:rsid w:val="31736456"/>
    <w:rsid w:val="31790FDA"/>
    <w:rsid w:val="31846999"/>
    <w:rsid w:val="31892B57"/>
    <w:rsid w:val="31F613F8"/>
    <w:rsid w:val="31F77B64"/>
    <w:rsid w:val="320209E2"/>
    <w:rsid w:val="32087FC3"/>
    <w:rsid w:val="321E1014"/>
    <w:rsid w:val="327A2087"/>
    <w:rsid w:val="32A61287"/>
    <w:rsid w:val="32A9233F"/>
    <w:rsid w:val="32F72400"/>
    <w:rsid w:val="32F72FAF"/>
    <w:rsid w:val="33072028"/>
    <w:rsid w:val="337E0E7F"/>
    <w:rsid w:val="33A64DFD"/>
    <w:rsid w:val="33B57CD6"/>
    <w:rsid w:val="33D93277"/>
    <w:rsid w:val="342A73B3"/>
    <w:rsid w:val="34545D87"/>
    <w:rsid w:val="34580D8D"/>
    <w:rsid w:val="34692F9B"/>
    <w:rsid w:val="348778C5"/>
    <w:rsid w:val="348A4CBF"/>
    <w:rsid w:val="34C63F54"/>
    <w:rsid w:val="34EC3EA5"/>
    <w:rsid w:val="35054858"/>
    <w:rsid w:val="35672FC8"/>
    <w:rsid w:val="357C6F2C"/>
    <w:rsid w:val="35B82AEF"/>
    <w:rsid w:val="360D3DFA"/>
    <w:rsid w:val="367B6FB5"/>
    <w:rsid w:val="36923482"/>
    <w:rsid w:val="3699568D"/>
    <w:rsid w:val="36A858D0"/>
    <w:rsid w:val="36E42DAC"/>
    <w:rsid w:val="37040CFF"/>
    <w:rsid w:val="371162EC"/>
    <w:rsid w:val="37210A57"/>
    <w:rsid w:val="372C4753"/>
    <w:rsid w:val="373C4996"/>
    <w:rsid w:val="37455202"/>
    <w:rsid w:val="374D7A8B"/>
    <w:rsid w:val="377F256E"/>
    <w:rsid w:val="37B02C8E"/>
    <w:rsid w:val="37C027B0"/>
    <w:rsid w:val="38003C16"/>
    <w:rsid w:val="380341AD"/>
    <w:rsid w:val="38270293"/>
    <w:rsid w:val="386C3059"/>
    <w:rsid w:val="38A375C6"/>
    <w:rsid w:val="38A669AF"/>
    <w:rsid w:val="38B769AF"/>
    <w:rsid w:val="38B844F1"/>
    <w:rsid w:val="38DE28CF"/>
    <w:rsid w:val="38E70F82"/>
    <w:rsid w:val="393022D9"/>
    <w:rsid w:val="3943185F"/>
    <w:rsid w:val="394713D0"/>
    <w:rsid w:val="39873EC3"/>
    <w:rsid w:val="39AB5127"/>
    <w:rsid w:val="39E906DA"/>
    <w:rsid w:val="3A273887"/>
    <w:rsid w:val="3A294E23"/>
    <w:rsid w:val="3A377697"/>
    <w:rsid w:val="3A826D86"/>
    <w:rsid w:val="3AC04D4B"/>
    <w:rsid w:val="3AE570F3"/>
    <w:rsid w:val="3AF86A5A"/>
    <w:rsid w:val="3B1F2A22"/>
    <w:rsid w:val="3B6042F8"/>
    <w:rsid w:val="3B7742F0"/>
    <w:rsid w:val="3B7F5276"/>
    <w:rsid w:val="3B8B396E"/>
    <w:rsid w:val="3BC74A4B"/>
    <w:rsid w:val="3BFA097C"/>
    <w:rsid w:val="3C072D69"/>
    <w:rsid w:val="3C1648BF"/>
    <w:rsid w:val="3C1B3742"/>
    <w:rsid w:val="3C263926"/>
    <w:rsid w:val="3C2D62BB"/>
    <w:rsid w:val="3C5F4C83"/>
    <w:rsid w:val="3C90767F"/>
    <w:rsid w:val="3CBA29DB"/>
    <w:rsid w:val="3CD05E41"/>
    <w:rsid w:val="3CED2D8E"/>
    <w:rsid w:val="3CFE0A27"/>
    <w:rsid w:val="3D2D6B2F"/>
    <w:rsid w:val="3D5804F0"/>
    <w:rsid w:val="3D6D5A68"/>
    <w:rsid w:val="3D74650C"/>
    <w:rsid w:val="3DAC4F70"/>
    <w:rsid w:val="3DC91042"/>
    <w:rsid w:val="3DD75419"/>
    <w:rsid w:val="3E2B7E27"/>
    <w:rsid w:val="3E403066"/>
    <w:rsid w:val="3EA22F56"/>
    <w:rsid w:val="3EA36CD8"/>
    <w:rsid w:val="3EE14E8F"/>
    <w:rsid w:val="3F0F0BE2"/>
    <w:rsid w:val="3F2F3033"/>
    <w:rsid w:val="3F3917BB"/>
    <w:rsid w:val="3F79605C"/>
    <w:rsid w:val="3F80563C"/>
    <w:rsid w:val="3F933035"/>
    <w:rsid w:val="3F94119D"/>
    <w:rsid w:val="3FA70E1B"/>
    <w:rsid w:val="3FD00852"/>
    <w:rsid w:val="3FE0432D"/>
    <w:rsid w:val="3FEF15FE"/>
    <w:rsid w:val="3FF24E53"/>
    <w:rsid w:val="401C35B7"/>
    <w:rsid w:val="402D7572"/>
    <w:rsid w:val="40A2204E"/>
    <w:rsid w:val="40B03CFF"/>
    <w:rsid w:val="40B3178F"/>
    <w:rsid w:val="40B971A1"/>
    <w:rsid w:val="40EF4827"/>
    <w:rsid w:val="40F153C0"/>
    <w:rsid w:val="40FC0CF2"/>
    <w:rsid w:val="40FC5196"/>
    <w:rsid w:val="411067BF"/>
    <w:rsid w:val="41205BDA"/>
    <w:rsid w:val="41286259"/>
    <w:rsid w:val="41314E40"/>
    <w:rsid w:val="414F52C6"/>
    <w:rsid w:val="41856D5E"/>
    <w:rsid w:val="41934388"/>
    <w:rsid w:val="41B82E6B"/>
    <w:rsid w:val="41D41DA5"/>
    <w:rsid w:val="41F45E6E"/>
    <w:rsid w:val="41FF687F"/>
    <w:rsid w:val="42161571"/>
    <w:rsid w:val="42731D93"/>
    <w:rsid w:val="4287580F"/>
    <w:rsid w:val="430A3B9B"/>
    <w:rsid w:val="433B57B2"/>
    <w:rsid w:val="435D1A44"/>
    <w:rsid w:val="43697F5F"/>
    <w:rsid w:val="43727C67"/>
    <w:rsid w:val="437B3070"/>
    <w:rsid w:val="437E00E5"/>
    <w:rsid w:val="43882D11"/>
    <w:rsid w:val="43F53A48"/>
    <w:rsid w:val="442A5B77"/>
    <w:rsid w:val="44496945"/>
    <w:rsid w:val="444C0496"/>
    <w:rsid w:val="44750B9D"/>
    <w:rsid w:val="44760497"/>
    <w:rsid w:val="449940C9"/>
    <w:rsid w:val="44B03898"/>
    <w:rsid w:val="44BA5B33"/>
    <w:rsid w:val="44D5529D"/>
    <w:rsid w:val="44E67CEF"/>
    <w:rsid w:val="452600FC"/>
    <w:rsid w:val="45387FCD"/>
    <w:rsid w:val="456A6B72"/>
    <w:rsid w:val="45E21136"/>
    <w:rsid w:val="464811AF"/>
    <w:rsid w:val="468523B0"/>
    <w:rsid w:val="46AA2F9F"/>
    <w:rsid w:val="46F23865"/>
    <w:rsid w:val="46FC0B29"/>
    <w:rsid w:val="47013507"/>
    <w:rsid w:val="47071AE4"/>
    <w:rsid w:val="472C73AB"/>
    <w:rsid w:val="47DF39D8"/>
    <w:rsid w:val="47E01085"/>
    <w:rsid w:val="47EB386F"/>
    <w:rsid w:val="48386C21"/>
    <w:rsid w:val="48895894"/>
    <w:rsid w:val="488F0DE5"/>
    <w:rsid w:val="48961A2D"/>
    <w:rsid w:val="48C540C0"/>
    <w:rsid w:val="48CE4F10"/>
    <w:rsid w:val="48D271E2"/>
    <w:rsid w:val="49180694"/>
    <w:rsid w:val="492E6109"/>
    <w:rsid w:val="494476DB"/>
    <w:rsid w:val="49896475"/>
    <w:rsid w:val="49976BF4"/>
    <w:rsid w:val="49B4660E"/>
    <w:rsid w:val="49EA0597"/>
    <w:rsid w:val="49F12C0E"/>
    <w:rsid w:val="4A0976A4"/>
    <w:rsid w:val="4A307490"/>
    <w:rsid w:val="4A4E7352"/>
    <w:rsid w:val="4A520BB0"/>
    <w:rsid w:val="4A633B90"/>
    <w:rsid w:val="4A833F30"/>
    <w:rsid w:val="4A911A37"/>
    <w:rsid w:val="4AAA60D5"/>
    <w:rsid w:val="4AEF43C0"/>
    <w:rsid w:val="4B067D80"/>
    <w:rsid w:val="4B21348D"/>
    <w:rsid w:val="4B217CD3"/>
    <w:rsid w:val="4B3519D1"/>
    <w:rsid w:val="4B4A773E"/>
    <w:rsid w:val="4B57577B"/>
    <w:rsid w:val="4B8C414A"/>
    <w:rsid w:val="4BB5445C"/>
    <w:rsid w:val="4C06511B"/>
    <w:rsid w:val="4C126F05"/>
    <w:rsid w:val="4C155236"/>
    <w:rsid w:val="4C194E4E"/>
    <w:rsid w:val="4C4619D3"/>
    <w:rsid w:val="4C485734"/>
    <w:rsid w:val="4C545AB7"/>
    <w:rsid w:val="4C6A54D0"/>
    <w:rsid w:val="4C763439"/>
    <w:rsid w:val="4CA667CF"/>
    <w:rsid w:val="4CAD6FD0"/>
    <w:rsid w:val="4CC97401"/>
    <w:rsid w:val="4CF66F3E"/>
    <w:rsid w:val="4CFA7C7E"/>
    <w:rsid w:val="4CFD1E28"/>
    <w:rsid w:val="4D543B72"/>
    <w:rsid w:val="4D6D5452"/>
    <w:rsid w:val="4D92310A"/>
    <w:rsid w:val="4D9724CF"/>
    <w:rsid w:val="4DB37E6F"/>
    <w:rsid w:val="4DB62560"/>
    <w:rsid w:val="4DB766CD"/>
    <w:rsid w:val="4DCB3A18"/>
    <w:rsid w:val="4E137860"/>
    <w:rsid w:val="4E64131F"/>
    <w:rsid w:val="4E6A36FF"/>
    <w:rsid w:val="4E8D1DDE"/>
    <w:rsid w:val="4E945F89"/>
    <w:rsid w:val="4E964534"/>
    <w:rsid w:val="4EFF3B45"/>
    <w:rsid w:val="4F451D18"/>
    <w:rsid w:val="4F5E7D77"/>
    <w:rsid w:val="4F711D33"/>
    <w:rsid w:val="4F7A13D1"/>
    <w:rsid w:val="4FD74E04"/>
    <w:rsid w:val="4FFC2ABD"/>
    <w:rsid w:val="504F0E3F"/>
    <w:rsid w:val="50A8054F"/>
    <w:rsid w:val="50AF7B2F"/>
    <w:rsid w:val="50B45146"/>
    <w:rsid w:val="50D15CF8"/>
    <w:rsid w:val="50EF43D0"/>
    <w:rsid w:val="51053BF3"/>
    <w:rsid w:val="513063E1"/>
    <w:rsid w:val="513D03F0"/>
    <w:rsid w:val="51426032"/>
    <w:rsid w:val="514B657E"/>
    <w:rsid w:val="515D08FD"/>
    <w:rsid w:val="51A77DEE"/>
    <w:rsid w:val="51AB04FB"/>
    <w:rsid w:val="51C059A9"/>
    <w:rsid w:val="51D84E64"/>
    <w:rsid w:val="51E23156"/>
    <w:rsid w:val="51E27A91"/>
    <w:rsid w:val="520914C1"/>
    <w:rsid w:val="52361D6C"/>
    <w:rsid w:val="524671F8"/>
    <w:rsid w:val="525564B4"/>
    <w:rsid w:val="527821A3"/>
    <w:rsid w:val="52855ABB"/>
    <w:rsid w:val="52AA243B"/>
    <w:rsid w:val="52B633F7"/>
    <w:rsid w:val="52BE272E"/>
    <w:rsid w:val="52CF0EEE"/>
    <w:rsid w:val="52F43F1F"/>
    <w:rsid w:val="52FE767D"/>
    <w:rsid w:val="533E6222"/>
    <w:rsid w:val="538C29C5"/>
    <w:rsid w:val="539C4699"/>
    <w:rsid w:val="53BD38FE"/>
    <w:rsid w:val="53F5342D"/>
    <w:rsid w:val="5406215C"/>
    <w:rsid w:val="542B15E7"/>
    <w:rsid w:val="543057D0"/>
    <w:rsid w:val="54370568"/>
    <w:rsid w:val="546A7813"/>
    <w:rsid w:val="54921C42"/>
    <w:rsid w:val="55510749"/>
    <w:rsid w:val="559714B1"/>
    <w:rsid w:val="55A54B3E"/>
    <w:rsid w:val="55B65CCE"/>
    <w:rsid w:val="55BA7D23"/>
    <w:rsid w:val="5625209A"/>
    <w:rsid w:val="56582A17"/>
    <w:rsid w:val="569B2B89"/>
    <w:rsid w:val="56E04761"/>
    <w:rsid w:val="57044A0A"/>
    <w:rsid w:val="57220BED"/>
    <w:rsid w:val="572E67F6"/>
    <w:rsid w:val="576C677A"/>
    <w:rsid w:val="57742421"/>
    <w:rsid w:val="57B56006"/>
    <w:rsid w:val="57DD4B10"/>
    <w:rsid w:val="57FB028C"/>
    <w:rsid w:val="58172DC0"/>
    <w:rsid w:val="581869CF"/>
    <w:rsid w:val="58247055"/>
    <w:rsid w:val="583F5C3D"/>
    <w:rsid w:val="5881164A"/>
    <w:rsid w:val="589C15D8"/>
    <w:rsid w:val="590349A9"/>
    <w:rsid w:val="590A4359"/>
    <w:rsid w:val="591C6803"/>
    <w:rsid w:val="594828CF"/>
    <w:rsid w:val="598945A6"/>
    <w:rsid w:val="59C02DAD"/>
    <w:rsid w:val="59CD7278"/>
    <w:rsid w:val="5A0C7346"/>
    <w:rsid w:val="5A20384C"/>
    <w:rsid w:val="5A24333C"/>
    <w:rsid w:val="5A2C601A"/>
    <w:rsid w:val="5A467551"/>
    <w:rsid w:val="5A4E34F6"/>
    <w:rsid w:val="5A5B4884"/>
    <w:rsid w:val="5A6649A4"/>
    <w:rsid w:val="5A7E6B61"/>
    <w:rsid w:val="5A922A75"/>
    <w:rsid w:val="5A961A2D"/>
    <w:rsid w:val="5ABC3E2D"/>
    <w:rsid w:val="5B07420E"/>
    <w:rsid w:val="5B220D96"/>
    <w:rsid w:val="5B34491B"/>
    <w:rsid w:val="5B4041A6"/>
    <w:rsid w:val="5B4202D0"/>
    <w:rsid w:val="5B493723"/>
    <w:rsid w:val="5B4E6197"/>
    <w:rsid w:val="5B631DE6"/>
    <w:rsid w:val="5B74034D"/>
    <w:rsid w:val="5B7712CB"/>
    <w:rsid w:val="5BC30933"/>
    <w:rsid w:val="5BDB3527"/>
    <w:rsid w:val="5C1E104C"/>
    <w:rsid w:val="5C2D3FFE"/>
    <w:rsid w:val="5C33065E"/>
    <w:rsid w:val="5C5561CC"/>
    <w:rsid w:val="5C5D48E3"/>
    <w:rsid w:val="5C7B0E20"/>
    <w:rsid w:val="5C846314"/>
    <w:rsid w:val="5CA8668C"/>
    <w:rsid w:val="5CB14C2F"/>
    <w:rsid w:val="5CBC3A03"/>
    <w:rsid w:val="5CC05B40"/>
    <w:rsid w:val="5CCA6F71"/>
    <w:rsid w:val="5CF714FC"/>
    <w:rsid w:val="5CF759F0"/>
    <w:rsid w:val="5D2E5EEB"/>
    <w:rsid w:val="5D423AD9"/>
    <w:rsid w:val="5D4B6E32"/>
    <w:rsid w:val="5D582035"/>
    <w:rsid w:val="5D7303D6"/>
    <w:rsid w:val="5D9E14A5"/>
    <w:rsid w:val="5DAD53F7"/>
    <w:rsid w:val="5DB674CE"/>
    <w:rsid w:val="5DD50C3D"/>
    <w:rsid w:val="5DE80E6D"/>
    <w:rsid w:val="5DE96CFB"/>
    <w:rsid w:val="5DF9688E"/>
    <w:rsid w:val="5E177A54"/>
    <w:rsid w:val="5EAF69B4"/>
    <w:rsid w:val="5EB17190"/>
    <w:rsid w:val="5EB427B5"/>
    <w:rsid w:val="5EE473E6"/>
    <w:rsid w:val="5F064133"/>
    <w:rsid w:val="5F105C3D"/>
    <w:rsid w:val="5F3D5306"/>
    <w:rsid w:val="5F866314"/>
    <w:rsid w:val="5FA171DD"/>
    <w:rsid w:val="5FAE1B8B"/>
    <w:rsid w:val="5FCC775A"/>
    <w:rsid w:val="5FE315A4"/>
    <w:rsid w:val="600A6B30"/>
    <w:rsid w:val="602C3904"/>
    <w:rsid w:val="602D0862"/>
    <w:rsid w:val="6031230F"/>
    <w:rsid w:val="603242D9"/>
    <w:rsid w:val="603B50CF"/>
    <w:rsid w:val="60480633"/>
    <w:rsid w:val="60655163"/>
    <w:rsid w:val="606A3DA6"/>
    <w:rsid w:val="608C2A9B"/>
    <w:rsid w:val="60AA4950"/>
    <w:rsid w:val="60C73A8D"/>
    <w:rsid w:val="613741A0"/>
    <w:rsid w:val="613F6CAD"/>
    <w:rsid w:val="617C111E"/>
    <w:rsid w:val="617E0A05"/>
    <w:rsid w:val="61A17B66"/>
    <w:rsid w:val="61AA7A1B"/>
    <w:rsid w:val="61BA14E3"/>
    <w:rsid w:val="61CB616D"/>
    <w:rsid w:val="61DE2022"/>
    <w:rsid w:val="62051CA5"/>
    <w:rsid w:val="621023F8"/>
    <w:rsid w:val="621356B1"/>
    <w:rsid w:val="621920A8"/>
    <w:rsid w:val="623853F8"/>
    <w:rsid w:val="62BF1189"/>
    <w:rsid w:val="62CA5CEB"/>
    <w:rsid w:val="62D33B51"/>
    <w:rsid w:val="62EC4C13"/>
    <w:rsid w:val="6313524C"/>
    <w:rsid w:val="635A0734"/>
    <w:rsid w:val="635B58F5"/>
    <w:rsid w:val="637F028F"/>
    <w:rsid w:val="63BC0A72"/>
    <w:rsid w:val="63D95197"/>
    <w:rsid w:val="63EA73A4"/>
    <w:rsid w:val="641946E1"/>
    <w:rsid w:val="641A2E23"/>
    <w:rsid w:val="641D00AF"/>
    <w:rsid w:val="64590086"/>
    <w:rsid w:val="647741D3"/>
    <w:rsid w:val="647924D6"/>
    <w:rsid w:val="64990CE8"/>
    <w:rsid w:val="64992B79"/>
    <w:rsid w:val="64A21A2D"/>
    <w:rsid w:val="64AA6B34"/>
    <w:rsid w:val="64B66BA4"/>
    <w:rsid w:val="64B77845"/>
    <w:rsid w:val="64D259DC"/>
    <w:rsid w:val="653F6BF5"/>
    <w:rsid w:val="656A6385"/>
    <w:rsid w:val="656D41C8"/>
    <w:rsid w:val="65701F51"/>
    <w:rsid w:val="65783EC5"/>
    <w:rsid w:val="66303069"/>
    <w:rsid w:val="6632293D"/>
    <w:rsid w:val="66C37A39"/>
    <w:rsid w:val="66C814F3"/>
    <w:rsid w:val="66F145A6"/>
    <w:rsid w:val="672267F5"/>
    <w:rsid w:val="676C1E7F"/>
    <w:rsid w:val="678A5B24"/>
    <w:rsid w:val="67980F98"/>
    <w:rsid w:val="67D652A3"/>
    <w:rsid w:val="67ED14DB"/>
    <w:rsid w:val="67F568A2"/>
    <w:rsid w:val="685272C6"/>
    <w:rsid w:val="68757459"/>
    <w:rsid w:val="68840F6B"/>
    <w:rsid w:val="688431F8"/>
    <w:rsid w:val="68C10238"/>
    <w:rsid w:val="68C36416"/>
    <w:rsid w:val="68CB7522"/>
    <w:rsid w:val="68F14D31"/>
    <w:rsid w:val="68F657D6"/>
    <w:rsid w:val="690F0735"/>
    <w:rsid w:val="69117181"/>
    <w:rsid w:val="694110E9"/>
    <w:rsid w:val="69424B98"/>
    <w:rsid w:val="694B049C"/>
    <w:rsid w:val="69E4001D"/>
    <w:rsid w:val="69FE1DBB"/>
    <w:rsid w:val="69FF522C"/>
    <w:rsid w:val="6A781A6E"/>
    <w:rsid w:val="6A934788"/>
    <w:rsid w:val="6A975464"/>
    <w:rsid w:val="6AE0373B"/>
    <w:rsid w:val="6B681E87"/>
    <w:rsid w:val="6BD11C59"/>
    <w:rsid w:val="6C092392"/>
    <w:rsid w:val="6C5F6456"/>
    <w:rsid w:val="6C662CA4"/>
    <w:rsid w:val="6CF6126E"/>
    <w:rsid w:val="6D0D1DB0"/>
    <w:rsid w:val="6D147240"/>
    <w:rsid w:val="6D2A2645"/>
    <w:rsid w:val="6D317DF2"/>
    <w:rsid w:val="6D431347"/>
    <w:rsid w:val="6D4C4C2C"/>
    <w:rsid w:val="6D6941B3"/>
    <w:rsid w:val="6D7B4116"/>
    <w:rsid w:val="6D8D2B4F"/>
    <w:rsid w:val="6DA1458A"/>
    <w:rsid w:val="6DC4736B"/>
    <w:rsid w:val="6DDB7D59"/>
    <w:rsid w:val="6DE36C13"/>
    <w:rsid w:val="6DF17581"/>
    <w:rsid w:val="6DF5784D"/>
    <w:rsid w:val="6E5576F0"/>
    <w:rsid w:val="6E5D0773"/>
    <w:rsid w:val="6E642F0E"/>
    <w:rsid w:val="6E652977"/>
    <w:rsid w:val="6F1B2B08"/>
    <w:rsid w:val="6F3840ED"/>
    <w:rsid w:val="6F955775"/>
    <w:rsid w:val="6F9702FE"/>
    <w:rsid w:val="6FA03C98"/>
    <w:rsid w:val="6FC211D5"/>
    <w:rsid w:val="701337DF"/>
    <w:rsid w:val="70335C2F"/>
    <w:rsid w:val="703F76DD"/>
    <w:rsid w:val="705362D1"/>
    <w:rsid w:val="708D34DB"/>
    <w:rsid w:val="709C5007"/>
    <w:rsid w:val="70B76005"/>
    <w:rsid w:val="710475CC"/>
    <w:rsid w:val="71184E25"/>
    <w:rsid w:val="712D09F0"/>
    <w:rsid w:val="7146022A"/>
    <w:rsid w:val="716342F2"/>
    <w:rsid w:val="716F0361"/>
    <w:rsid w:val="717D46D8"/>
    <w:rsid w:val="71A768D5"/>
    <w:rsid w:val="71E76CD1"/>
    <w:rsid w:val="71FD054A"/>
    <w:rsid w:val="720A7302"/>
    <w:rsid w:val="722444F8"/>
    <w:rsid w:val="724F6AA4"/>
    <w:rsid w:val="727C2292"/>
    <w:rsid w:val="72943C88"/>
    <w:rsid w:val="72F378F8"/>
    <w:rsid w:val="7349576A"/>
    <w:rsid w:val="73782910"/>
    <w:rsid w:val="73C157FE"/>
    <w:rsid w:val="73DC213A"/>
    <w:rsid w:val="73F05BE5"/>
    <w:rsid w:val="73FD3E64"/>
    <w:rsid w:val="744D62F3"/>
    <w:rsid w:val="745368A0"/>
    <w:rsid w:val="747A6FA2"/>
    <w:rsid w:val="7492324B"/>
    <w:rsid w:val="74990945"/>
    <w:rsid w:val="74B706EE"/>
    <w:rsid w:val="74B80DF9"/>
    <w:rsid w:val="74D44721"/>
    <w:rsid w:val="74EC4358"/>
    <w:rsid w:val="74FD327C"/>
    <w:rsid w:val="75206C77"/>
    <w:rsid w:val="754B7577"/>
    <w:rsid w:val="757E059C"/>
    <w:rsid w:val="758E0354"/>
    <w:rsid w:val="758E6DF9"/>
    <w:rsid w:val="759E1AA5"/>
    <w:rsid w:val="75C757CA"/>
    <w:rsid w:val="75E40EF6"/>
    <w:rsid w:val="761F0836"/>
    <w:rsid w:val="7693490E"/>
    <w:rsid w:val="76DA3325"/>
    <w:rsid w:val="770D3120"/>
    <w:rsid w:val="77490256"/>
    <w:rsid w:val="77642B72"/>
    <w:rsid w:val="779D23C2"/>
    <w:rsid w:val="77C83809"/>
    <w:rsid w:val="78070769"/>
    <w:rsid w:val="78091D92"/>
    <w:rsid w:val="78303650"/>
    <w:rsid w:val="7873605D"/>
    <w:rsid w:val="787F156D"/>
    <w:rsid w:val="78BF3163"/>
    <w:rsid w:val="78E67813"/>
    <w:rsid w:val="796E5F2A"/>
    <w:rsid w:val="79815763"/>
    <w:rsid w:val="79BA2F1D"/>
    <w:rsid w:val="79BD2A0E"/>
    <w:rsid w:val="7A4564CA"/>
    <w:rsid w:val="7A556A99"/>
    <w:rsid w:val="7AA53BCD"/>
    <w:rsid w:val="7AAB7407"/>
    <w:rsid w:val="7AE56C78"/>
    <w:rsid w:val="7AFE508C"/>
    <w:rsid w:val="7B071DB2"/>
    <w:rsid w:val="7B905B7A"/>
    <w:rsid w:val="7B9652C4"/>
    <w:rsid w:val="7B9A30C1"/>
    <w:rsid w:val="7B9C6D7F"/>
    <w:rsid w:val="7BC10593"/>
    <w:rsid w:val="7BFF2E69"/>
    <w:rsid w:val="7C087ADD"/>
    <w:rsid w:val="7C347E5B"/>
    <w:rsid w:val="7C4410FC"/>
    <w:rsid w:val="7C4D62CB"/>
    <w:rsid w:val="7C541407"/>
    <w:rsid w:val="7C8A4E29"/>
    <w:rsid w:val="7C8D4919"/>
    <w:rsid w:val="7CBE2D25"/>
    <w:rsid w:val="7CC31AED"/>
    <w:rsid w:val="7CEA2A17"/>
    <w:rsid w:val="7D1868D9"/>
    <w:rsid w:val="7D3C037D"/>
    <w:rsid w:val="7D482622"/>
    <w:rsid w:val="7D7F0706"/>
    <w:rsid w:val="7DA85FE1"/>
    <w:rsid w:val="7DBB22F8"/>
    <w:rsid w:val="7DBD5ADF"/>
    <w:rsid w:val="7DFF7AA9"/>
    <w:rsid w:val="7E1D3A7B"/>
    <w:rsid w:val="7E562D3A"/>
    <w:rsid w:val="7E635932"/>
    <w:rsid w:val="7E926217"/>
    <w:rsid w:val="7EA03196"/>
    <w:rsid w:val="7EC129B7"/>
    <w:rsid w:val="7EEA577A"/>
    <w:rsid w:val="7EF01785"/>
    <w:rsid w:val="7EFA49D3"/>
    <w:rsid w:val="7F0E64B6"/>
    <w:rsid w:val="7F1D7A58"/>
    <w:rsid w:val="7F866177"/>
    <w:rsid w:val="7FC70142"/>
    <w:rsid w:val="7FF07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9" w:qFormat="1"/>
    <w:lsdException w:name="heading 3" w:semiHidden="0" w:unhideWhenUsed="0" w:qFormat="1"/>
    <w:lsdException w:name="heading 4" w:locked="1" w:semiHidden="0"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semiHidden="0" w:unhideWhenUsed="0" w:qFormat="1"/>
    <w:lsdException w:name="header" w:semiHidden="0" w:unhideWhenUsed="0" w:qFormat="1"/>
    <w:lsdException w:name="footer" w:semiHidden="0" w:unhideWhenUsed="0" w:qFormat="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semiHidden="0" w:unhideWhenUsed="0" w:qFormat="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locked="1" w:semiHidden="0" w:uiPriority="22" w:unhideWhenUsed="0" w:qFormat="1"/>
    <w:lsdException w:name="Emphasis" w:semiHidden="0" w:unhideWhenUsed="0" w:qFormat="1"/>
    <w:lsdException w:name="Document Map" w:locked="1"/>
    <w:lsdException w:name="Plain Text" w:locked="1"/>
    <w:lsdException w:name="E-mail Signature" w:locked="1"/>
    <w:lsdException w:name="Normal (Web)" w:semiHidden="0" w:uiPriority="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qFormat="1"/>
    <w:lsdException w:name="annotation subject"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next w:val="a2"/>
    <w:qFormat/>
    <w:pPr>
      <w:widowControl w:val="0"/>
      <w:jc w:val="both"/>
    </w:pPr>
    <w:rPr>
      <w:rFonts w:ascii="等线" w:eastAsia="等线" w:hAnsi="等线"/>
      <w:kern w:val="2"/>
      <w:sz w:val="21"/>
      <w:szCs w:val="24"/>
    </w:rPr>
  </w:style>
  <w:style w:type="paragraph" w:styleId="1">
    <w:name w:val="heading 1"/>
    <w:basedOn w:val="a1"/>
    <w:next w:val="a1"/>
    <w:link w:val="1Char"/>
    <w:uiPriority w:val="99"/>
    <w:qFormat/>
    <w:pPr>
      <w:spacing w:before="100" w:beforeAutospacing="1" w:after="100" w:afterAutospacing="1"/>
      <w:jc w:val="left"/>
      <w:outlineLvl w:val="0"/>
    </w:pPr>
    <w:rPr>
      <w:rFonts w:ascii="宋体" w:eastAsia="宋体" w:hAnsi="宋体"/>
      <w:b/>
      <w:bCs/>
      <w:kern w:val="44"/>
      <w:sz w:val="48"/>
      <w:szCs w:val="48"/>
    </w:rPr>
  </w:style>
  <w:style w:type="paragraph" w:styleId="3">
    <w:name w:val="heading 3"/>
    <w:basedOn w:val="a1"/>
    <w:next w:val="a1"/>
    <w:link w:val="3Char"/>
    <w:uiPriority w:val="99"/>
    <w:qFormat/>
    <w:pPr>
      <w:spacing w:before="100" w:beforeAutospacing="1" w:after="100" w:afterAutospacing="1"/>
      <w:jc w:val="left"/>
      <w:outlineLvl w:val="2"/>
    </w:pPr>
    <w:rPr>
      <w:rFonts w:ascii="宋体" w:eastAsia="宋体" w:hAnsi="宋体"/>
      <w:b/>
      <w:bCs/>
      <w:kern w:val="0"/>
      <w:szCs w:val="27"/>
    </w:rPr>
  </w:style>
  <w:style w:type="paragraph" w:styleId="4">
    <w:name w:val="heading 4"/>
    <w:basedOn w:val="a1"/>
    <w:next w:val="a1"/>
    <w:uiPriority w:val="9"/>
    <w:unhideWhenUsed/>
    <w:qFormat/>
    <w:locked/>
    <w:pPr>
      <w:spacing w:beforeAutospacing="1" w:afterAutospacing="1"/>
      <w:jc w:val="left"/>
      <w:outlineLvl w:val="3"/>
    </w:pPr>
    <w:rPr>
      <w:rFonts w:ascii="宋体" w:eastAsia="宋体" w:hAnsi="宋体" w:hint="eastAsia"/>
      <w:b/>
      <w:bCs/>
      <w:kern w:val="0"/>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Title"/>
    <w:basedOn w:val="a1"/>
    <w:next w:val="a1"/>
    <w:link w:val="Char"/>
    <w:uiPriority w:val="99"/>
    <w:qFormat/>
    <w:pPr>
      <w:spacing w:before="240" w:after="60"/>
      <w:jc w:val="center"/>
      <w:outlineLvl w:val="0"/>
    </w:pPr>
    <w:rPr>
      <w:rFonts w:ascii="等线 Light" w:eastAsia="等线 Light" w:hAnsi="等线 Light"/>
      <w:b/>
      <w:bCs/>
      <w:sz w:val="32"/>
      <w:szCs w:val="32"/>
    </w:rPr>
  </w:style>
  <w:style w:type="paragraph" w:styleId="a6">
    <w:name w:val="annotation subject"/>
    <w:basedOn w:val="a7"/>
    <w:next w:val="a7"/>
    <w:link w:val="Char0"/>
    <w:uiPriority w:val="99"/>
    <w:qFormat/>
    <w:rPr>
      <w:b/>
      <w:bCs/>
    </w:rPr>
  </w:style>
  <w:style w:type="paragraph" w:styleId="a7">
    <w:name w:val="annotation text"/>
    <w:basedOn w:val="a1"/>
    <w:link w:val="Char1"/>
    <w:uiPriority w:val="99"/>
    <w:qFormat/>
    <w:pPr>
      <w:jc w:val="left"/>
    </w:pPr>
  </w:style>
  <w:style w:type="paragraph" w:styleId="a8">
    <w:name w:val="caption"/>
    <w:basedOn w:val="a1"/>
    <w:next w:val="a1"/>
    <w:uiPriority w:val="99"/>
    <w:qFormat/>
    <w:pPr>
      <w:spacing w:before="152" w:after="160"/>
    </w:pPr>
    <w:rPr>
      <w:rFonts w:ascii="Arial" w:eastAsia="黑体" w:hAnsi="Arial" w:cs="Arial"/>
      <w:sz w:val="20"/>
      <w:szCs w:val="20"/>
    </w:rPr>
  </w:style>
  <w:style w:type="paragraph" w:styleId="30">
    <w:name w:val="toc 3"/>
    <w:basedOn w:val="a1"/>
    <w:next w:val="a1"/>
    <w:uiPriority w:val="39"/>
    <w:qFormat/>
    <w:pPr>
      <w:ind w:leftChars="400" w:left="840"/>
    </w:pPr>
  </w:style>
  <w:style w:type="paragraph" w:styleId="a9">
    <w:name w:val="Date"/>
    <w:basedOn w:val="a1"/>
    <w:next w:val="a1"/>
    <w:link w:val="Char2"/>
    <w:uiPriority w:val="99"/>
    <w:qFormat/>
    <w:pPr>
      <w:ind w:leftChars="2500" w:left="100"/>
    </w:pPr>
  </w:style>
  <w:style w:type="paragraph" w:styleId="aa">
    <w:name w:val="Balloon Text"/>
    <w:basedOn w:val="a1"/>
    <w:link w:val="Char3"/>
    <w:uiPriority w:val="99"/>
    <w:qFormat/>
    <w:rPr>
      <w:sz w:val="18"/>
      <w:szCs w:val="18"/>
    </w:rPr>
  </w:style>
  <w:style w:type="paragraph" w:styleId="ab">
    <w:name w:val="footer"/>
    <w:basedOn w:val="a1"/>
    <w:link w:val="Char4"/>
    <w:uiPriority w:val="99"/>
    <w:qFormat/>
    <w:pPr>
      <w:tabs>
        <w:tab w:val="center" w:pos="4153"/>
        <w:tab w:val="right" w:pos="8306"/>
      </w:tabs>
      <w:snapToGrid w:val="0"/>
      <w:jc w:val="left"/>
    </w:pPr>
    <w:rPr>
      <w:sz w:val="18"/>
      <w:szCs w:val="18"/>
    </w:rPr>
  </w:style>
  <w:style w:type="paragraph" w:styleId="ac">
    <w:name w:val="header"/>
    <w:basedOn w:val="a1"/>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qFormat/>
    <w:pPr>
      <w:widowControl/>
      <w:spacing w:after="100" w:line="259" w:lineRule="auto"/>
      <w:jc w:val="left"/>
    </w:pPr>
    <w:rPr>
      <w:kern w:val="0"/>
      <w:sz w:val="22"/>
      <w:szCs w:val="22"/>
    </w:rPr>
  </w:style>
  <w:style w:type="paragraph" w:styleId="2">
    <w:name w:val="toc 2"/>
    <w:basedOn w:val="a1"/>
    <w:next w:val="a1"/>
    <w:uiPriority w:val="39"/>
    <w:qFormat/>
    <w:pPr>
      <w:ind w:leftChars="200" w:left="420"/>
    </w:pPr>
  </w:style>
  <w:style w:type="paragraph" w:styleId="ad">
    <w:name w:val="Normal (Web)"/>
    <w:basedOn w:val="a1"/>
    <w:qFormat/>
    <w:pPr>
      <w:widowControl/>
      <w:spacing w:before="100" w:beforeAutospacing="1" w:after="100" w:afterAutospacing="1"/>
      <w:jc w:val="left"/>
    </w:pPr>
    <w:rPr>
      <w:rFonts w:ascii="宋体" w:eastAsia="宋体" w:hAnsi="宋体" w:cs="宋体"/>
      <w:kern w:val="0"/>
      <w:sz w:val="24"/>
    </w:rPr>
  </w:style>
  <w:style w:type="character" w:styleId="ae">
    <w:name w:val="Emphasis"/>
    <w:uiPriority w:val="99"/>
    <w:qFormat/>
    <w:rPr>
      <w:rFonts w:cs="Times New Roman"/>
      <w:i/>
      <w:iCs/>
    </w:rPr>
  </w:style>
  <w:style w:type="character" w:styleId="af">
    <w:name w:val="Hyperlink"/>
    <w:basedOn w:val="a3"/>
    <w:uiPriority w:val="99"/>
    <w:qFormat/>
    <w:rPr>
      <w:rFonts w:cs="Times New Roman"/>
      <w:color w:val="0563C1"/>
      <w:u w:val="single"/>
    </w:rPr>
  </w:style>
  <w:style w:type="character" w:styleId="af0">
    <w:name w:val="annotation reference"/>
    <w:uiPriority w:val="99"/>
    <w:qFormat/>
    <w:rPr>
      <w:rFonts w:cs="Times New Roman"/>
      <w:sz w:val="21"/>
      <w:szCs w:val="21"/>
    </w:rPr>
  </w:style>
  <w:style w:type="table" w:styleId="af1">
    <w:name w:val="Table Grid"/>
    <w:basedOn w:val="a4"/>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Pr>
      <w:rFonts w:ascii="宋体" w:eastAsia="宋体" w:hAnsi="宋体" w:cs="Times New Roman"/>
      <w:b/>
      <w:bCs/>
      <w:kern w:val="44"/>
      <w:sz w:val="48"/>
      <w:szCs w:val="48"/>
    </w:rPr>
  </w:style>
  <w:style w:type="character" w:customStyle="1" w:styleId="3Char">
    <w:name w:val="标题 3 Char"/>
    <w:link w:val="3"/>
    <w:uiPriority w:val="99"/>
    <w:qFormat/>
    <w:locked/>
    <w:rPr>
      <w:rFonts w:ascii="宋体" w:eastAsia="宋体" w:hAnsi="宋体" w:cs="Times New Roman"/>
      <w:b/>
      <w:bCs/>
      <w:kern w:val="0"/>
      <w:sz w:val="27"/>
      <w:szCs w:val="27"/>
    </w:rPr>
  </w:style>
  <w:style w:type="character" w:customStyle="1" w:styleId="Char1">
    <w:name w:val="批注文字 Char"/>
    <w:link w:val="a7"/>
    <w:uiPriority w:val="99"/>
    <w:semiHidden/>
    <w:qFormat/>
    <w:locked/>
    <w:rPr>
      <w:rFonts w:cs="Times New Roman"/>
      <w:kern w:val="2"/>
      <w:sz w:val="24"/>
      <w:szCs w:val="24"/>
    </w:rPr>
  </w:style>
  <w:style w:type="character" w:customStyle="1" w:styleId="Char2">
    <w:name w:val="日期 Char"/>
    <w:link w:val="a9"/>
    <w:uiPriority w:val="99"/>
    <w:semiHidden/>
    <w:qFormat/>
    <w:locked/>
    <w:rPr>
      <w:rFonts w:ascii="等线" w:eastAsia="等线" w:hAnsi="等线" w:cs="Times New Roman"/>
      <w:kern w:val="2"/>
      <w:sz w:val="24"/>
      <w:szCs w:val="24"/>
    </w:rPr>
  </w:style>
  <w:style w:type="character" w:customStyle="1" w:styleId="Char3">
    <w:name w:val="批注框文本 Char"/>
    <w:link w:val="aa"/>
    <w:uiPriority w:val="99"/>
    <w:semiHidden/>
    <w:qFormat/>
    <w:locked/>
    <w:rPr>
      <w:rFonts w:cs="Times New Roman"/>
      <w:kern w:val="2"/>
      <w:sz w:val="18"/>
      <w:szCs w:val="18"/>
    </w:rPr>
  </w:style>
  <w:style w:type="character" w:customStyle="1" w:styleId="Char4">
    <w:name w:val="页脚 Char"/>
    <w:link w:val="ab"/>
    <w:uiPriority w:val="99"/>
    <w:qFormat/>
    <w:locked/>
    <w:rPr>
      <w:rFonts w:cs="Times New Roman"/>
      <w:sz w:val="18"/>
      <w:szCs w:val="18"/>
    </w:rPr>
  </w:style>
  <w:style w:type="character" w:customStyle="1" w:styleId="Char5">
    <w:name w:val="页眉 Char"/>
    <w:link w:val="ac"/>
    <w:uiPriority w:val="99"/>
    <w:qFormat/>
    <w:locked/>
    <w:rPr>
      <w:rFonts w:cs="Times New Roman"/>
      <w:sz w:val="18"/>
      <w:szCs w:val="18"/>
    </w:rPr>
  </w:style>
  <w:style w:type="character" w:customStyle="1" w:styleId="Char">
    <w:name w:val="标题 Char"/>
    <w:link w:val="a2"/>
    <w:uiPriority w:val="99"/>
    <w:qFormat/>
    <w:locked/>
    <w:rPr>
      <w:rFonts w:ascii="等线 Light" w:eastAsia="等线 Light" w:hAnsi="等线 Light" w:cs="Times New Roman"/>
      <w:b/>
      <w:bCs/>
      <w:sz w:val="32"/>
      <w:szCs w:val="32"/>
    </w:rPr>
  </w:style>
  <w:style w:type="character" w:customStyle="1" w:styleId="Char0">
    <w:name w:val="批注主题 Char"/>
    <w:link w:val="a6"/>
    <w:uiPriority w:val="99"/>
    <w:semiHidden/>
    <w:qFormat/>
    <w:locked/>
    <w:rPr>
      <w:rFonts w:cs="Times New Roman"/>
      <w:b/>
      <w:bCs/>
      <w:kern w:val="2"/>
      <w:sz w:val="24"/>
      <w:szCs w:val="24"/>
    </w:rPr>
  </w:style>
  <w:style w:type="paragraph" w:customStyle="1" w:styleId="a0">
    <w:name w:val="三级条标题"/>
    <w:basedOn w:val="a"/>
    <w:next w:val="a1"/>
    <w:uiPriority w:val="99"/>
    <w:qFormat/>
    <w:pPr>
      <w:numPr>
        <w:ilvl w:val="3"/>
      </w:numPr>
      <w:outlineLvl w:val="4"/>
    </w:pPr>
  </w:style>
  <w:style w:type="paragraph" w:customStyle="1" w:styleId="a">
    <w:name w:val="二级条标题"/>
    <w:basedOn w:val="a1"/>
    <w:next w:val="a1"/>
    <w:uiPriority w:val="99"/>
    <w:qFormat/>
    <w:pPr>
      <w:widowControl/>
      <w:numPr>
        <w:ilvl w:val="2"/>
        <w:numId w:val="1"/>
      </w:numPr>
      <w:spacing w:beforeLines="50" w:afterLines="50"/>
      <w:jc w:val="left"/>
      <w:outlineLvl w:val="3"/>
    </w:pPr>
    <w:rPr>
      <w:rFonts w:ascii="黑体" w:eastAsia="黑体" w:hAnsi="Times New Roman"/>
      <w:kern w:val="0"/>
      <w:szCs w:val="21"/>
    </w:rPr>
  </w:style>
  <w:style w:type="paragraph" w:customStyle="1" w:styleId="Style18">
    <w:name w:val="_Style 18"/>
    <w:basedOn w:val="a1"/>
    <w:next w:val="11"/>
    <w:uiPriority w:val="99"/>
    <w:qFormat/>
    <w:pPr>
      <w:ind w:left="238"/>
    </w:pPr>
    <w:rPr>
      <w:rFonts w:ascii="宋体" w:eastAsia="宋体" w:hAnsi="宋体" w:cs="宋体"/>
      <w:szCs w:val="21"/>
      <w:lang w:val="ca-ES" w:eastAsia="ca-ES"/>
    </w:rPr>
  </w:style>
  <w:style w:type="paragraph" w:customStyle="1" w:styleId="11">
    <w:name w:val="列表段落1"/>
    <w:basedOn w:val="a1"/>
    <w:uiPriority w:val="99"/>
    <w:qFormat/>
    <w:pPr>
      <w:ind w:firstLineChars="200" w:firstLine="420"/>
    </w:pPr>
  </w:style>
  <w:style w:type="paragraph" w:customStyle="1" w:styleId="af2">
    <w:name w:val="段"/>
    <w:link w:val="Char6"/>
    <w:uiPriority w:val="99"/>
    <w:qFormat/>
    <w:pPr>
      <w:tabs>
        <w:tab w:val="center" w:pos="4201"/>
        <w:tab w:val="right" w:leader="dot" w:pos="9298"/>
      </w:tabs>
      <w:autoSpaceDE w:val="0"/>
      <w:autoSpaceDN w:val="0"/>
      <w:ind w:firstLineChars="200" w:firstLine="420"/>
      <w:jc w:val="both"/>
    </w:pPr>
    <w:rPr>
      <w:rFonts w:ascii="宋体"/>
      <w:sz w:val="21"/>
      <w:szCs w:val="22"/>
    </w:rPr>
  </w:style>
  <w:style w:type="paragraph" w:customStyle="1" w:styleId="TableParagraph">
    <w:name w:val="Table Paragraph"/>
    <w:basedOn w:val="a1"/>
    <w:uiPriority w:val="99"/>
    <w:qFormat/>
    <w:pPr>
      <w:autoSpaceDE w:val="0"/>
      <w:autoSpaceDN w:val="0"/>
      <w:adjustRightInd w:val="0"/>
      <w:jc w:val="left"/>
    </w:pPr>
    <w:rPr>
      <w:rFonts w:ascii="Times New Roman" w:hAnsi="Times New Roman"/>
      <w:kern w:val="0"/>
      <w:sz w:val="24"/>
    </w:rPr>
  </w:style>
  <w:style w:type="character" w:customStyle="1" w:styleId="12">
    <w:name w:val="未处理的提及1"/>
    <w:uiPriority w:val="99"/>
    <w:qFormat/>
    <w:rPr>
      <w:rFonts w:cs="Times New Roman"/>
      <w:color w:val="605E5C"/>
      <w:shd w:val="clear" w:color="auto" w:fill="E1DFDD"/>
    </w:rPr>
  </w:style>
  <w:style w:type="paragraph" w:customStyle="1" w:styleId="TOC1">
    <w:name w:val="TOC 标题1"/>
    <w:basedOn w:val="1"/>
    <w:next w:val="a1"/>
    <w:uiPriority w:val="99"/>
    <w:qFormat/>
    <w:pPr>
      <w:keepNext/>
      <w:keepLines/>
      <w:widowControl/>
      <w:spacing w:before="240" w:beforeAutospacing="0" w:after="0" w:afterAutospacing="0" w:line="259" w:lineRule="auto"/>
      <w:outlineLvl w:val="9"/>
    </w:pPr>
    <w:rPr>
      <w:rFonts w:ascii="等线 Light" w:eastAsia="等线 Light" w:hAnsi="等线 Light"/>
      <w:b w:val="0"/>
      <w:bCs w:val="0"/>
      <w:color w:val="2F5496"/>
      <w:kern w:val="0"/>
      <w:sz w:val="32"/>
      <w:szCs w:val="32"/>
    </w:rPr>
  </w:style>
  <w:style w:type="paragraph" w:customStyle="1" w:styleId="TOC2">
    <w:name w:val="TOC 标题2"/>
    <w:basedOn w:val="1"/>
    <w:next w:val="a1"/>
    <w:uiPriority w:val="99"/>
    <w:qFormat/>
    <w:pPr>
      <w:keepNext/>
      <w:keepLines/>
      <w:widowControl/>
      <w:spacing w:before="240" w:beforeAutospacing="0" w:after="0" w:afterAutospacing="0" w:line="259" w:lineRule="auto"/>
      <w:outlineLvl w:val="9"/>
    </w:pPr>
    <w:rPr>
      <w:rFonts w:ascii="等线 Light" w:eastAsia="等线 Light" w:hAnsi="等线 Light"/>
      <w:b w:val="0"/>
      <w:bCs w:val="0"/>
      <w:color w:val="2F5496"/>
      <w:kern w:val="0"/>
      <w:sz w:val="32"/>
      <w:szCs w:val="32"/>
    </w:rPr>
  </w:style>
  <w:style w:type="character" w:customStyle="1" w:styleId="Char6">
    <w:name w:val="段 Char"/>
    <w:link w:val="af2"/>
    <w:uiPriority w:val="99"/>
    <w:qFormat/>
    <w:locked/>
    <w:rPr>
      <w:rFonts w:ascii="宋体"/>
      <w:sz w:val="22"/>
    </w:rPr>
  </w:style>
  <w:style w:type="paragraph" w:customStyle="1" w:styleId="af3">
    <w:name w:val="一级条标题"/>
    <w:next w:val="af2"/>
    <w:uiPriority w:val="99"/>
    <w:qFormat/>
    <w:pPr>
      <w:spacing w:beforeLines="50" w:afterLines="50"/>
      <w:ind w:left="945"/>
      <w:outlineLvl w:val="2"/>
    </w:pPr>
    <w:rPr>
      <w:rFonts w:ascii="黑体" w:eastAsia="黑体"/>
      <w:sz w:val="21"/>
      <w:szCs w:val="21"/>
    </w:rPr>
  </w:style>
  <w:style w:type="paragraph" w:customStyle="1" w:styleId="af4">
    <w:name w:val="章标题"/>
    <w:next w:val="af2"/>
    <w:uiPriority w:val="99"/>
    <w:qFormat/>
    <w:pPr>
      <w:spacing w:beforeLines="100" w:afterLines="100"/>
      <w:jc w:val="both"/>
      <w:outlineLvl w:val="1"/>
    </w:pPr>
    <w:rPr>
      <w:rFonts w:ascii="黑体" w:eastAsia="黑体"/>
      <w:sz w:val="21"/>
    </w:rPr>
  </w:style>
  <w:style w:type="paragraph" w:customStyle="1" w:styleId="af5">
    <w:name w:val="四级条标题"/>
    <w:basedOn w:val="a0"/>
    <w:next w:val="af2"/>
    <w:uiPriority w:val="99"/>
    <w:qFormat/>
    <w:pPr>
      <w:numPr>
        <w:ilvl w:val="0"/>
        <w:numId w:val="0"/>
      </w:numPr>
      <w:ind w:left="945"/>
      <w:outlineLvl w:val="5"/>
    </w:pPr>
  </w:style>
  <w:style w:type="paragraph" w:customStyle="1" w:styleId="af6">
    <w:name w:val="五级条标题"/>
    <w:basedOn w:val="af5"/>
    <w:next w:val="af2"/>
    <w:uiPriority w:val="99"/>
    <w:qFormat/>
    <w:pPr>
      <w:ind w:left="0"/>
      <w:outlineLvl w:val="6"/>
    </w:pPr>
  </w:style>
  <w:style w:type="paragraph" w:customStyle="1" w:styleId="af7">
    <w:name w:val="字母编号列项（一级）"/>
    <w:uiPriority w:val="99"/>
    <w:qFormat/>
    <w:pPr>
      <w:jc w:val="both"/>
    </w:pPr>
    <w:rPr>
      <w:rFonts w:ascii="宋体"/>
      <w:sz w:val="21"/>
    </w:rPr>
  </w:style>
  <w:style w:type="paragraph" w:customStyle="1" w:styleId="af8">
    <w:name w:val="正文图标题"/>
    <w:next w:val="af2"/>
    <w:uiPriority w:val="99"/>
    <w:qFormat/>
    <w:pPr>
      <w:spacing w:beforeLines="50" w:afterLines="50"/>
      <w:jc w:val="center"/>
    </w:pPr>
    <w:rPr>
      <w:rFonts w:ascii="黑体" w:eastAsia="黑体"/>
      <w:sz w:val="21"/>
    </w:rPr>
  </w:style>
  <w:style w:type="paragraph" w:customStyle="1" w:styleId="af9">
    <w:name w:val="文献分类号"/>
    <w:uiPriority w:val="99"/>
    <w:qFormat/>
    <w:pPr>
      <w:framePr w:hSpace="180" w:vSpace="180" w:wrap="around" w:hAnchor="margin" w:y="1" w:anchorLock="1"/>
      <w:widowControl w:val="0"/>
      <w:textAlignment w:val="center"/>
    </w:pPr>
    <w:rPr>
      <w:rFonts w:ascii="黑体" w:eastAsia="黑体" w:cs="黑体"/>
      <w:sz w:val="21"/>
      <w:szCs w:val="21"/>
    </w:rPr>
  </w:style>
  <w:style w:type="paragraph" w:customStyle="1" w:styleId="afa">
    <w:name w:val="其他标准标志"/>
    <w:basedOn w:val="afb"/>
    <w:uiPriority w:val="99"/>
    <w:qFormat/>
    <w:pPr>
      <w:framePr w:w="6101" w:wrap="around" w:vAnchor="page" w:hAnchor="page" w:x="4673" w:y="942"/>
    </w:pPr>
    <w:rPr>
      <w:w w:val="130"/>
    </w:rPr>
  </w:style>
  <w:style w:type="paragraph" w:customStyle="1" w:styleId="afb">
    <w:name w:val="标准标志"/>
    <w:next w:val="a1"/>
    <w:uiPriority w:val="99"/>
    <w:qFormat/>
    <w:pPr>
      <w:framePr w:w="2546" w:h="1389" w:hRule="exact" w:hSpace="181" w:vSpace="181" w:wrap="around" w:hAnchor="margin" w:x="6522" w:y="398" w:anchorLock="1"/>
      <w:shd w:val="solid" w:color="FFFFFF" w:fill="FFFFFF"/>
      <w:spacing w:line="240" w:lineRule="atLeast"/>
      <w:jc w:val="right"/>
    </w:pPr>
    <w:rPr>
      <w:b/>
      <w:bCs/>
      <w:w w:val="170"/>
      <w:sz w:val="96"/>
      <w:szCs w:val="96"/>
    </w:rPr>
  </w:style>
  <w:style w:type="paragraph" w:customStyle="1" w:styleId="afc">
    <w:name w:val="其他标准称谓"/>
    <w:next w:val="a1"/>
    <w:uiPriority w:val="99"/>
    <w:qFormat/>
    <w:pPr>
      <w:framePr w:hSpace="181" w:vSpace="181" w:wrap="around" w:vAnchor="page" w:hAnchor="page" w:x="1419" w:y="2286" w:anchorLock="1"/>
      <w:spacing w:line="240" w:lineRule="atLeast"/>
      <w:jc w:val="distribute"/>
    </w:pPr>
    <w:rPr>
      <w:rFonts w:ascii="黑体" w:eastAsia="黑体" w:hAnsi="宋体" w:cs="黑体"/>
      <w:spacing w:val="-40"/>
      <w:sz w:val="48"/>
      <w:szCs w:val="48"/>
    </w:rPr>
  </w:style>
  <w:style w:type="paragraph" w:customStyle="1" w:styleId="20">
    <w:name w:val="封面标准号2"/>
    <w:uiPriority w:val="99"/>
    <w:qFormat/>
    <w:pPr>
      <w:framePr w:w="9140" w:h="1242" w:hRule="exact" w:hSpace="284" w:wrap="around" w:vAnchor="page" w:hAnchor="page" w:x="1645" w:y="2910" w:anchorLock="1"/>
      <w:spacing w:before="357" w:line="280" w:lineRule="exact"/>
      <w:jc w:val="right"/>
    </w:pPr>
    <w:rPr>
      <w:rFonts w:ascii="黑体" w:eastAsia="黑体" w:cs="黑体"/>
      <w:sz w:val="28"/>
      <w:szCs w:val="28"/>
    </w:rPr>
  </w:style>
  <w:style w:type="paragraph" w:customStyle="1" w:styleId="afd">
    <w:name w:val="封面标准代替信息"/>
    <w:uiPriority w:val="99"/>
    <w:qFormat/>
    <w:pPr>
      <w:framePr w:w="9140" w:h="1242" w:hRule="exact" w:hSpace="284" w:wrap="around" w:vAnchor="page" w:hAnchor="page" w:x="1645" w:y="2910" w:anchorLock="1"/>
      <w:spacing w:before="57" w:line="280" w:lineRule="exact"/>
      <w:jc w:val="right"/>
    </w:pPr>
    <w:rPr>
      <w:rFonts w:ascii="宋体" w:cs="宋体"/>
      <w:sz w:val="21"/>
      <w:szCs w:val="21"/>
    </w:rPr>
  </w:style>
  <w:style w:type="paragraph" w:customStyle="1" w:styleId="afe">
    <w:name w:val="封面标准名称"/>
    <w:uiPriority w:val="99"/>
    <w:qFormat/>
    <w:pPr>
      <w:framePr w:w="9639" w:h="6917" w:hRule="exact" w:wrap="around" w:vAnchor="page" w:hAnchor="page" w:xAlign="center" w:y="6408" w:anchorLock="1"/>
      <w:widowControl w:val="0"/>
      <w:spacing w:line="680" w:lineRule="exact"/>
      <w:jc w:val="center"/>
      <w:textAlignment w:val="center"/>
    </w:pPr>
    <w:rPr>
      <w:rFonts w:ascii="黑体" w:eastAsia="黑体" w:cs="黑体"/>
      <w:sz w:val="52"/>
      <w:szCs w:val="52"/>
    </w:rPr>
  </w:style>
  <w:style w:type="paragraph" w:customStyle="1" w:styleId="aff">
    <w:name w:val="封面标准英文名称"/>
    <w:basedOn w:val="afe"/>
    <w:uiPriority w:val="99"/>
    <w:qFormat/>
    <w:pPr>
      <w:framePr w:wrap="around"/>
      <w:spacing w:before="370" w:line="400" w:lineRule="exact"/>
    </w:pPr>
    <w:rPr>
      <w:rFonts w:ascii="Times New Roman" w:cs="Times New Roman"/>
      <w:sz w:val="28"/>
      <w:szCs w:val="28"/>
    </w:rPr>
  </w:style>
  <w:style w:type="paragraph" w:customStyle="1" w:styleId="aff0">
    <w:name w:val="封面一致性程度标识"/>
    <w:basedOn w:val="aff"/>
    <w:uiPriority w:val="99"/>
    <w:qFormat/>
    <w:pPr>
      <w:framePr w:wrap="around"/>
      <w:spacing w:before="440"/>
    </w:pPr>
    <w:rPr>
      <w:rFonts w:ascii="宋体" w:eastAsia="宋体" w:cs="宋体"/>
    </w:rPr>
  </w:style>
  <w:style w:type="paragraph" w:customStyle="1" w:styleId="aff1">
    <w:name w:val="封面标准文稿类别"/>
    <w:basedOn w:val="aff0"/>
    <w:uiPriority w:val="99"/>
    <w:qFormat/>
    <w:pPr>
      <w:framePr w:wrap="around"/>
      <w:spacing w:after="160" w:line="240" w:lineRule="auto"/>
    </w:pPr>
    <w:rPr>
      <w:sz w:val="24"/>
      <w:szCs w:val="24"/>
    </w:rPr>
  </w:style>
  <w:style w:type="paragraph" w:customStyle="1" w:styleId="aff2">
    <w:name w:val="封面标准文稿编辑信息"/>
    <w:basedOn w:val="aff1"/>
    <w:uiPriority w:val="99"/>
    <w:qFormat/>
    <w:pPr>
      <w:framePr w:wrap="around"/>
      <w:spacing w:before="180" w:line="180" w:lineRule="exact"/>
    </w:pPr>
    <w:rPr>
      <w:sz w:val="21"/>
      <w:szCs w:val="21"/>
    </w:rPr>
  </w:style>
  <w:style w:type="paragraph" w:customStyle="1" w:styleId="aff3">
    <w:name w:val="其他发布日期"/>
    <w:basedOn w:val="aff4"/>
    <w:uiPriority w:val="99"/>
    <w:qFormat/>
    <w:pPr>
      <w:framePr w:wrap="around" w:vAnchor="page" w:hAnchor="text" w:x="1419"/>
    </w:pPr>
  </w:style>
  <w:style w:type="paragraph" w:customStyle="1" w:styleId="aff4">
    <w:name w:val="发布日期"/>
    <w:uiPriority w:val="99"/>
    <w:qFormat/>
    <w:pPr>
      <w:framePr w:w="3997" w:h="471" w:hRule="exact" w:vSpace="181" w:wrap="around" w:hAnchor="page" w:x="7089" w:y="14097" w:anchorLock="1"/>
    </w:pPr>
    <w:rPr>
      <w:rFonts w:eastAsia="黑体"/>
      <w:sz w:val="28"/>
      <w:szCs w:val="28"/>
    </w:rPr>
  </w:style>
  <w:style w:type="paragraph" w:customStyle="1" w:styleId="aff5">
    <w:name w:val="其他实施日期"/>
    <w:basedOn w:val="aff6"/>
    <w:uiPriority w:val="99"/>
    <w:qFormat/>
    <w:pPr>
      <w:framePr w:wrap="around"/>
    </w:pPr>
  </w:style>
  <w:style w:type="paragraph" w:customStyle="1" w:styleId="aff6">
    <w:name w:val="实施日期"/>
    <w:basedOn w:val="aff4"/>
    <w:uiPriority w:val="99"/>
    <w:qFormat/>
    <w:pPr>
      <w:framePr w:wrap="around" w:vAnchor="page" w:hAnchor="text"/>
      <w:jc w:val="right"/>
    </w:pPr>
  </w:style>
  <w:style w:type="paragraph" w:customStyle="1" w:styleId="aff7">
    <w:name w:val="其他发布部门"/>
    <w:basedOn w:val="aff8"/>
    <w:uiPriority w:val="99"/>
    <w:qFormat/>
    <w:pPr>
      <w:framePr w:wrap="around" w:y="15310"/>
      <w:spacing w:line="240" w:lineRule="atLeast"/>
    </w:pPr>
    <w:rPr>
      <w:rFonts w:ascii="黑体" w:eastAsia="黑体" w:cs="黑体"/>
      <w:b w:val="0"/>
      <w:bCs w:val="0"/>
    </w:rPr>
  </w:style>
  <w:style w:type="paragraph" w:customStyle="1" w:styleId="aff8">
    <w:name w:val="发布部门"/>
    <w:next w:val="af2"/>
    <w:uiPriority w:val="99"/>
    <w:qFormat/>
    <w:pPr>
      <w:framePr w:w="7938" w:h="1134" w:hRule="exact" w:hSpace="125" w:vSpace="181" w:wrap="around" w:vAnchor="page" w:hAnchor="page" w:x="2150" w:y="14630" w:anchorLock="1"/>
      <w:jc w:val="center"/>
    </w:pPr>
    <w:rPr>
      <w:rFonts w:ascii="宋体" w:cs="宋体"/>
      <w:b/>
      <w:bCs/>
      <w:spacing w:val="20"/>
      <w:w w:val="135"/>
      <w:sz w:val="28"/>
      <w:szCs w:val="28"/>
    </w:rPr>
  </w:style>
  <w:style w:type="character" w:customStyle="1" w:styleId="aff9">
    <w:name w:val="发布"/>
    <w:uiPriority w:val="99"/>
    <w:qFormat/>
    <w:rPr>
      <w:rFonts w:ascii="黑体" w:eastAsia="黑体"/>
      <w:spacing w:val="85"/>
      <w:w w:val="100"/>
      <w:position w:val="3"/>
      <w:sz w:val="28"/>
    </w:rPr>
  </w:style>
  <w:style w:type="paragraph" w:customStyle="1" w:styleId="affa">
    <w:name w:val="前言、引言标题"/>
    <w:next w:val="af2"/>
    <w:uiPriority w:val="99"/>
    <w:qFormat/>
    <w:pPr>
      <w:keepNext/>
      <w:pageBreakBefore/>
      <w:shd w:val="clear" w:color="FFFFFF" w:fill="FFFFFF"/>
      <w:spacing w:before="640" w:after="560"/>
      <w:jc w:val="center"/>
      <w:outlineLvl w:val="0"/>
    </w:pPr>
    <w:rPr>
      <w:rFonts w:ascii="黑体" w:eastAsia="黑体" w:cs="黑体"/>
      <w:sz w:val="32"/>
      <w:szCs w:val="32"/>
    </w:rPr>
  </w:style>
  <w:style w:type="paragraph" w:customStyle="1" w:styleId="affb">
    <w:name w:val="图题表题"/>
    <w:basedOn w:val="a1"/>
    <w:uiPriority w:val="99"/>
    <w:qFormat/>
    <w:pPr>
      <w:pBdr>
        <w:top w:val="none" w:sz="0" w:space="1" w:color="auto"/>
        <w:left w:val="none" w:sz="0" w:space="4" w:color="auto"/>
        <w:bottom w:val="none" w:sz="0" w:space="1" w:color="auto"/>
        <w:right w:val="none" w:sz="0" w:space="4" w:color="auto"/>
      </w:pBdr>
      <w:spacing w:line="240" w:lineRule="atLeast"/>
      <w:jc w:val="center"/>
    </w:pPr>
    <w:rPr>
      <w:rFonts w:ascii="Times New Roman" w:eastAsia="黑体" w:hAnsi="Times New Roman"/>
      <w:sz w:val="18"/>
    </w:rPr>
  </w:style>
  <w:style w:type="paragraph" w:customStyle="1" w:styleId="TOC3">
    <w:name w:val="TOC 标题3"/>
    <w:basedOn w:val="1"/>
    <w:next w:val="a1"/>
    <w:uiPriority w:val="99"/>
    <w:qFormat/>
    <w:pPr>
      <w:keepNext/>
      <w:keepLines/>
      <w:widowControl/>
      <w:spacing w:before="240" w:beforeAutospacing="0" w:after="0" w:afterAutospacing="0" w:line="259" w:lineRule="auto"/>
      <w:outlineLvl w:val="9"/>
    </w:pPr>
    <w:rPr>
      <w:rFonts w:ascii="等线 Light" w:eastAsia="等线 Light" w:hAnsi="等线 Light"/>
      <w:b w:val="0"/>
      <w:bCs w:val="0"/>
      <w:color w:val="2F5496"/>
      <w:kern w:val="0"/>
      <w:sz w:val="32"/>
      <w:szCs w:val="32"/>
    </w:rPr>
  </w:style>
  <w:style w:type="paragraph" w:customStyle="1" w:styleId="affc">
    <w:name w:val="文章"/>
    <w:uiPriority w:val="99"/>
    <w:qFormat/>
    <w:pPr>
      <w:adjustRightInd w:val="0"/>
      <w:snapToGrid w:val="0"/>
      <w:spacing w:beforeLines="50" w:line="360" w:lineRule="auto"/>
      <w:ind w:firstLineChars="200" w:firstLine="200"/>
    </w:pPr>
    <w:rPr>
      <w:rFonts w:ascii="Garamond" w:hAnsi="Garamond"/>
      <w:kern w:val="2"/>
      <w:sz w:val="24"/>
      <w:szCs w:val="24"/>
    </w:rPr>
  </w:style>
  <w:style w:type="paragraph" w:customStyle="1" w:styleId="13">
    <w:name w:val="列出段落1"/>
    <w:basedOn w:val="a1"/>
    <w:uiPriority w:val="99"/>
    <w:qFormat/>
    <w:pPr>
      <w:ind w:firstLineChars="200" w:firstLine="420"/>
    </w:pPr>
  </w:style>
  <w:style w:type="paragraph" w:customStyle="1" w:styleId="14">
    <w:name w:val="列出段落1"/>
    <w:basedOn w:val="a1"/>
    <w:uiPriority w:val="34"/>
    <w:qFormat/>
    <w:pPr>
      <w:spacing w:line="360" w:lineRule="auto"/>
      <w:ind w:firstLineChars="200" w:firstLine="420"/>
    </w:pPr>
    <w:rPr>
      <w:rFonts w:ascii="宋体" w:eastAsia="宋体" w:hAnsi="宋体"/>
    </w:rPr>
  </w:style>
  <w:style w:type="table" w:customStyle="1" w:styleId="TableNormal">
    <w:name w:val="Table Normal"/>
    <w:unhideWhenUsed/>
    <w:qFormat/>
    <w:rPr>
      <w:rFonts w:ascii="Arial" w:eastAsiaTheme="minorEastAsia" w:hAnsi="Arial" w:cs="Arial"/>
    </w:rPr>
    <w:tblPr>
      <w:tblCellMar>
        <w:top w:w="0" w:type="dxa"/>
        <w:left w:w="0" w:type="dxa"/>
        <w:bottom w:w="0" w:type="dxa"/>
        <w:right w:w="0" w:type="dxa"/>
      </w:tblCellMar>
    </w:tblPr>
  </w:style>
  <w:style w:type="character" w:customStyle="1" w:styleId="fontstyle01">
    <w:name w:val="fontstyle01"/>
    <w:basedOn w:val="a3"/>
    <w:qFormat/>
    <w:rPr>
      <w:rFonts w:ascii="黑体" w:eastAsia="黑体" w:hAnsi="宋体" w:cs="黑体"/>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9" w:qFormat="1"/>
    <w:lsdException w:name="heading 3" w:semiHidden="0" w:unhideWhenUsed="0" w:qFormat="1"/>
    <w:lsdException w:name="heading 4" w:locked="1" w:semiHidden="0"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semiHidden="0" w:unhideWhenUsed="0" w:qFormat="1"/>
    <w:lsdException w:name="header" w:semiHidden="0" w:unhideWhenUsed="0" w:qFormat="1"/>
    <w:lsdException w:name="footer" w:semiHidden="0" w:unhideWhenUsed="0" w:qFormat="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semiHidden="0" w:unhideWhenUsed="0" w:qFormat="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locked="1" w:semiHidden="0" w:uiPriority="22" w:unhideWhenUsed="0" w:qFormat="1"/>
    <w:lsdException w:name="Emphasis" w:semiHidden="0" w:unhideWhenUsed="0" w:qFormat="1"/>
    <w:lsdException w:name="Document Map" w:locked="1"/>
    <w:lsdException w:name="Plain Text" w:locked="1"/>
    <w:lsdException w:name="E-mail Signature" w:locked="1"/>
    <w:lsdException w:name="Normal (Web)" w:semiHidden="0" w:uiPriority="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qFormat="1"/>
    <w:lsdException w:name="annotation subject"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next w:val="a2"/>
    <w:qFormat/>
    <w:pPr>
      <w:widowControl w:val="0"/>
      <w:jc w:val="both"/>
    </w:pPr>
    <w:rPr>
      <w:rFonts w:ascii="等线" w:eastAsia="等线" w:hAnsi="等线"/>
      <w:kern w:val="2"/>
      <w:sz w:val="21"/>
      <w:szCs w:val="24"/>
    </w:rPr>
  </w:style>
  <w:style w:type="paragraph" w:styleId="1">
    <w:name w:val="heading 1"/>
    <w:basedOn w:val="a1"/>
    <w:next w:val="a1"/>
    <w:link w:val="1Char"/>
    <w:uiPriority w:val="99"/>
    <w:qFormat/>
    <w:pPr>
      <w:spacing w:before="100" w:beforeAutospacing="1" w:after="100" w:afterAutospacing="1"/>
      <w:jc w:val="left"/>
      <w:outlineLvl w:val="0"/>
    </w:pPr>
    <w:rPr>
      <w:rFonts w:ascii="宋体" w:eastAsia="宋体" w:hAnsi="宋体"/>
      <w:b/>
      <w:bCs/>
      <w:kern w:val="44"/>
      <w:sz w:val="48"/>
      <w:szCs w:val="48"/>
    </w:rPr>
  </w:style>
  <w:style w:type="paragraph" w:styleId="3">
    <w:name w:val="heading 3"/>
    <w:basedOn w:val="a1"/>
    <w:next w:val="a1"/>
    <w:link w:val="3Char"/>
    <w:uiPriority w:val="99"/>
    <w:qFormat/>
    <w:pPr>
      <w:spacing w:before="100" w:beforeAutospacing="1" w:after="100" w:afterAutospacing="1"/>
      <w:jc w:val="left"/>
      <w:outlineLvl w:val="2"/>
    </w:pPr>
    <w:rPr>
      <w:rFonts w:ascii="宋体" w:eastAsia="宋体" w:hAnsi="宋体"/>
      <w:b/>
      <w:bCs/>
      <w:kern w:val="0"/>
      <w:szCs w:val="27"/>
    </w:rPr>
  </w:style>
  <w:style w:type="paragraph" w:styleId="4">
    <w:name w:val="heading 4"/>
    <w:basedOn w:val="a1"/>
    <w:next w:val="a1"/>
    <w:uiPriority w:val="9"/>
    <w:unhideWhenUsed/>
    <w:qFormat/>
    <w:locked/>
    <w:pPr>
      <w:spacing w:beforeAutospacing="1" w:afterAutospacing="1"/>
      <w:jc w:val="left"/>
      <w:outlineLvl w:val="3"/>
    </w:pPr>
    <w:rPr>
      <w:rFonts w:ascii="宋体" w:eastAsia="宋体" w:hAnsi="宋体" w:hint="eastAsia"/>
      <w:b/>
      <w:bCs/>
      <w:kern w:val="0"/>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Title"/>
    <w:basedOn w:val="a1"/>
    <w:next w:val="a1"/>
    <w:link w:val="Char"/>
    <w:uiPriority w:val="99"/>
    <w:qFormat/>
    <w:pPr>
      <w:spacing w:before="240" w:after="60"/>
      <w:jc w:val="center"/>
      <w:outlineLvl w:val="0"/>
    </w:pPr>
    <w:rPr>
      <w:rFonts w:ascii="等线 Light" w:eastAsia="等线 Light" w:hAnsi="等线 Light"/>
      <w:b/>
      <w:bCs/>
      <w:sz w:val="32"/>
      <w:szCs w:val="32"/>
    </w:rPr>
  </w:style>
  <w:style w:type="paragraph" w:styleId="a6">
    <w:name w:val="annotation subject"/>
    <w:basedOn w:val="a7"/>
    <w:next w:val="a7"/>
    <w:link w:val="Char0"/>
    <w:uiPriority w:val="99"/>
    <w:qFormat/>
    <w:rPr>
      <w:b/>
      <w:bCs/>
    </w:rPr>
  </w:style>
  <w:style w:type="paragraph" w:styleId="a7">
    <w:name w:val="annotation text"/>
    <w:basedOn w:val="a1"/>
    <w:link w:val="Char1"/>
    <w:uiPriority w:val="99"/>
    <w:qFormat/>
    <w:pPr>
      <w:jc w:val="left"/>
    </w:pPr>
  </w:style>
  <w:style w:type="paragraph" w:styleId="a8">
    <w:name w:val="caption"/>
    <w:basedOn w:val="a1"/>
    <w:next w:val="a1"/>
    <w:uiPriority w:val="99"/>
    <w:qFormat/>
    <w:pPr>
      <w:spacing w:before="152" w:after="160"/>
    </w:pPr>
    <w:rPr>
      <w:rFonts w:ascii="Arial" w:eastAsia="黑体" w:hAnsi="Arial" w:cs="Arial"/>
      <w:sz w:val="20"/>
      <w:szCs w:val="20"/>
    </w:rPr>
  </w:style>
  <w:style w:type="paragraph" w:styleId="30">
    <w:name w:val="toc 3"/>
    <w:basedOn w:val="a1"/>
    <w:next w:val="a1"/>
    <w:uiPriority w:val="39"/>
    <w:qFormat/>
    <w:pPr>
      <w:ind w:leftChars="400" w:left="840"/>
    </w:pPr>
  </w:style>
  <w:style w:type="paragraph" w:styleId="a9">
    <w:name w:val="Date"/>
    <w:basedOn w:val="a1"/>
    <w:next w:val="a1"/>
    <w:link w:val="Char2"/>
    <w:uiPriority w:val="99"/>
    <w:qFormat/>
    <w:pPr>
      <w:ind w:leftChars="2500" w:left="100"/>
    </w:pPr>
  </w:style>
  <w:style w:type="paragraph" w:styleId="aa">
    <w:name w:val="Balloon Text"/>
    <w:basedOn w:val="a1"/>
    <w:link w:val="Char3"/>
    <w:uiPriority w:val="99"/>
    <w:qFormat/>
    <w:rPr>
      <w:sz w:val="18"/>
      <w:szCs w:val="18"/>
    </w:rPr>
  </w:style>
  <w:style w:type="paragraph" w:styleId="ab">
    <w:name w:val="footer"/>
    <w:basedOn w:val="a1"/>
    <w:link w:val="Char4"/>
    <w:uiPriority w:val="99"/>
    <w:qFormat/>
    <w:pPr>
      <w:tabs>
        <w:tab w:val="center" w:pos="4153"/>
        <w:tab w:val="right" w:pos="8306"/>
      </w:tabs>
      <w:snapToGrid w:val="0"/>
      <w:jc w:val="left"/>
    </w:pPr>
    <w:rPr>
      <w:sz w:val="18"/>
      <w:szCs w:val="18"/>
    </w:rPr>
  </w:style>
  <w:style w:type="paragraph" w:styleId="ac">
    <w:name w:val="header"/>
    <w:basedOn w:val="a1"/>
    <w:link w:val="Char5"/>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qFormat/>
    <w:pPr>
      <w:widowControl/>
      <w:spacing w:after="100" w:line="259" w:lineRule="auto"/>
      <w:jc w:val="left"/>
    </w:pPr>
    <w:rPr>
      <w:kern w:val="0"/>
      <w:sz w:val="22"/>
      <w:szCs w:val="22"/>
    </w:rPr>
  </w:style>
  <w:style w:type="paragraph" w:styleId="2">
    <w:name w:val="toc 2"/>
    <w:basedOn w:val="a1"/>
    <w:next w:val="a1"/>
    <w:uiPriority w:val="39"/>
    <w:qFormat/>
    <w:pPr>
      <w:ind w:leftChars="200" w:left="420"/>
    </w:pPr>
  </w:style>
  <w:style w:type="paragraph" w:styleId="ad">
    <w:name w:val="Normal (Web)"/>
    <w:basedOn w:val="a1"/>
    <w:qFormat/>
    <w:pPr>
      <w:widowControl/>
      <w:spacing w:before="100" w:beforeAutospacing="1" w:after="100" w:afterAutospacing="1"/>
      <w:jc w:val="left"/>
    </w:pPr>
    <w:rPr>
      <w:rFonts w:ascii="宋体" w:eastAsia="宋体" w:hAnsi="宋体" w:cs="宋体"/>
      <w:kern w:val="0"/>
      <w:sz w:val="24"/>
    </w:rPr>
  </w:style>
  <w:style w:type="character" w:styleId="ae">
    <w:name w:val="Emphasis"/>
    <w:uiPriority w:val="99"/>
    <w:qFormat/>
    <w:rPr>
      <w:rFonts w:cs="Times New Roman"/>
      <w:i/>
      <w:iCs/>
    </w:rPr>
  </w:style>
  <w:style w:type="character" w:styleId="af">
    <w:name w:val="Hyperlink"/>
    <w:basedOn w:val="a3"/>
    <w:uiPriority w:val="99"/>
    <w:qFormat/>
    <w:rPr>
      <w:rFonts w:cs="Times New Roman"/>
      <w:color w:val="0563C1"/>
      <w:u w:val="single"/>
    </w:rPr>
  </w:style>
  <w:style w:type="character" w:styleId="af0">
    <w:name w:val="annotation reference"/>
    <w:uiPriority w:val="99"/>
    <w:qFormat/>
    <w:rPr>
      <w:rFonts w:cs="Times New Roman"/>
      <w:sz w:val="21"/>
      <w:szCs w:val="21"/>
    </w:rPr>
  </w:style>
  <w:style w:type="table" w:styleId="af1">
    <w:name w:val="Table Grid"/>
    <w:basedOn w:val="a4"/>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Pr>
      <w:rFonts w:ascii="宋体" w:eastAsia="宋体" w:hAnsi="宋体" w:cs="Times New Roman"/>
      <w:b/>
      <w:bCs/>
      <w:kern w:val="44"/>
      <w:sz w:val="48"/>
      <w:szCs w:val="48"/>
    </w:rPr>
  </w:style>
  <w:style w:type="character" w:customStyle="1" w:styleId="3Char">
    <w:name w:val="标题 3 Char"/>
    <w:link w:val="3"/>
    <w:uiPriority w:val="99"/>
    <w:qFormat/>
    <w:locked/>
    <w:rPr>
      <w:rFonts w:ascii="宋体" w:eastAsia="宋体" w:hAnsi="宋体" w:cs="Times New Roman"/>
      <w:b/>
      <w:bCs/>
      <w:kern w:val="0"/>
      <w:sz w:val="27"/>
      <w:szCs w:val="27"/>
    </w:rPr>
  </w:style>
  <w:style w:type="character" w:customStyle="1" w:styleId="Char1">
    <w:name w:val="批注文字 Char"/>
    <w:link w:val="a7"/>
    <w:uiPriority w:val="99"/>
    <w:semiHidden/>
    <w:qFormat/>
    <w:locked/>
    <w:rPr>
      <w:rFonts w:cs="Times New Roman"/>
      <w:kern w:val="2"/>
      <w:sz w:val="24"/>
      <w:szCs w:val="24"/>
    </w:rPr>
  </w:style>
  <w:style w:type="character" w:customStyle="1" w:styleId="Char2">
    <w:name w:val="日期 Char"/>
    <w:link w:val="a9"/>
    <w:uiPriority w:val="99"/>
    <w:semiHidden/>
    <w:qFormat/>
    <w:locked/>
    <w:rPr>
      <w:rFonts w:ascii="等线" w:eastAsia="等线" w:hAnsi="等线" w:cs="Times New Roman"/>
      <w:kern w:val="2"/>
      <w:sz w:val="24"/>
      <w:szCs w:val="24"/>
    </w:rPr>
  </w:style>
  <w:style w:type="character" w:customStyle="1" w:styleId="Char3">
    <w:name w:val="批注框文本 Char"/>
    <w:link w:val="aa"/>
    <w:uiPriority w:val="99"/>
    <w:semiHidden/>
    <w:qFormat/>
    <w:locked/>
    <w:rPr>
      <w:rFonts w:cs="Times New Roman"/>
      <w:kern w:val="2"/>
      <w:sz w:val="18"/>
      <w:szCs w:val="18"/>
    </w:rPr>
  </w:style>
  <w:style w:type="character" w:customStyle="1" w:styleId="Char4">
    <w:name w:val="页脚 Char"/>
    <w:link w:val="ab"/>
    <w:uiPriority w:val="99"/>
    <w:qFormat/>
    <w:locked/>
    <w:rPr>
      <w:rFonts w:cs="Times New Roman"/>
      <w:sz w:val="18"/>
      <w:szCs w:val="18"/>
    </w:rPr>
  </w:style>
  <w:style w:type="character" w:customStyle="1" w:styleId="Char5">
    <w:name w:val="页眉 Char"/>
    <w:link w:val="ac"/>
    <w:uiPriority w:val="99"/>
    <w:qFormat/>
    <w:locked/>
    <w:rPr>
      <w:rFonts w:cs="Times New Roman"/>
      <w:sz w:val="18"/>
      <w:szCs w:val="18"/>
    </w:rPr>
  </w:style>
  <w:style w:type="character" w:customStyle="1" w:styleId="Char">
    <w:name w:val="标题 Char"/>
    <w:link w:val="a2"/>
    <w:uiPriority w:val="99"/>
    <w:qFormat/>
    <w:locked/>
    <w:rPr>
      <w:rFonts w:ascii="等线 Light" w:eastAsia="等线 Light" w:hAnsi="等线 Light" w:cs="Times New Roman"/>
      <w:b/>
      <w:bCs/>
      <w:sz w:val="32"/>
      <w:szCs w:val="32"/>
    </w:rPr>
  </w:style>
  <w:style w:type="character" w:customStyle="1" w:styleId="Char0">
    <w:name w:val="批注主题 Char"/>
    <w:link w:val="a6"/>
    <w:uiPriority w:val="99"/>
    <w:semiHidden/>
    <w:qFormat/>
    <w:locked/>
    <w:rPr>
      <w:rFonts w:cs="Times New Roman"/>
      <w:b/>
      <w:bCs/>
      <w:kern w:val="2"/>
      <w:sz w:val="24"/>
      <w:szCs w:val="24"/>
    </w:rPr>
  </w:style>
  <w:style w:type="paragraph" w:customStyle="1" w:styleId="a0">
    <w:name w:val="三级条标题"/>
    <w:basedOn w:val="a"/>
    <w:next w:val="a1"/>
    <w:uiPriority w:val="99"/>
    <w:qFormat/>
    <w:pPr>
      <w:numPr>
        <w:ilvl w:val="3"/>
      </w:numPr>
      <w:outlineLvl w:val="4"/>
    </w:pPr>
  </w:style>
  <w:style w:type="paragraph" w:customStyle="1" w:styleId="a">
    <w:name w:val="二级条标题"/>
    <w:basedOn w:val="a1"/>
    <w:next w:val="a1"/>
    <w:uiPriority w:val="99"/>
    <w:qFormat/>
    <w:pPr>
      <w:widowControl/>
      <w:numPr>
        <w:ilvl w:val="2"/>
        <w:numId w:val="1"/>
      </w:numPr>
      <w:spacing w:beforeLines="50" w:afterLines="50"/>
      <w:jc w:val="left"/>
      <w:outlineLvl w:val="3"/>
    </w:pPr>
    <w:rPr>
      <w:rFonts w:ascii="黑体" w:eastAsia="黑体" w:hAnsi="Times New Roman"/>
      <w:kern w:val="0"/>
      <w:szCs w:val="21"/>
    </w:rPr>
  </w:style>
  <w:style w:type="paragraph" w:customStyle="1" w:styleId="Style18">
    <w:name w:val="_Style 18"/>
    <w:basedOn w:val="a1"/>
    <w:next w:val="11"/>
    <w:uiPriority w:val="99"/>
    <w:qFormat/>
    <w:pPr>
      <w:ind w:left="238"/>
    </w:pPr>
    <w:rPr>
      <w:rFonts w:ascii="宋体" w:eastAsia="宋体" w:hAnsi="宋体" w:cs="宋体"/>
      <w:szCs w:val="21"/>
      <w:lang w:val="ca-ES" w:eastAsia="ca-ES"/>
    </w:rPr>
  </w:style>
  <w:style w:type="paragraph" w:customStyle="1" w:styleId="11">
    <w:name w:val="列表段落1"/>
    <w:basedOn w:val="a1"/>
    <w:uiPriority w:val="99"/>
    <w:qFormat/>
    <w:pPr>
      <w:ind w:firstLineChars="200" w:firstLine="420"/>
    </w:pPr>
  </w:style>
  <w:style w:type="paragraph" w:customStyle="1" w:styleId="af2">
    <w:name w:val="段"/>
    <w:link w:val="Char6"/>
    <w:uiPriority w:val="99"/>
    <w:qFormat/>
    <w:pPr>
      <w:tabs>
        <w:tab w:val="center" w:pos="4201"/>
        <w:tab w:val="right" w:leader="dot" w:pos="9298"/>
      </w:tabs>
      <w:autoSpaceDE w:val="0"/>
      <w:autoSpaceDN w:val="0"/>
      <w:ind w:firstLineChars="200" w:firstLine="420"/>
      <w:jc w:val="both"/>
    </w:pPr>
    <w:rPr>
      <w:rFonts w:ascii="宋体"/>
      <w:sz w:val="21"/>
      <w:szCs w:val="22"/>
    </w:rPr>
  </w:style>
  <w:style w:type="paragraph" w:customStyle="1" w:styleId="TableParagraph">
    <w:name w:val="Table Paragraph"/>
    <w:basedOn w:val="a1"/>
    <w:uiPriority w:val="99"/>
    <w:qFormat/>
    <w:pPr>
      <w:autoSpaceDE w:val="0"/>
      <w:autoSpaceDN w:val="0"/>
      <w:adjustRightInd w:val="0"/>
      <w:jc w:val="left"/>
    </w:pPr>
    <w:rPr>
      <w:rFonts w:ascii="Times New Roman" w:hAnsi="Times New Roman"/>
      <w:kern w:val="0"/>
      <w:sz w:val="24"/>
    </w:rPr>
  </w:style>
  <w:style w:type="character" w:customStyle="1" w:styleId="12">
    <w:name w:val="未处理的提及1"/>
    <w:uiPriority w:val="99"/>
    <w:qFormat/>
    <w:rPr>
      <w:rFonts w:cs="Times New Roman"/>
      <w:color w:val="605E5C"/>
      <w:shd w:val="clear" w:color="auto" w:fill="E1DFDD"/>
    </w:rPr>
  </w:style>
  <w:style w:type="paragraph" w:customStyle="1" w:styleId="TOC1">
    <w:name w:val="TOC 标题1"/>
    <w:basedOn w:val="1"/>
    <w:next w:val="a1"/>
    <w:uiPriority w:val="99"/>
    <w:qFormat/>
    <w:pPr>
      <w:keepNext/>
      <w:keepLines/>
      <w:widowControl/>
      <w:spacing w:before="240" w:beforeAutospacing="0" w:after="0" w:afterAutospacing="0" w:line="259" w:lineRule="auto"/>
      <w:outlineLvl w:val="9"/>
    </w:pPr>
    <w:rPr>
      <w:rFonts w:ascii="等线 Light" w:eastAsia="等线 Light" w:hAnsi="等线 Light"/>
      <w:b w:val="0"/>
      <w:bCs w:val="0"/>
      <w:color w:val="2F5496"/>
      <w:kern w:val="0"/>
      <w:sz w:val="32"/>
      <w:szCs w:val="32"/>
    </w:rPr>
  </w:style>
  <w:style w:type="paragraph" w:customStyle="1" w:styleId="TOC2">
    <w:name w:val="TOC 标题2"/>
    <w:basedOn w:val="1"/>
    <w:next w:val="a1"/>
    <w:uiPriority w:val="99"/>
    <w:qFormat/>
    <w:pPr>
      <w:keepNext/>
      <w:keepLines/>
      <w:widowControl/>
      <w:spacing w:before="240" w:beforeAutospacing="0" w:after="0" w:afterAutospacing="0" w:line="259" w:lineRule="auto"/>
      <w:outlineLvl w:val="9"/>
    </w:pPr>
    <w:rPr>
      <w:rFonts w:ascii="等线 Light" w:eastAsia="等线 Light" w:hAnsi="等线 Light"/>
      <w:b w:val="0"/>
      <w:bCs w:val="0"/>
      <w:color w:val="2F5496"/>
      <w:kern w:val="0"/>
      <w:sz w:val="32"/>
      <w:szCs w:val="32"/>
    </w:rPr>
  </w:style>
  <w:style w:type="character" w:customStyle="1" w:styleId="Char6">
    <w:name w:val="段 Char"/>
    <w:link w:val="af2"/>
    <w:uiPriority w:val="99"/>
    <w:qFormat/>
    <w:locked/>
    <w:rPr>
      <w:rFonts w:ascii="宋体"/>
      <w:sz w:val="22"/>
    </w:rPr>
  </w:style>
  <w:style w:type="paragraph" w:customStyle="1" w:styleId="af3">
    <w:name w:val="一级条标题"/>
    <w:next w:val="af2"/>
    <w:uiPriority w:val="99"/>
    <w:qFormat/>
    <w:pPr>
      <w:spacing w:beforeLines="50" w:afterLines="50"/>
      <w:ind w:left="945"/>
      <w:outlineLvl w:val="2"/>
    </w:pPr>
    <w:rPr>
      <w:rFonts w:ascii="黑体" w:eastAsia="黑体"/>
      <w:sz w:val="21"/>
      <w:szCs w:val="21"/>
    </w:rPr>
  </w:style>
  <w:style w:type="paragraph" w:customStyle="1" w:styleId="af4">
    <w:name w:val="章标题"/>
    <w:next w:val="af2"/>
    <w:uiPriority w:val="99"/>
    <w:qFormat/>
    <w:pPr>
      <w:spacing w:beforeLines="100" w:afterLines="100"/>
      <w:jc w:val="both"/>
      <w:outlineLvl w:val="1"/>
    </w:pPr>
    <w:rPr>
      <w:rFonts w:ascii="黑体" w:eastAsia="黑体"/>
      <w:sz w:val="21"/>
    </w:rPr>
  </w:style>
  <w:style w:type="paragraph" w:customStyle="1" w:styleId="af5">
    <w:name w:val="四级条标题"/>
    <w:basedOn w:val="a0"/>
    <w:next w:val="af2"/>
    <w:uiPriority w:val="99"/>
    <w:qFormat/>
    <w:pPr>
      <w:numPr>
        <w:ilvl w:val="0"/>
        <w:numId w:val="0"/>
      </w:numPr>
      <w:ind w:left="945"/>
      <w:outlineLvl w:val="5"/>
    </w:pPr>
  </w:style>
  <w:style w:type="paragraph" w:customStyle="1" w:styleId="af6">
    <w:name w:val="五级条标题"/>
    <w:basedOn w:val="af5"/>
    <w:next w:val="af2"/>
    <w:uiPriority w:val="99"/>
    <w:qFormat/>
    <w:pPr>
      <w:ind w:left="0"/>
      <w:outlineLvl w:val="6"/>
    </w:pPr>
  </w:style>
  <w:style w:type="paragraph" w:customStyle="1" w:styleId="af7">
    <w:name w:val="字母编号列项（一级）"/>
    <w:uiPriority w:val="99"/>
    <w:qFormat/>
    <w:pPr>
      <w:jc w:val="both"/>
    </w:pPr>
    <w:rPr>
      <w:rFonts w:ascii="宋体"/>
      <w:sz w:val="21"/>
    </w:rPr>
  </w:style>
  <w:style w:type="paragraph" w:customStyle="1" w:styleId="af8">
    <w:name w:val="正文图标题"/>
    <w:next w:val="af2"/>
    <w:uiPriority w:val="99"/>
    <w:qFormat/>
    <w:pPr>
      <w:spacing w:beforeLines="50" w:afterLines="50"/>
      <w:jc w:val="center"/>
    </w:pPr>
    <w:rPr>
      <w:rFonts w:ascii="黑体" w:eastAsia="黑体"/>
      <w:sz w:val="21"/>
    </w:rPr>
  </w:style>
  <w:style w:type="paragraph" w:customStyle="1" w:styleId="af9">
    <w:name w:val="文献分类号"/>
    <w:uiPriority w:val="99"/>
    <w:qFormat/>
    <w:pPr>
      <w:framePr w:hSpace="180" w:vSpace="180" w:wrap="around" w:hAnchor="margin" w:y="1" w:anchorLock="1"/>
      <w:widowControl w:val="0"/>
      <w:textAlignment w:val="center"/>
    </w:pPr>
    <w:rPr>
      <w:rFonts w:ascii="黑体" w:eastAsia="黑体" w:cs="黑体"/>
      <w:sz w:val="21"/>
      <w:szCs w:val="21"/>
    </w:rPr>
  </w:style>
  <w:style w:type="paragraph" w:customStyle="1" w:styleId="afa">
    <w:name w:val="其他标准标志"/>
    <w:basedOn w:val="afb"/>
    <w:uiPriority w:val="99"/>
    <w:qFormat/>
    <w:pPr>
      <w:framePr w:w="6101" w:wrap="around" w:vAnchor="page" w:hAnchor="page" w:x="4673" w:y="942"/>
    </w:pPr>
    <w:rPr>
      <w:w w:val="130"/>
    </w:rPr>
  </w:style>
  <w:style w:type="paragraph" w:customStyle="1" w:styleId="afb">
    <w:name w:val="标准标志"/>
    <w:next w:val="a1"/>
    <w:uiPriority w:val="99"/>
    <w:qFormat/>
    <w:pPr>
      <w:framePr w:w="2546" w:h="1389" w:hRule="exact" w:hSpace="181" w:vSpace="181" w:wrap="around" w:hAnchor="margin" w:x="6522" w:y="398" w:anchorLock="1"/>
      <w:shd w:val="solid" w:color="FFFFFF" w:fill="FFFFFF"/>
      <w:spacing w:line="240" w:lineRule="atLeast"/>
      <w:jc w:val="right"/>
    </w:pPr>
    <w:rPr>
      <w:b/>
      <w:bCs/>
      <w:w w:val="170"/>
      <w:sz w:val="96"/>
      <w:szCs w:val="96"/>
    </w:rPr>
  </w:style>
  <w:style w:type="paragraph" w:customStyle="1" w:styleId="afc">
    <w:name w:val="其他标准称谓"/>
    <w:next w:val="a1"/>
    <w:uiPriority w:val="99"/>
    <w:qFormat/>
    <w:pPr>
      <w:framePr w:hSpace="181" w:vSpace="181" w:wrap="around" w:vAnchor="page" w:hAnchor="page" w:x="1419" w:y="2286" w:anchorLock="1"/>
      <w:spacing w:line="240" w:lineRule="atLeast"/>
      <w:jc w:val="distribute"/>
    </w:pPr>
    <w:rPr>
      <w:rFonts w:ascii="黑体" w:eastAsia="黑体" w:hAnsi="宋体" w:cs="黑体"/>
      <w:spacing w:val="-40"/>
      <w:sz w:val="48"/>
      <w:szCs w:val="48"/>
    </w:rPr>
  </w:style>
  <w:style w:type="paragraph" w:customStyle="1" w:styleId="20">
    <w:name w:val="封面标准号2"/>
    <w:uiPriority w:val="99"/>
    <w:qFormat/>
    <w:pPr>
      <w:framePr w:w="9140" w:h="1242" w:hRule="exact" w:hSpace="284" w:wrap="around" w:vAnchor="page" w:hAnchor="page" w:x="1645" w:y="2910" w:anchorLock="1"/>
      <w:spacing w:before="357" w:line="280" w:lineRule="exact"/>
      <w:jc w:val="right"/>
    </w:pPr>
    <w:rPr>
      <w:rFonts w:ascii="黑体" w:eastAsia="黑体" w:cs="黑体"/>
      <w:sz w:val="28"/>
      <w:szCs w:val="28"/>
    </w:rPr>
  </w:style>
  <w:style w:type="paragraph" w:customStyle="1" w:styleId="afd">
    <w:name w:val="封面标准代替信息"/>
    <w:uiPriority w:val="99"/>
    <w:qFormat/>
    <w:pPr>
      <w:framePr w:w="9140" w:h="1242" w:hRule="exact" w:hSpace="284" w:wrap="around" w:vAnchor="page" w:hAnchor="page" w:x="1645" w:y="2910" w:anchorLock="1"/>
      <w:spacing w:before="57" w:line="280" w:lineRule="exact"/>
      <w:jc w:val="right"/>
    </w:pPr>
    <w:rPr>
      <w:rFonts w:ascii="宋体" w:cs="宋体"/>
      <w:sz w:val="21"/>
      <w:szCs w:val="21"/>
    </w:rPr>
  </w:style>
  <w:style w:type="paragraph" w:customStyle="1" w:styleId="afe">
    <w:name w:val="封面标准名称"/>
    <w:uiPriority w:val="99"/>
    <w:qFormat/>
    <w:pPr>
      <w:framePr w:w="9639" w:h="6917" w:hRule="exact" w:wrap="around" w:vAnchor="page" w:hAnchor="page" w:xAlign="center" w:y="6408" w:anchorLock="1"/>
      <w:widowControl w:val="0"/>
      <w:spacing w:line="680" w:lineRule="exact"/>
      <w:jc w:val="center"/>
      <w:textAlignment w:val="center"/>
    </w:pPr>
    <w:rPr>
      <w:rFonts w:ascii="黑体" w:eastAsia="黑体" w:cs="黑体"/>
      <w:sz w:val="52"/>
      <w:szCs w:val="52"/>
    </w:rPr>
  </w:style>
  <w:style w:type="paragraph" w:customStyle="1" w:styleId="aff">
    <w:name w:val="封面标准英文名称"/>
    <w:basedOn w:val="afe"/>
    <w:uiPriority w:val="99"/>
    <w:qFormat/>
    <w:pPr>
      <w:framePr w:wrap="around"/>
      <w:spacing w:before="370" w:line="400" w:lineRule="exact"/>
    </w:pPr>
    <w:rPr>
      <w:rFonts w:ascii="Times New Roman" w:cs="Times New Roman"/>
      <w:sz w:val="28"/>
      <w:szCs w:val="28"/>
    </w:rPr>
  </w:style>
  <w:style w:type="paragraph" w:customStyle="1" w:styleId="aff0">
    <w:name w:val="封面一致性程度标识"/>
    <w:basedOn w:val="aff"/>
    <w:uiPriority w:val="99"/>
    <w:qFormat/>
    <w:pPr>
      <w:framePr w:wrap="around"/>
      <w:spacing w:before="440"/>
    </w:pPr>
    <w:rPr>
      <w:rFonts w:ascii="宋体" w:eastAsia="宋体" w:cs="宋体"/>
    </w:rPr>
  </w:style>
  <w:style w:type="paragraph" w:customStyle="1" w:styleId="aff1">
    <w:name w:val="封面标准文稿类别"/>
    <w:basedOn w:val="aff0"/>
    <w:uiPriority w:val="99"/>
    <w:qFormat/>
    <w:pPr>
      <w:framePr w:wrap="around"/>
      <w:spacing w:after="160" w:line="240" w:lineRule="auto"/>
    </w:pPr>
    <w:rPr>
      <w:sz w:val="24"/>
      <w:szCs w:val="24"/>
    </w:rPr>
  </w:style>
  <w:style w:type="paragraph" w:customStyle="1" w:styleId="aff2">
    <w:name w:val="封面标准文稿编辑信息"/>
    <w:basedOn w:val="aff1"/>
    <w:uiPriority w:val="99"/>
    <w:qFormat/>
    <w:pPr>
      <w:framePr w:wrap="around"/>
      <w:spacing w:before="180" w:line="180" w:lineRule="exact"/>
    </w:pPr>
    <w:rPr>
      <w:sz w:val="21"/>
      <w:szCs w:val="21"/>
    </w:rPr>
  </w:style>
  <w:style w:type="paragraph" w:customStyle="1" w:styleId="aff3">
    <w:name w:val="其他发布日期"/>
    <w:basedOn w:val="aff4"/>
    <w:uiPriority w:val="99"/>
    <w:qFormat/>
    <w:pPr>
      <w:framePr w:wrap="around" w:vAnchor="page" w:hAnchor="text" w:x="1419"/>
    </w:pPr>
  </w:style>
  <w:style w:type="paragraph" w:customStyle="1" w:styleId="aff4">
    <w:name w:val="发布日期"/>
    <w:uiPriority w:val="99"/>
    <w:qFormat/>
    <w:pPr>
      <w:framePr w:w="3997" w:h="471" w:hRule="exact" w:vSpace="181" w:wrap="around" w:hAnchor="page" w:x="7089" w:y="14097" w:anchorLock="1"/>
    </w:pPr>
    <w:rPr>
      <w:rFonts w:eastAsia="黑体"/>
      <w:sz w:val="28"/>
      <w:szCs w:val="28"/>
    </w:rPr>
  </w:style>
  <w:style w:type="paragraph" w:customStyle="1" w:styleId="aff5">
    <w:name w:val="其他实施日期"/>
    <w:basedOn w:val="aff6"/>
    <w:uiPriority w:val="99"/>
    <w:qFormat/>
    <w:pPr>
      <w:framePr w:wrap="around"/>
    </w:pPr>
  </w:style>
  <w:style w:type="paragraph" w:customStyle="1" w:styleId="aff6">
    <w:name w:val="实施日期"/>
    <w:basedOn w:val="aff4"/>
    <w:uiPriority w:val="99"/>
    <w:qFormat/>
    <w:pPr>
      <w:framePr w:wrap="around" w:vAnchor="page" w:hAnchor="text"/>
      <w:jc w:val="right"/>
    </w:pPr>
  </w:style>
  <w:style w:type="paragraph" w:customStyle="1" w:styleId="aff7">
    <w:name w:val="其他发布部门"/>
    <w:basedOn w:val="aff8"/>
    <w:uiPriority w:val="99"/>
    <w:qFormat/>
    <w:pPr>
      <w:framePr w:wrap="around" w:y="15310"/>
      <w:spacing w:line="240" w:lineRule="atLeast"/>
    </w:pPr>
    <w:rPr>
      <w:rFonts w:ascii="黑体" w:eastAsia="黑体" w:cs="黑体"/>
      <w:b w:val="0"/>
      <w:bCs w:val="0"/>
    </w:rPr>
  </w:style>
  <w:style w:type="paragraph" w:customStyle="1" w:styleId="aff8">
    <w:name w:val="发布部门"/>
    <w:next w:val="af2"/>
    <w:uiPriority w:val="99"/>
    <w:qFormat/>
    <w:pPr>
      <w:framePr w:w="7938" w:h="1134" w:hRule="exact" w:hSpace="125" w:vSpace="181" w:wrap="around" w:vAnchor="page" w:hAnchor="page" w:x="2150" w:y="14630" w:anchorLock="1"/>
      <w:jc w:val="center"/>
    </w:pPr>
    <w:rPr>
      <w:rFonts w:ascii="宋体" w:cs="宋体"/>
      <w:b/>
      <w:bCs/>
      <w:spacing w:val="20"/>
      <w:w w:val="135"/>
      <w:sz w:val="28"/>
      <w:szCs w:val="28"/>
    </w:rPr>
  </w:style>
  <w:style w:type="character" w:customStyle="1" w:styleId="aff9">
    <w:name w:val="发布"/>
    <w:uiPriority w:val="99"/>
    <w:qFormat/>
    <w:rPr>
      <w:rFonts w:ascii="黑体" w:eastAsia="黑体"/>
      <w:spacing w:val="85"/>
      <w:w w:val="100"/>
      <w:position w:val="3"/>
      <w:sz w:val="28"/>
    </w:rPr>
  </w:style>
  <w:style w:type="paragraph" w:customStyle="1" w:styleId="affa">
    <w:name w:val="前言、引言标题"/>
    <w:next w:val="af2"/>
    <w:uiPriority w:val="99"/>
    <w:qFormat/>
    <w:pPr>
      <w:keepNext/>
      <w:pageBreakBefore/>
      <w:shd w:val="clear" w:color="FFFFFF" w:fill="FFFFFF"/>
      <w:spacing w:before="640" w:after="560"/>
      <w:jc w:val="center"/>
      <w:outlineLvl w:val="0"/>
    </w:pPr>
    <w:rPr>
      <w:rFonts w:ascii="黑体" w:eastAsia="黑体" w:cs="黑体"/>
      <w:sz w:val="32"/>
      <w:szCs w:val="32"/>
    </w:rPr>
  </w:style>
  <w:style w:type="paragraph" w:customStyle="1" w:styleId="affb">
    <w:name w:val="图题表题"/>
    <w:basedOn w:val="a1"/>
    <w:uiPriority w:val="99"/>
    <w:qFormat/>
    <w:pPr>
      <w:pBdr>
        <w:top w:val="none" w:sz="0" w:space="1" w:color="auto"/>
        <w:left w:val="none" w:sz="0" w:space="4" w:color="auto"/>
        <w:bottom w:val="none" w:sz="0" w:space="1" w:color="auto"/>
        <w:right w:val="none" w:sz="0" w:space="4" w:color="auto"/>
      </w:pBdr>
      <w:spacing w:line="240" w:lineRule="atLeast"/>
      <w:jc w:val="center"/>
    </w:pPr>
    <w:rPr>
      <w:rFonts w:ascii="Times New Roman" w:eastAsia="黑体" w:hAnsi="Times New Roman"/>
      <w:sz w:val="18"/>
    </w:rPr>
  </w:style>
  <w:style w:type="paragraph" w:customStyle="1" w:styleId="TOC3">
    <w:name w:val="TOC 标题3"/>
    <w:basedOn w:val="1"/>
    <w:next w:val="a1"/>
    <w:uiPriority w:val="99"/>
    <w:qFormat/>
    <w:pPr>
      <w:keepNext/>
      <w:keepLines/>
      <w:widowControl/>
      <w:spacing w:before="240" w:beforeAutospacing="0" w:after="0" w:afterAutospacing="0" w:line="259" w:lineRule="auto"/>
      <w:outlineLvl w:val="9"/>
    </w:pPr>
    <w:rPr>
      <w:rFonts w:ascii="等线 Light" w:eastAsia="等线 Light" w:hAnsi="等线 Light"/>
      <w:b w:val="0"/>
      <w:bCs w:val="0"/>
      <w:color w:val="2F5496"/>
      <w:kern w:val="0"/>
      <w:sz w:val="32"/>
      <w:szCs w:val="32"/>
    </w:rPr>
  </w:style>
  <w:style w:type="paragraph" w:customStyle="1" w:styleId="affc">
    <w:name w:val="文章"/>
    <w:uiPriority w:val="99"/>
    <w:qFormat/>
    <w:pPr>
      <w:adjustRightInd w:val="0"/>
      <w:snapToGrid w:val="0"/>
      <w:spacing w:beforeLines="50" w:line="360" w:lineRule="auto"/>
      <w:ind w:firstLineChars="200" w:firstLine="200"/>
    </w:pPr>
    <w:rPr>
      <w:rFonts w:ascii="Garamond" w:hAnsi="Garamond"/>
      <w:kern w:val="2"/>
      <w:sz w:val="24"/>
      <w:szCs w:val="24"/>
    </w:rPr>
  </w:style>
  <w:style w:type="paragraph" w:customStyle="1" w:styleId="13">
    <w:name w:val="列出段落1"/>
    <w:basedOn w:val="a1"/>
    <w:uiPriority w:val="99"/>
    <w:qFormat/>
    <w:pPr>
      <w:ind w:firstLineChars="200" w:firstLine="420"/>
    </w:pPr>
  </w:style>
  <w:style w:type="paragraph" w:customStyle="1" w:styleId="14">
    <w:name w:val="列出段落1"/>
    <w:basedOn w:val="a1"/>
    <w:uiPriority w:val="34"/>
    <w:qFormat/>
    <w:pPr>
      <w:spacing w:line="360" w:lineRule="auto"/>
      <w:ind w:firstLineChars="200" w:firstLine="420"/>
    </w:pPr>
    <w:rPr>
      <w:rFonts w:ascii="宋体" w:eastAsia="宋体" w:hAnsi="宋体"/>
    </w:rPr>
  </w:style>
  <w:style w:type="table" w:customStyle="1" w:styleId="TableNormal">
    <w:name w:val="Table Normal"/>
    <w:unhideWhenUsed/>
    <w:qFormat/>
    <w:rPr>
      <w:rFonts w:ascii="Arial" w:eastAsiaTheme="minorEastAsia" w:hAnsi="Arial" w:cs="Arial"/>
    </w:rPr>
    <w:tblPr>
      <w:tblCellMar>
        <w:top w:w="0" w:type="dxa"/>
        <w:left w:w="0" w:type="dxa"/>
        <w:bottom w:w="0" w:type="dxa"/>
        <w:right w:w="0" w:type="dxa"/>
      </w:tblCellMar>
    </w:tblPr>
  </w:style>
  <w:style w:type="character" w:customStyle="1" w:styleId="fontstyle01">
    <w:name w:val="fontstyle01"/>
    <w:basedOn w:val="a3"/>
    <w:qFormat/>
    <w:rPr>
      <w:rFonts w:ascii="黑体" w:eastAsia="黑体" w:hAnsi="宋体" w:cs="黑体"/>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image" Target="media/image4.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8.png"/><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248D80-1F82-479A-AD32-D49EB7FD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2519</Words>
  <Characters>14359</Characters>
  <Application>Microsoft Office Word</Application>
  <DocSecurity>0</DocSecurity>
  <Lines>119</Lines>
  <Paragraphs>33</Paragraphs>
  <ScaleCrop>false</ScaleCrop>
  <Company>Microsoft</Company>
  <LinksUpToDate>false</LinksUpToDate>
  <CharactersWithSpaces>16845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dc:title>
  <dc:creator>jun xu</dc:creator>
  <cp:lastModifiedBy>China</cp:lastModifiedBy>
  <cp:revision>1292</cp:revision>
  <cp:lastPrinted>2023-12-19T09:20:00Z</cp:lastPrinted>
  <dcterms:created xsi:type="dcterms:W3CDTF">2023-07-10T06:03:00Z</dcterms:created>
  <dcterms:modified xsi:type="dcterms:W3CDTF">2024-01-10T03:26:00Z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767F5020B9AA49ADA83B8AEF9CD15122_13</vt:lpwstr>
  </property>
</Properties>
</file>