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ascii="宋体" w:hAnsi="宋体" w:eastAsia="宋体"/>
          <w:sz w:val="84"/>
          <w:szCs w:val="84"/>
        </w:rPr>
      </w:pPr>
      <w:bookmarkStart w:id="0" w:name="_Toc113435944"/>
      <w:r>
        <w:rPr>
          <w:rFonts w:ascii="宋体" w:hAnsi="宋体" w:eastAsia="宋体"/>
          <w:position w:val="16"/>
          <w:sz w:val="24"/>
        </w:rPr>
        <w:t>住房和城乡建设部备案号：J×××××-20**</w:t>
      </w:r>
      <w:r>
        <w:rPr>
          <w:rFonts w:ascii="宋体" w:hAnsi="宋体" w:eastAsia="宋体"/>
        </w:rPr>
        <w:t xml:space="preserve">                          </w:t>
      </w:r>
      <w:r>
        <w:rPr>
          <w:rFonts w:ascii="宋体" w:hAnsi="宋体" w:eastAsia="宋体"/>
          <w:b/>
          <w:sz w:val="84"/>
          <w:szCs w:val="84"/>
        </w:rPr>
        <w:t>DB</w:t>
      </w:r>
    </w:p>
    <w:p>
      <w:pPr>
        <w:adjustRightInd w:val="0"/>
        <w:snapToGrid w:val="0"/>
        <w:spacing w:line="360" w:lineRule="auto"/>
        <w:jc w:val="center"/>
        <w:rPr>
          <w:rFonts w:ascii="宋体" w:hAnsi="宋体" w:eastAsia="宋体"/>
          <w:b/>
          <w:sz w:val="28"/>
          <w:szCs w:val="28"/>
        </w:rPr>
      </w:pPr>
      <w:r>
        <w:rPr>
          <w:rFonts w:ascii="宋体" w:hAnsi="宋体" w:eastAsia="宋体"/>
          <w:b/>
          <w:sz w:val="28"/>
          <w:szCs w:val="28"/>
        </w:rPr>
        <w:t>重庆市工程建设标准</w:t>
      </w:r>
    </w:p>
    <w:p>
      <w:pPr>
        <w:adjustRightInd w:val="0"/>
        <w:snapToGrid w:val="0"/>
        <w:ind w:right="60"/>
        <w:jc w:val="right"/>
        <w:rPr>
          <w:rFonts w:ascii="宋体" w:hAnsi="宋体" w:eastAsia="宋体"/>
          <w:b/>
          <w:sz w:val="24"/>
        </w:rPr>
      </w:pPr>
      <w:r>
        <w:rPr>
          <w:rFonts w:ascii="宋体" w:hAnsi="宋体" w:eastAsia="宋体"/>
          <w:b/>
          <w:sz w:val="24"/>
        </w:rPr>
        <w:t>DBJ</w:t>
      </w:r>
      <w:r>
        <w:rPr>
          <w:rFonts w:hint="eastAsia" w:ascii="宋体" w:hAnsi="宋体" w:eastAsia="宋体"/>
          <w:b/>
          <w:sz w:val="24"/>
        </w:rPr>
        <w:t>50/T-</w:t>
      </w:r>
      <w:r>
        <w:rPr>
          <w:rFonts w:ascii="宋体" w:hAnsi="宋体" w:eastAsia="宋体"/>
          <w:b/>
          <w:sz w:val="24"/>
        </w:rPr>
        <w:t>×××-20**</w:t>
      </w:r>
      <w:r>
        <w:rPr>
          <w:rFonts w:hint="eastAsia" w:ascii="宋体" w:hAnsi="宋体" w:eastAsia="宋体"/>
          <w:b/>
          <w:sz w:val="24"/>
        </w:rPr>
        <w:t>（推荐性标准）</w:t>
      </w:r>
    </w:p>
    <w:p>
      <w:pPr>
        <w:adjustRightInd w:val="0"/>
        <w:snapToGrid w:val="0"/>
        <w:spacing w:line="240" w:lineRule="exact"/>
        <w:rPr>
          <w:rFonts w:ascii="宋体" w:hAnsi="宋体" w:eastAsia="宋体"/>
          <w:sz w:val="24"/>
          <w:u w:val="single"/>
        </w:rPr>
      </w:pPr>
      <w:r>
        <w:rPr>
          <w:rFonts w:ascii="宋体" w:hAnsi="宋体" w:eastAsia="宋体"/>
          <w:sz w:val="24"/>
          <w:u w:val="single"/>
        </w:rPr>
        <w:t xml:space="preserve">                                                                        </w:t>
      </w:r>
    </w:p>
    <w:p>
      <w:pPr>
        <w:keepNext/>
        <w:adjustRightInd w:val="0"/>
        <w:snapToGrid w:val="0"/>
        <w:spacing w:line="360" w:lineRule="auto"/>
        <w:jc w:val="center"/>
        <w:rPr>
          <w:rFonts w:ascii="宋体" w:hAnsi="宋体" w:eastAsia="宋体"/>
          <w:b/>
          <w:sz w:val="32"/>
          <w:szCs w:val="32"/>
        </w:rPr>
      </w:pPr>
      <w:bookmarkStart w:id="1" w:name="_Toc377130014"/>
      <w:bookmarkStart w:id="2" w:name="_Toc378500100"/>
      <w:bookmarkStart w:id="3" w:name="_Toc382552260"/>
      <w:bookmarkStart w:id="4" w:name="_Toc377975845"/>
      <w:bookmarkStart w:id="5" w:name="_Toc378500090"/>
      <w:bookmarkStart w:id="6" w:name="_Toc377482804"/>
    </w:p>
    <w:p>
      <w:pPr>
        <w:keepNext/>
        <w:adjustRightInd w:val="0"/>
        <w:snapToGrid w:val="0"/>
        <w:spacing w:line="360" w:lineRule="auto"/>
        <w:jc w:val="center"/>
        <w:rPr>
          <w:rFonts w:ascii="宋体" w:hAnsi="宋体" w:eastAsia="宋体"/>
          <w:b/>
          <w:sz w:val="32"/>
          <w:szCs w:val="32"/>
        </w:rPr>
      </w:pPr>
    </w:p>
    <w:p>
      <w:pPr>
        <w:keepNext/>
        <w:adjustRightInd w:val="0"/>
        <w:snapToGrid w:val="0"/>
        <w:spacing w:line="360" w:lineRule="auto"/>
        <w:jc w:val="center"/>
        <w:rPr>
          <w:rFonts w:ascii="宋体" w:hAnsi="宋体" w:eastAsia="宋体"/>
          <w:b/>
          <w:sz w:val="32"/>
          <w:szCs w:val="32"/>
        </w:rPr>
      </w:pPr>
    </w:p>
    <w:bookmarkEnd w:id="1"/>
    <w:bookmarkEnd w:id="2"/>
    <w:bookmarkEnd w:id="3"/>
    <w:bookmarkEnd w:id="4"/>
    <w:bookmarkEnd w:id="5"/>
    <w:bookmarkEnd w:id="6"/>
    <w:p>
      <w:pPr>
        <w:jc w:val="center"/>
        <w:rPr>
          <w:rFonts w:ascii="宋体" w:hAnsi="宋体" w:eastAsia="宋体"/>
          <w:b/>
          <w:sz w:val="36"/>
          <w:szCs w:val="36"/>
        </w:rPr>
      </w:pPr>
      <w:r>
        <w:rPr>
          <w:rFonts w:hint="eastAsia" w:ascii="宋体" w:hAnsi="宋体" w:eastAsia="宋体"/>
          <w:b/>
          <w:sz w:val="36"/>
          <w:szCs w:val="36"/>
        </w:rPr>
        <w:t>桥梁检查车技术标准</w:t>
      </w:r>
    </w:p>
    <w:p>
      <w:pPr>
        <w:jc w:val="center"/>
        <w:rPr>
          <w:rFonts w:ascii="宋体" w:hAnsi="宋体" w:eastAsia="宋体"/>
          <w:b/>
          <w:sz w:val="28"/>
          <w:szCs w:val="28"/>
        </w:rPr>
      </w:pPr>
      <w:r>
        <w:rPr>
          <w:rFonts w:hint="eastAsia" w:ascii="宋体" w:hAnsi="宋体" w:eastAsia="宋体"/>
          <w:b/>
          <w:sz w:val="28"/>
          <w:szCs w:val="28"/>
        </w:rPr>
        <w:t>Technical standard for bridge inspection vehicle</w:t>
      </w:r>
    </w:p>
    <w:p>
      <w:pPr>
        <w:adjustRightInd w:val="0"/>
        <w:snapToGrid w:val="0"/>
        <w:spacing w:line="360" w:lineRule="auto"/>
        <w:jc w:val="center"/>
        <w:rPr>
          <w:rFonts w:ascii="宋体" w:hAnsi="宋体" w:eastAsia="宋体"/>
          <w:b/>
          <w:sz w:val="28"/>
          <w:szCs w:val="28"/>
        </w:rPr>
      </w:pPr>
      <w:r>
        <w:rPr>
          <w:rFonts w:ascii="宋体" w:hAnsi="宋体" w:eastAsia="宋体"/>
          <w:b/>
          <w:sz w:val="28"/>
          <w:szCs w:val="28"/>
        </w:rPr>
        <w:t>（</w:t>
      </w:r>
      <w:r>
        <w:rPr>
          <w:rFonts w:hint="eastAsia" w:ascii="宋体" w:hAnsi="宋体" w:eastAsia="宋体"/>
          <w:b/>
          <w:sz w:val="28"/>
          <w:szCs w:val="28"/>
        </w:rPr>
        <w:t>征求意见</w:t>
      </w:r>
      <w:r>
        <w:rPr>
          <w:rFonts w:ascii="宋体" w:hAnsi="宋体" w:eastAsia="宋体"/>
          <w:b/>
          <w:sz w:val="28"/>
          <w:szCs w:val="28"/>
        </w:rPr>
        <w:t>稿）</w:t>
      </w: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jc w:val="left"/>
        <w:rPr>
          <w:rFonts w:ascii="宋体" w:hAnsi="宋体" w:eastAsia="宋体"/>
          <w:b/>
          <w:sz w:val="24"/>
        </w:rPr>
      </w:pPr>
      <w:r>
        <w:rPr>
          <w:rFonts w:ascii="宋体" w:hAnsi="宋体" w:eastAsia="宋体"/>
          <w:b/>
          <w:sz w:val="24"/>
        </w:rPr>
        <w:t xml:space="preserve">20**-**-发布                                          20**-**-**实施  </w:t>
      </w:r>
    </w:p>
    <w:p>
      <w:pPr>
        <w:adjustRightInd w:val="0"/>
        <w:snapToGrid w:val="0"/>
        <w:rPr>
          <w:rFonts w:ascii="宋体" w:hAnsi="宋体" w:eastAsia="宋体"/>
          <w:sz w:val="24"/>
          <w:u w:val="single"/>
        </w:rPr>
      </w:pPr>
      <w:r>
        <w:rPr>
          <w:rFonts w:ascii="宋体" w:hAnsi="宋体" w:eastAsia="宋体"/>
          <w:sz w:val="24"/>
        </w:rPr>
        <mc:AlternateContent>
          <mc:Choice Requires="wps">
            <w:drawing>
              <wp:anchor distT="0" distB="0" distL="114300" distR="114300" simplePos="0" relativeHeight="251660288" behindDoc="0" locked="0" layoutInCell="1" allowOverlap="1">
                <wp:simplePos x="0" y="0"/>
                <wp:positionH relativeFrom="column">
                  <wp:posOffset>-308610</wp:posOffset>
                </wp:positionH>
                <wp:positionV relativeFrom="paragraph">
                  <wp:posOffset>165735</wp:posOffset>
                </wp:positionV>
                <wp:extent cx="5943600" cy="1905"/>
                <wp:effectExtent l="0" t="0" r="0" b="0"/>
                <wp:wrapNone/>
                <wp:docPr id="5" name="直接连接符 5"/>
                <wp:cNvGraphicFramePr/>
                <a:graphic xmlns:a="http://schemas.openxmlformats.org/drawingml/2006/main">
                  <a:graphicData uri="http://schemas.microsoft.com/office/word/2010/wordprocessingShape">
                    <wps:wsp>
                      <wps:cNvCnPr/>
                      <wps:spPr>
                        <a:xfrm flipV="1">
                          <a:off x="1132840" y="9217660"/>
                          <a:ext cx="5943600"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4.3pt;margin-top:13.05pt;height:0.15pt;width:468pt;z-index:251660288;mso-width-relative:page;mso-height-relative:page;" filled="f" stroked="t" coordsize="21600,21600" o:gfxdata="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9H0AtcAAAAJAQAADwAAAAAAAAABACAAAAAiAAAAZHJzL2Rvd25yZXYueG1sUEsBAhQAFAAA&#10;AAgAh07iQCLzPBjwAQAAswMAAA4AAAAAAAAAAQAgAAAAJgEAAGRycy9lMm9Eb2MueG1sUEsFBgAA&#10;AAAGAAYAWQEAAIgFAAAAAA==&#10;">
                <v:fill on="f" focussize="0,0"/>
                <v:stroke color="#000000 [3213]" joinstyle="round"/>
                <v:imagedata o:title=""/>
                <o:lock v:ext="edit" aspectratio="f"/>
              </v:line>
            </w:pict>
          </mc:Fallback>
        </mc:AlternateContent>
      </w:r>
      <w:r>
        <w:rPr>
          <w:rFonts w:ascii="宋体" w:hAnsi="宋体" w:eastAsia="宋体"/>
          <w:sz w:val="24"/>
          <w:u w:val="double"/>
        </w:rPr>
        <w:t xml:space="preserve">     </w:t>
      </w:r>
      <w:r>
        <w:rPr>
          <w:rFonts w:hint="eastAsia" w:ascii="宋体" w:hAnsi="宋体" w:eastAsia="宋体"/>
          <w:sz w:val="24"/>
          <w:u w:val="double"/>
        </w:rPr>
        <w:t xml:space="preserve">                                                              </w:t>
      </w:r>
      <w:r>
        <w:rPr>
          <w:rFonts w:hint="eastAsia" w:ascii="宋体" w:hAnsi="宋体" w:eastAsia="宋体"/>
          <w:sz w:val="24"/>
          <w:u w:val="single"/>
        </w:rPr>
        <w:t xml:space="preserve">        </w:t>
      </w:r>
      <w:r>
        <w:rPr>
          <w:rFonts w:ascii="宋体" w:hAnsi="宋体" w:eastAsia="宋体"/>
          <w:sz w:val="24"/>
          <w:u w:val="single"/>
        </w:rPr>
        <w:t xml:space="preserve">                                                                     </w:t>
      </w:r>
    </w:p>
    <w:p>
      <w:pPr>
        <w:adjustRightInd w:val="0"/>
        <w:snapToGrid w:val="0"/>
        <w:spacing w:line="360" w:lineRule="auto"/>
        <w:ind w:firstLine="2891" w:firstLineChars="1200"/>
        <w:rPr>
          <w:rFonts w:ascii="宋体" w:hAnsi="宋体" w:eastAsia="宋体"/>
          <w:b/>
          <w:sz w:val="24"/>
        </w:rPr>
      </w:pPr>
    </w:p>
    <w:p>
      <w:pPr>
        <w:adjustRightInd w:val="0"/>
        <w:snapToGrid w:val="0"/>
        <w:spacing w:line="360" w:lineRule="auto"/>
        <w:ind w:firstLine="2409" w:firstLineChars="1000"/>
        <w:rPr>
          <w:rFonts w:ascii="宋体" w:hAnsi="宋体" w:eastAsia="宋体"/>
          <w:b/>
          <w:sz w:val="24"/>
        </w:rPr>
        <w:sectPr>
          <w:headerReference r:id="rId3" w:type="default"/>
          <w:footerReference r:id="rId5" w:type="default"/>
          <w:headerReference r:id="rId4" w:type="even"/>
          <w:pgSz w:w="11906" w:h="16838"/>
          <w:pgMar w:top="1440" w:right="1800" w:bottom="1440" w:left="1800" w:header="851" w:footer="992" w:gutter="0"/>
          <w:pgNumType w:start="1"/>
          <w:cols w:space="720" w:num="1"/>
          <w:docGrid w:type="lines" w:linePitch="312" w:charSpace="0"/>
        </w:sectPr>
      </w:pPr>
      <w:r>
        <w:rPr>
          <w:rFonts w:ascii="宋体" w:hAnsi="宋体" w:eastAsia="宋体"/>
          <w:b/>
          <w:sz w:val="24"/>
        </w:rPr>
        <w:t>重庆市</w:t>
      </w:r>
      <w:r>
        <w:rPr>
          <w:rFonts w:hint="eastAsia" w:ascii="宋体" w:hAnsi="宋体" w:eastAsia="宋体"/>
          <w:b/>
          <w:sz w:val="24"/>
        </w:rPr>
        <w:t>住房和</w:t>
      </w:r>
      <w:r>
        <w:rPr>
          <w:rFonts w:ascii="宋体" w:hAnsi="宋体" w:eastAsia="宋体"/>
          <w:b/>
          <w:sz w:val="24"/>
        </w:rPr>
        <w:t>城乡建设委员会  发布</w:t>
      </w:r>
    </w:p>
    <w:p>
      <w:pPr>
        <w:spacing w:line="360" w:lineRule="auto"/>
        <w:jc w:val="center"/>
        <w:rPr>
          <w:rFonts w:ascii="宋体" w:hAnsi="宋体" w:eastAsia="宋体"/>
          <w:b/>
          <w:szCs w:val="28"/>
        </w:rPr>
      </w:pPr>
    </w:p>
    <w:p>
      <w:pPr>
        <w:spacing w:line="360" w:lineRule="auto"/>
        <w:jc w:val="center"/>
        <w:rPr>
          <w:rFonts w:ascii="宋体" w:hAnsi="宋体" w:eastAsia="宋体"/>
          <w:b/>
          <w:szCs w:val="28"/>
        </w:rPr>
      </w:pPr>
    </w:p>
    <w:p>
      <w:pPr>
        <w:spacing w:line="360" w:lineRule="auto"/>
        <w:jc w:val="center"/>
        <w:rPr>
          <w:rFonts w:ascii="宋体" w:hAnsi="宋体" w:eastAsia="宋体"/>
          <w:b/>
          <w:szCs w:val="28"/>
        </w:rPr>
      </w:pPr>
    </w:p>
    <w:p>
      <w:pPr>
        <w:spacing w:line="360" w:lineRule="auto"/>
        <w:jc w:val="center"/>
        <w:rPr>
          <w:rFonts w:ascii="宋体" w:hAnsi="宋体" w:eastAsia="宋体"/>
          <w:b/>
          <w:sz w:val="28"/>
          <w:szCs w:val="32"/>
        </w:rPr>
      </w:pPr>
      <w:r>
        <w:rPr>
          <w:rFonts w:ascii="宋体" w:hAnsi="宋体" w:eastAsia="宋体"/>
          <w:b/>
          <w:sz w:val="28"/>
          <w:szCs w:val="32"/>
        </w:rPr>
        <w:t>重庆市工程建设标准</w:t>
      </w:r>
    </w:p>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p>
    <w:p>
      <w:pPr>
        <w:spacing w:line="360" w:lineRule="auto"/>
        <w:jc w:val="center"/>
        <w:rPr>
          <w:rFonts w:ascii="宋体" w:hAnsi="宋体" w:eastAsia="宋体"/>
          <w:b/>
          <w:sz w:val="44"/>
          <w:szCs w:val="44"/>
        </w:rPr>
      </w:pPr>
      <w:r>
        <w:rPr>
          <w:rFonts w:hint="eastAsia" w:ascii="宋体" w:hAnsi="宋体" w:eastAsia="宋体"/>
          <w:b/>
          <w:sz w:val="44"/>
          <w:szCs w:val="44"/>
        </w:rPr>
        <w:t>桥梁检查车技术标准</w:t>
      </w:r>
    </w:p>
    <w:p>
      <w:pPr>
        <w:spacing w:line="360" w:lineRule="auto"/>
        <w:jc w:val="center"/>
        <w:rPr>
          <w:rFonts w:ascii="宋体" w:hAnsi="宋体" w:eastAsia="宋体"/>
          <w:szCs w:val="28"/>
        </w:rPr>
      </w:pPr>
      <w:r>
        <w:rPr>
          <w:rFonts w:hint="eastAsia" w:ascii="宋体" w:hAnsi="宋体" w:eastAsia="宋体"/>
          <w:b/>
          <w:sz w:val="28"/>
          <w:szCs w:val="28"/>
        </w:rPr>
        <w:t>Technical standard for bridge inspection vehicle</w:t>
      </w:r>
    </w:p>
    <w:p>
      <w:pPr>
        <w:spacing w:line="360" w:lineRule="auto"/>
        <w:ind w:right="560"/>
        <w:rPr>
          <w:rFonts w:ascii="宋体" w:hAnsi="宋体" w:eastAsia="宋体"/>
          <w:sz w:val="32"/>
          <w:szCs w:val="32"/>
        </w:rPr>
      </w:pPr>
    </w:p>
    <w:p>
      <w:pPr>
        <w:spacing w:line="360" w:lineRule="auto"/>
        <w:ind w:right="560"/>
        <w:rPr>
          <w:rFonts w:ascii="宋体" w:hAnsi="宋体" w:eastAsia="宋体"/>
          <w:sz w:val="32"/>
          <w:szCs w:val="32"/>
        </w:rPr>
      </w:pPr>
    </w:p>
    <w:p>
      <w:pPr>
        <w:spacing w:line="360" w:lineRule="auto"/>
        <w:ind w:right="560"/>
        <w:rPr>
          <w:rFonts w:ascii="宋体" w:hAnsi="宋体" w:eastAsia="宋体"/>
          <w:sz w:val="32"/>
          <w:szCs w:val="32"/>
        </w:rPr>
      </w:pPr>
    </w:p>
    <w:p>
      <w:pPr>
        <w:spacing w:line="360" w:lineRule="auto"/>
        <w:jc w:val="center"/>
        <w:rPr>
          <w:rFonts w:ascii="宋体" w:hAnsi="宋体" w:eastAsia="宋体"/>
          <w:b/>
          <w:sz w:val="28"/>
          <w:szCs w:val="28"/>
        </w:rPr>
      </w:pPr>
      <w:r>
        <w:rPr>
          <w:rFonts w:ascii="宋体" w:hAnsi="宋体" w:eastAsia="宋体"/>
          <w:b/>
          <w:sz w:val="28"/>
          <w:szCs w:val="28"/>
        </w:rPr>
        <w:t>DBJ50</w:t>
      </w:r>
      <w:r>
        <w:rPr>
          <w:rFonts w:hint="eastAsia" w:ascii="宋体" w:hAnsi="宋体" w:eastAsia="宋体"/>
          <w:b/>
          <w:sz w:val="28"/>
          <w:szCs w:val="28"/>
        </w:rPr>
        <w:t>/T</w:t>
      </w:r>
      <w:r>
        <w:rPr>
          <w:rFonts w:ascii="宋体" w:hAnsi="宋体" w:eastAsia="宋体"/>
          <w:b/>
          <w:sz w:val="28"/>
          <w:szCs w:val="28"/>
        </w:rPr>
        <w:t>-xxx-20XX</w:t>
      </w:r>
    </w:p>
    <w:p>
      <w:pPr>
        <w:spacing w:line="360" w:lineRule="auto"/>
        <w:rPr>
          <w:rFonts w:ascii="宋体" w:hAnsi="宋体" w:eastAsia="宋体"/>
          <w:sz w:val="32"/>
          <w:szCs w:val="32"/>
        </w:rPr>
      </w:pPr>
    </w:p>
    <w:p>
      <w:pPr>
        <w:spacing w:line="360" w:lineRule="auto"/>
        <w:rPr>
          <w:rFonts w:ascii="宋体" w:hAnsi="宋体" w:eastAsia="宋体"/>
        </w:rPr>
      </w:pPr>
    </w:p>
    <w:p>
      <w:pPr>
        <w:spacing w:line="360" w:lineRule="auto"/>
        <w:jc w:val="center"/>
        <w:rPr>
          <w:rFonts w:ascii="宋体" w:hAnsi="宋体" w:eastAsia="宋体"/>
          <w:b/>
          <w:sz w:val="32"/>
          <w:szCs w:val="32"/>
        </w:rPr>
      </w:pPr>
    </w:p>
    <w:p>
      <w:pPr>
        <w:spacing w:line="360" w:lineRule="auto"/>
        <w:jc w:val="center"/>
        <w:rPr>
          <w:rFonts w:ascii="宋体" w:hAnsi="宋体" w:eastAsia="宋体"/>
          <w:b/>
          <w:sz w:val="32"/>
          <w:szCs w:val="32"/>
        </w:rPr>
      </w:pPr>
    </w:p>
    <w:p>
      <w:pPr>
        <w:spacing w:line="360" w:lineRule="auto"/>
        <w:jc w:val="center"/>
        <w:rPr>
          <w:rFonts w:ascii="宋体" w:hAnsi="宋体" w:eastAsia="宋体"/>
          <w:b/>
          <w:sz w:val="32"/>
          <w:szCs w:val="32"/>
        </w:rPr>
      </w:pPr>
    </w:p>
    <w:p>
      <w:pPr>
        <w:spacing w:line="360" w:lineRule="auto"/>
        <w:jc w:val="center"/>
        <w:rPr>
          <w:rFonts w:ascii="宋体" w:hAnsi="宋体" w:eastAsia="宋体"/>
          <w:b/>
          <w:sz w:val="32"/>
          <w:szCs w:val="32"/>
        </w:rPr>
      </w:pPr>
    </w:p>
    <w:p>
      <w:pPr>
        <w:spacing w:line="360" w:lineRule="auto"/>
        <w:rPr>
          <w:rFonts w:ascii="宋体" w:hAnsi="宋体" w:eastAsia="宋体"/>
          <w:szCs w:val="28"/>
        </w:rPr>
      </w:pPr>
      <w:r>
        <w:rPr>
          <w:rFonts w:ascii="宋体" w:hAnsi="宋体" w:eastAsia="宋体"/>
          <w:szCs w:val="28"/>
        </w:rPr>
        <w:t xml:space="preserve">                       主编单位：</w:t>
      </w:r>
      <w:r>
        <w:rPr>
          <w:rFonts w:hint="eastAsia" w:ascii="宋体" w:hAnsi="宋体" w:eastAsia="宋体"/>
          <w:szCs w:val="28"/>
        </w:rPr>
        <w:t>重庆市城投路桥管理有限公司</w:t>
      </w:r>
    </w:p>
    <w:p>
      <w:pPr>
        <w:spacing w:line="360" w:lineRule="auto"/>
        <w:rPr>
          <w:rFonts w:ascii="宋体" w:hAnsi="宋体" w:eastAsia="宋体"/>
          <w:szCs w:val="28"/>
        </w:rPr>
      </w:pPr>
      <w:r>
        <w:rPr>
          <w:rFonts w:hint="eastAsia" w:ascii="宋体" w:hAnsi="宋体" w:eastAsia="宋体"/>
          <w:szCs w:val="28"/>
        </w:rPr>
        <w:t xml:space="preserve">                       </w:t>
      </w:r>
      <w:r>
        <w:rPr>
          <w:rFonts w:ascii="宋体" w:hAnsi="宋体" w:eastAsia="宋体"/>
          <w:szCs w:val="28"/>
        </w:rPr>
        <w:t>批准部门：重庆市</w:t>
      </w:r>
      <w:r>
        <w:rPr>
          <w:rFonts w:hint="eastAsia" w:ascii="宋体" w:hAnsi="宋体" w:eastAsia="宋体"/>
          <w:szCs w:val="28"/>
        </w:rPr>
        <w:t>住房和</w:t>
      </w:r>
      <w:r>
        <w:rPr>
          <w:rFonts w:ascii="宋体" w:hAnsi="宋体" w:eastAsia="宋体"/>
          <w:szCs w:val="28"/>
        </w:rPr>
        <w:t xml:space="preserve">城乡建设委员会  </w:t>
      </w:r>
    </w:p>
    <w:p>
      <w:pPr>
        <w:spacing w:line="360" w:lineRule="auto"/>
        <w:rPr>
          <w:rFonts w:ascii="宋体" w:hAnsi="宋体" w:eastAsia="宋体"/>
          <w:b/>
          <w:sz w:val="24"/>
        </w:rPr>
      </w:pPr>
      <w:r>
        <w:rPr>
          <w:rFonts w:ascii="宋体" w:hAnsi="宋体" w:eastAsia="宋体"/>
          <w:szCs w:val="28"/>
        </w:rPr>
        <w:t xml:space="preserve">                       施行日期：20XX年</w:t>
      </w:r>
      <w:r>
        <w:rPr>
          <w:rFonts w:hint="eastAsia" w:ascii="宋体" w:hAnsi="宋体" w:eastAsia="宋体"/>
          <w:szCs w:val="28"/>
        </w:rPr>
        <w:t>XX</w:t>
      </w:r>
      <w:r>
        <w:rPr>
          <w:rFonts w:ascii="宋体" w:hAnsi="宋体" w:eastAsia="宋体"/>
          <w:szCs w:val="28"/>
        </w:rPr>
        <w:t>月</w:t>
      </w:r>
      <w:r>
        <w:rPr>
          <w:rFonts w:hint="eastAsia" w:ascii="宋体" w:hAnsi="宋体" w:eastAsia="宋体"/>
          <w:szCs w:val="28"/>
        </w:rPr>
        <w:t>XX</w:t>
      </w:r>
      <w:r>
        <w:rPr>
          <w:rFonts w:ascii="宋体" w:hAnsi="宋体" w:eastAsia="宋体"/>
          <w:szCs w:val="28"/>
        </w:rPr>
        <w:t xml:space="preserve">日     </w:t>
      </w:r>
    </w:p>
    <w:p>
      <w:pPr>
        <w:pStyle w:val="37"/>
        <w:spacing w:line="360" w:lineRule="auto"/>
        <w:rPr>
          <w:rFonts w:hAnsi="宋体"/>
        </w:rPr>
        <w:sectPr>
          <w:headerReference r:id="rId6" w:type="default"/>
          <w:footerReference r:id="rId7" w:type="default"/>
          <w:pgSz w:w="11906" w:h="16838"/>
          <w:pgMar w:top="567" w:right="850" w:bottom="1134" w:left="1418" w:header="0" w:footer="0" w:gutter="0"/>
          <w:pgNumType w:fmt="numberInDash" w:start="1"/>
          <w:cols w:space="425" w:num="1"/>
          <w:docGrid w:type="lines" w:linePitch="312" w:charSpace="0"/>
        </w:sectPr>
      </w:pPr>
    </w:p>
    <w:p>
      <w:pPr>
        <w:spacing w:line="360" w:lineRule="auto"/>
        <w:jc w:val="center"/>
        <w:rPr>
          <w:rFonts w:ascii="宋体" w:hAnsi="宋体" w:eastAsia="宋体"/>
          <w:b/>
          <w:bCs/>
          <w:sz w:val="28"/>
          <w:szCs w:val="28"/>
        </w:rPr>
      </w:pPr>
      <w:bookmarkStart w:id="7" w:name="_Toc124173896"/>
      <w:r>
        <w:rPr>
          <w:rFonts w:hint="eastAsia" w:ascii="宋体" w:hAnsi="宋体" w:eastAsia="宋体"/>
          <w:b/>
          <w:bCs/>
          <w:sz w:val="28"/>
          <w:szCs w:val="28"/>
        </w:rPr>
        <w:t>前</w:t>
      </w:r>
      <w:bookmarkStart w:id="8" w:name="BKQY"/>
      <w:r>
        <w:rPr>
          <w:rFonts w:hint="eastAsia" w:ascii="宋体" w:hAnsi="宋体" w:eastAsia="宋体" w:cs="等线"/>
          <w:b/>
          <w:bCs/>
          <w:sz w:val="28"/>
          <w:szCs w:val="28"/>
        </w:rPr>
        <w:t>言</w:t>
      </w:r>
      <w:bookmarkEnd w:id="8"/>
    </w:p>
    <w:p>
      <w:pPr>
        <w:spacing w:line="360" w:lineRule="auto"/>
        <w:ind w:firstLine="420" w:firstLineChars="200"/>
        <w:rPr>
          <w:rFonts w:ascii="宋体" w:hAnsi="宋体" w:eastAsia="宋体" w:cs="黑体"/>
          <w:szCs w:val="21"/>
        </w:rPr>
      </w:pPr>
      <w:r>
        <w:rPr>
          <w:rFonts w:hint="eastAsia" w:ascii="宋体" w:hAnsi="宋体" w:eastAsia="宋体" w:cs="黑体"/>
          <w:szCs w:val="21"/>
        </w:rPr>
        <w:t>根据重庆市住房和城乡建设委员会《关于下达</w:t>
      </w:r>
      <w:r>
        <w:rPr>
          <w:rFonts w:ascii="宋体" w:hAnsi="宋体" w:eastAsia="宋体" w:cs="黑体"/>
          <w:szCs w:val="21"/>
        </w:rPr>
        <w:t>2021</w:t>
      </w:r>
      <w:r>
        <w:rPr>
          <w:rFonts w:hint="eastAsia" w:ascii="宋体" w:hAnsi="宋体" w:eastAsia="宋体" w:cs="黑体"/>
          <w:szCs w:val="21"/>
        </w:rPr>
        <w:t>年度重庆市工程建设标准制定项目立项计划（第二批）的通知》（渝建标</w:t>
      </w:r>
      <w:r>
        <w:rPr>
          <w:rFonts w:ascii="宋体" w:hAnsi="宋体" w:eastAsia="宋体" w:cs="黑体"/>
          <w:szCs w:val="21"/>
        </w:rPr>
        <w:t>[2021]31</w:t>
      </w:r>
      <w:r>
        <w:rPr>
          <w:rFonts w:hint="eastAsia" w:ascii="宋体" w:hAnsi="宋体" w:eastAsia="宋体" w:cs="黑体"/>
          <w:szCs w:val="21"/>
        </w:rPr>
        <w:t>号）文件要求，标准编制组经广泛调查研究，认真总结桥梁检查车实践经验，参考有关标准规范，并在广泛充分征求意见的基础上，制定本标准。</w:t>
      </w:r>
    </w:p>
    <w:p>
      <w:pPr>
        <w:spacing w:line="360" w:lineRule="auto"/>
        <w:ind w:firstLine="420"/>
        <w:rPr>
          <w:rFonts w:ascii="宋体" w:hAnsi="宋体" w:eastAsia="宋体" w:cs="黑体"/>
          <w:szCs w:val="21"/>
        </w:rPr>
      </w:pPr>
      <w:r>
        <w:rPr>
          <w:rFonts w:hint="eastAsia" w:ascii="宋体" w:hAnsi="宋体" w:eastAsia="宋体" w:cs="黑体"/>
          <w:szCs w:val="21"/>
        </w:rPr>
        <w:t>本标准共分</w:t>
      </w:r>
      <w:r>
        <w:rPr>
          <w:rFonts w:ascii="宋体" w:hAnsi="宋体" w:eastAsia="宋体" w:cs="黑体"/>
          <w:szCs w:val="21"/>
        </w:rPr>
        <w:t>1</w:t>
      </w:r>
      <w:r>
        <w:rPr>
          <w:rFonts w:hint="eastAsia" w:ascii="宋体" w:hAnsi="宋体" w:eastAsia="宋体" w:cs="黑体"/>
          <w:szCs w:val="21"/>
        </w:rPr>
        <w:t>1章，主要内容包括：</w:t>
      </w:r>
      <w:r>
        <w:rPr>
          <w:rFonts w:ascii="宋体" w:hAnsi="宋体" w:eastAsia="宋体" w:cs="黑体"/>
          <w:szCs w:val="21"/>
        </w:rPr>
        <w:t>1.</w:t>
      </w:r>
      <w:r>
        <w:rPr>
          <w:rFonts w:hint="eastAsia" w:ascii="宋体" w:hAnsi="宋体" w:eastAsia="宋体" w:cs="黑体"/>
          <w:szCs w:val="21"/>
        </w:rPr>
        <w:t>总则；</w:t>
      </w:r>
      <w:r>
        <w:rPr>
          <w:rFonts w:ascii="宋体" w:hAnsi="宋体" w:eastAsia="宋体" w:cs="黑体"/>
          <w:szCs w:val="21"/>
        </w:rPr>
        <w:t>2.</w:t>
      </w:r>
      <w:r>
        <w:rPr>
          <w:rFonts w:hint="eastAsia" w:ascii="宋体" w:hAnsi="宋体" w:eastAsia="宋体" w:cs="黑体"/>
          <w:szCs w:val="21"/>
        </w:rPr>
        <w:t>术语；</w:t>
      </w:r>
      <w:r>
        <w:rPr>
          <w:rFonts w:ascii="宋体" w:hAnsi="宋体" w:eastAsia="宋体" w:cs="黑体"/>
          <w:szCs w:val="21"/>
        </w:rPr>
        <w:t>3.</w:t>
      </w:r>
      <w:r>
        <w:rPr>
          <w:rFonts w:hint="eastAsia" w:ascii="宋体" w:hAnsi="宋体" w:eastAsia="宋体" w:cs="黑体"/>
          <w:szCs w:val="21"/>
        </w:rPr>
        <w:t>基本规定；</w:t>
      </w:r>
      <w:r>
        <w:rPr>
          <w:rFonts w:ascii="宋体" w:hAnsi="宋体" w:eastAsia="宋体" w:cs="黑体"/>
          <w:szCs w:val="21"/>
        </w:rPr>
        <w:t>4.</w:t>
      </w:r>
      <w:r>
        <w:rPr>
          <w:rFonts w:hint="eastAsia" w:ascii="宋体" w:hAnsi="宋体" w:eastAsia="宋体" w:cs="黑体"/>
          <w:szCs w:val="21"/>
        </w:rPr>
        <w:t>结构型式与布置；</w:t>
      </w:r>
      <w:r>
        <w:rPr>
          <w:rFonts w:ascii="宋体" w:hAnsi="宋体" w:eastAsia="宋体" w:cs="黑体"/>
          <w:szCs w:val="21"/>
        </w:rPr>
        <w:t>5.</w:t>
      </w:r>
      <w:r>
        <w:rPr>
          <w:rFonts w:hint="eastAsia" w:ascii="宋体" w:hAnsi="宋体" w:eastAsia="宋体" w:cs="黑体"/>
          <w:szCs w:val="21"/>
        </w:rPr>
        <w:t>材料与设备；</w:t>
      </w:r>
      <w:r>
        <w:rPr>
          <w:rFonts w:ascii="宋体" w:hAnsi="宋体" w:eastAsia="宋体" w:cs="黑体"/>
          <w:szCs w:val="21"/>
        </w:rPr>
        <w:t>6.</w:t>
      </w:r>
      <w:r>
        <w:rPr>
          <w:rFonts w:hint="eastAsia" w:ascii="宋体" w:hAnsi="宋体" w:eastAsia="宋体" w:cs="黑体"/>
          <w:szCs w:val="21"/>
        </w:rPr>
        <w:t>轨道；</w:t>
      </w:r>
      <w:r>
        <w:rPr>
          <w:rFonts w:ascii="宋体" w:hAnsi="宋体" w:eastAsia="宋体" w:cs="黑体"/>
          <w:szCs w:val="21"/>
        </w:rPr>
        <w:t>7.</w:t>
      </w:r>
      <w:r>
        <w:rPr>
          <w:rFonts w:hint="eastAsia" w:ascii="宋体" w:hAnsi="宋体" w:eastAsia="宋体" w:cs="黑体"/>
          <w:szCs w:val="21"/>
        </w:rPr>
        <w:t>车体；</w:t>
      </w:r>
      <w:r>
        <w:rPr>
          <w:rFonts w:ascii="宋体" w:hAnsi="宋体" w:eastAsia="宋体" w:cs="黑体"/>
          <w:szCs w:val="21"/>
        </w:rPr>
        <w:t>8.</w:t>
      </w:r>
      <w:r>
        <w:rPr>
          <w:rFonts w:hint="eastAsia" w:ascii="宋体" w:hAnsi="宋体" w:eastAsia="宋体" w:cs="黑体"/>
          <w:szCs w:val="21"/>
        </w:rPr>
        <w:t>机械；</w:t>
      </w:r>
      <w:r>
        <w:rPr>
          <w:rFonts w:ascii="宋体" w:hAnsi="宋体" w:eastAsia="宋体" w:cs="黑体"/>
          <w:szCs w:val="21"/>
        </w:rPr>
        <w:t>9.</w:t>
      </w:r>
      <w:r>
        <w:rPr>
          <w:rFonts w:hint="eastAsia" w:ascii="宋体" w:hAnsi="宋体" w:eastAsia="宋体" w:cs="黑体"/>
          <w:szCs w:val="21"/>
        </w:rPr>
        <w:t>电气系统；</w:t>
      </w:r>
      <w:r>
        <w:rPr>
          <w:rFonts w:ascii="宋体" w:hAnsi="宋体" w:eastAsia="宋体" w:cs="黑体"/>
          <w:szCs w:val="21"/>
        </w:rPr>
        <w:t>10.</w:t>
      </w:r>
      <w:r>
        <w:rPr>
          <w:rFonts w:hint="eastAsia" w:ascii="宋体" w:hAnsi="宋体" w:eastAsia="宋体" w:cs="黑体"/>
          <w:szCs w:val="21"/>
        </w:rPr>
        <w:t>安装与验收；</w:t>
      </w:r>
      <w:r>
        <w:rPr>
          <w:rFonts w:ascii="宋体" w:hAnsi="宋体" w:eastAsia="宋体" w:cs="黑体"/>
          <w:szCs w:val="21"/>
        </w:rPr>
        <w:t>11.</w:t>
      </w:r>
      <w:r>
        <w:rPr>
          <w:rFonts w:hint="eastAsia" w:ascii="宋体" w:hAnsi="宋体" w:eastAsia="宋体" w:cs="黑体"/>
          <w:szCs w:val="21"/>
        </w:rPr>
        <w:t>使用与维护。</w:t>
      </w:r>
    </w:p>
    <w:p>
      <w:pPr>
        <w:spacing w:line="360" w:lineRule="auto"/>
        <w:ind w:firstLine="420"/>
        <w:rPr>
          <w:rFonts w:ascii="宋体" w:hAnsi="宋体" w:eastAsia="宋体" w:cs="黑体"/>
          <w:szCs w:val="21"/>
        </w:rPr>
      </w:pPr>
      <w:r>
        <w:rPr>
          <w:rFonts w:hint="eastAsia" w:ascii="宋体" w:hAnsi="宋体" w:eastAsia="宋体" w:cs="黑体"/>
          <w:szCs w:val="21"/>
        </w:rPr>
        <w:t>本标准由重庆市住房和城乡建设委员会负责管理，重庆市城投路桥管理有限公司负责具体技术内容的解释。在本标准实施过程中，请各单位注意收集资料，总结经验，并将有关意见和建议反馈给重庆市城投路桥管理有限公司（地址：重庆市铜元局新村</w:t>
      </w:r>
      <w:r>
        <w:rPr>
          <w:rFonts w:ascii="宋体" w:hAnsi="宋体" w:eastAsia="宋体" w:cs="黑体"/>
          <w:szCs w:val="21"/>
        </w:rPr>
        <w:t>19</w:t>
      </w:r>
      <w:r>
        <w:rPr>
          <w:rFonts w:hint="eastAsia" w:ascii="宋体" w:hAnsi="宋体" w:eastAsia="宋体" w:cs="黑体"/>
          <w:szCs w:val="21"/>
        </w:rPr>
        <w:t>号，邮编：</w:t>
      </w:r>
      <w:r>
        <w:rPr>
          <w:rFonts w:ascii="宋体" w:hAnsi="宋体" w:eastAsia="宋体" w:cs="黑体"/>
          <w:szCs w:val="21"/>
        </w:rPr>
        <w:t>400060</w:t>
      </w:r>
      <w:r>
        <w:rPr>
          <w:rFonts w:hint="eastAsia" w:ascii="宋体" w:hAnsi="宋体" w:eastAsia="宋体" w:cs="黑体"/>
          <w:szCs w:val="21"/>
        </w:rPr>
        <w:t>，电话：</w:t>
      </w:r>
      <w:r>
        <w:rPr>
          <w:rFonts w:ascii="宋体" w:hAnsi="宋体" w:eastAsia="宋体" w:cs="黑体"/>
          <w:szCs w:val="21"/>
        </w:rPr>
        <w:t>023-62600262</w:t>
      </w:r>
      <w:r>
        <w:rPr>
          <w:rFonts w:hint="eastAsia" w:ascii="宋体" w:hAnsi="宋体" w:eastAsia="宋体" w:cs="黑体"/>
          <w:szCs w:val="21"/>
        </w:rPr>
        <w:t>）</w:t>
      </w:r>
    </w:p>
    <w:p>
      <w:pPr>
        <w:spacing w:line="360" w:lineRule="auto"/>
        <w:ind w:firstLine="420"/>
        <w:rPr>
          <w:rFonts w:ascii="宋体" w:hAnsi="宋体" w:eastAsia="宋体" w:cs="黑体"/>
          <w:szCs w:val="21"/>
        </w:rPr>
      </w:pPr>
    </w:p>
    <w:p>
      <w:pPr>
        <w:spacing w:line="360" w:lineRule="auto"/>
        <w:ind w:firstLine="420"/>
        <w:rPr>
          <w:rFonts w:ascii="宋体" w:hAnsi="宋体" w:eastAsia="宋体" w:cs="黑体"/>
          <w:szCs w:val="21"/>
        </w:rPr>
      </w:pPr>
      <w:r>
        <w:rPr>
          <w:rFonts w:hint="eastAsia" w:ascii="宋体" w:hAnsi="宋体" w:eastAsia="宋体" w:cs="黑体"/>
          <w:szCs w:val="21"/>
        </w:rPr>
        <w:t>本标准主编单位、参编单位、主要起草人及审查人：</w:t>
      </w:r>
    </w:p>
    <w:p>
      <w:pPr>
        <w:spacing w:line="360" w:lineRule="auto"/>
        <w:ind w:firstLine="420"/>
        <w:rPr>
          <w:rFonts w:ascii="宋体" w:hAnsi="宋体" w:eastAsia="宋体" w:cs="黑体"/>
          <w:szCs w:val="21"/>
        </w:rPr>
      </w:pPr>
      <w:r>
        <w:rPr>
          <w:rFonts w:hint="eastAsia" w:ascii="宋体" w:hAnsi="宋体" w:eastAsia="宋体" w:cs="黑体"/>
          <w:szCs w:val="21"/>
        </w:rPr>
        <w:t>主编单位：重庆市城投路桥管理有限公司</w:t>
      </w:r>
    </w:p>
    <w:p>
      <w:pPr>
        <w:spacing w:line="360" w:lineRule="auto"/>
        <w:ind w:firstLine="420"/>
        <w:rPr>
          <w:rFonts w:ascii="宋体" w:hAnsi="宋体" w:eastAsia="宋体" w:cs="黑体"/>
          <w:szCs w:val="21"/>
        </w:rPr>
      </w:pPr>
      <w:r>
        <w:rPr>
          <w:rFonts w:hint="eastAsia" w:ascii="宋体" w:hAnsi="宋体" w:eastAsia="宋体" w:cs="黑体"/>
          <w:szCs w:val="21"/>
        </w:rPr>
        <w:t>参编单位：重庆红岩建设机械制造有限责任公司</w:t>
      </w:r>
    </w:p>
    <w:p>
      <w:pPr>
        <w:spacing w:line="360" w:lineRule="auto"/>
        <w:ind w:firstLine="420"/>
        <w:rPr>
          <w:rFonts w:ascii="宋体" w:hAnsi="宋体" w:eastAsia="宋体" w:cs="黑体"/>
          <w:szCs w:val="21"/>
        </w:rPr>
      </w:pPr>
      <w:r>
        <w:rPr>
          <w:rFonts w:ascii="宋体" w:hAnsi="宋体" w:eastAsia="宋体" w:cs="黑体"/>
          <w:szCs w:val="21"/>
        </w:rPr>
        <w:t xml:space="preserve">          </w:t>
      </w:r>
      <w:r>
        <w:rPr>
          <w:rFonts w:hint="eastAsia" w:ascii="宋体" w:hAnsi="宋体" w:eastAsia="宋体" w:cs="黑体"/>
          <w:szCs w:val="21"/>
        </w:rPr>
        <w:t>林同棪国际工程咨询（中国）有限公司</w:t>
      </w:r>
    </w:p>
    <w:p>
      <w:pPr>
        <w:spacing w:line="360" w:lineRule="auto"/>
        <w:ind w:firstLine="420"/>
        <w:rPr>
          <w:rFonts w:ascii="宋体" w:hAnsi="宋体" w:eastAsia="宋体" w:cs="黑体"/>
          <w:szCs w:val="21"/>
        </w:rPr>
      </w:pPr>
      <w:r>
        <w:rPr>
          <w:rFonts w:ascii="宋体" w:hAnsi="宋体" w:eastAsia="宋体" w:cs="黑体"/>
          <w:szCs w:val="21"/>
        </w:rPr>
        <w:t xml:space="preserve">          </w:t>
      </w:r>
      <w:r>
        <w:rPr>
          <w:rFonts w:hint="eastAsia" w:ascii="宋体" w:hAnsi="宋体" w:eastAsia="宋体" w:cs="黑体"/>
          <w:szCs w:val="21"/>
        </w:rPr>
        <w:t>北京中交桥宇科技有限公司</w:t>
      </w:r>
    </w:p>
    <w:p>
      <w:pPr>
        <w:spacing w:line="360" w:lineRule="auto"/>
        <w:ind w:firstLine="420"/>
        <w:rPr>
          <w:rFonts w:ascii="宋体" w:hAnsi="宋体" w:eastAsia="宋体" w:cs="黑体"/>
          <w:szCs w:val="21"/>
        </w:rPr>
      </w:pPr>
      <w:r>
        <w:rPr>
          <w:rFonts w:ascii="宋体" w:hAnsi="宋体" w:eastAsia="宋体" w:cs="黑体"/>
          <w:szCs w:val="21"/>
        </w:rPr>
        <w:t xml:space="preserve">          </w:t>
      </w:r>
      <w:r>
        <w:rPr>
          <w:rFonts w:hint="eastAsia" w:ascii="宋体" w:hAnsi="宋体" w:eastAsia="宋体" w:cs="黑体"/>
          <w:szCs w:val="21"/>
        </w:rPr>
        <w:t>中铁桥隧技术有限公司</w:t>
      </w:r>
    </w:p>
    <w:p>
      <w:pPr>
        <w:spacing w:line="360" w:lineRule="auto"/>
        <w:ind w:firstLine="1470" w:firstLineChars="700"/>
        <w:rPr>
          <w:rFonts w:ascii="宋体" w:hAnsi="宋体" w:eastAsia="宋体" w:cs="黑体"/>
          <w:szCs w:val="21"/>
        </w:rPr>
      </w:pPr>
      <w:r>
        <w:rPr>
          <w:rFonts w:hint="eastAsia" w:ascii="宋体" w:hAnsi="宋体" w:eastAsia="宋体" w:cs="黑体"/>
          <w:szCs w:val="21"/>
        </w:rPr>
        <w:t>重庆市建筑科学研究院有限公司</w:t>
      </w:r>
    </w:p>
    <w:p>
      <w:pPr>
        <w:spacing w:line="360" w:lineRule="auto"/>
        <w:ind w:firstLine="1470" w:firstLineChars="700"/>
        <w:rPr>
          <w:rFonts w:ascii="宋体" w:hAnsi="宋体" w:eastAsia="宋体" w:cs="黑体"/>
          <w:szCs w:val="21"/>
        </w:rPr>
      </w:pPr>
      <w:r>
        <w:rPr>
          <w:rFonts w:hint="eastAsia" w:ascii="宋体" w:hAnsi="宋体" w:eastAsia="宋体" w:cs="黑体"/>
          <w:szCs w:val="21"/>
        </w:rPr>
        <w:t>西南交通大学</w:t>
      </w:r>
    </w:p>
    <w:p>
      <w:pPr>
        <w:spacing w:line="360" w:lineRule="auto"/>
        <w:ind w:firstLine="420"/>
        <w:rPr>
          <w:rFonts w:ascii="宋体" w:hAnsi="宋体" w:eastAsia="宋体" w:cs="黑体"/>
          <w:szCs w:val="21"/>
        </w:rPr>
      </w:pPr>
      <w:r>
        <w:rPr>
          <w:rFonts w:ascii="宋体" w:hAnsi="宋体" w:eastAsia="宋体" w:cs="黑体"/>
          <w:szCs w:val="21"/>
        </w:rPr>
        <w:t xml:space="preserve">          </w:t>
      </w:r>
      <w:r>
        <w:rPr>
          <w:rFonts w:hint="eastAsia" w:ascii="宋体" w:hAnsi="宋体" w:eastAsia="宋体" w:cs="黑体"/>
          <w:szCs w:val="21"/>
        </w:rPr>
        <w:t>重庆交通大学</w:t>
      </w:r>
    </w:p>
    <w:p>
      <w:pPr>
        <w:spacing w:line="360" w:lineRule="auto"/>
        <w:ind w:firstLine="420"/>
        <w:rPr>
          <w:rFonts w:ascii="宋体" w:hAnsi="宋体" w:eastAsia="宋体" w:cs="黑体"/>
          <w:szCs w:val="21"/>
        </w:rPr>
      </w:pPr>
      <w:r>
        <w:rPr>
          <w:rFonts w:ascii="宋体" w:hAnsi="宋体" w:eastAsia="宋体" w:cs="黑体"/>
          <w:szCs w:val="21"/>
        </w:rPr>
        <w:t xml:space="preserve">          </w:t>
      </w:r>
      <w:r>
        <w:rPr>
          <w:rFonts w:hint="eastAsia" w:ascii="宋体" w:hAnsi="宋体" w:eastAsia="宋体" w:cs="黑体"/>
          <w:szCs w:val="21"/>
        </w:rPr>
        <w:t>重庆市桥梁协会</w:t>
      </w:r>
    </w:p>
    <w:p>
      <w:pPr>
        <w:spacing w:line="360" w:lineRule="auto"/>
        <w:ind w:firstLine="420"/>
        <w:rPr>
          <w:rFonts w:hint="eastAsia" w:ascii="宋体" w:hAnsi="宋体" w:eastAsia="宋体" w:cs="黑体"/>
          <w:szCs w:val="21"/>
        </w:rPr>
      </w:pPr>
      <w:r>
        <w:rPr>
          <w:rFonts w:hint="eastAsia" w:ascii="宋体" w:hAnsi="宋体" w:eastAsia="宋体" w:cs="黑体"/>
          <w:szCs w:val="21"/>
        </w:rPr>
        <w:t>主要起草人：李政、胡涛、张卢喻、肖杨军、常程、熊劲松、胥俊、别明娟、江东、肖</w:t>
      </w:r>
    </w:p>
    <w:p>
      <w:pPr>
        <w:spacing w:line="360" w:lineRule="auto"/>
        <w:ind w:firstLine="1680" w:firstLineChars="800"/>
        <w:rPr>
          <w:rFonts w:hint="eastAsia" w:ascii="宋体" w:hAnsi="宋体" w:eastAsia="宋体" w:cs="黑体"/>
          <w:szCs w:val="21"/>
          <w:lang w:val="en-US" w:eastAsia="zh-CN"/>
        </w:rPr>
      </w:pPr>
      <w:r>
        <w:rPr>
          <w:rFonts w:hint="eastAsia" w:ascii="宋体" w:hAnsi="宋体" w:eastAsia="宋体" w:cs="黑体"/>
          <w:szCs w:val="21"/>
        </w:rPr>
        <w:t>啸、许志沛、马帅飞、胡晓虹、彭小建、胡一舟、黄刚、吴家亮、</w:t>
      </w:r>
      <w:r>
        <w:rPr>
          <w:rFonts w:hint="eastAsia" w:ascii="宋体" w:hAnsi="宋体" w:eastAsia="宋体" w:cs="黑体"/>
          <w:szCs w:val="21"/>
          <w:lang w:val="en-US" w:eastAsia="zh-CN"/>
        </w:rPr>
        <w:t>张永水、</w:t>
      </w:r>
      <w:bookmarkStart w:id="147" w:name="_GoBack"/>
      <w:bookmarkEnd w:id="147"/>
    </w:p>
    <w:p>
      <w:pPr>
        <w:spacing w:line="360" w:lineRule="auto"/>
        <w:ind w:firstLine="1680" w:firstLineChars="800"/>
        <w:rPr>
          <w:rFonts w:ascii="宋体" w:hAnsi="宋体" w:eastAsia="宋体" w:cs="黑体"/>
          <w:szCs w:val="21"/>
        </w:rPr>
      </w:pPr>
      <w:r>
        <w:rPr>
          <w:rFonts w:hint="eastAsia" w:ascii="宋体" w:hAnsi="宋体" w:eastAsia="宋体" w:cs="黑体"/>
          <w:szCs w:val="21"/>
        </w:rPr>
        <w:t>田世清、李瑞超</w:t>
      </w:r>
    </w:p>
    <w:p>
      <w:pPr>
        <w:spacing w:line="360" w:lineRule="auto"/>
        <w:ind w:firstLine="420"/>
        <w:rPr>
          <w:rFonts w:ascii="宋体" w:hAnsi="宋体" w:eastAsia="宋体" w:cs="黑体"/>
          <w:szCs w:val="21"/>
        </w:rPr>
      </w:pPr>
      <w:r>
        <w:rPr>
          <w:rFonts w:hint="eastAsia" w:ascii="宋体" w:hAnsi="宋体" w:eastAsia="宋体" w:cs="黑体"/>
          <w:szCs w:val="21"/>
        </w:rPr>
        <w:t>审查专家：</w:t>
      </w:r>
    </w:p>
    <w:p>
      <w:pPr>
        <w:spacing w:line="360" w:lineRule="auto"/>
        <w:ind w:firstLine="420"/>
        <w:rPr>
          <w:rFonts w:ascii="宋体" w:hAnsi="宋体" w:eastAsia="宋体" w:cs="黑体"/>
          <w:szCs w:val="20"/>
        </w:rPr>
      </w:pPr>
      <w:r>
        <w:rPr>
          <w:rFonts w:ascii="宋体" w:hAnsi="宋体" w:eastAsia="宋体" w:cs="黑体"/>
          <w:szCs w:val="20"/>
        </w:rPr>
        <w:t xml:space="preserve">          </w:t>
      </w:r>
    </w:p>
    <w:p>
      <w:pPr>
        <w:pStyle w:val="3"/>
        <w:spacing w:before="0" w:beforeAutospacing="0" w:after="0" w:afterAutospacing="0" w:line="360" w:lineRule="auto"/>
      </w:pPr>
    </w:p>
    <w:p>
      <w:pPr>
        <w:pStyle w:val="3"/>
        <w:spacing w:before="0" w:beforeAutospacing="0" w:after="0" w:afterAutospacing="0" w:line="360" w:lineRule="auto"/>
      </w:pPr>
    </w:p>
    <w:p>
      <w:pPr>
        <w:pStyle w:val="3"/>
        <w:spacing w:before="0" w:beforeAutospacing="0" w:after="0" w:afterAutospacing="0" w:line="360" w:lineRule="auto"/>
      </w:pPr>
    </w:p>
    <w:p>
      <w:pPr>
        <w:pStyle w:val="69"/>
        <w:spacing w:line="360" w:lineRule="auto"/>
        <w:jc w:val="center"/>
        <w:rPr>
          <w:rFonts w:ascii="宋体" w:hAnsi="宋体" w:eastAsia="宋体"/>
          <w:b/>
          <w:color w:val="auto"/>
          <w:sz w:val="28"/>
          <w:szCs w:val="28"/>
        </w:rPr>
      </w:pPr>
      <w:r>
        <w:rPr>
          <w:rFonts w:hint="eastAsia" w:ascii="宋体" w:hAnsi="宋体" w:eastAsia="宋体"/>
          <w:b/>
          <w:color w:val="auto"/>
          <w:sz w:val="28"/>
          <w:szCs w:val="28"/>
          <w:lang w:val="zh-CN"/>
        </w:rPr>
        <w:t>目 录</w:t>
      </w:r>
    </w:p>
    <w:p>
      <w:pPr>
        <w:pStyle w:val="12"/>
        <w:tabs>
          <w:tab w:val="right" w:leader="dot" w:pos="8296"/>
        </w:tabs>
        <w:rPr>
          <w:rFonts w:asciiTheme="minorHAnsi" w:hAnsiTheme="minorHAnsi" w:eastAsiaTheme="minorEastAsia" w:cstheme="minorBidi"/>
          <w:kern w:val="2"/>
          <w:sz w:val="21"/>
        </w:rPr>
      </w:pPr>
      <w:r>
        <w:rPr>
          <w:rFonts w:ascii="宋体" w:hAnsi="宋体" w:eastAsia="宋体" w:cs="楷体"/>
          <w:bCs/>
          <w:sz w:val="21"/>
          <w:szCs w:val="21"/>
          <w:lang w:val="zh-CN"/>
        </w:rPr>
        <w:fldChar w:fldCharType="begin"/>
      </w:r>
      <w:r>
        <w:rPr>
          <w:rFonts w:ascii="宋体" w:hAnsi="宋体" w:eastAsia="宋体" w:cs="楷体"/>
          <w:bCs/>
          <w:sz w:val="21"/>
          <w:szCs w:val="21"/>
          <w:lang w:val="zh-CN"/>
        </w:rPr>
        <w:instrText xml:space="preserve"> TOC \o "1-3" \h \z \u </w:instrText>
      </w:r>
      <w:r>
        <w:rPr>
          <w:rFonts w:ascii="宋体" w:hAnsi="宋体" w:eastAsia="宋体" w:cs="楷体"/>
          <w:bCs/>
          <w:sz w:val="21"/>
          <w:szCs w:val="21"/>
          <w:lang w:val="zh-CN"/>
        </w:rPr>
        <w:fldChar w:fldCharType="separate"/>
      </w:r>
      <w:r>
        <w:fldChar w:fldCharType="begin"/>
      </w:r>
      <w:r>
        <w:instrText xml:space="preserve"> HYPERLINK \l "_Toc150868847" </w:instrText>
      </w:r>
      <w:r>
        <w:fldChar w:fldCharType="separate"/>
      </w:r>
      <w:r>
        <w:rPr>
          <w:rStyle w:val="22"/>
          <w:rFonts w:ascii="宋体" w:hAnsi="宋体" w:eastAsia="宋体" w:cs="黑体"/>
          <w:color w:val="auto"/>
          <w:lang w:val="zh-CN"/>
        </w:rPr>
        <w:t>1  总则</w:t>
      </w:r>
      <w:r>
        <w:tab/>
      </w:r>
      <w:r>
        <w:fldChar w:fldCharType="begin"/>
      </w:r>
      <w:r>
        <w:instrText xml:space="preserve"> PAGEREF _Toc150868847 \h </w:instrText>
      </w:r>
      <w:r>
        <w:fldChar w:fldCharType="separate"/>
      </w:r>
      <w:r>
        <w:t>-</w:t>
      </w:r>
      <w:r>
        <w:rPr>
          <w:rFonts w:hint="default" w:ascii="Times New Roman" w:hAnsi="Times New Roman" w:cs="Times New Roman"/>
        </w:rPr>
        <w:t xml:space="preserve"> 1 </w:t>
      </w:r>
      <w:r>
        <w:t>-</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"_Toc150868848" </w:instrText>
      </w:r>
      <w:r>
        <w:fldChar w:fldCharType="separate"/>
      </w:r>
      <w:r>
        <w:rPr>
          <w:rStyle w:val="22"/>
          <w:rFonts w:ascii="宋体" w:hAnsi="宋体" w:eastAsia="宋体" w:cs="黑体"/>
          <w:color w:val="auto"/>
        </w:rPr>
        <w:t xml:space="preserve">2  </w:t>
      </w:r>
      <w:r>
        <w:rPr>
          <w:rStyle w:val="22"/>
          <w:rFonts w:ascii="宋体" w:hAnsi="宋体" w:eastAsia="宋体" w:cs="黑体"/>
          <w:color w:val="auto"/>
          <w:lang w:val="zh-CN"/>
        </w:rPr>
        <w:t>术语</w:t>
      </w:r>
      <w:r>
        <w:tab/>
      </w:r>
      <w:r>
        <w:fldChar w:fldCharType="begin"/>
      </w:r>
      <w:r>
        <w:instrText xml:space="preserve"> PAGEREF _Toc150868848 \h </w:instrText>
      </w:r>
      <w:r>
        <w:fldChar w:fldCharType="separate"/>
      </w:r>
      <w:r>
        <w:t xml:space="preserve">- </w:t>
      </w:r>
      <w:r>
        <w:rPr>
          <w:rFonts w:hint="default" w:ascii="Times New Roman" w:hAnsi="Times New Roman" w:cs="Times New Roman"/>
        </w:rPr>
        <w:t xml:space="preserve">2 </w:t>
      </w:r>
      <w:r>
        <w:t>-</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"_Toc150868849" </w:instrText>
      </w:r>
      <w:r>
        <w:fldChar w:fldCharType="separate"/>
      </w:r>
      <w:r>
        <w:rPr>
          <w:rStyle w:val="22"/>
          <w:rFonts w:ascii="宋体" w:hAnsi="宋体" w:eastAsia="宋体" w:cs="黑体"/>
          <w:color w:val="auto"/>
          <w:lang w:val="zh-CN"/>
        </w:rPr>
        <w:t>3 基本规定</w:t>
      </w:r>
      <w:r>
        <w:tab/>
      </w:r>
      <w:r>
        <w:fldChar w:fldCharType="begin"/>
      </w:r>
      <w:r>
        <w:instrText xml:space="preserve"> PAGEREF _Toc150868849 \h </w:instrText>
      </w:r>
      <w:r>
        <w:fldChar w:fldCharType="separate"/>
      </w:r>
      <w:r>
        <w:t xml:space="preserve">- </w:t>
      </w:r>
      <w:r>
        <w:rPr>
          <w:rFonts w:hint="default" w:ascii="Times New Roman" w:hAnsi="Times New Roman" w:cs="Times New Roman"/>
        </w:rPr>
        <w:t xml:space="preserve">3 </w:t>
      </w:r>
      <w:r>
        <w:t>-</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"_Toc150868850" </w:instrText>
      </w:r>
      <w:r>
        <w:fldChar w:fldCharType="separate"/>
      </w:r>
      <w:r>
        <w:rPr>
          <w:rStyle w:val="22"/>
          <w:rFonts w:ascii="宋体" w:hAnsi="宋体" w:eastAsia="宋体" w:cs="黑体"/>
          <w:color w:val="auto"/>
          <w:lang w:val="zh-CN"/>
        </w:rPr>
        <w:t>4 结构型式与布置</w:t>
      </w:r>
      <w:r>
        <w:tab/>
      </w:r>
      <w:r>
        <w:fldChar w:fldCharType="begin"/>
      </w:r>
      <w:r>
        <w:instrText xml:space="preserve"> PAGEREF _Toc150868850 \h </w:instrText>
      </w:r>
      <w:r>
        <w:fldChar w:fldCharType="separate"/>
      </w:r>
      <w:r>
        <w:t xml:space="preserve">- </w:t>
      </w:r>
      <w:r>
        <w:rPr>
          <w:rFonts w:hint="default" w:ascii="Times New Roman" w:hAnsi="Times New Roman" w:cs="Times New Roman"/>
        </w:rPr>
        <w:t xml:space="preserve">4 </w:t>
      </w:r>
      <w:r>
        <w:t>-</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"_Toc150868851" </w:instrText>
      </w:r>
      <w:r>
        <w:fldChar w:fldCharType="separate"/>
      </w:r>
      <w:r>
        <w:rPr>
          <w:rStyle w:val="22"/>
          <w:rFonts w:ascii="宋体" w:hAnsi="宋体" w:eastAsia="宋体" w:cs="黑体"/>
          <w:color w:val="auto"/>
          <w:lang w:val="zh-CN"/>
        </w:rPr>
        <w:t>5 材料与设备</w:t>
      </w:r>
      <w:r>
        <w:tab/>
      </w:r>
      <w:r>
        <w:fldChar w:fldCharType="begin"/>
      </w:r>
      <w:r>
        <w:instrText xml:space="preserve"> PAGEREF _Toc150868851 \h </w:instrText>
      </w:r>
      <w:r>
        <w:fldChar w:fldCharType="separate"/>
      </w:r>
      <w:r>
        <w:t xml:space="preserve">- </w:t>
      </w:r>
      <w:r>
        <w:rPr>
          <w:rFonts w:hint="default" w:ascii="Times New Roman" w:hAnsi="Times New Roman" w:cs="Times New Roman"/>
        </w:rPr>
        <w:t>7</w:t>
      </w:r>
      <w:r>
        <w:t xml:space="preserve"> -</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"_Toc150868852" </w:instrText>
      </w:r>
      <w:r>
        <w:fldChar w:fldCharType="separate"/>
      </w:r>
      <w:r>
        <w:rPr>
          <w:rStyle w:val="22"/>
          <w:rFonts w:ascii="宋体" w:hAnsi="宋体" w:eastAsia="宋体" w:cs="黑体"/>
          <w:color w:val="auto"/>
          <w:lang w:val="zh-CN"/>
        </w:rPr>
        <w:t>6 轨道系统</w:t>
      </w:r>
      <w:r>
        <w:tab/>
      </w:r>
      <w:r>
        <w:fldChar w:fldCharType="begin"/>
      </w:r>
      <w:r>
        <w:instrText xml:space="preserve"> PAGEREF _Toc150868852 \h </w:instrText>
      </w:r>
      <w:r>
        <w:fldChar w:fldCharType="separate"/>
      </w:r>
      <w:r>
        <w:t xml:space="preserve">- </w:t>
      </w:r>
      <w:r>
        <w:rPr>
          <w:rFonts w:hint="default" w:ascii="Times New Roman" w:hAnsi="Times New Roman" w:cs="Times New Roman"/>
        </w:rPr>
        <w:t>9</w:t>
      </w:r>
      <w:r>
        <w:t xml:space="preserve"> -</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"_Toc150868853" </w:instrText>
      </w:r>
      <w:r>
        <w:fldChar w:fldCharType="separate"/>
      </w:r>
      <w:r>
        <w:rPr>
          <w:rStyle w:val="22"/>
          <w:rFonts w:ascii="宋体" w:hAnsi="宋体" w:eastAsia="宋体" w:cs="黑体"/>
          <w:color w:val="auto"/>
          <w:lang w:val="zh-CN"/>
        </w:rPr>
        <w:t>7 车体</w:t>
      </w:r>
      <w:r>
        <w:tab/>
      </w:r>
      <w:r>
        <w:fldChar w:fldCharType="begin"/>
      </w:r>
      <w:r>
        <w:instrText xml:space="preserve"> PAGEREF _Toc150868853 \h </w:instrText>
      </w:r>
      <w:r>
        <w:fldChar w:fldCharType="separate"/>
      </w:r>
      <w:r>
        <w:t xml:space="preserve">- </w:t>
      </w:r>
      <w:r>
        <w:rPr>
          <w:rFonts w:hint="default" w:ascii="Times New Roman" w:hAnsi="Times New Roman" w:cs="Times New Roman"/>
        </w:rPr>
        <w:t xml:space="preserve">10 </w:t>
      </w:r>
      <w:r>
        <w:t>-</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"_Toc150868854" </w:instrText>
      </w:r>
      <w:r>
        <w:fldChar w:fldCharType="separate"/>
      </w:r>
      <w:r>
        <w:rPr>
          <w:rStyle w:val="22"/>
          <w:rFonts w:ascii="宋体" w:hAnsi="宋体" w:eastAsia="宋体" w:cs="黑体"/>
          <w:color w:val="auto"/>
          <w:lang w:val="zh-CN"/>
        </w:rPr>
        <w:t>8 机 械</w:t>
      </w:r>
      <w:r>
        <w:tab/>
      </w:r>
      <w:r>
        <w:fldChar w:fldCharType="begin"/>
      </w:r>
      <w:r>
        <w:instrText xml:space="preserve"> PAGEREF _Toc150868854 \h </w:instrText>
      </w:r>
      <w:r>
        <w:fldChar w:fldCharType="separate"/>
      </w:r>
      <w:r>
        <w:t xml:space="preserve">- </w:t>
      </w:r>
      <w:r>
        <w:rPr>
          <w:rFonts w:hint="default" w:ascii="Times New Roman" w:hAnsi="Times New Roman" w:cs="Times New Roman"/>
        </w:rPr>
        <w:t>11</w:t>
      </w:r>
      <w:r>
        <w:t xml:space="preserve"> -</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"_Toc150868855" </w:instrText>
      </w:r>
      <w:r>
        <w:fldChar w:fldCharType="separate"/>
      </w:r>
      <w:r>
        <w:rPr>
          <w:rStyle w:val="22"/>
          <w:rFonts w:ascii="宋体" w:hAnsi="宋体" w:eastAsia="宋体" w:cs="黑体"/>
          <w:color w:val="auto"/>
          <w:lang w:val="zh-CN"/>
        </w:rPr>
        <w:t>9 电气系统</w:t>
      </w:r>
      <w:r>
        <w:tab/>
      </w:r>
      <w:r>
        <w:fldChar w:fldCharType="begin"/>
      </w:r>
      <w:r>
        <w:instrText xml:space="preserve"> PAGEREF _Toc150868855 \h </w:instrText>
      </w:r>
      <w:r>
        <w:fldChar w:fldCharType="separate"/>
      </w:r>
      <w:r>
        <w:t xml:space="preserve">- </w:t>
      </w:r>
      <w:r>
        <w:rPr>
          <w:rFonts w:hint="default" w:ascii="Times New Roman" w:hAnsi="Times New Roman" w:cs="Times New Roman"/>
        </w:rPr>
        <w:t>12</w:t>
      </w:r>
      <w:r>
        <w:t xml:space="preserve"> -</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"_Toc150868856" </w:instrText>
      </w:r>
      <w:r>
        <w:fldChar w:fldCharType="separate"/>
      </w:r>
      <w:r>
        <w:rPr>
          <w:rStyle w:val="22"/>
          <w:rFonts w:ascii="宋体" w:hAnsi="宋体" w:eastAsia="宋体" w:cs="黑体"/>
          <w:color w:val="auto"/>
          <w:lang w:val="zh-CN"/>
        </w:rPr>
        <w:t>10 安装与验收</w:t>
      </w:r>
      <w:r>
        <w:tab/>
      </w:r>
      <w:r>
        <w:fldChar w:fldCharType="begin"/>
      </w:r>
      <w:r>
        <w:instrText xml:space="preserve"> PAGEREF _Toc150868856 \h </w:instrText>
      </w:r>
      <w:r>
        <w:fldChar w:fldCharType="separate"/>
      </w:r>
      <w:r>
        <w:t xml:space="preserve">- </w:t>
      </w:r>
      <w:r>
        <w:rPr>
          <w:rFonts w:hint="default" w:ascii="Times New Roman" w:hAnsi="Times New Roman" w:cs="Times New Roman"/>
        </w:rPr>
        <w:t>14</w:t>
      </w:r>
      <w:r>
        <w:t xml:space="preserve"> -</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"_Toc150868857" </w:instrText>
      </w:r>
      <w:r>
        <w:fldChar w:fldCharType="separate"/>
      </w:r>
      <w:r>
        <w:rPr>
          <w:rStyle w:val="22"/>
          <w:rFonts w:ascii="宋体" w:hAnsi="宋体" w:eastAsia="宋体" w:cs="黑体"/>
          <w:color w:val="auto"/>
          <w:lang w:val="zh-CN"/>
        </w:rPr>
        <w:t>11 使用与维护</w:t>
      </w:r>
      <w:r>
        <w:tab/>
      </w:r>
      <w:r>
        <w:fldChar w:fldCharType="begin"/>
      </w:r>
      <w:r>
        <w:instrText xml:space="preserve"> PAGEREF _Toc150868857 \h </w:instrText>
      </w:r>
      <w:r>
        <w:fldChar w:fldCharType="separate"/>
      </w:r>
      <w:r>
        <w:t xml:space="preserve">- </w:t>
      </w:r>
      <w:r>
        <w:rPr>
          <w:rFonts w:hint="default" w:ascii="Times New Roman" w:hAnsi="Times New Roman" w:cs="Times New Roman"/>
        </w:rPr>
        <w:t>16</w:t>
      </w:r>
      <w:r>
        <w:t xml:space="preserve"> -</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"_Toc150868858" </w:instrText>
      </w:r>
      <w:r>
        <w:fldChar w:fldCharType="separate"/>
      </w:r>
      <w:r>
        <w:rPr>
          <w:rStyle w:val="22"/>
          <w:rFonts w:ascii="宋体" w:hAnsi="宋体" w:eastAsia="宋体" w:cs="黑体"/>
          <w:color w:val="auto"/>
        </w:rPr>
        <w:t>附录A</w:t>
      </w:r>
      <w:r>
        <w:rPr>
          <w:rStyle w:val="22"/>
          <w:rFonts w:ascii="宋体" w:hAnsi="宋体" w:eastAsia="宋体" w:cs="黑体"/>
          <w:color w:val="auto"/>
          <w:lang w:val="zh-CN"/>
        </w:rPr>
        <w:t xml:space="preserve"> 外观质量检查</w:t>
      </w:r>
      <w:r>
        <w:tab/>
      </w:r>
      <w:r>
        <w:fldChar w:fldCharType="begin"/>
      </w:r>
      <w:r>
        <w:instrText xml:space="preserve"> PAGEREF _Toc150868858 \h </w:instrText>
      </w:r>
      <w:r>
        <w:fldChar w:fldCharType="separate"/>
      </w:r>
      <w:r>
        <w:t xml:space="preserve">- </w:t>
      </w:r>
      <w:r>
        <w:rPr>
          <w:rFonts w:hint="default" w:ascii="Times New Roman" w:hAnsi="Times New Roman" w:cs="Times New Roman"/>
        </w:rPr>
        <w:t xml:space="preserve">18 </w:t>
      </w:r>
      <w:r>
        <w:t>-</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"_Toc150868859" </w:instrText>
      </w:r>
      <w:r>
        <w:fldChar w:fldCharType="separate"/>
      </w:r>
      <w:r>
        <w:rPr>
          <w:rStyle w:val="22"/>
          <w:rFonts w:ascii="宋体" w:hAnsi="宋体" w:eastAsia="宋体" w:cs="黑体"/>
          <w:color w:val="auto"/>
        </w:rPr>
        <w:t>附录B</w:t>
      </w:r>
      <w:r>
        <w:rPr>
          <w:rStyle w:val="22"/>
          <w:rFonts w:ascii="宋体" w:hAnsi="宋体" w:eastAsia="宋体" w:cs="黑体"/>
          <w:color w:val="auto"/>
          <w:lang w:val="zh-CN"/>
        </w:rPr>
        <w:t xml:space="preserve"> </w:t>
      </w:r>
      <w:r>
        <w:rPr>
          <w:rStyle w:val="22"/>
          <w:rFonts w:ascii="宋体" w:hAnsi="宋体" w:eastAsia="宋体" w:cs="黑体"/>
          <w:color w:val="auto"/>
        </w:rPr>
        <w:t>功能试验</w:t>
      </w:r>
      <w:r>
        <w:tab/>
      </w:r>
      <w:r>
        <w:fldChar w:fldCharType="begin"/>
      </w:r>
      <w:r>
        <w:instrText xml:space="preserve"> PAGEREF _Toc150868859 \h </w:instrText>
      </w:r>
      <w:r>
        <w:fldChar w:fldCharType="separate"/>
      </w:r>
      <w:r>
        <w:t xml:space="preserve">- </w:t>
      </w:r>
      <w:r>
        <w:rPr>
          <w:rFonts w:hint="default" w:ascii="Times New Roman" w:hAnsi="Times New Roman" w:cs="Times New Roman"/>
        </w:rPr>
        <w:t xml:space="preserve">19 </w:t>
      </w:r>
      <w:r>
        <w:t>-</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"_Toc150868860" </w:instrText>
      </w:r>
      <w:r>
        <w:fldChar w:fldCharType="separate"/>
      </w:r>
      <w:r>
        <w:rPr>
          <w:rStyle w:val="22"/>
          <w:rFonts w:ascii="宋体" w:hAnsi="宋体" w:eastAsia="宋体" w:cs="黑体"/>
          <w:color w:val="auto"/>
        </w:rPr>
        <w:t>附录C 承载能力</w:t>
      </w:r>
      <w:r>
        <w:rPr>
          <w:rStyle w:val="22"/>
          <w:rFonts w:ascii="宋体" w:hAnsi="宋体" w:eastAsia="宋体" w:cs="黑体"/>
          <w:color w:val="auto"/>
          <w:lang w:val="zh-CN"/>
        </w:rPr>
        <w:t>测试</w:t>
      </w:r>
      <w:r>
        <w:tab/>
      </w:r>
      <w:r>
        <w:fldChar w:fldCharType="begin"/>
      </w:r>
      <w:r>
        <w:instrText xml:space="preserve"> PAGEREF _Toc150868860 \h </w:instrText>
      </w:r>
      <w:r>
        <w:fldChar w:fldCharType="separate"/>
      </w:r>
      <w:r>
        <w:t xml:space="preserve">- </w:t>
      </w:r>
      <w:r>
        <w:rPr>
          <w:rFonts w:hint="default" w:ascii="Times New Roman" w:hAnsi="Times New Roman" w:cs="Times New Roman"/>
        </w:rPr>
        <w:t>22</w:t>
      </w:r>
      <w:r>
        <w:t xml:space="preserve"> -</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"_Toc150868861" </w:instrText>
      </w:r>
      <w:r>
        <w:fldChar w:fldCharType="separate"/>
      </w:r>
      <w:r>
        <w:rPr>
          <w:rStyle w:val="22"/>
          <w:rFonts w:ascii="宋体" w:hAnsi="宋体" w:eastAsia="宋体" w:cs="黑体"/>
          <w:color w:val="auto"/>
        </w:rPr>
        <w:t>附录D</w:t>
      </w:r>
      <w:r>
        <w:rPr>
          <w:rStyle w:val="22"/>
          <w:rFonts w:hint="eastAsia" w:ascii="宋体" w:hAnsi="宋体" w:eastAsia="宋体" w:cs="黑体"/>
          <w:color w:val="auto"/>
        </w:rPr>
        <w:t xml:space="preserve"> </w:t>
      </w:r>
      <w:r>
        <w:rPr>
          <w:rStyle w:val="22"/>
          <w:rFonts w:ascii="宋体" w:hAnsi="宋体" w:eastAsia="宋体" w:cs="黑体"/>
          <w:color w:val="auto"/>
        </w:rPr>
        <w:t>现场运行测试</w:t>
      </w:r>
      <w:r>
        <w:tab/>
      </w:r>
      <w:r>
        <w:fldChar w:fldCharType="begin"/>
      </w:r>
      <w:r>
        <w:instrText xml:space="preserve"> PAGEREF _Toc150868861 \h </w:instrText>
      </w:r>
      <w:r>
        <w:fldChar w:fldCharType="separate"/>
      </w:r>
      <w:r>
        <w:t xml:space="preserve">- </w:t>
      </w:r>
      <w:r>
        <w:rPr>
          <w:rFonts w:hint="default" w:ascii="Times New Roman" w:hAnsi="Times New Roman" w:cs="Times New Roman"/>
        </w:rPr>
        <w:t>24</w:t>
      </w:r>
      <w:r>
        <w:t xml:space="preserve"> -</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"_Toc150868862" </w:instrText>
      </w:r>
      <w:r>
        <w:fldChar w:fldCharType="separate"/>
      </w:r>
      <w:r>
        <w:rPr>
          <w:rStyle w:val="22"/>
          <w:rFonts w:ascii="宋体" w:hAnsi="宋体" w:eastAsia="宋体" w:cs="黑体"/>
          <w:color w:val="auto"/>
        </w:rPr>
        <w:t>本标准用词说明</w:t>
      </w:r>
      <w:r>
        <w:tab/>
      </w:r>
      <w:r>
        <w:fldChar w:fldCharType="begin"/>
      </w:r>
      <w:r>
        <w:instrText xml:space="preserve"> PAGEREF _Toc150868862 \h </w:instrText>
      </w:r>
      <w:r>
        <w:fldChar w:fldCharType="separate"/>
      </w:r>
      <w:r>
        <w:t xml:space="preserve">- </w:t>
      </w:r>
      <w:r>
        <w:rPr>
          <w:rFonts w:hint="default" w:ascii="Times New Roman" w:hAnsi="Times New Roman" w:cs="Times New Roman"/>
        </w:rPr>
        <w:t>26</w:t>
      </w:r>
      <w:r>
        <w:t xml:space="preserve"> -</w:t>
      </w:r>
      <w:r>
        <w:fldChar w:fldCharType="end"/>
      </w:r>
      <w:r>
        <w:fldChar w:fldCharType="end"/>
      </w:r>
    </w:p>
    <w:p>
      <w:pPr>
        <w:pStyle w:val="12"/>
        <w:tabs>
          <w:tab w:val="right" w:leader="dot" w:pos="8296"/>
        </w:tabs>
        <w:rPr>
          <w:rFonts w:asciiTheme="minorHAnsi" w:hAnsiTheme="minorHAnsi" w:eastAsiaTheme="minorEastAsia" w:cstheme="minorBidi"/>
          <w:kern w:val="2"/>
          <w:sz w:val="21"/>
        </w:rPr>
      </w:pPr>
      <w:r>
        <w:fldChar w:fldCharType="begin"/>
      </w:r>
      <w:r>
        <w:instrText xml:space="preserve"> HYPERLINK \l "_Toc150868863" </w:instrText>
      </w:r>
      <w:r>
        <w:fldChar w:fldCharType="separate"/>
      </w:r>
      <w:r>
        <w:rPr>
          <w:rStyle w:val="22"/>
          <w:rFonts w:ascii="宋体" w:hAnsi="宋体" w:eastAsia="宋体" w:cs="黑体"/>
          <w:color w:val="auto"/>
        </w:rPr>
        <w:t>引用标准目录</w:t>
      </w:r>
      <w:r>
        <w:tab/>
      </w:r>
      <w:r>
        <w:fldChar w:fldCharType="begin"/>
      </w:r>
      <w:r>
        <w:instrText xml:space="preserve"> PAGEREF _Toc150868863 \h </w:instrText>
      </w:r>
      <w:r>
        <w:fldChar w:fldCharType="separate"/>
      </w:r>
      <w:r>
        <w:t xml:space="preserve">- </w:t>
      </w:r>
      <w:r>
        <w:rPr>
          <w:rFonts w:hint="default" w:ascii="Times New Roman" w:hAnsi="Times New Roman" w:cs="Times New Roman"/>
        </w:rPr>
        <w:t>27</w:t>
      </w:r>
      <w:r>
        <w:t xml:space="preserve"> -</w:t>
      </w:r>
      <w:r>
        <w:fldChar w:fldCharType="end"/>
      </w:r>
      <w:r>
        <w:fldChar w:fldCharType="end"/>
      </w:r>
    </w:p>
    <w:p>
      <w:pPr>
        <w:pStyle w:val="12"/>
        <w:tabs>
          <w:tab w:val="right" w:leader="dot" w:pos="8296"/>
        </w:tabs>
        <w:rPr>
          <w:rFonts w:ascii="宋体" w:hAnsi="宋体" w:eastAsia="宋体"/>
          <w:kern w:val="2"/>
          <w:sz w:val="21"/>
          <w:szCs w:val="21"/>
        </w:rPr>
      </w:pPr>
      <w:r>
        <w:rPr>
          <w:rFonts w:ascii="宋体" w:hAnsi="宋体" w:eastAsia="宋体" w:cs="楷体"/>
          <w:bCs/>
          <w:szCs w:val="21"/>
          <w:lang w:val="zh-CN"/>
        </w:rPr>
        <w:fldChar w:fldCharType="end"/>
      </w:r>
    </w:p>
    <w:p>
      <w:pPr>
        <w:spacing w:line="360" w:lineRule="auto"/>
        <w:jc w:val="center"/>
        <w:rPr>
          <w:rFonts w:ascii="宋体" w:hAnsi="宋体" w:eastAsia="宋体"/>
          <w:sz w:val="32"/>
        </w:rPr>
        <w:sectPr>
          <w:footerReference r:id="rId8" w:type="default"/>
          <w:pgSz w:w="11906" w:h="16838"/>
          <w:pgMar w:top="1440" w:right="1800" w:bottom="1440" w:left="1800" w:header="851" w:footer="992" w:gutter="0"/>
          <w:pgNumType w:fmt="numberInDash" w:start="1"/>
          <w:cols w:space="425" w:num="1"/>
          <w:docGrid w:type="lines" w:linePitch="312" w:charSpace="0"/>
        </w:sectPr>
      </w:pPr>
    </w:p>
    <w:p>
      <w:pPr>
        <w:pStyle w:val="69"/>
        <w:spacing w:line="360" w:lineRule="auto"/>
        <w:jc w:val="center"/>
        <w:rPr>
          <w:rFonts w:ascii="Times New Roman" w:hAnsi="Times New Roman" w:eastAsia="宋体"/>
          <w:b/>
          <w:color w:val="auto"/>
          <w:kern w:val="2"/>
          <w:sz w:val="28"/>
          <w:szCs w:val="28"/>
          <w:lang w:bidi="ar"/>
        </w:rPr>
      </w:pPr>
      <w:r>
        <w:rPr>
          <w:rFonts w:ascii="Times New Roman" w:hAnsi="Times New Roman" w:eastAsia="宋体"/>
          <w:b/>
          <w:color w:val="auto"/>
          <w:kern w:val="2"/>
          <w:sz w:val="28"/>
          <w:szCs w:val="28"/>
          <w:lang w:bidi="ar"/>
        </w:rPr>
        <w:t>Contents</w:t>
      </w:r>
    </w:p>
    <w:p>
      <w:pPr>
        <w:pStyle w:val="12"/>
        <w:tabs>
          <w:tab w:val="right" w:leader="dot" w:pos="8296"/>
        </w:tabs>
        <w:rPr>
          <w:rStyle w:val="22"/>
          <w:rFonts w:ascii="Times New Roman" w:hAnsi="Times New Roman" w:eastAsia="宋体"/>
          <w:color w:val="auto"/>
          <w:sz w:val="21"/>
          <w:szCs w:val="21"/>
          <w:lang w:val="zh-CN"/>
        </w:rPr>
      </w:pPr>
      <w:r>
        <w:rPr>
          <w:rFonts w:ascii="宋体" w:hAnsi="宋体" w:eastAsia="宋体" w:cs="楷体"/>
          <w:sz w:val="21"/>
          <w:szCs w:val="21"/>
          <w:lang w:val="zh-CN"/>
        </w:rPr>
        <w:fldChar w:fldCharType="begin"/>
      </w:r>
      <w:r>
        <w:rPr>
          <w:rFonts w:ascii="宋体" w:hAnsi="宋体" w:eastAsia="宋体" w:cs="楷体"/>
          <w:sz w:val="21"/>
          <w:szCs w:val="21"/>
          <w:lang w:val="zh-CN"/>
        </w:rPr>
        <w:instrText xml:space="preserve"> TOC \o "1-3" \h \z \u </w:instrText>
      </w:r>
      <w:r>
        <w:rPr>
          <w:rFonts w:ascii="宋体" w:hAnsi="宋体" w:eastAsia="宋体" w:cs="楷体"/>
          <w:sz w:val="21"/>
          <w:szCs w:val="21"/>
          <w:lang w:val="zh-CN"/>
        </w:rPr>
        <w:fldChar w:fldCharType="separate"/>
      </w:r>
      <w:r>
        <w:fldChar w:fldCharType="begin"/>
      </w:r>
      <w:r>
        <w:instrText xml:space="preserve"> HYPERLINK \l "_Toc139880605" </w:instrText>
      </w:r>
      <w:r>
        <w:fldChar w:fldCharType="separate"/>
      </w:r>
      <w:r>
        <w:rPr>
          <w:rStyle w:val="22"/>
          <w:rFonts w:ascii="Times New Roman" w:hAnsi="Times New Roman" w:eastAsia="宋体"/>
          <w:color w:val="auto"/>
          <w:sz w:val="21"/>
          <w:szCs w:val="21"/>
          <w:lang w:val="zh-CN"/>
        </w:rPr>
        <w:t>1 General Provisions</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1</w:t>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"_Toc139880606" </w:instrText>
      </w:r>
      <w:r>
        <w:fldChar w:fldCharType="separate"/>
      </w:r>
      <w:r>
        <w:rPr>
          <w:rStyle w:val="22"/>
          <w:rFonts w:ascii="Times New Roman" w:hAnsi="Times New Roman" w:eastAsia="宋体"/>
          <w:color w:val="auto"/>
          <w:sz w:val="21"/>
          <w:szCs w:val="21"/>
          <w:lang w:val="zh-CN"/>
        </w:rPr>
        <w:t>2 Terms</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2</w:t>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"_Toc139880607" </w:instrText>
      </w:r>
      <w:r>
        <w:fldChar w:fldCharType="separate"/>
      </w:r>
      <w:r>
        <w:rPr>
          <w:rStyle w:val="22"/>
          <w:rFonts w:ascii="Times New Roman" w:hAnsi="Times New Roman" w:eastAsia="宋体"/>
          <w:color w:val="auto"/>
          <w:sz w:val="21"/>
          <w:szCs w:val="21"/>
          <w:lang w:val="zh-CN"/>
        </w:rPr>
        <w:t>3 Basic requirenents</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3</w:t>
      </w:r>
      <w:r>
        <w:rPr>
          <w:rStyle w:val="22"/>
          <w:rFonts w:ascii="Times New Roman" w:hAnsi="Times New Roman" w:eastAsia="宋体"/>
          <w:color w:val="auto"/>
          <w:sz w:val="21"/>
          <w:szCs w:val="21"/>
          <w:lang w:val="zh-CN"/>
        </w:rPr>
        <w:fldChar w:fldCharType="end"/>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"_Toc139880608" </w:instrText>
      </w:r>
      <w:r>
        <w:fldChar w:fldCharType="separate"/>
      </w:r>
      <w:r>
        <w:rPr>
          <w:rStyle w:val="22"/>
          <w:rFonts w:ascii="Times New Roman" w:hAnsi="Times New Roman" w:eastAsia="宋体"/>
          <w:color w:val="auto"/>
          <w:sz w:val="21"/>
          <w:szCs w:val="21"/>
          <w:lang w:val="zh-CN"/>
        </w:rPr>
        <w:t>4 Structural type and layout</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5</w:t>
      </w:r>
      <w:r>
        <w:rPr>
          <w:rStyle w:val="22"/>
          <w:rFonts w:ascii="Times New Roman" w:hAnsi="Times New Roman" w:eastAsia="宋体"/>
          <w:color w:val="auto"/>
          <w:sz w:val="21"/>
          <w:szCs w:val="21"/>
          <w:lang w:val="zh-CN"/>
        </w:rPr>
        <w:fldChar w:fldCharType="end"/>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"_Toc139880609" </w:instrText>
      </w:r>
      <w:r>
        <w:fldChar w:fldCharType="separate"/>
      </w:r>
      <w:r>
        <w:rPr>
          <w:rStyle w:val="22"/>
          <w:rFonts w:ascii="Times New Roman" w:hAnsi="Times New Roman" w:eastAsia="宋体"/>
          <w:color w:val="auto"/>
          <w:sz w:val="21"/>
          <w:szCs w:val="21"/>
          <w:lang w:val="zh-CN"/>
        </w:rPr>
        <w:t>5 Material and Equipment</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7</w:t>
      </w:r>
      <w:r>
        <w:rPr>
          <w:rStyle w:val="22"/>
          <w:rFonts w:ascii="Times New Roman" w:hAnsi="Times New Roman" w:eastAsia="宋体"/>
          <w:color w:val="auto"/>
          <w:sz w:val="21"/>
          <w:szCs w:val="21"/>
          <w:lang w:val="zh-CN"/>
        </w:rPr>
        <w:fldChar w:fldCharType="end"/>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"_Toc139880612" </w:instrText>
      </w:r>
      <w:r>
        <w:fldChar w:fldCharType="separate"/>
      </w:r>
      <w:r>
        <w:rPr>
          <w:rStyle w:val="22"/>
          <w:rFonts w:ascii="Times New Roman" w:hAnsi="Times New Roman" w:eastAsia="宋体"/>
          <w:color w:val="auto"/>
          <w:sz w:val="21"/>
          <w:szCs w:val="21"/>
          <w:lang w:val="zh-CN"/>
        </w:rPr>
        <w:t>6 Track system</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1</w:t>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0</w:t>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"_Toc139880613" </w:instrText>
      </w:r>
      <w:r>
        <w:fldChar w:fldCharType="separate"/>
      </w:r>
      <w:r>
        <w:rPr>
          <w:rStyle w:val="22"/>
          <w:rFonts w:ascii="Times New Roman" w:hAnsi="Times New Roman" w:eastAsia="宋体"/>
          <w:color w:val="auto"/>
          <w:sz w:val="21"/>
          <w:szCs w:val="21"/>
          <w:lang w:val="zh-CN"/>
        </w:rPr>
        <w:t>7 Structure with load-bearing capacity</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1</w:t>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2</w:t>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"_Toc139880614" </w:instrText>
      </w:r>
      <w:r>
        <w:fldChar w:fldCharType="separate"/>
      </w:r>
      <w:r>
        <w:rPr>
          <w:rStyle w:val="22"/>
          <w:rFonts w:ascii="Times New Roman" w:hAnsi="Times New Roman" w:eastAsia="宋体"/>
          <w:color w:val="auto"/>
          <w:sz w:val="21"/>
          <w:szCs w:val="21"/>
          <w:lang w:val="zh-CN"/>
        </w:rPr>
        <w:t>8 Mechanical system</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1</w:t>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4</w:t>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"_Toc139880620" </w:instrText>
      </w:r>
      <w:r>
        <w:fldChar w:fldCharType="separate"/>
      </w:r>
      <w:r>
        <w:rPr>
          <w:rStyle w:val="22"/>
          <w:rFonts w:ascii="Times New Roman" w:hAnsi="Times New Roman" w:eastAsia="宋体"/>
          <w:color w:val="auto"/>
          <w:sz w:val="21"/>
          <w:szCs w:val="21"/>
          <w:lang w:val="zh-CN"/>
        </w:rPr>
        <w:t>9 Electrical system</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1</w:t>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6</w:t>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"_Toc139880621" </w:instrText>
      </w:r>
      <w:r>
        <w:fldChar w:fldCharType="separate"/>
      </w:r>
      <w:r>
        <w:rPr>
          <w:rStyle w:val="22"/>
          <w:rFonts w:ascii="Times New Roman" w:hAnsi="Times New Roman" w:eastAsia="宋体"/>
          <w:color w:val="auto"/>
          <w:sz w:val="21"/>
          <w:szCs w:val="21"/>
          <w:lang w:val="zh-CN"/>
        </w:rPr>
        <w:t>10 Installation and acceptance</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1</w:t>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8</w:t>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"_Toc139880622" </w:instrText>
      </w:r>
      <w:r>
        <w:fldChar w:fldCharType="separate"/>
      </w:r>
      <w:r>
        <w:rPr>
          <w:rStyle w:val="22"/>
          <w:rFonts w:ascii="Times New Roman" w:hAnsi="Times New Roman" w:eastAsia="宋体"/>
          <w:color w:val="auto"/>
          <w:sz w:val="21"/>
          <w:szCs w:val="21"/>
          <w:lang w:val="zh-CN"/>
        </w:rPr>
        <w:t>11 Use and maintenance</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2</w:t>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0</w:t>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"_Toc139880623" </w:instrText>
      </w:r>
      <w:r>
        <w:fldChar w:fldCharType="separate"/>
      </w:r>
      <w:r>
        <w:rPr>
          <w:rStyle w:val="22"/>
          <w:rFonts w:ascii="Times New Roman" w:hAnsi="Times New Roman" w:eastAsia="宋体"/>
          <w:color w:val="auto"/>
          <w:sz w:val="21"/>
          <w:szCs w:val="21"/>
          <w:lang w:val="zh-CN"/>
        </w:rPr>
        <w:t>Appendix A Appearance quality inspection</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2</w:t>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2</w:t>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"_Toc139880624" </w:instrText>
      </w:r>
      <w:r>
        <w:fldChar w:fldCharType="separate"/>
      </w:r>
      <w:r>
        <w:rPr>
          <w:rStyle w:val="22"/>
          <w:rFonts w:ascii="Times New Roman" w:hAnsi="Times New Roman" w:eastAsia="宋体"/>
          <w:color w:val="auto"/>
          <w:sz w:val="21"/>
          <w:szCs w:val="21"/>
          <w:lang w:val="zh-CN"/>
        </w:rPr>
        <w:t xml:space="preserve">Appendix B </w:t>
      </w:r>
      <w:r>
        <w:rPr>
          <w:rStyle w:val="22"/>
          <w:rFonts w:ascii="Times New Roman" w:hAnsi="Times New Roman" w:eastAsia="宋体"/>
          <w:color w:val="auto"/>
          <w:sz w:val="21"/>
          <w:szCs w:val="21"/>
        </w:rPr>
        <w:t>F</w:t>
      </w:r>
      <w:r>
        <w:rPr>
          <w:rStyle w:val="22"/>
          <w:rFonts w:ascii="Times New Roman" w:hAnsi="Times New Roman" w:eastAsia="宋体"/>
          <w:color w:val="auto"/>
          <w:sz w:val="21"/>
          <w:szCs w:val="21"/>
          <w:lang w:val="zh-CN"/>
        </w:rPr>
        <w:t>unction test</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2</w:t>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4</w:t>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"_Toc139880625" </w:instrText>
      </w:r>
      <w:r>
        <w:fldChar w:fldCharType="separate"/>
      </w:r>
      <w:r>
        <w:rPr>
          <w:rStyle w:val="22"/>
          <w:rFonts w:ascii="Times New Roman" w:hAnsi="Times New Roman" w:eastAsia="宋体"/>
          <w:color w:val="auto"/>
          <w:sz w:val="21"/>
          <w:szCs w:val="21"/>
          <w:lang w:val="zh-CN"/>
        </w:rPr>
        <w:t>Appendix C</w:t>
      </w:r>
      <w:r>
        <w:rPr>
          <w:rStyle w:val="22"/>
          <w:rFonts w:hint="eastAsia" w:ascii="Times New Roman" w:hAnsi="Times New Roman" w:eastAsia="宋体"/>
          <w:color w:val="auto"/>
          <w:sz w:val="21"/>
          <w:szCs w:val="21"/>
        </w:rPr>
        <w:t xml:space="preserve"> </w:t>
      </w:r>
      <w:r>
        <w:rPr>
          <w:rStyle w:val="22"/>
          <w:rFonts w:hint="eastAsia" w:ascii="Times New Roman" w:hAnsi="Times New Roman" w:eastAsia="宋体"/>
          <w:color w:val="auto"/>
          <w:sz w:val="21"/>
          <w:szCs w:val="21"/>
          <w:lang w:val="zh-CN"/>
        </w:rPr>
        <w:t>Bearing capacity test</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2</w:t>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7</w:t>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"_Toc139880625" </w:instrText>
      </w:r>
      <w:r>
        <w:fldChar w:fldCharType="separate"/>
      </w:r>
      <w:r>
        <w:rPr>
          <w:rStyle w:val="22"/>
          <w:rFonts w:ascii="Times New Roman" w:hAnsi="Times New Roman" w:eastAsia="宋体"/>
          <w:color w:val="auto"/>
          <w:sz w:val="21"/>
          <w:szCs w:val="21"/>
          <w:lang w:val="zh-CN"/>
        </w:rPr>
        <w:t xml:space="preserve">Appendix </w:t>
      </w:r>
      <w:r>
        <w:rPr>
          <w:rStyle w:val="22"/>
          <w:rFonts w:hint="eastAsia" w:ascii="Times New Roman" w:hAnsi="Times New Roman" w:eastAsia="宋体"/>
          <w:color w:val="auto"/>
          <w:sz w:val="21"/>
          <w:szCs w:val="21"/>
        </w:rPr>
        <w:t xml:space="preserve">D </w:t>
      </w:r>
      <w:r>
        <w:rPr>
          <w:rStyle w:val="22"/>
          <w:rFonts w:hint="eastAsia" w:ascii="Times New Roman" w:hAnsi="Times New Roman" w:eastAsia="宋体"/>
          <w:color w:val="auto"/>
          <w:sz w:val="21"/>
          <w:szCs w:val="21"/>
          <w:lang w:val="zh-CN"/>
        </w:rPr>
        <w:t>Run tests</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2</w:t>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7</w:t>
      </w:r>
    </w:p>
    <w:p>
      <w:pPr>
        <w:pStyle w:val="12"/>
        <w:tabs>
          <w:tab w:val="right" w:leader="dot" w:pos="8296"/>
        </w:tabs>
        <w:rPr>
          <w:rStyle w:val="22"/>
          <w:rFonts w:ascii="Times New Roman" w:hAnsi="Times New Roman" w:eastAsia="宋体"/>
          <w:color w:val="auto"/>
          <w:sz w:val="21"/>
          <w:szCs w:val="21"/>
          <w:lang w:val="zh-CN"/>
        </w:rPr>
      </w:pPr>
      <w:r>
        <w:fldChar w:fldCharType="begin"/>
      </w:r>
      <w:r>
        <w:instrText xml:space="preserve"> HYPERLINK \l "_Toc139880625" </w:instrText>
      </w:r>
      <w:r>
        <w:fldChar w:fldCharType="separate"/>
      </w:r>
      <w:r>
        <w:rPr>
          <w:rStyle w:val="22"/>
          <w:rFonts w:ascii="Times New Roman" w:hAnsi="Times New Roman" w:eastAsia="宋体"/>
          <w:color w:val="auto"/>
          <w:sz w:val="21"/>
          <w:szCs w:val="21"/>
          <w:lang w:val="zh-CN"/>
        </w:rPr>
        <w:t>Explanation of wording in this code</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2</w:t>
      </w:r>
      <w:r>
        <w:rPr>
          <w:rStyle w:val="22"/>
          <w:rFonts w:ascii="Times New Roman" w:hAnsi="Times New Roman" w:eastAsia="宋体"/>
          <w:color w:val="auto"/>
          <w:sz w:val="21"/>
          <w:szCs w:val="21"/>
          <w:lang w:val="zh-CN"/>
        </w:rPr>
        <w:fldChar w:fldCharType="end"/>
      </w:r>
      <w:r>
        <w:rPr>
          <w:rStyle w:val="22"/>
          <w:rFonts w:ascii="Times New Roman" w:hAnsi="Times New Roman" w:eastAsia="宋体"/>
          <w:color w:val="auto"/>
          <w:sz w:val="21"/>
          <w:szCs w:val="21"/>
          <w:lang w:val="zh-CN"/>
        </w:rPr>
        <w:t>8</w:t>
      </w:r>
    </w:p>
    <w:p>
      <w:pPr>
        <w:pStyle w:val="12"/>
        <w:tabs>
          <w:tab w:val="right" w:leader="dot" w:pos="8296"/>
        </w:tabs>
        <w:rPr>
          <w:rFonts w:ascii="宋体" w:hAnsi="宋体" w:eastAsia="宋体"/>
          <w:kern w:val="2"/>
          <w:sz w:val="21"/>
          <w:szCs w:val="21"/>
        </w:rPr>
      </w:pPr>
      <w:r>
        <w:fldChar w:fldCharType="begin"/>
      </w:r>
      <w:r>
        <w:instrText xml:space="preserve"> HYPERLINK \l "_Toc139880626" </w:instrText>
      </w:r>
      <w:r>
        <w:fldChar w:fldCharType="separate"/>
      </w:r>
      <w:r>
        <w:rPr>
          <w:rStyle w:val="22"/>
          <w:rFonts w:ascii="Times New Roman" w:hAnsi="Times New Roman" w:eastAsia="宋体"/>
          <w:color w:val="auto"/>
          <w:sz w:val="21"/>
          <w:szCs w:val="21"/>
          <w:lang w:val="zh-CN"/>
        </w:rPr>
        <w:t>List of quoted standards</w:t>
      </w:r>
      <w:r>
        <w:rPr>
          <w:rStyle w:val="22"/>
          <w:rFonts w:ascii="Times New Roman" w:hAnsi="Times New Roman" w:eastAsia="宋体"/>
          <w:color w:val="auto"/>
          <w:sz w:val="21"/>
          <w:szCs w:val="21"/>
          <w:lang w:val="zh-CN"/>
        </w:rPr>
        <w:tab/>
      </w:r>
      <w:r>
        <w:rPr>
          <w:rStyle w:val="22"/>
          <w:rFonts w:ascii="Times New Roman" w:hAnsi="Times New Roman" w:eastAsia="宋体"/>
          <w:color w:val="auto"/>
          <w:sz w:val="21"/>
          <w:szCs w:val="21"/>
          <w:lang w:val="zh-CN"/>
        </w:rPr>
        <w:t>2</w:t>
      </w:r>
      <w:r>
        <w:rPr>
          <w:rStyle w:val="22"/>
          <w:rFonts w:ascii="Times New Roman" w:hAnsi="Times New Roman" w:eastAsia="宋体"/>
          <w:color w:val="auto"/>
          <w:sz w:val="21"/>
          <w:szCs w:val="21"/>
          <w:lang w:val="zh-CN"/>
        </w:rPr>
        <w:fldChar w:fldCharType="end"/>
      </w:r>
      <w:r>
        <w:rPr>
          <w:rFonts w:ascii="Times New Roman" w:hAnsi="Times New Roman" w:eastAsia="宋体"/>
          <w:sz w:val="21"/>
          <w:szCs w:val="21"/>
        </w:rPr>
        <w:t>9</w:t>
      </w:r>
    </w:p>
    <w:p>
      <w:pPr>
        <w:rPr>
          <w:rFonts w:ascii="宋体" w:hAnsi="宋体" w:eastAsia="宋体"/>
          <w:lang w:val="zh-CN"/>
        </w:rPr>
      </w:pPr>
      <w:r>
        <w:rPr>
          <w:rFonts w:ascii="宋体" w:hAnsi="宋体" w:eastAsia="宋体" w:cs="楷体"/>
          <w:szCs w:val="21"/>
          <w:lang w:val="zh-CN"/>
        </w:rPr>
        <w:fldChar w:fldCharType="end"/>
      </w:r>
    </w:p>
    <w:p>
      <w:pPr>
        <w:rPr>
          <w:rFonts w:ascii="宋体" w:hAnsi="宋体" w:eastAsia="宋体"/>
          <w:lang w:val="zh-CN"/>
        </w:rPr>
      </w:pPr>
    </w:p>
    <w:p>
      <w:pPr>
        <w:pStyle w:val="12"/>
        <w:tabs>
          <w:tab w:val="right" w:leader="dot" w:pos="8306"/>
        </w:tabs>
        <w:spacing w:before="312" w:beforeLines="100" w:after="312" w:afterLines="100" w:line="440" w:lineRule="exact"/>
        <w:jc w:val="both"/>
        <w:outlineLvl w:val="0"/>
        <w:rPr>
          <w:rFonts w:ascii="宋体" w:hAnsi="宋体" w:eastAsia="宋体" w:cs="黑体"/>
          <w:b/>
          <w:bCs/>
          <w:sz w:val="30"/>
          <w:szCs w:val="30"/>
          <w:lang w:val="zh-CN"/>
        </w:rPr>
        <w:sectPr>
          <w:footerReference r:id="rId9" w:type="default"/>
          <w:pgSz w:w="11906" w:h="16838"/>
          <w:pgMar w:top="1440" w:right="1800" w:bottom="1440" w:left="1800" w:header="851" w:footer="992" w:gutter="0"/>
          <w:pgNumType w:fmt="numberInDash"/>
          <w:cols w:space="425" w:num="1"/>
          <w:docGrid w:type="lines" w:linePitch="312" w:charSpace="0"/>
        </w:sectPr>
      </w:pP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bookmarkStart w:id="9" w:name="_Toc150868847"/>
      <w:r>
        <w:rPr>
          <w:rFonts w:ascii="宋体" w:hAnsi="宋体" w:eastAsia="宋体" w:cs="黑体"/>
          <w:b/>
          <w:bCs/>
          <w:sz w:val="24"/>
          <w:szCs w:val="24"/>
          <w:lang w:val="zh-CN"/>
        </w:rPr>
        <w:t xml:space="preserve">1  </w:t>
      </w:r>
      <w:r>
        <w:rPr>
          <w:rFonts w:hint="eastAsia" w:ascii="宋体" w:hAnsi="宋体" w:eastAsia="宋体" w:cs="黑体"/>
          <w:b/>
          <w:bCs/>
          <w:sz w:val="24"/>
          <w:szCs w:val="24"/>
          <w:lang w:val="zh-CN"/>
        </w:rPr>
        <w:t>总则</w:t>
      </w:r>
      <w:bookmarkEnd w:id="0"/>
      <w:bookmarkEnd w:id="7"/>
      <w:bookmarkEnd w:id="9"/>
    </w:p>
    <w:p>
      <w:pPr>
        <w:spacing w:line="360" w:lineRule="auto"/>
        <w:rPr>
          <w:rFonts w:ascii="宋体" w:hAnsi="宋体" w:eastAsia="宋体"/>
          <w:szCs w:val="21"/>
        </w:rPr>
      </w:pPr>
      <w:r>
        <w:rPr>
          <w:rFonts w:ascii="宋体" w:hAnsi="宋体" w:eastAsia="宋体"/>
          <w:bCs/>
          <w:szCs w:val="21"/>
        </w:rPr>
        <w:t>1.0.1</w:t>
      </w:r>
      <w:r>
        <w:rPr>
          <w:rFonts w:hint="eastAsia" w:ascii="宋体" w:hAnsi="宋体" w:eastAsia="宋体"/>
          <w:szCs w:val="21"/>
        </w:rPr>
        <w:t>为规范桥梁检查车及其轨道系统的设计、制造、安装、验收、维护，制定本标准。</w:t>
      </w:r>
    </w:p>
    <w:p>
      <w:pPr>
        <w:spacing w:line="360" w:lineRule="auto"/>
        <w:rPr>
          <w:rFonts w:ascii="宋体" w:hAnsi="宋体" w:eastAsia="宋体"/>
          <w:szCs w:val="21"/>
        </w:rPr>
      </w:pPr>
      <w:r>
        <w:rPr>
          <w:rFonts w:ascii="宋体" w:hAnsi="宋体" w:eastAsia="宋体"/>
          <w:bCs/>
          <w:szCs w:val="21"/>
        </w:rPr>
        <w:t>1.0.2</w:t>
      </w:r>
      <w:r>
        <w:rPr>
          <w:rFonts w:hint="eastAsia" w:ascii="宋体" w:hAnsi="宋体" w:eastAsia="宋体"/>
          <w:szCs w:val="21"/>
        </w:rPr>
        <w:t>本标准适用于轨行式桥梁检查车（以下简称“检查车”）。</w:t>
      </w:r>
    </w:p>
    <w:p>
      <w:pPr>
        <w:spacing w:line="360" w:lineRule="auto"/>
        <w:rPr>
          <w:rFonts w:ascii="宋体" w:hAnsi="宋体" w:eastAsia="宋体"/>
          <w:szCs w:val="21"/>
        </w:rPr>
      </w:pPr>
      <w:r>
        <w:rPr>
          <w:rFonts w:ascii="宋体" w:hAnsi="宋体" w:eastAsia="宋体"/>
          <w:bCs/>
          <w:szCs w:val="21"/>
        </w:rPr>
        <w:t>1.0.3</w:t>
      </w:r>
      <w:r>
        <w:rPr>
          <w:rFonts w:hint="eastAsia" w:ascii="宋体" w:hAnsi="宋体" w:eastAsia="宋体"/>
          <w:b/>
          <w:szCs w:val="21"/>
        </w:rPr>
        <w:t xml:space="preserve"> </w:t>
      </w:r>
      <w:r>
        <w:rPr>
          <w:rFonts w:hint="eastAsia" w:ascii="宋体" w:hAnsi="宋体" w:eastAsia="宋体"/>
          <w:szCs w:val="21"/>
        </w:rPr>
        <w:t>桥梁检查车及其轨道系统</w:t>
      </w:r>
      <w:r>
        <w:rPr>
          <w:rFonts w:ascii="宋体" w:hAnsi="宋体" w:eastAsia="宋体"/>
          <w:szCs w:val="21"/>
        </w:rPr>
        <w:t>的</w:t>
      </w:r>
      <w:r>
        <w:rPr>
          <w:rFonts w:hint="eastAsia" w:ascii="宋体" w:hAnsi="宋体" w:eastAsia="宋体"/>
          <w:szCs w:val="21"/>
        </w:rPr>
        <w:t>设计、制造、安装、验收、维护，</w:t>
      </w:r>
      <w:r>
        <w:rPr>
          <w:rFonts w:ascii="宋体" w:hAnsi="宋体" w:eastAsia="宋体"/>
          <w:szCs w:val="21"/>
        </w:rPr>
        <w:t>除应符合本标准外，尚应符合国家</w:t>
      </w:r>
      <w:r>
        <w:rPr>
          <w:rFonts w:hint="eastAsia" w:ascii="宋体" w:hAnsi="宋体" w:eastAsia="宋体"/>
          <w:szCs w:val="21"/>
        </w:rPr>
        <w:t>、行业和重庆市</w:t>
      </w:r>
      <w:r>
        <w:rPr>
          <w:rFonts w:ascii="宋体" w:hAnsi="宋体" w:eastAsia="宋体"/>
          <w:szCs w:val="21"/>
        </w:rPr>
        <w:t>相关标准的规定。</w:t>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rPr>
      </w:pPr>
      <w:bookmarkStart w:id="10" w:name="_Toc150868848"/>
      <w:bookmarkStart w:id="11" w:name="_Toc113435946"/>
      <w:bookmarkStart w:id="12" w:name="_Toc124173898"/>
      <w:r>
        <w:rPr>
          <w:rFonts w:ascii="宋体" w:hAnsi="宋体" w:eastAsia="宋体" w:cs="黑体"/>
          <w:b/>
          <w:bCs/>
          <w:sz w:val="24"/>
          <w:szCs w:val="24"/>
        </w:rPr>
        <w:br w:type="page"/>
      </w:r>
    </w:p>
    <w:p>
      <w:pPr>
        <w:tabs>
          <w:tab w:val="left" w:pos="2759"/>
        </w:tabs>
        <w:spacing w:line="360" w:lineRule="auto"/>
        <w:jc w:val="center"/>
        <w:rPr>
          <w:rFonts w:ascii="宋体" w:hAnsi="宋体" w:eastAsia="宋体" w:cs="黑体"/>
          <w:b/>
          <w:bCs/>
          <w:sz w:val="24"/>
        </w:rPr>
      </w:pPr>
      <w:r>
        <w:rPr>
          <w:rFonts w:ascii="宋体" w:hAnsi="宋体" w:eastAsia="宋体" w:cs="黑体"/>
          <w:b/>
          <w:bCs/>
          <w:sz w:val="24"/>
        </w:rPr>
        <w:t xml:space="preserve">2  </w:t>
      </w:r>
      <w:r>
        <w:rPr>
          <w:rFonts w:hint="eastAsia" w:ascii="宋体" w:hAnsi="宋体" w:eastAsia="宋体" w:cs="黑体"/>
          <w:b/>
          <w:bCs/>
          <w:sz w:val="24"/>
          <w:lang w:val="zh-CN"/>
        </w:rPr>
        <w:t>术语</w:t>
      </w:r>
      <w:bookmarkEnd w:id="10"/>
      <w:bookmarkEnd w:id="11"/>
      <w:bookmarkEnd w:id="12"/>
    </w:p>
    <w:p>
      <w:pPr>
        <w:tabs>
          <w:tab w:val="left" w:pos="2759"/>
        </w:tabs>
        <w:spacing w:line="360" w:lineRule="auto"/>
        <w:rPr>
          <w:rFonts w:ascii="宋体" w:hAnsi="宋体" w:eastAsia="宋体"/>
          <w:szCs w:val="21"/>
        </w:rPr>
      </w:pPr>
      <w:r>
        <w:rPr>
          <w:rFonts w:ascii="宋体" w:hAnsi="宋体" w:eastAsia="宋体"/>
          <w:bCs/>
          <w:szCs w:val="21"/>
        </w:rPr>
        <w:t>2.0.1</w:t>
      </w:r>
      <w:r>
        <w:rPr>
          <w:rFonts w:ascii="宋体" w:hAnsi="宋体" w:eastAsia="宋体"/>
          <w:szCs w:val="21"/>
        </w:rPr>
        <w:t xml:space="preserve"> </w:t>
      </w:r>
      <w:r>
        <w:rPr>
          <w:rFonts w:hint="eastAsia" w:ascii="宋体" w:hAnsi="宋体" w:eastAsia="宋体"/>
          <w:szCs w:val="21"/>
        </w:rPr>
        <w:t>轨行式桥梁检查车 rail bridge inspection vehicle</w:t>
      </w:r>
    </w:p>
    <w:p>
      <w:pPr>
        <w:spacing w:line="360" w:lineRule="auto"/>
        <w:ind w:firstLine="420" w:firstLineChars="200"/>
        <w:rPr>
          <w:rFonts w:ascii="宋体" w:hAnsi="宋体" w:eastAsia="宋体"/>
          <w:szCs w:val="21"/>
        </w:rPr>
      </w:pPr>
      <w:r>
        <w:rPr>
          <w:rFonts w:hint="eastAsia" w:ascii="宋体" w:hAnsi="宋体" w:eastAsia="宋体"/>
          <w:szCs w:val="21"/>
        </w:rPr>
        <w:t>沿布设于桥体上轨道行走的检查车，主要用于桥梁检查、维护等作业。</w:t>
      </w:r>
    </w:p>
    <w:p>
      <w:pPr>
        <w:spacing w:line="360" w:lineRule="auto"/>
        <w:rPr>
          <w:rFonts w:ascii="宋体" w:hAnsi="宋体" w:eastAsia="宋体"/>
          <w:szCs w:val="21"/>
        </w:rPr>
      </w:pPr>
      <w:bookmarkStart w:id="13" w:name="_Toc324836824"/>
      <w:bookmarkStart w:id="14" w:name="_Toc318360512"/>
      <w:bookmarkStart w:id="15" w:name="_Toc318360601"/>
      <w:r>
        <w:rPr>
          <w:rFonts w:ascii="宋体" w:hAnsi="宋体" w:eastAsia="宋体"/>
          <w:bCs/>
          <w:szCs w:val="21"/>
        </w:rPr>
        <w:t>2.0.2</w:t>
      </w:r>
      <w:r>
        <w:rPr>
          <w:rFonts w:hint="eastAsia" w:ascii="宋体" w:hAnsi="宋体" w:eastAsia="宋体"/>
          <w:szCs w:val="21"/>
        </w:rPr>
        <w:t xml:space="preserve">轨道系统  </w:t>
      </w:r>
      <w:r>
        <w:rPr>
          <w:rFonts w:ascii="宋体" w:hAnsi="宋体" w:eastAsia="宋体"/>
          <w:szCs w:val="21"/>
        </w:rPr>
        <w:t>track system</w:t>
      </w:r>
    </w:p>
    <w:p>
      <w:pPr>
        <w:spacing w:line="360" w:lineRule="auto"/>
        <w:ind w:firstLine="420" w:firstLineChars="200"/>
        <w:rPr>
          <w:rFonts w:ascii="宋体" w:hAnsi="宋体" w:eastAsia="宋体"/>
          <w:szCs w:val="21"/>
        </w:rPr>
      </w:pPr>
      <w:r>
        <w:rPr>
          <w:rFonts w:hint="eastAsia" w:ascii="宋体" w:hAnsi="宋体" w:eastAsia="宋体"/>
          <w:szCs w:val="21"/>
        </w:rPr>
        <w:t>设于桥体上，用于检查车运行的结构，包括轨道、连接座、紧固件、预埋件等。</w:t>
      </w:r>
    </w:p>
    <w:p>
      <w:pPr>
        <w:spacing w:line="360" w:lineRule="auto"/>
        <w:rPr>
          <w:rFonts w:ascii="宋体" w:hAnsi="宋体" w:eastAsia="宋体"/>
          <w:szCs w:val="21"/>
        </w:rPr>
      </w:pPr>
      <w:r>
        <w:rPr>
          <w:rFonts w:ascii="宋体" w:hAnsi="宋体" w:eastAsia="宋体"/>
          <w:bCs/>
          <w:szCs w:val="21"/>
        </w:rPr>
        <w:t>2.0.3</w:t>
      </w:r>
      <w:r>
        <w:rPr>
          <w:rFonts w:hint="eastAsia" w:ascii="宋体" w:hAnsi="宋体" w:eastAsia="宋体"/>
          <w:szCs w:val="21"/>
        </w:rPr>
        <w:t xml:space="preserve">连接座  </w:t>
      </w:r>
      <w:r>
        <w:rPr>
          <w:rFonts w:ascii="宋体" w:hAnsi="宋体" w:eastAsia="宋体"/>
          <w:szCs w:val="21"/>
        </w:rPr>
        <w:t>connecting seat</w:t>
      </w:r>
    </w:p>
    <w:p>
      <w:pPr>
        <w:spacing w:line="360" w:lineRule="auto"/>
        <w:ind w:firstLine="420" w:firstLineChars="200"/>
        <w:rPr>
          <w:rFonts w:ascii="宋体" w:hAnsi="宋体" w:eastAsia="宋体"/>
          <w:szCs w:val="21"/>
        </w:rPr>
      </w:pPr>
      <w:r>
        <w:rPr>
          <w:rFonts w:hint="eastAsia" w:ascii="宋体" w:hAnsi="宋体" w:eastAsia="宋体"/>
          <w:szCs w:val="21"/>
        </w:rPr>
        <w:t>连接轨道与桥体的专用构件。</w:t>
      </w:r>
    </w:p>
    <w:bookmarkEnd w:id="13"/>
    <w:bookmarkEnd w:id="14"/>
    <w:bookmarkEnd w:id="15"/>
    <w:p>
      <w:pPr>
        <w:spacing w:line="360" w:lineRule="auto"/>
        <w:rPr>
          <w:rFonts w:ascii="宋体" w:hAnsi="宋体" w:eastAsia="宋体"/>
          <w:szCs w:val="21"/>
        </w:rPr>
      </w:pPr>
      <w:r>
        <w:rPr>
          <w:rFonts w:ascii="宋体" w:hAnsi="宋体" w:eastAsia="宋体"/>
          <w:bCs/>
          <w:szCs w:val="21"/>
        </w:rPr>
        <w:t>2.0.4</w:t>
      </w:r>
      <w:r>
        <w:rPr>
          <w:rFonts w:hint="eastAsia" w:ascii="宋体" w:hAnsi="宋体" w:eastAsia="宋体"/>
          <w:szCs w:val="21"/>
        </w:rPr>
        <w:t>走行偏斜控制系统 travel deviation control system</w:t>
      </w:r>
    </w:p>
    <w:p>
      <w:pPr>
        <w:spacing w:line="360" w:lineRule="auto"/>
        <w:ind w:firstLine="420" w:firstLineChars="200"/>
        <w:rPr>
          <w:rFonts w:ascii="宋体" w:hAnsi="宋体" w:eastAsia="宋体"/>
          <w:szCs w:val="21"/>
        </w:rPr>
      </w:pPr>
      <w:r>
        <w:rPr>
          <w:rFonts w:hint="eastAsia" w:ascii="宋体" w:hAnsi="宋体" w:eastAsia="宋体"/>
          <w:szCs w:val="21"/>
        </w:rPr>
        <w:t>采用闭环控制原理，对检查车行走过程中产生的偏斜状态进行控制的系统。</w:t>
      </w:r>
    </w:p>
    <w:p>
      <w:pPr>
        <w:spacing w:line="360" w:lineRule="auto"/>
        <w:rPr>
          <w:rFonts w:ascii="宋体" w:hAnsi="宋体" w:eastAsia="宋体"/>
          <w:szCs w:val="21"/>
        </w:rPr>
      </w:pPr>
      <w:r>
        <w:rPr>
          <w:rFonts w:ascii="宋体" w:hAnsi="宋体" w:eastAsia="宋体"/>
          <w:bCs/>
          <w:szCs w:val="21"/>
        </w:rPr>
        <w:t>2.0.5</w:t>
      </w:r>
      <w:r>
        <w:rPr>
          <w:rFonts w:hint="eastAsia" w:ascii="宋体" w:hAnsi="宋体" w:eastAsia="宋体"/>
          <w:bCs/>
          <w:szCs w:val="21"/>
        </w:rPr>
        <w:t>自适应</w:t>
      </w:r>
      <w:r>
        <w:rPr>
          <w:rFonts w:hint="eastAsia" w:ascii="宋体" w:hAnsi="宋体" w:eastAsia="宋体"/>
          <w:szCs w:val="21"/>
        </w:rPr>
        <w:t>滑移装置 rotary sliding device</w:t>
      </w:r>
    </w:p>
    <w:p>
      <w:pPr>
        <w:spacing w:line="360" w:lineRule="auto"/>
        <w:ind w:firstLine="420" w:firstLineChars="200"/>
        <w:rPr>
          <w:rFonts w:ascii="宋体" w:hAnsi="宋体" w:eastAsia="宋体"/>
          <w:szCs w:val="21"/>
        </w:rPr>
      </w:pPr>
      <w:bookmarkStart w:id="16" w:name="_Toc124173900"/>
      <w:r>
        <w:rPr>
          <w:rFonts w:hint="eastAsia" w:ascii="宋体" w:hAnsi="宋体" w:eastAsia="宋体"/>
          <w:szCs w:val="21"/>
        </w:rPr>
        <w:t>能够适应轨距偏差的专用装置。</w:t>
      </w:r>
    </w:p>
    <w:p>
      <w:pPr>
        <w:spacing w:line="360" w:lineRule="auto"/>
        <w:rPr>
          <w:rFonts w:ascii="宋体" w:hAnsi="宋体" w:eastAsia="宋体"/>
          <w:szCs w:val="21"/>
        </w:rPr>
      </w:pPr>
      <w:r>
        <w:rPr>
          <w:rFonts w:ascii="宋体" w:hAnsi="宋体" w:eastAsia="宋体"/>
          <w:bCs/>
          <w:szCs w:val="21"/>
        </w:rPr>
        <w:t>2.0.6</w:t>
      </w:r>
      <w:r>
        <w:rPr>
          <w:rFonts w:hint="eastAsia" w:ascii="宋体" w:hAnsi="宋体" w:eastAsia="宋体"/>
          <w:szCs w:val="21"/>
        </w:rPr>
        <w:t>回转机构 rotary mechanism</w:t>
      </w:r>
    </w:p>
    <w:p>
      <w:pPr>
        <w:spacing w:line="360" w:lineRule="auto"/>
        <w:ind w:firstLine="420" w:firstLineChars="200"/>
        <w:rPr>
          <w:rFonts w:ascii="宋体" w:hAnsi="宋体" w:eastAsia="宋体"/>
          <w:szCs w:val="21"/>
        </w:rPr>
      </w:pPr>
      <w:r>
        <w:rPr>
          <w:rFonts w:hint="eastAsia" w:ascii="宋体" w:hAnsi="宋体" w:eastAsia="宋体"/>
          <w:szCs w:val="21"/>
        </w:rPr>
        <w:t>使桁架或臂架相对于转动中心回转的机构。</w:t>
      </w:r>
    </w:p>
    <w:p>
      <w:pPr>
        <w:spacing w:line="360" w:lineRule="auto"/>
        <w:rPr>
          <w:rFonts w:ascii="宋体" w:hAnsi="宋体" w:eastAsia="宋体"/>
          <w:szCs w:val="21"/>
        </w:rPr>
      </w:pPr>
      <w:r>
        <w:rPr>
          <w:rFonts w:ascii="宋体" w:hAnsi="宋体" w:eastAsia="宋体"/>
          <w:bCs/>
          <w:szCs w:val="21"/>
        </w:rPr>
        <w:t>2.0.7</w:t>
      </w:r>
      <w:r>
        <w:rPr>
          <w:rFonts w:hint="eastAsia" w:ascii="宋体" w:hAnsi="宋体" w:eastAsia="宋体"/>
          <w:szCs w:val="21"/>
        </w:rPr>
        <w:t>伸缩机构 telescopic mechanism</w:t>
      </w:r>
    </w:p>
    <w:p>
      <w:pPr>
        <w:spacing w:line="360" w:lineRule="auto"/>
        <w:ind w:firstLine="420" w:firstLineChars="200"/>
        <w:rPr>
          <w:rFonts w:ascii="宋体" w:hAnsi="宋体" w:eastAsia="宋体"/>
          <w:szCs w:val="21"/>
        </w:rPr>
      </w:pPr>
      <w:r>
        <w:rPr>
          <w:rFonts w:hint="eastAsia" w:ascii="宋体" w:hAnsi="宋体" w:eastAsia="宋体"/>
          <w:szCs w:val="21"/>
        </w:rPr>
        <w:t>由伸缩驱动装置（如钢丝绳滑轮组、齿轮与齿条、螺杆与螺套、液压缸等）使桁架或臂架伸长与缩短的机构。</w:t>
      </w:r>
    </w:p>
    <w:p>
      <w:pPr>
        <w:spacing w:line="360" w:lineRule="auto"/>
        <w:rPr>
          <w:rFonts w:ascii="宋体" w:hAnsi="宋体" w:eastAsia="宋体"/>
          <w:szCs w:val="21"/>
        </w:rPr>
      </w:pPr>
      <w:r>
        <w:rPr>
          <w:rFonts w:ascii="宋体" w:hAnsi="宋体" w:eastAsia="宋体"/>
          <w:bCs/>
          <w:szCs w:val="21"/>
        </w:rPr>
        <w:t>2.0.8</w:t>
      </w:r>
      <w:r>
        <w:rPr>
          <w:rFonts w:hint="eastAsia" w:ascii="宋体" w:hAnsi="宋体" w:eastAsia="宋体"/>
          <w:szCs w:val="21"/>
        </w:rPr>
        <w:t>升降机构 lift mechanism</w:t>
      </w:r>
    </w:p>
    <w:p>
      <w:pPr>
        <w:spacing w:line="360" w:lineRule="auto"/>
        <w:ind w:firstLine="420" w:firstLineChars="200"/>
        <w:rPr>
          <w:rFonts w:ascii="宋体" w:hAnsi="宋体" w:eastAsia="宋体"/>
          <w:szCs w:val="21"/>
        </w:rPr>
      </w:pPr>
      <w:r>
        <w:rPr>
          <w:rFonts w:hint="eastAsia" w:ascii="宋体" w:hAnsi="宋体" w:eastAsia="宋体"/>
          <w:szCs w:val="21"/>
        </w:rPr>
        <w:t>通过机械传动使工作平台上升靠近梁体或下降抵近通道的机构。</w:t>
      </w:r>
    </w:p>
    <w:p>
      <w:pPr>
        <w:spacing w:line="360" w:lineRule="auto"/>
        <w:rPr>
          <w:rFonts w:ascii="宋体" w:hAnsi="宋体" w:eastAsia="宋体"/>
          <w:szCs w:val="21"/>
        </w:rPr>
      </w:pPr>
      <w:r>
        <w:rPr>
          <w:rFonts w:ascii="宋体" w:hAnsi="宋体" w:eastAsia="宋体"/>
          <w:bCs/>
          <w:szCs w:val="21"/>
        </w:rPr>
        <w:t>2.0.9</w:t>
      </w:r>
      <w:r>
        <w:rPr>
          <w:rFonts w:hint="eastAsia" w:ascii="宋体" w:hAnsi="宋体" w:eastAsia="宋体"/>
          <w:bCs/>
          <w:szCs w:val="21"/>
        </w:rPr>
        <w:t xml:space="preserve"> </w:t>
      </w:r>
      <w:r>
        <w:rPr>
          <w:rFonts w:hint="eastAsia" w:ascii="宋体" w:hAnsi="宋体" w:eastAsia="宋体"/>
          <w:szCs w:val="21"/>
        </w:rPr>
        <w:t>行走小车 traveling trolley</w:t>
      </w:r>
    </w:p>
    <w:p>
      <w:pPr>
        <w:spacing w:line="360" w:lineRule="auto"/>
        <w:ind w:firstLine="420" w:firstLineChars="200"/>
        <w:rPr>
          <w:rFonts w:ascii="宋体" w:hAnsi="宋体" w:eastAsia="宋体"/>
          <w:szCs w:val="21"/>
        </w:rPr>
      </w:pPr>
      <w:r>
        <w:rPr>
          <w:rFonts w:hint="eastAsia" w:ascii="宋体" w:hAnsi="宋体" w:eastAsia="宋体"/>
          <w:szCs w:val="21"/>
        </w:rPr>
        <w:t>挂接在轨道上的轮式行走装置，用于驱动检查车行走。</w:t>
      </w:r>
    </w:p>
    <w:p>
      <w:pPr>
        <w:spacing w:line="360" w:lineRule="auto"/>
        <w:rPr>
          <w:rFonts w:ascii="宋体" w:hAnsi="宋体" w:eastAsia="宋体"/>
          <w:szCs w:val="21"/>
        </w:rPr>
      </w:pPr>
      <w:r>
        <w:rPr>
          <w:rFonts w:ascii="宋体" w:hAnsi="宋体" w:eastAsia="宋体"/>
          <w:bCs/>
          <w:szCs w:val="21"/>
        </w:rPr>
        <w:t>2.0.10</w:t>
      </w:r>
      <w:r>
        <w:rPr>
          <w:rFonts w:ascii="宋体" w:hAnsi="宋体" w:eastAsia="宋体"/>
          <w:szCs w:val="21"/>
        </w:rPr>
        <w:t xml:space="preserve"> </w:t>
      </w:r>
      <w:r>
        <w:rPr>
          <w:rFonts w:hint="eastAsia" w:ascii="宋体" w:hAnsi="宋体" w:eastAsia="宋体"/>
          <w:szCs w:val="21"/>
        </w:rPr>
        <w:t>门架 gantry</w:t>
      </w:r>
    </w:p>
    <w:p>
      <w:pPr>
        <w:spacing w:line="360" w:lineRule="auto"/>
        <w:ind w:firstLine="420" w:firstLineChars="200"/>
        <w:rPr>
          <w:rFonts w:ascii="宋体" w:hAnsi="宋体" w:eastAsia="宋体"/>
          <w:szCs w:val="21"/>
        </w:rPr>
      </w:pPr>
      <w:r>
        <w:rPr>
          <w:rFonts w:hint="eastAsia" w:ascii="宋体" w:hAnsi="宋体" w:eastAsia="宋体"/>
          <w:szCs w:val="21"/>
        </w:rPr>
        <w:t>连接行走小车与车体的主要承力构件，通常起稳固检查车的作用。</w:t>
      </w:r>
    </w:p>
    <w:p>
      <w:pPr>
        <w:spacing w:line="360" w:lineRule="auto"/>
        <w:rPr>
          <w:rFonts w:ascii="宋体" w:hAnsi="宋体" w:eastAsia="宋体" w:cs="宋体"/>
          <w:bCs/>
          <w:kern w:val="0"/>
          <w:szCs w:val="21"/>
          <w:shd w:val="clear" w:color="auto" w:fill="FFFFFF"/>
        </w:rPr>
      </w:pPr>
      <w:r>
        <w:rPr>
          <w:rFonts w:ascii="宋体" w:hAnsi="宋体" w:eastAsia="宋体"/>
          <w:bCs/>
          <w:szCs w:val="21"/>
        </w:rPr>
        <w:t>2.0.11</w:t>
      </w:r>
      <w:r>
        <w:rPr>
          <w:rFonts w:hint="eastAsia" w:ascii="宋体" w:hAnsi="宋体" w:eastAsia="宋体" w:cs="宋体"/>
          <w:bCs/>
          <w:kern w:val="0"/>
          <w:szCs w:val="21"/>
          <w:shd w:val="clear" w:color="auto" w:fill="FFFFFF"/>
        </w:rPr>
        <w:t>升降平台 lift platform</w:t>
      </w:r>
    </w:p>
    <w:p>
      <w:pPr>
        <w:spacing w:line="360" w:lineRule="auto"/>
        <w:ind w:firstLine="420" w:firstLineChars="200"/>
        <w:rPr>
          <w:rFonts w:ascii="宋体" w:hAnsi="宋体" w:eastAsia="宋体" w:cs="黑体"/>
          <w:b/>
          <w:bCs/>
          <w:sz w:val="30"/>
          <w:szCs w:val="30"/>
        </w:rPr>
      </w:pPr>
      <w:r>
        <w:rPr>
          <w:rFonts w:hint="eastAsia" w:ascii="宋体" w:hAnsi="宋体" w:eastAsia="宋体"/>
          <w:szCs w:val="21"/>
        </w:rPr>
        <w:t>由升降机构驱动的工作平台，是用于检修桥梁上部结构的专用设备。</w:t>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bookmarkStart w:id="17" w:name="_Toc150868849"/>
      <w:r>
        <w:rPr>
          <w:rFonts w:ascii="宋体" w:hAnsi="宋体" w:eastAsia="宋体" w:cs="黑体"/>
          <w:b/>
          <w:bCs/>
          <w:sz w:val="24"/>
          <w:szCs w:val="24"/>
          <w:lang w:val="zh-CN"/>
        </w:rPr>
        <w:br w:type="page"/>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r>
        <w:rPr>
          <w:rFonts w:ascii="宋体" w:hAnsi="宋体" w:eastAsia="宋体" w:cs="黑体"/>
          <w:b/>
          <w:bCs/>
          <w:sz w:val="24"/>
          <w:szCs w:val="24"/>
          <w:lang w:val="zh-CN"/>
        </w:rPr>
        <w:t xml:space="preserve">3 </w:t>
      </w:r>
      <w:r>
        <w:rPr>
          <w:rFonts w:hint="eastAsia" w:ascii="宋体" w:hAnsi="宋体" w:eastAsia="宋体" w:cs="黑体"/>
          <w:b/>
          <w:bCs/>
          <w:sz w:val="24"/>
          <w:szCs w:val="24"/>
          <w:lang w:val="zh-CN"/>
        </w:rPr>
        <w:t>基本规定</w:t>
      </w:r>
      <w:bookmarkEnd w:id="17"/>
    </w:p>
    <w:p>
      <w:pPr>
        <w:spacing w:line="360" w:lineRule="auto"/>
        <w:rPr>
          <w:rFonts w:ascii="宋体" w:hAnsi="宋体" w:eastAsia="宋体"/>
          <w:szCs w:val="21"/>
          <w:highlight w:val="none"/>
        </w:rPr>
      </w:pPr>
      <w:r>
        <w:rPr>
          <w:rFonts w:ascii="宋体" w:hAnsi="宋体" w:eastAsia="宋体"/>
          <w:bCs/>
          <w:szCs w:val="21"/>
          <w:highlight w:val="none"/>
        </w:rPr>
        <w:t>3.0.1</w:t>
      </w:r>
      <w:r>
        <w:rPr>
          <w:rFonts w:hint="eastAsia" w:ascii="宋体" w:hAnsi="宋体" w:eastAsia="宋体"/>
          <w:szCs w:val="21"/>
          <w:highlight w:val="none"/>
        </w:rPr>
        <w:t>检查车、进出通道、驻车装置配套附属设施设计应与桥梁主体结构协调，形状规整，并应满足相关限界要求。</w:t>
      </w:r>
    </w:p>
    <w:p>
      <w:pPr>
        <w:spacing w:line="360" w:lineRule="auto"/>
        <w:rPr>
          <w:rFonts w:ascii="宋体" w:hAnsi="宋体" w:eastAsia="宋体"/>
          <w:szCs w:val="21"/>
        </w:rPr>
      </w:pPr>
      <w:r>
        <w:rPr>
          <w:rFonts w:ascii="宋体" w:hAnsi="宋体" w:eastAsia="宋体"/>
          <w:bCs/>
          <w:szCs w:val="21"/>
        </w:rPr>
        <w:t>3.0.2</w:t>
      </w:r>
      <w:r>
        <w:rPr>
          <w:rFonts w:hint="eastAsia" w:ascii="宋体" w:hAnsi="宋体" w:eastAsia="宋体"/>
          <w:szCs w:val="21"/>
        </w:rPr>
        <w:t>检查车主体结构设计寿命不宜低于</w:t>
      </w:r>
      <w:r>
        <w:rPr>
          <w:rFonts w:ascii="宋体" w:hAnsi="宋体" w:eastAsia="宋体"/>
          <w:szCs w:val="21"/>
        </w:rPr>
        <w:t>50</w:t>
      </w:r>
      <w:r>
        <w:rPr>
          <w:rFonts w:hint="eastAsia" w:ascii="宋体" w:hAnsi="宋体" w:eastAsia="宋体"/>
          <w:szCs w:val="21"/>
        </w:rPr>
        <w:t>年，电气系统设计寿命不宜低于</w:t>
      </w:r>
      <w:r>
        <w:rPr>
          <w:rFonts w:ascii="宋体" w:hAnsi="宋体" w:eastAsia="宋体"/>
          <w:szCs w:val="21"/>
        </w:rPr>
        <w:t>1</w:t>
      </w:r>
      <w:r>
        <w:rPr>
          <w:rFonts w:hint="eastAsia" w:ascii="宋体" w:hAnsi="宋体" w:eastAsia="宋体"/>
          <w:szCs w:val="21"/>
        </w:rPr>
        <w:t>0年。</w:t>
      </w:r>
    </w:p>
    <w:p>
      <w:pPr>
        <w:spacing w:line="360" w:lineRule="auto"/>
        <w:rPr>
          <w:rFonts w:ascii="宋体" w:hAnsi="宋体" w:eastAsia="宋体"/>
          <w:szCs w:val="21"/>
        </w:rPr>
      </w:pPr>
      <w:r>
        <w:rPr>
          <w:rFonts w:ascii="宋体" w:hAnsi="宋体" w:eastAsia="宋体"/>
          <w:bCs/>
          <w:szCs w:val="21"/>
        </w:rPr>
        <w:t>3.0.3</w:t>
      </w:r>
      <w:r>
        <w:rPr>
          <w:rFonts w:hint="eastAsia" w:ascii="宋体" w:hAnsi="宋体" w:eastAsia="宋体"/>
          <w:szCs w:val="21"/>
        </w:rPr>
        <w:t>检查车的承载能力任意位置的的集中载荷不应小于3</w:t>
      </w:r>
      <w:r>
        <w:rPr>
          <w:rFonts w:ascii="宋体" w:hAnsi="宋体" w:eastAsia="宋体"/>
          <w:szCs w:val="21"/>
        </w:rPr>
        <w:t>.5KN</w:t>
      </w:r>
      <w:r>
        <w:rPr>
          <w:rFonts w:hint="eastAsia" w:ascii="宋体" w:hAnsi="宋体" w:eastAsia="宋体"/>
          <w:szCs w:val="21"/>
        </w:rPr>
        <w:t>，全车承受最大额定载荷宜小于1</w:t>
      </w:r>
      <w:r>
        <w:rPr>
          <w:rFonts w:ascii="宋体" w:hAnsi="宋体" w:eastAsia="宋体"/>
          <w:szCs w:val="21"/>
        </w:rPr>
        <w:t>0</w:t>
      </w:r>
      <w:r>
        <w:rPr>
          <w:rFonts w:hint="eastAsia" w:ascii="宋体" w:hAnsi="宋体" w:eastAsia="宋体"/>
          <w:szCs w:val="21"/>
        </w:rPr>
        <w:t>KN，有特殊功能需求的检查车额定承载能力应满足设计要求。</w:t>
      </w:r>
    </w:p>
    <w:p>
      <w:pPr>
        <w:spacing w:line="360" w:lineRule="auto"/>
        <w:rPr>
          <w:rFonts w:ascii="宋体" w:hAnsi="宋体" w:eastAsia="宋体"/>
          <w:szCs w:val="21"/>
        </w:rPr>
      </w:pPr>
      <w:r>
        <w:rPr>
          <w:rFonts w:hint="eastAsia" w:ascii="宋体" w:hAnsi="宋体" w:eastAsia="宋体"/>
          <w:szCs w:val="21"/>
        </w:rPr>
        <w:t>3</w:t>
      </w:r>
      <w:r>
        <w:rPr>
          <w:rFonts w:ascii="宋体" w:hAnsi="宋体" w:eastAsia="宋体"/>
          <w:szCs w:val="21"/>
        </w:rPr>
        <w:t>.0.4</w:t>
      </w:r>
      <w:r>
        <w:rPr>
          <w:rFonts w:hint="eastAsia" w:ascii="宋体" w:hAnsi="宋体" w:eastAsia="宋体"/>
          <w:szCs w:val="21"/>
        </w:rPr>
        <w:t>检查车结构除应满足刚度、强度和稳定性的要求外，还应进行结构间的协调性、可靠性、匹配性验证。</w:t>
      </w:r>
    </w:p>
    <w:p>
      <w:pPr>
        <w:spacing w:line="360" w:lineRule="auto"/>
        <w:rPr>
          <w:rFonts w:ascii="Times New Roman" w:hAnsi="Times New Roman" w:eastAsia="宋体"/>
          <w:i/>
          <w:iCs/>
          <w:szCs w:val="21"/>
          <w:highlight w:val="none"/>
          <w:u w:val="single"/>
        </w:rPr>
      </w:pPr>
      <w:r>
        <w:rPr>
          <w:rFonts w:hint="eastAsia" w:ascii="Times New Roman" w:hAnsi="Times New Roman" w:eastAsia="宋体"/>
          <w:b/>
          <w:bCs/>
          <w:i/>
          <w:iCs/>
          <w:szCs w:val="21"/>
          <w:highlight w:val="none"/>
          <w:u w:val="single"/>
        </w:rPr>
        <w:t>条文说明：</w:t>
      </w:r>
      <w:r>
        <w:rPr>
          <w:rFonts w:hint="eastAsia" w:ascii="Times New Roman" w:hAnsi="Times New Roman" w:eastAsia="宋体"/>
          <w:i/>
          <w:iCs/>
          <w:szCs w:val="21"/>
          <w:highlight w:val="none"/>
          <w:u w:val="single"/>
        </w:rPr>
        <w:t>结构间通常包括行走小车与门架的连接</w:t>
      </w:r>
      <w:r>
        <w:rPr>
          <w:rFonts w:hint="eastAsia" w:ascii="Times New Roman" w:hAnsi="Times New Roman" w:eastAsia="宋体"/>
          <w:i/>
          <w:iCs/>
          <w:szCs w:val="21"/>
          <w:highlight w:val="none"/>
          <w:u w:val="single"/>
          <w:lang w:eastAsia="zh-CN"/>
        </w:rPr>
        <w:t>、</w:t>
      </w:r>
      <w:r>
        <w:rPr>
          <w:rFonts w:hint="eastAsia" w:ascii="Times New Roman" w:hAnsi="Times New Roman" w:eastAsia="宋体"/>
          <w:i/>
          <w:iCs/>
          <w:szCs w:val="21"/>
          <w:highlight w:val="none"/>
          <w:u w:val="single"/>
        </w:rPr>
        <w:t>桁架与门架的连接</w:t>
      </w:r>
      <w:r>
        <w:rPr>
          <w:rFonts w:hint="eastAsia" w:ascii="Times New Roman" w:hAnsi="Times New Roman" w:eastAsia="宋体"/>
          <w:i/>
          <w:iCs/>
          <w:szCs w:val="21"/>
          <w:highlight w:val="none"/>
          <w:u w:val="single"/>
          <w:lang w:eastAsia="zh-CN"/>
        </w:rPr>
        <w:t>、</w:t>
      </w:r>
      <w:r>
        <w:rPr>
          <w:rFonts w:hint="eastAsia" w:ascii="Times New Roman" w:hAnsi="Times New Roman" w:eastAsia="宋体"/>
          <w:i/>
          <w:iCs/>
          <w:szCs w:val="21"/>
          <w:highlight w:val="none"/>
          <w:u w:val="single"/>
        </w:rPr>
        <w:t>行走小车与滑移装置的连接</w:t>
      </w:r>
      <w:r>
        <w:rPr>
          <w:rFonts w:hint="eastAsia" w:ascii="Times New Roman" w:hAnsi="Times New Roman" w:eastAsia="宋体"/>
          <w:i/>
          <w:iCs/>
          <w:szCs w:val="21"/>
          <w:highlight w:val="none"/>
          <w:u w:val="single"/>
          <w:lang w:eastAsia="zh-CN"/>
        </w:rPr>
        <w:t>、</w:t>
      </w:r>
      <w:r>
        <w:rPr>
          <w:rFonts w:hint="eastAsia" w:ascii="Times New Roman" w:hAnsi="Times New Roman" w:eastAsia="宋体"/>
          <w:i/>
          <w:iCs/>
          <w:szCs w:val="21"/>
          <w:highlight w:val="none"/>
          <w:u w:val="single"/>
        </w:rPr>
        <w:t>驻车系统中的上下通道接结构、支架等连接。</w:t>
      </w:r>
    </w:p>
    <w:p>
      <w:pPr>
        <w:spacing w:line="360" w:lineRule="auto"/>
        <w:rPr>
          <w:rFonts w:ascii="宋体" w:hAnsi="宋体" w:eastAsia="宋体"/>
          <w:szCs w:val="21"/>
        </w:rPr>
      </w:pPr>
      <w:r>
        <w:rPr>
          <w:rFonts w:ascii="宋体" w:hAnsi="宋体" w:eastAsia="宋体"/>
          <w:bCs/>
          <w:szCs w:val="21"/>
        </w:rPr>
        <w:t>3.0.5</w:t>
      </w:r>
      <w:r>
        <w:rPr>
          <w:rFonts w:hint="eastAsia" w:ascii="宋体" w:hAnsi="宋体" w:eastAsia="宋体"/>
          <w:szCs w:val="21"/>
        </w:rPr>
        <w:t>检查车设计的环境温度、风速、相对湿度应与桥梁结构设计一致。</w:t>
      </w:r>
    </w:p>
    <w:p>
      <w:pPr>
        <w:spacing w:line="360" w:lineRule="auto"/>
        <w:rPr>
          <w:rFonts w:ascii="宋体" w:hAnsi="宋体" w:eastAsia="宋体"/>
          <w:szCs w:val="21"/>
        </w:rPr>
      </w:pPr>
      <w:r>
        <w:rPr>
          <w:rFonts w:hint="eastAsia" w:ascii="宋体" w:hAnsi="宋体" w:eastAsia="宋体"/>
          <w:bCs/>
          <w:szCs w:val="21"/>
        </w:rPr>
        <w:t>3.0.</w:t>
      </w:r>
      <w:r>
        <w:rPr>
          <w:rFonts w:ascii="宋体" w:hAnsi="宋体" w:eastAsia="宋体"/>
          <w:bCs/>
          <w:szCs w:val="21"/>
        </w:rPr>
        <w:t>6</w:t>
      </w:r>
      <w:r>
        <w:rPr>
          <w:rFonts w:hint="eastAsia" w:ascii="宋体" w:hAnsi="宋体" w:eastAsia="宋体"/>
          <w:szCs w:val="21"/>
        </w:rPr>
        <w:t>梁底检查车的行走速度宜为</w:t>
      </w:r>
      <w:r>
        <w:rPr>
          <w:rFonts w:ascii="宋体" w:hAnsi="宋体" w:eastAsia="宋体"/>
          <w:szCs w:val="21"/>
        </w:rPr>
        <w:t>5</w:t>
      </w:r>
      <w:r>
        <w:rPr>
          <w:rFonts w:hint="eastAsia" w:ascii="宋体" w:hAnsi="宋体" w:eastAsia="宋体"/>
          <w:szCs w:val="21"/>
        </w:rPr>
        <w:t>m</w:t>
      </w:r>
      <w:r>
        <w:rPr>
          <w:rFonts w:ascii="宋体" w:hAnsi="宋体" w:eastAsia="宋体"/>
          <w:szCs w:val="21"/>
        </w:rPr>
        <w:t>/min</w:t>
      </w:r>
      <w:r>
        <w:rPr>
          <w:rFonts w:hint="eastAsia" w:ascii="宋体" w:hAnsi="宋体" w:eastAsia="宋体"/>
          <w:szCs w:val="21"/>
        </w:rPr>
        <w:t>-</w:t>
      </w:r>
      <w:r>
        <w:rPr>
          <w:rFonts w:ascii="宋体" w:hAnsi="宋体" w:eastAsia="宋体"/>
          <w:szCs w:val="21"/>
        </w:rPr>
        <w:t xml:space="preserve">20m/min; </w:t>
      </w:r>
      <w:r>
        <w:rPr>
          <w:rFonts w:hint="eastAsia" w:ascii="宋体" w:hAnsi="宋体" w:eastAsia="宋体"/>
          <w:szCs w:val="21"/>
        </w:rPr>
        <w:t>拱肋检查车的行走速度宜为</w:t>
      </w:r>
      <w:r>
        <w:rPr>
          <w:rFonts w:ascii="宋体" w:hAnsi="宋体" w:eastAsia="宋体"/>
          <w:szCs w:val="21"/>
        </w:rPr>
        <w:t>2m/min-5m/min</w:t>
      </w:r>
      <w:r>
        <w:rPr>
          <w:rFonts w:hint="eastAsia" w:ascii="宋体" w:hAnsi="宋体" w:eastAsia="宋体"/>
          <w:szCs w:val="21"/>
        </w:rPr>
        <w:t>；</w:t>
      </w:r>
    </w:p>
    <w:p>
      <w:pPr>
        <w:spacing w:line="360" w:lineRule="auto"/>
        <w:rPr>
          <w:rFonts w:ascii="宋体" w:hAnsi="宋体" w:eastAsia="宋体"/>
          <w:szCs w:val="21"/>
        </w:rPr>
      </w:pPr>
      <w:r>
        <w:rPr>
          <w:rFonts w:hint="eastAsia" w:ascii="宋体" w:hAnsi="宋体" w:eastAsia="宋体"/>
          <w:bCs/>
          <w:szCs w:val="21"/>
        </w:rPr>
        <w:t>3.0.</w:t>
      </w:r>
      <w:r>
        <w:rPr>
          <w:rFonts w:ascii="宋体" w:hAnsi="宋体" w:eastAsia="宋体"/>
          <w:bCs/>
          <w:szCs w:val="21"/>
        </w:rPr>
        <w:t>7</w:t>
      </w:r>
      <w:r>
        <w:rPr>
          <w:rFonts w:hint="eastAsia" w:ascii="宋体" w:hAnsi="宋体" w:eastAsia="宋体"/>
          <w:szCs w:val="21"/>
        </w:rPr>
        <w:t>梁底检查车的爬坡能力不宜小于</w:t>
      </w:r>
      <w:r>
        <w:rPr>
          <w:rFonts w:ascii="宋体" w:hAnsi="宋体" w:eastAsia="宋体"/>
          <w:szCs w:val="21"/>
        </w:rPr>
        <w:t>5%</w:t>
      </w:r>
      <w:r>
        <w:rPr>
          <w:rFonts w:hint="eastAsia" w:ascii="宋体" w:hAnsi="宋体" w:eastAsia="宋体"/>
          <w:szCs w:val="21"/>
        </w:rPr>
        <w:t>，拱肋检查车根据实桥坡度设计。</w:t>
      </w:r>
    </w:p>
    <w:p>
      <w:pPr>
        <w:spacing w:line="360" w:lineRule="auto"/>
        <w:rPr>
          <w:rFonts w:ascii="宋体" w:hAnsi="宋体" w:eastAsia="宋体"/>
          <w:szCs w:val="21"/>
        </w:rPr>
      </w:pPr>
      <w:r>
        <w:rPr>
          <w:rFonts w:hint="eastAsia" w:ascii="宋体" w:hAnsi="宋体" w:eastAsia="宋体"/>
          <w:bCs/>
          <w:szCs w:val="21"/>
        </w:rPr>
        <w:t>3</w:t>
      </w:r>
      <w:r>
        <w:rPr>
          <w:rFonts w:ascii="宋体" w:hAnsi="宋体" w:eastAsia="宋体"/>
          <w:bCs/>
          <w:szCs w:val="21"/>
        </w:rPr>
        <w:t>.0.8</w:t>
      </w:r>
      <w:r>
        <w:rPr>
          <w:rFonts w:ascii="宋体" w:hAnsi="宋体" w:eastAsia="宋体"/>
          <w:szCs w:val="21"/>
        </w:rPr>
        <w:t xml:space="preserve"> </w:t>
      </w:r>
      <w:r>
        <w:rPr>
          <w:rFonts w:hint="eastAsia" w:ascii="宋体" w:hAnsi="宋体" w:eastAsia="宋体"/>
          <w:szCs w:val="21"/>
        </w:rPr>
        <w:t>检查车工作时环境风速不应大于1</w:t>
      </w:r>
      <w:r>
        <w:rPr>
          <w:rFonts w:ascii="宋体" w:hAnsi="宋体" w:eastAsia="宋体"/>
          <w:szCs w:val="21"/>
        </w:rPr>
        <w:t>3.8m/s</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bCs/>
          <w:szCs w:val="21"/>
        </w:rPr>
        <w:t>3.0.9</w:t>
      </w:r>
      <w:r>
        <w:rPr>
          <w:rFonts w:hint="eastAsia" w:ascii="宋体" w:hAnsi="宋体" w:eastAsia="宋体"/>
          <w:szCs w:val="21"/>
        </w:rPr>
        <w:t>检查车应配置走行偏斜控制系统，控制偏斜角度不大于</w:t>
      </w:r>
      <w:r>
        <w:rPr>
          <w:rFonts w:ascii="宋体" w:hAnsi="宋体" w:eastAsia="宋体"/>
          <w:szCs w:val="21"/>
        </w:rPr>
        <w:t>1</w:t>
      </w:r>
      <w:r>
        <w:rPr>
          <w:rFonts w:hint="eastAsia" w:ascii="宋体" w:hAnsi="宋体" w:eastAsia="宋体"/>
          <w:szCs w:val="21"/>
        </w:rPr>
        <w:t>°，且偏斜位移量不大于</w:t>
      </w:r>
      <w:r>
        <w:rPr>
          <w:rFonts w:ascii="宋体" w:hAnsi="宋体" w:eastAsia="宋体"/>
          <w:szCs w:val="21"/>
        </w:rPr>
        <w:t>200mm</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bCs/>
          <w:szCs w:val="21"/>
        </w:rPr>
        <w:t>3.0.10</w:t>
      </w:r>
      <w:r>
        <w:rPr>
          <w:rFonts w:hint="eastAsia" w:ascii="宋体" w:hAnsi="宋体" w:eastAsia="宋体"/>
          <w:szCs w:val="21"/>
        </w:rPr>
        <w:t>检查车宜同时配置电动机制动、机械制动、夹轨制动装置。</w:t>
      </w:r>
    </w:p>
    <w:p>
      <w:pPr>
        <w:spacing w:line="360" w:lineRule="auto"/>
        <w:rPr>
          <w:rFonts w:ascii="宋体" w:hAnsi="宋体" w:eastAsia="宋体"/>
          <w:szCs w:val="21"/>
        </w:rPr>
      </w:pPr>
      <w:r>
        <w:rPr>
          <w:rFonts w:ascii="宋体" w:hAnsi="宋体" w:eastAsia="宋体"/>
          <w:bCs/>
          <w:szCs w:val="21"/>
        </w:rPr>
        <w:t>3.</w:t>
      </w:r>
      <w:r>
        <w:rPr>
          <w:rFonts w:hint="eastAsia" w:ascii="宋体" w:hAnsi="宋体" w:eastAsia="宋体"/>
          <w:bCs/>
          <w:szCs w:val="21"/>
        </w:rPr>
        <w:t>0.</w:t>
      </w:r>
      <w:r>
        <w:rPr>
          <w:rFonts w:ascii="宋体" w:hAnsi="宋体" w:eastAsia="宋体"/>
          <w:bCs/>
          <w:szCs w:val="21"/>
        </w:rPr>
        <w:t>11</w:t>
      </w:r>
      <w:r>
        <w:rPr>
          <w:rFonts w:hint="eastAsia" w:ascii="宋体" w:hAnsi="宋体" w:eastAsia="宋体"/>
          <w:szCs w:val="21"/>
        </w:rPr>
        <w:t>梁底检查车作业平台长度宜覆盖桥梁的横向宽度，作业平台距梁底净高宜为</w:t>
      </w:r>
      <w:r>
        <w:rPr>
          <w:rFonts w:ascii="宋体" w:hAnsi="宋体" w:eastAsia="宋体"/>
          <w:szCs w:val="21"/>
        </w:rPr>
        <w:t>1.9</w:t>
      </w:r>
      <w:r>
        <w:rPr>
          <w:rFonts w:hint="eastAsia" w:ascii="宋体" w:hAnsi="宋体" w:eastAsia="宋体"/>
          <w:szCs w:val="21"/>
        </w:rPr>
        <w:t>m</w:t>
      </w:r>
      <w:r>
        <w:rPr>
          <w:rFonts w:ascii="宋体" w:hAnsi="宋体" w:eastAsia="宋体"/>
          <w:szCs w:val="21"/>
        </w:rPr>
        <w:t>-2.3</w:t>
      </w:r>
      <w:r>
        <w:rPr>
          <w:rFonts w:hint="eastAsia" w:ascii="宋体" w:hAnsi="宋体" w:eastAsia="宋体"/>
          <w:szCs w:val="21"/>
        </w:rPr>
        <w:t>m。</w:t>
      </w:r>
    </w:p>
    <w:p>
      <w:pPr>
        <w:spacing w:line="360" w:lineRule="auto"/>
        <w:rPr>
          <w:rFonts w:ascii="宋体" w:hAnsi="宋体" w:eastAsia="宋体" w:cs="宋体"/>
          <w:kern w:val="0"/>
          <w:szCs w:val="21"/>
          <w:shd w:val="clear" w:color="auto" w:fill="FFFFFF"/>
        </w:rPr>
      </w:pPr>
      <w:r>
        <w:rPr>
          <w:rFonts w:ascii="宋体" w:hAnsi="宋体" w:eastAsia="宋体"/>
          <w:bCs/>
          <w:szCs w:val="21"/>
        </w:rPr>
        <w:t>3.0.</w:t>
      </w:r>
      <w:r>
        <w:rPr>
          <w:rFonts w:hint="eastAsia" w:ascii="宋体" w:hAnsi="宋体" w:eastAsia="宋体"/>
          <w:bCs/>
          <w:szCs w:val="21"/>
        </w:rPr>
        <w:t>1</w:t>
      </w:r>
      <w:r>
        <w:rPr>
          <w:rFonts w:ascii="宋体" w:hAnsi="宋体" w:eastAsia="宋体"/>
          <w:bCs/>
          <w:szCs w:val="21"/>
        </w:rPr>
        <w:t>2</w:t>
      </w:r>
      <w:r>
        <w:rPr>
          <w:rFonts w:ascii="宋体" w:hAnsi="宋体" w:eastAsia="宋体"/>
          <w:szCs w:val="21"/>
        </w:rPr>
        <w:t xml:space="preserve"> </w:t>
      </w:r>
      <w:r>
        <w:rPr>
          <w:rFonts w:hint="eastAsia" w:ascii="宋体" w:hAnsi="宋体" w:eastAsia="宋体"/>
          <w:szCs w:val="21"/>
        </w:rPr>
        <w:t>检查车及其轨道的所有连接螺栓应有防松措施。</w:t>
      </w:r>
    </w:p>
    <w:p>
      <w:pPr>
        <w:spacing w:line="360" w:lineRule="auto"/>
        <w:rPr>
          <w:rFonts w:ascii="宋体" w:hAnsi="宋体" w:eastAsia="宋体"/>
          <w:szCs w:val="21"/>
        </w:rPr>
      </w:pPr>
      <w:r>
        <w:rPr>
          <w:rFonts w:ascii="宋体" w:hAnsi="宋体" w:eastAsia="宋体"/>
          <w:bCs/>
          <w:szCs w:val="21"/>
        </w:rPr>
        <w:t>3.0.13</w:t>
      </w:r>
      <w:r>
        <w:rPr>
          <w:rFonts w:hint="eastAsia" w:ascii="宋体" w:hAnsi="宋体" w:eastAsia="宋体"/>
          <w:szCs w:val="21"/>
        </w:rPr>
        <w:t>检查车应预留检修、照明用电源插座。</w:t>
      </w:r>
    </w:p>
    <w:p>
      <w:pPr>
        <w:spacing w:line="360" w:lineRule="auto"/>
        <w:rPr>
          <w:rFonts w:ascii="宋体" w:hAnsi="宋体" w:eastAsia="宋体"/>
          <w:szCs w:val="21"/>
        </w:rPr>
      </w:pPr>
      <w:r>
        <w:rPr>
          <w:rFonts w:hint="eastAsia" w:ascii="宋体" w:hAnsi="宋体" w:eastAsia="宋体"/>
          <w:szCs w:val="21"/>
        </w:rPr>
        <w:t>3.0.</w:t>
      </w:r>
      <w:r>
        <w:rPr>
          <w:rFonts w:ascii="宋体" w:hAnsi="宋体" w:eastAsia="宋体"/>
          <w:szCs w:val="21"/>
        </w:rPr>
        <w:t>14</w:t>
      </w:r>
      <w:r>
        <w:rPr>
          <w:rFonts w:hint="eastAsia" w:ascii="宋体" w:hAnsi="宋体" w:eastAsia="宋体"/>
          <w:szCs w:val="21"/>
        </w:rPr>
        <w:t>检查车宜设置随车应急通道、临时停车固定装置。当无条件设置随车应急通道的，应配置手摇驱动装置。</w:t>
      </w:r>
    </w:p>
    <w:p>
      <w:pPr>
        <w:spacing w:line="360" w:lineRule="auto"/>
        <w:rPr>
          <w:rFonts w:ascii="宋体" w:hAnsi="宋体" w:eastAsia="宋体"/>
          <w:szCs w:val="21"/>
        </w:rPr>
      </w:pPr>
      <w:r>
        <w:rPr>
          <w:rFonts w:ascii="宋体" w:hAnsi="宋体" w:eastAsia="宋体"/>
          <w:bCs/>
          <w:szCs w:val="21"/>
        </w:rPr>
        <w:t>3.0.15</w:t>
      </w:r>
      <w:r>
        <w:rPr>
          <w:rFonts w:hint="eastAsia" w:ascii="宋体" w:hAnsi="宋体" w:eastAsia="宋体"/>
          <w:szCs w:val="21"/>
        </w:rPr>
        <w:t>检查车采用发电机组或蓄电池供电，持续供电时长不应低于4h。</w:t>
      </w:r>
    </w:p>
    <w:p>
      <w:pPr>
        <w:spacing w:line="360" w:lineRule="auto"/>
        <w:rPr>
          <w:rFonts w:ascii="Times New Roman" w:hAnsi="Times New Roman" w:eastAsia="宋体"/>
          <w:i/>
          <w:iCs/>
          <w:szCs w:val="21"/>
          <w:u w:val="single"/>
        </w:rPr>
      </w:pPr>
      <w:r>
        <w:rPr>
          <w:rFonts w:hint="eastAsia" w:ascii="Times New Roman" w:hAnsi="Times New Roman" w:eastAsia="宋体"/>
          <w:b/>
          <w:bCs/>
          <w:i/>
          <w:iCs/>
          <w:szCs w:val="21"/>
          <w:u w:val="single"/>
        </w:rPr>
        <w:t>条文说明：</w:t>
      </w:r>
      <w:r>
        <w:rPr>
          <w:rFonts w:hint="eastAsia" w:ascii="Times New Roman" w:hAnsi="Times New Roman" w:eastAsia="宋体"/>
          <w:i/>
          <w:iCs/>
          <w:szCs w:val="21"/>
          <w:u w:val="single"/>
        </w:rPr>
        <w:t>梁底检查车日常作业距离按照不超过600m考虑，持续供电时间按照在最不利工况下持续运行</w:t>
      </w:r>
      <w:r>
        <w:rPr>
          <w:rFonts w:ascii="Times New Roman" w:hAnsi="Times New Roman" w:eastAsia="宋体"/>
          <w:i/>
          <w:iCs/>
          <w:szCs w:val="21"/>
          <w:u w:val="single"/>
        </w:rPr>
        <w:t>24</w:t>
      </w:r>
      <w:r>
        <w:rPr>
          <w:rFonts w:hint="eastAsia" w:ascii="Times New Roman" w:hAnsi="Times New Roman" w:eastAsia="宋体"/>
          <w:i/>
          <w:iCs/>
          <w:szCs w:val="21"/>
          <w:u w:val="single"/>
        </w:rPr>
        <w:t>00m所确定的。拱肋检查车日常作业距离按照不超过200m考虑，持续供电时间按照在最不利工况下持续运行</w:t>
      </w:r>
      <w:r>
        <w:rPr>
          <w:rFonts w:ascii="Times New Roman" w:hAnsi="Times New Roman" w:eastAsia="宋体"/>
          <w:i/>
          <w:iCs/>
          <w:szCs w:val="21"/>
          <w:u w:val="single"/>
        </w:rPr>
        <w:t>8</w:t>
      </w:r>
      <w:r>
        <w:rPr>
          <w:rFonts w:hint="eastAsia" w:ascii="Times New Roman" w:hAnsi="Times New Roman" w:eastAsia="宋体"/>
          <w:i/>
          <w:iCs/>
          <w:szCs w:val="21"/>
          <w:u w:val="single"/>
        </w:rPr>
        <w:t>00m所确定的。</w:t>
      </w:r>
    </w:p>
    <w:bookmarkEnd w:id="16"/>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bookmarkStart w:id="18" w:name="_Toc150868850"/>
      <w:bookmarkStart w:id="19" w:name="_Toc113435948"/>
      <w:bookmarkStart w:id="20" w:name="_Toc124173901"/>
      <w:r>
        <w:rPr>
          <w:rFonts w:ascii="宋体" w:hAnsi="宋体" w:eastAsia="宋体" w:cs="黑体"/>
          <w:b/>
          <w:bCs/>
          <w:sz w:val="24"/>
          <w:szCs w:val="24"/>
          <w:lang w:val="zh-CN"/>
        </w:rPr>
        <w:t xml:space="preserve">4 </w:t>
      </w:r>
      <w:r>
        <w:rPr>
          <w:rFonts w:hint="eastAsia" w:ascii="宋体" w:hAnsi="宋体" w:eastAsia="宋体" w:cs="黑体"/>
          <w:b/>
          <w:bCs/>
          <w:sz w:val="24"/>
          <w:szCs w:val="24"/>
          <w:lang w:val="zh-CN"/>
        </w:rPr>
        <w:t>结构型式与布置</w:t>
      </w:r>
      <w:bookmarkEnd w:id="18"/>
    </w:p>
    <w:p>
      <w:pPr>
        <w:spacing w:line="360" w:lineRule="auto"/>
        <w:jc w:val="center"/>
        <w:rPr>
          <w:rFonts w:ascii="宋体" w:hAnsi="宋体" w:eastAsia="宋体" w:cs="宋体"/>
          <w:b/>
          <w:bCs/>
          <w:kern w:val="0"/>
          <w:szCs w:val="21"/>
          <w:shd w:val="clear" w:color="auto" w:fill="FFFFFF"/>
        </w:rPr>
      </w:pPr>
      <w:bookmarkStart w:id="21" w:name="_Toc146636041"/>
      <w:bookmarkStart w:id="22" w:name="_Toc148965043"/>
      <w:bookmarkStart w:id="23" w:name="_Toc148965111"/>
      <w:bookmarkStart w:id="24" w:name="_Toc148710542"/>
      <w:r>
        <w:rPr>
          <w:rFonts w:hint="eastAsia" w:ascii="宋体" w:hAnsi="宋体" w:eastAsia="宋体" w:cs="宋体"/>
          <w:b/>
          <w:bCs/>
          <w:kern w:val="0"/>
          <w:szCs w:val="21"/>
          <w:shd w:val="clear" w:color="auto" w:fill="FFFFFF"/>
        </w:rPr>
        <w:t>4.1分类</w:t>
      </w:r>
      <w:bookmarkEnd w:id="21"/>
      <w:bookmarkEnd w:id="22"/>
      <w:bookmarkEnd w:id="23"/>
      <w:bookmarkEnd w:id="24"/>
    </w:p>
    <w:p>
      <w:pPr>
        <w:spacing w:line="360" w:lineRule="auto"/>
        <w:rPr>
          <w:rFonts w:ascii="宋体" w:hAnsi="宋体" w:eastAsia="宋体"/>
          <w:bCs/>
          <w:szCs w:val="21"/>
        </w:rPr>
      </w:pPr>
      <w:r>
        <w:rPr>
          <w:rFonts w:ascii="宋体" w:hAnsi="宋体" w:eastAsia="宋体"/>
          <w:bCs/>
          <w:szCs w:val="21"/>
        </w:rPr>
        <w:t>4.1.1</w:t>
      </w:r>
      <w:r>
        <w:rPr>
          <w:rFonts w:hint="eastAsia" w:ascii="宋体" w:hAnsi="宋体" w:eastAsia="宋体"/>
          <w:bCs/>
          <w:szCs w:val="21"/>
        </w:rPr>
        <w:t>型式</w:t>
      </w:r>
    </w:p>
    <w:p>
      <w:pPr>
        <w:spacing w:line="360" w:lineRule="auto"/>
        <w:ind w:firstLine="420" w:firstLineChars="200"/>
        <w:rPr>
          <w:rFonts w:ascii="宋体" w:hAnsi="宋体" w:eastAsia="宋体"/>
          <w:bCs/>
          <w:szCs w:val="21"/>
        </w:rPr>
      </w:pPr>
      <w:r>
        <w:rPr>
          <w:rFonts w:hint="eastAsia" w:ascii="宋体" w:hAnsi="宋体" w:eastAsia="宋体"/>
          <w:bCs/>
          <w:szCs w:val="21"/>
        </w:rPr>
        <w:t>按安装位置分为梁底检查车、拱肋检查车。梁底检查车分为通用检查车、可变式检查车。可变式检查车可分为变轨式、回转式、升降式、伸缩式等型式。</w:t>
      </w:r>
    </w:p>
    <w:p>
      <w:pPr>
        <w:spacing w:line="360" w:lineRule="auto"/>
        <w:rPr>
          <w:rFonts w:ascii="Times New Roman" w:hAnsi="Times New Roman" w:eastAsia="宋体"/>
          <w:i/>
          <w:iCs/>
          <w:szCs w:val="21"/>
          <w:u w:val="single"/>
        </w:rPr>
      </w:pPr>
      <w:r>
        <w:rPr>
          <w:rFonts w:hint="eastAsia" w:ascii="Times New Roman" w:hAnsi="Times New Roman" w:eastAsia="宋体"/>
          <w:b/>
          <w:bCs/>
          <w:i/>
          <w:iCs/>
          <w:szCs w:val="21"/>
          <w:highlight w:val="none"/>
          <w:u w:val="single"/>
        </w:rPr>
        <w:t>条文说明：</w:t>
      </w:r>
      <w:r>
        <w:rPr>
          <w:rFonts w:hint="eastAsia" w:ascii="Times New Roman" w:hAnsi="Times New Roman" w:eastAsia="宋体"/>
          <w:i/>
          <w:iCs/>
          <w:szCs w:val="21"/>
          <w:highlight w:val="none"/>
          <w:u w:val="single"/>
        </w:rPr>
        <w:t>梁底检查车的更多结构型式参照行业标准。拱肋检查车通常分为拱上和拱底检查车，拱上检查车通常采用骑跨式结构，利用高处作业吊篮对拱肋、吊杆进行检修；拱底检查车通常与梁底检查车通用结构类似，具有大爬坡、调平功能。</w:t>
      </w:r>
    </w:p>
    <w:p>
      <w:pPr>
        <w:spacing w:line="360" w:lineRule="auto"/>
        <w:rPr>
          <w:rFonts w:ascii="宋体" w:hAnsi="宋体" w:eastAsia="宋体"/>
          <w:bCs/>
          <w:szCs w:val="21"/>
        </w:rPr>
      </w:pPr>
      <w:r>
        <w:rPr>
          <w:rFonts w:ascii="宋体" w:hAnsi="宋体" w:eastAsia="宋体"/>
          <w:bCs/>
          <w:szCs w:val="21"/>
        </w:rPr>
        <w:t>4.1.2</w:t>
      </w:r>
      <w:r>
        <w:rPr>
          <w:rFonts w:hint="eastAsia" w:ascii="宋体" w:hAnsi="宋体" w:eastAsia="宋体"/>
          <w:bCs/>
          <w:szCs w:val="21"/>
        </w:rPr>
        <w:t>主参数及其系列</w:t>
      </w:r>
    </w:p>
    <w:p>
      <w:pPr>
        <w:spacing w:line="360" w:lineRule="auto"/>
        <w:ind w:firstLine="420" w:firstLineChars="200"/>
        <w:rPr>
          <w:rFonts w:ascii="宋体" w:hAnsi="宋体" w:eastAsia="宋体"/>
          <w:bCs/>
          <w:szCs w:val="21"/>
        </w:rPr>
      </w:pPr>
      <w:r>
        <w:rPr>
          <w:rFonts w:hint="eastAsia" w:ascii="宋体" w:hAnsi="宋体" w:eastAsia="宋体"/>
          <w:bCs/>
          <w:szCs w:val="21"/>
        </w:rPr>
        <w:t>检查车的主参数用额定载重量表示，主参数系列见表</w:t>
      </w:r>
      <w:r>
        <w:rPr>
          <w:rFonts w:ascii="宋体" w:hAnsi="宋体" w:eastAsia="宋体"/>
          <w:bCs/>
          <w:szCs w:val="21"/>
        </w:rPr>
        <w:t>4.1.2</w:t>
      </w:r>
      <w:r>
        <w:rPr>
          <w:rFonts w:hint="eastAsia" w:ascii="宋体" w:hAnsi="宋体" w:eastAsia="宋体"/>
          <w:bCs/>
          <w:szCs w:val="21"/>
        </w:rPr>
        <w:t>。</w:t>
      </w:r>
    </w:p>
    <w:p>
      <w:pPr>
        <w:spacing w:line="360" w:lineRule="auto"/>
        <w:ind w:firstLine="420" w:firstLineChars="200"/>
        <w:jc w:val="right"/>
        <w:rPr>
          <w:rFonts w:ascii="宋体" w:hAnsi="宋体" w:eastAsia="宋体"/>
          <w:bCs/>
          <w:szCs w:val="21"/>
        </w:rPr>
      </w:pPr>
      <w:r>
        <w:rPr>
          <w:rFonts w:hint="eastAsia" w:ascii="宋体" w:hAnsi="宋体" w:eastAsia="宋体"/>
          <w:bCs/>
          <w:szCs w:val="21"/>
        </w:rPr>
        <w:t>表</w:t>
      </w:r>
      <w:r>
        <w:rPr>
          <w:rFonts w:ascii="宋体" w:hAnsi="宋体" w:eastAsia="宋体"/>
          <w:bCs/>
          <w:szCs w:val="21"/>
        </w:rPr>
        <w:t xml:space="preserve">4.1.2 </w:t>
      </w:r>
      <w:r>
        <w:rPr>
          <w:rFonts w:hint="eastAsia" w:ascii="宋体" w:hAnsi="宋体" w:eastAsia="宋体"/>
          <w:bCs/>
          <w:szCs w:val="21"/>
        </w:rPr>
        <w:t xml:space="preserve">主参数系列 </w:t>
      </w:r>
      <w:r>
        <w:rPr>
          <w:rFonts w:ascii="宋体" w:hAnsi="宋体" w:eastAsia="宋体"/>
          <w:bCs/>
          <w:szCs w:val="21"/>
        </w:rPr>
        <w:t xml:space="preserve">                        </w:t>
      </w:r>
      <w:r>
        <w:rPr>
          <w:rFonts w:hint="eastAsia" w:ascii="宋体" w:hAnsi="宋体" w:eastAsia="宋体"/>
          <w:bCs/>
          <w:szCs w:val="21"/>
        </w:rPr>
        <w:t>单位为千克</w:t>
      </w:r>
    </w:p>
    <w:tbl>
      <w:tblPr>
        <w:tblStyle w:val="18"/>
        <w:tblW w:w="787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jc w:val="center"/>
              <w:rPr>
                <w:rFonts w:ascii="宋体" w:hAnsi="宋体" w:eastAsia="宋体"/>
                <w:bCs/>
                <w:szCs w:val="21"/>
              </w:rPr>
            </w:pPr>
            <w:r>
              <w:rPr>
                <w:rFonts w:hint="eastAsia" w:ascii="宋体" w:hAnsi="宋体" w:eastAsia="宋体"/>
                <w:bCs/>
                <w:szCs w:val="21"/>
              </w:rPr>
              <w:t>名称</w:t>
            </w:r>
          </w:p>
        </w:tc>
        <w:tc>
          <w:tcPr>
            <w:tcW w:w="6316" w:type="dxa"/>
          </w:tcPr>
          <w:p>
            <w:pPr>
              <w:spacing w:line="360" w:lineRule="auto"/>
              <w:jc w:val="center"/>
              <w:rPr>
                <w:rFonts w:ascii="宋体" w:hAnsi="宋体" w:eastAsia="宋体"/>
                <w:bCs/>
                <w:szCs w:val="21"/>
              </w:rPr>
            </w:pPr>
            <w:r>
              <w:rPr>
                <w:rFonts w:hint="eastAsia" w:ascii="宋体" w:hAnsi="宋体" w:eastAsia="宋体"/>
                <w:bCs/>
                <w:szCs w:val="21"/>
              </w:rPr>
              <w:t>主参数系列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360" w:lineRule="auto"/>
              <w:jc w:val="center"/>
              <w:rPr>
                <w:rFonts w:ascii="宋体" w:hAnsi="宋体" w:eastAsia="宋体"/>
                <w:bCs/>
                <w:szCs w:val="21"/>
              </w:rPr>
            </w:pPr>
            <w:r>
              <w:rPr>
                <w:rFonts w:hint="eastAsia" w:ascii="宋体" w:hAnsi="宋体" w:eastAsia="宋体"/>
                <w:bCs/>
                <w:szCs w:val="21"/>
              </w:rPr>
              <w:t>额定载重量</w:t>
            </w:r>
          </w:p>
        </w:tc>
        <w:tc>
          <w:tcPr>
            <w:tcW w:w="6316" w:type="dxa"/>
          </w:tcPr>
          <w:p>
            <w:pPr>
              <w:spacing w:line="360" w:lineRule="auto"/>
              <w:jc w:val="center"/>
              <w:rPr>
                <w:rFonts w:ascii="宋体" w:hAnsi="宋体" w:eastAsia="宋体"/>
                <w:bCs/>
                <w:szCs w:val="21"/>
              </w:rPr>
            </w:pPr>
            <w:r>
              <w:rPr>
                <w:rFonts w:hint="eastAsia" w:ascii="宋体" w:hAnsi="宋体" w:eastAsia="宋体"/>
                <w:bCs/>
                <w:szCs w:val="21"/>
              </w:rPr>
              <w:t>3</w:t>
            </w:r>
            <w:r>
              <w:rPr>
                <w:rFonts w:ascii="宋体" w:hAnsi="宋体" w:eastAsia="宋体"/>
                <w:bCs/>
                <w:szCs w:val="21"/>
              </w:rPr>
              <w:t>50</w:t>
            </w:r>
            <w:r>
              <w:rPr>
                <w:rFonts w:hint="eastAsia" w:ascii="宋体" w:hAnsi="宋体" w:eastAsia="宋体"/>
                <w:bCs/>
                <w:szCs w:val="21"/>
              </w:rPr>
              <w:t>、</w:t>
            </w:r>
            <w:r>
              <w:rPr>
                <w:rFonts w:ascii="宋体" w:hAnsi="宋体" w:eastAsia="宋体"/>
                <w:bCs/>
                <w:szCs w:val="21"/>
              </w:rPr>
              <w:t>600</w:t>
            </w:r>
            <w:r>
              <w:rPr>
                <w:rFonts w:hint="eastAsia" w:ascii="宋体" w:hAnsi="宋体" w:eastAsia="宋体"/>
                <w:bCs/>
                <w:szCs w:val="21"/>
              </w:rPr>
              <w:t>、8</w:t>
            </w:r>
            <w:r>
              <w:rPr>
                <w:rFonts w:ascii="宋体" w:hAnsi="宋体" w:eastAsia="宋体"/>
                <w:bCs/>
                <w:szCs w:val="21"/>
              </w:rPr>
              <w:t>00</w:t>
            </w:r>
            <w:r>
              <w:rPr>
                <w:rFonts w:hint="eastAsia" w:ascii="宋体" w:hAnsi="宋体" w:eastAsia="宋体"/>
                <w:bCs/>
                <w:szCs w:val="21"/>
              </w:rPr>
              <w:t>、1</w:t>
            </w:r>
            <w:r>
              <w:rPr>
                <w:rFonts w:ascii="宋体" w:hAnsi="宋体" w:eastAsia="宋体"/>
                <w:bCs/>
                <w:szCs w:val="21"/>
              </w:rPr>
              <w:t>000</w:t>
            </w:r>
            <w:r>
              <w:rPr>
                <w:rFonts w:hint="eastAsia" w:ascii="宋体" w:hAnsi="宋体" w:eastAsia="宋体"/>
                <w:bCs/>
                <w:szCs w:val="21"/>
              </w:rPr>
              <w:t>、1</w:t>
            </w:r>
            <w:r>
              <w:rPr>
                <w:rFonts w:ascii="宋体" w:hAnsi="宋体" w:eastAsia="宋体"/>
                <w:bCs/>
                <w:szCs w:val="21"/>
              </w:rPr>
              <w:t>500</w:t>
            </w:r>
            <w:r>
              <w:rPr>
                <w:rFonts w:hint="eastAsia" w:ascii="宋体" w:hAnsi="宋体" w:eastAsia="宋体"/>
                <w:bCs/>
                <w:szCs w:val="21"/>
              </w:rPr>
              <w:t>、2</w:t>
            </w:r>
            <w:r>
              <w:rPr>
                <w:rFonts w:ascii="宋体" w:hAnsi="宋体" w:eastAsia="宋体"/>
                <w:bCs/>
                <w:szCs w:val="21"/>
              </w:rPr>
              <w:t>000</w:t>
            </w:r>
          </w:p>
        </w:tc>
      </w:tr>
    </w:tbl>
    <w:p>
      <w:pPr>
        <w:spacing w:line="360" w:lineRule="auto"/>
        <w:rPr>
          <w:rFonts w:ascii="宋体" w:hAnsi="宋体" w:eastAsia="宋体"/>
          <w:bCs/>
          <w:szCs w:val="21"/>
          <w:highlight w:val="none"/>
        </w:rPr>
      </w:pPr>
      <w:r>
        <w:rPr>
          <w:rFonts w:ascii="宋体" w:hAnsi="宋体" w:eastAsia="宋体"/>
          <w:bCs/>
          <w:szCs w:val="21"/>
          <w:highlight w:val="none"/>
        </w:rPr>
        <w:t>4.1.3</w:t>
      </w:r>
      <w:r>
        <w:rPr>
          <w:rFonts w:hint="eastAsia" w:ascii="宋体" w:hAnsi="宋体" w:eastAsia="宋体"/>
          <w:bCs/>
          <w:szCs w:val="21"/>
          <w:highlight w:val="none"/>
        </w:rPr>
        <w:t>型号</w:t>
      </w:r>
    </w:p>
    <w:p>
      <w:pPr>
        <w:spacing w:line="360" w:lineRule="auto"/>
        <w:ind w:firstLine="420" w:firstLineChars="200"/>
        <w:rPr>
          <w:rFonts w:ascii="宋体" w:hAnsi="宋体" w:eastAsia="宋体"/>
          <w:bCs/>
          <w:szCs w:val="21"/>
          <w:highlight w:val="none"/>
        </w:rPr>
      </w:pPr>
      <w:r>
        <w:rPr>
          <w:rFonts w:hint="eastAsia" w:ascii="宋体" w:hAnsi="宋体" w:eastAsia="宋体"/>
          <w:bCs/>
          <w:szCs w:val="21"/>
          <w:highlight w:val="none"/>
        </w:rPr>
        <w:t>检查车型号由组、型、特征代号和主参数代号组成。</w:t>
      </w:r>
    </w:p>
    <w:p>
      <w:pPr>
        <w:spacing w:line="360" w:lineRule="auto"/>
        <w:ind w:firstLine="420" w:firstLineChars="200"/>
        <w:rPr>
          <w:rFonts w:ascii="宋体" w:hAnsi="宋体" w:eastAsia="宋体"/>
          <w:bCs/>
          <w:sz w:val="24"/>
          <w:highlight w:val="none"/>
        </w:rPr>
      </w:pPr>
      <w:r>
        <w:rPr>
          <w:rFonts w:hint="eastAsia" w:ascii="宋体" w:hAnsi="宋体" w:eastAsia="宋体"/>
          <w:bCs/>
          <w:szCs w:val="21"/>
          <w:highlight w:val="none"/>
        </w:rPr>
        <w:t>图示如下：</w:t>
      </w:r>
    </w:p>
    <w:p>
      <w:pPr>
        <w:spacing w:line="360" w:lineRule="auto"/>
        <w:jc w:val="center"/>
        <w:rPr>
          <w:rFonts w:ascii="宋体" w:hAnsi="宋体" w:eastAsia="宋体"/>
          <w:bCs/>
          <w:szCs w:val="21"/>
        </w:rPr>
      </w:pPr>
      <w:r>
        <w:rPr>
          <w:rFonts w:hint="eastAsia" w:ascii="宋体" w:hAnsi="宋体" w:eastAsia="宋体"/>
          <w:bCs/>
          <w:szCs w:val="21"/>
        </w:rPr>
        <mc:AlternateContent>
          <mc:Choice Requires="wpc">
            <w:drawing>
              <wp:inline distT="0" distB="0" distL="0" distR="0">
                <wp:extent cx="5211445" cy="2548890"/>
                <wp:effectExtent l="0" t="0" r="8255" b="0"/>
                <wp:docPr id="17" name="画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4" name="文本框 4"/>
                        <wps:cNvSpPr txBox="1"/>
                        <wps:spPr>
                          <a:xfrm>
                            <a:off x="70642" y="142289"/>
                            <a:ext cx="317500" cy="287020"/>
                          </a:xfrm>
                          <a:prstGeom prst="rect">
                            <a:avLst/>
                          </a:prstGeom>
                          <a:solidFill>
                            <a:schemeClr val="lt1"/>
                          </a:solidFill>
                          <a:ln w="6350">
                            <a:solidFill>
                              <a:prstClr val="black"/>
                            </a:solidFill>
                          </a:ln>
                        </wps:spPr>
                        <wps:txbx>
                          <w:txbxContent>
                            <w:p>
                              <w:r>
                                <w:rPr>
                                  <w:rFonts w:hint="eastAsia"/>
                                </w:rPr>
                                <w:t>J</w:t>
                              </w:r>
                              <w:r>
                                <w:t>C</w:t>
                              </w:r>
                            </w:p>
                          </w:txbxContent>
                        </wps:txbx>
                        <wps:bodyPr rot="0" spcFirstLastPara="0" vertOverflow="overflow" horzOverflow="overflow" vert="horz" wrap="none" lIns="91440" tIns="45720" rIns="91440" bIns="45720" numCol="1" spcCol="0" rtlCol="0" fromWordArt="0" anchor="t" anchorCtr="0" forceAA="0" compatLnSpc="1">
                          <a:noAutofit/>
                        </wps:bodyPr>
                      </wps:wsp>
                      <wps:wsp>
                        <wps:cNvPr id="6" name="文本框 15"/>
                        <wps:cNvSpPr txBox="1"/>
                        <wps:spPr>
                          <a:xfrm>
                            <a:off x="614016" y="148346"/>
                            <a:ext cx="304165" cy="287020"/>
                          </a:xfrm>
                          <a:prstGeom prst="rect">
                            <a:avLst/>
                          </a:prstGeom>
                          <a:solidFill>
                            <a:schemeClr val="lt1"/>
                          </a:solidFill>
                          <a:ln w="6350">
                            <a:solidFill>
                              <a:prstClr val="black"/>
                            </a:solidFill>
                          </a:ln>
                        </wps:spPr>
                        <wps:txbx>
                          <w:txbxContent>
                            <w:p>
                              <w:pPr>
                                <w:pStyle w:val="14"/>
                                <w:spacing w:before="0" w:beforeAutospacing="0" w:after="0" w:afterAutospacing="0"/>
                                <w:jc w:val="both"/>
                              </w:pPr>
                            </w:p>
                          </w:txbxContent>
                        </wps:txbx>
                        <wps:bodyPr rot="0" spcFirstLastPara="0" vert="horz" wrap="none" lIns="91440" tIns="45720" rIns="91440" bIns="45720" numCol="1" spcCol="0" rtlCol="0" fromWordArt="0" anchor="t" anchorCtr="0" forceAA="0" compatLnSpc="1">
                          <a:noAutofit/>
                        </wps:bodyPr>
                      </wps:wsp>
                      <wps:wsp>
                        <wps:cNvPr id="7" name="文本框 15"/>
                        <wps:cNvSpPr txBox="1"/>
                        <wps:spPr>
                          <a:xfrm>
                            <a:off x="1065279" y="148346"/>
                            <a:ext cx="304165" cy="287020"/>
                          </a:xfrm>
                          <a:prstGeom prst="rect">
                            <a:avLst/>
                          </a:prstGeom>
                          <a:solidFill>
                            <a:schemeClr val="lt1"/>
                          </a:solidFill>
                          <a:ln w="6350">
                            <a:solidFill>
                              <a:prstClr val="black"/>
                            </a:solidFill>
                          </a:ln>
                        </wps:spPr>
                        <wps:txbx>
                          <w:txbxContent>
                            <w:p>
                              <w:pPr>
                                <w:pStyle w:val="14"/>
                                <w:spacing w:before="0" w:beforeAutospacing="0" w:after="0" w:afterAutospacing="0"/>
                                <w:jc w:val="both"/>
                              </w:pPr>
                            </w:p>
                          </w:txbxContent>
                        </wps:txbx>
                        <wps:bodyPr rot="0" spcFirstLastPara="0" vert="horz" wrap="none" lIns="91440" tIns="45720" rIns="91440" bIns="45720" numCol="1" spcCol="0" rtlCol="0" fromWordArt="0" anchor="t" anchorCtr="0" forceAA="0" compatLnSpc="1">
                          <a:noAutofit/>
                        </wps:bodyPr>
                      </wps:wsp>
                      <wps:wsp>
                        <wps:cNvPr id="8" name="连接符: 肘形 8"/>
                        <wps:cNvCnPr>
                          <a:stCxn id="4" idx="2"/>
                          <a:endCxn id="9" idx="1"/>
                        </wps:cNvCnPr>
                        <wps:spPr>
                          <a:xfrm rot="16200000" flipH="1">
                            <a:off x="753747" y="-54089"/>
                            <a:ext cx="1884631" cy="2851425"/>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文本框 15"/>
                        <wps:cNvSpPr txBox="1"/>
                        <wps:spPr>
                          <a:xfrm>
                            <a:off x="3121775" y="2170430"/>
                            <a:ext cx="1317625" cy="287020"/>
                          </a:xfrm>
                          <a:prstGeom prst="rect">
                            <a:avLst/>
                          </a:prstGeom>
                          <a:solidFill>
                            <a:schemeClr val="lt1"/>
                          </a:solidFill>
                          <a:ln w="6350">
                            <a:noFill/>
                          </a:ln>
                        </wps:spPr>
                        <wps:txbx>
                          <w:txbxContent>
                            <w:p>
                              <w:pPr>
                                <w:pStyle w:val="14"/>
                                <w:spacing w:before="0" w:beforeAutospacing="0" w:after="0" w:afterAutospacing="0"/>
                                <w:jc w:val="both"/>
                              </w:pPr>
                              <w:r>
                                <w:rPr>
                                  <w:rFonts w:hint="eastAsia" w:ascii="等线" w:hAnsi="等线" w:eastAsia="等线" w:cs="Times New Roman"/>
                                  <w:kern w:val="2"/>
                                  <w:sz w:val="21"/>
                                  <w:szCs w:val="21"/>
                                </w:rPr>
                                <w:t>组代号：</w:t>
                              </w:r>
                              <w:r>
                                <w:rPr>
                                  <w:rFonts w:ascii="等线" w:hAnsi="等线" w:eastAsia="等线" w:cs="Times New Roman"/>
                                  <w:kern w:val="2"/>
                                  <w:sz w:val="21"/>
                                  <w:szCs w:val="21"/>
                                </w:rPr>
                                <w:t>检查</w:t>
                              </w:r>
                              <w:r>
                                <w:rPr>
                                  <w:rFonts w:hint="eastAsia" w:ascii="等线" w:hAnsi="等线" w:eastAsia="等线" w:cs="Times New Roman"/>
                                  <w:kern w:val="2"/>
                                  <w:sz w:val="21"/>
                                  <w:szCs w:val="21"/>
                                </w:rPr>
                                <w:t>车-</w:t>
                              </w:r>
                              <w:r>
                                <w:rPr>
                                  <w:rFonts w:ascii="等线" w:hAnsi="等线" w:eastAsia="等线" w:cs="Times New Roman"/>
                                  <w:kern w:val="2"/>
                                  <w:sz w:val="21"/>
                                  <w:szCs w:val="21"/>
                                </w:rPr>
                                <w:t>JC</w:t>
                              </w:r>
                            </w:p>
                          </w:txbxContent>
                        </wps:txbx>
                        <wps:bodyPr rot="0" spcFirstLastPara="0" vert="horz" wrap="none" lIns="91440" tIns="45720" rIns="91440" bIns="45720" numCol="1" spcCol="0" rtlCol="0" fromWordArt="0" anchor="t" anchorCtr="0" forceAA="0" compatLnSpc="1">
                          <a:noAutofit/>
                        </wps:bodyPr>
                      </wps:wsp>
                      <wps:wsp>
                        <wps:cNvPr id="10" name="连接符: 肘形 10"/>
                        <wps:cNvCnPr>
                          <a:stCxn id="6" idx="2"/>
                          <a:endCxn id="11" idx="1"/>
                        </wps:cNvCnPr>
                        <wps:spPr>
                          <a:xfrm rot="16200000" flipH="1">
                            <a:off x="1224849" y="-23384"/>
                            <a:ext cx="1438177" cy="2355676"/>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文本框 15"/>
                        <wps:cNvSpPr txBox="1"/>
                        <wps:spPr>
                          <a:xfrm>
                            <a:off x="3120533" y="1641133"/>
                            <a:ext cx="1590040" cy="464820"/>
                          </a:xfrm>
                          <a:prstGeom prst="rect">
                            <a:avLst/>
                          </a:prstGeom>
                          <a:solidFill>
                            <a:schemeClr val="lt1"/>
                          </a:solidFill>
                          <a:ln w="6350">
                            <a:noFill/>
                          </a:ln>
                        </wps:spPr>
                        <wps:txbx>
                          <w:txbxContent>
                            <w:p>
                              <w:pPr>
                                <w:pStyle w:val="14"/>
                                <w:spacing w:before="0" w:beforeAutospacing="0" w:after="0" w:afterAutospacing="0"/>
                                <w:jc w:val="both"/>
                                <w:rPr>
                                  <w:rFonts w:hAnsi="等线" w:eastAsia="等线" w:cs="Times New Roman"/>
                                  <w:kern w:val="2"/>
                                  <w:sz w:val="21"/>
                                  <w:szCs w:val="21"/>
                                </w:rPr>
                              </w:pPr>
                              <w:r>
                                <w:rPr>
                                  <w:rFonts w:hAnsi="等线" w:eastAsia="等线" w:cs="Times New Roman"/>
                                  <w:kern w:val="2"/>
                                  <w:sz w:val="21"/>
                                  <w:szCs w:val="21"/>
                                </w:rPr>
                                <w:t>悬挂</w:t>
                              </w:r>
                              <w:r>
                                <w:rPr>
                                  <w:rFonts w:hint="eastAsia" w:hAnsi="等线" w:eastAsia="等线" w:cs="Times New Roman"/>
                                  <w:kern w:val="2"/>
                                  <w:sz w:val="21"/>
                                  <w:szCs w:val="21"/>
                                </w:rPr>
                                <w:t>方式：梁底固定-</w:t>
                              </w:r>
                              <w:r>
                                <w:rPr>
                                  <w:rFonts w:hAnsi="等线" w:eastAsia="等线" w:cs="Times New Roman"/>
                                  <w:kern w:val="2"/>
                                  <w:sz w:val="21"/>
                                  <w:szCs w:val="21"/>
                                </w:rPr>
                                <w:t>GD</w:t>
                              </w:r>
                            </w:p>
                            <w:p>
                              <w:pPr>
                                <w:pStyle w:val="14"/>
                                <w:spacing w:before="0" w:beforeAutospacing="0" w:after="0" w:afterAutospacing="0"/>
                                <w:jc w:val="both"/>
                                <w:rPr>
                                  <w:rFonts w:hAnsi="等线" w:eastAsia="等线" w:cs="Times New Roman"/>
                                  <w:kern w:val="2"/>
                                  <w:sz w:val="21"/>
                                  <w:szCs w:val="21"/>
                                </w:rPr>
                              </w:pPr>
                              <w:r>
                                <w:rPr>
                                  <w:rFonts w:hint="eastAsia" w:hAnsi="等线" w:eastAsia="等线" w:cs="Times New Roman"/>
                                  <w:kern w:val="2"/>
                                  <w:sz w:val="21"/>
                                  <w:szCs w:val="21"/>
                                </w:rPr>
                                <w:t xml:space="preserve"> </w:t>
                              </w:r>
                              <w:r>
                                <w:rPr>
                                  <w:rFonts w:hAnsi="等线" w:eastAsia="等线" w:cs="Times New Roman"/>
                                  <w:kern w:val="2"/>
                                  <w:sz w:val="21"/>
                                  <w:szCs w:val="21"/>
                                </w:rPr>
                                <w:t xml:space="preserve">         </w:t>
                              </w:r>
                              <w:r>
                                <w:rPr>
                                  <w:rFonts w:hint="eastAsia" w:hAnsi="等线" w:eastAsia="等线" w:cs="Times New Roman"/>
                                  <w:kern w:val="2"/>
                                  <w:sz w:val="21"/>
                                  <w:szCs w:val="21"/>
                                </w:rPr>
                                <w:t>梁侧固定-</w:t>
                              </w:r>
                              <w:r>
                                <w:rPr>
                                  <w:rFonts w:hAnsi="等线" w:eastAsia="等线" w:cs="Times New Roman"/>
                                  <w:kern w:val="2"/>
                                  <w:sz w:val="21"/>
                                  <w:szCs w:val="21"/>
                                </w:rPr>
                                <w:t>GC</w:t>
                              </w:r>
                            </w:p>
                            <w:p>
                              <w:pPr>
                                <w:pStyle w:val="14"/>
                                <w:spacing w:before="0" w:beforeAutospacing="0" w:after="0" w:afterAutospacing="0"/>
                                <w:jc w:val="both"/>
                              </w:pPr>
                            </w:p>
                          </w:txbxContent>
                        </wps:txbx>
                        <wps:bodyPr rot="0" spcFirstLastPara="0" vert="horz" wrap="none" lIns="91440" tIns="45720" rIns="91440" bIns="45720" numCol="1" spcCol="0" rtlCol="0" fromWordArt="0" anchor="t" anchorCtr="0" forceAA="0" compatLnSpc="1">
                          <a:noAutofit/>
                        </wps:bodyPr>
                      </wps:wsp>
                      <wps:wsp>
                        <wps:cNvPr id="12" name="文本框 15"/>
                        <wps:cNvSpPr txBox="1"/>
                        <wps:spPr>
                          <a:xfrm>
                            <a:off x="1534379" y="146127"/>
                            <a:ext cx="342265" cy="286385"/>
                          </a:xfrm>
                          <a:prstGeom prst="rect">
                            <a:avLst/>
                          </a:prstGeom>
                          <a:solidFill>
                            <a:schemeClr val="lt1"/>
                          </a:solidFill>
                          <a:ln w="6350">
                            <a:solidFill>
                              <a:prstClr val="black"/>
                            </a:solidFill>
                          </a:ln>
                        </wps:spPr>
                        <wps:txbx>
                          <w:txbxContent>
                            <w:p>
                              <w:pPr>
                                <w:pStyle w:val="14"/>
                                <w:spacing w:before="0" w:beforeAutospacing="0" w:after="0" w:afterAutospacing="0"/>
                                <w:jc w:val="both"/>
                              </w:pPr>
                              <w:r>
                                <w:rPr>
                                  <w:rFonts w:hint="eastAsia"/>
                                </w:rPr>
                                <w:t> </w:t>
                              </w:r>
                            </w:p>
                          </w:txbxContent>
                        </wps:txbx>
                        <wps:bodyPr rot="0" spcFirstLastPara="0" vert="horz" wrap="none" lIns="91440" tIns="45720" rIns="91440" bIns="45720" numCol="1" spcCol="0" rtlCol="0" fromWordArt="0" anchor="t" anchorCtr="0" forceAA="0" compatLnSpc="1">
                          <a:noAutofit/>
                        </wps:bodyPr>
                      </wps:wsp>
                      <wps:wsp>
                        <wps:cNvPr id="13" name="连接符: 肘形 13"/>
                        <wps:cNvCnPr/>
                        <wps:spPr>
                          <a:xfrm rot="16200000" flipH="1">
                            <a:off x="2299311" y="-161288"/>
                            <a:ext cx="172841" cy="1360440"/>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文本框 15"/>
                        <wps:cNvSpPr txBox="1"/>
                        <wps:spPr>
                          <a:xfrm>
                            <a:off x="3053728" y="453946"/>
                            <a:ext cx="1923415" cy="333111"/>
                          </a:xfrm>
                          <a:prstGeom prst="rect">
                            <a:avLst/>
                          </a:prstGeom>
                          <a:solidFill>
                            <a:schemeClr val="lt1"/>
                          </a:solidFill>
                          <a:ln w="6350">
                            <a:noFill/>
                          </a:ln>
                        </wps:spPr>
                        <wps:txbx>
                          <w:txbxContent>
                            <w:p>
                              <w:pPr>
                                <w:pStyle w:val="14"/>
                                <w:spacing w:before="0" w:beforeAutospacing="0" w:after="0" w:afterAutospacing="0"/>
                                <w:jc w:val="both"/>
                              </w:pPr>
                              <w:r>
                                <w:rPr>
                                  <w:rFonts w:hint="eastAsia" w:hAnsi="等线" w:eastAsia="等线" w:cs="Times New Roman"/>
                                  <w:kern w:val="2"/>
                                  <w:sz w:val="21"/>
                                  <w:szCs w:val="21"/>
                                </w:rPr>
                                <w:t>主参数代号：额定载重量，k</w:t>
                              </w:r>
                              <w:r>
                                <w:rPr>
                                  <w:rFonts w:hAnsi="等线" w:eastAsia="等线" w:cs="Times New Roman"/>
                                  <w:kern w:val="2"/>
                                  <w:sz w:val="21"/>
                                  <w:szCs w:val="21"/>
                                </w:rPr>
                                <w:t>g</w:t>
                              </w:r>
                            </w:p>
                          </w:txbxContent>
                        </wps:txbx>
                        <wps:bodyPr rot="0" spcFirstLastPara="0" vert="horz" wrap="none" lIns="91440" tIns="45720" rIns="91440" bIns="45720" numCol="1" spcCol="0" rtlCol="0" fromWordArt="0" anchor="t" anchorCtr="0" forceAA="0" compatLnSpc="1">
                          <a:noAutofit/>
                        </wps:bodyPr>
                      </wps:wsp>
                      <wps:wsp>
                        <wps:cNvPr id="15" name="连接符: 肘形 15"/>
                        <wps:cNvCnPr/>
                        <wps:spPr>
                          <a:xfrm rot="16200000" flipH="1">
                            <a:off x="1889359" y="-236633"/>
                            <a:ext cx="492368" cy="1836365"/>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文本框 15"/>
                        <wps:cNvSpPr txBox="1"/>
                        <wps:spPr>
                          <a:xfrm>
                            <a:off x="3075900" y="770540"/>
                            <a:ext cx="1456690" cy="869315"/>
                          </a:xfrm>
                          <a:prstGeom prst="rect">
                            <a:avLst/>
                          </a:prstGeom>
                          <a:solidFill>
                            <a:schemeClr val="lt1"/>
                          </a:solidFill>
                          <a:ln w="6350">
                            <a:noFill/>
                          </a:ln>
                        </wps:spPr>
                        <wps:txbx>
                          <w:txbxContent>
                            <w:p>
                              <w:pPr>
                                <w:pStyle w:val="14"/>
                                <w:spacing w:before="0" w:beforeAutospacing="0" w:after="0" w:afterAutospacing="0"/>
                                <w:jc w:val="both"/>
                                <w:rPr>
                                  <w:rFonts w:hAnsi="等线" w:eastAsia="等线" w:cs="Times New Roman"/>
                                  <w:kern w:val="2"/>
                                  <w:sz w:val="21"/>
                                  <w:szCs w:val="21"/>
                                  <w:highlight w:val="none"/>
                                </w:rPr>
                              </w:pPr>
                              <w:r>
                                <w:rPr>
                                  <w:rFonts w:hint="eastAsia" w:hAnsi="等线" w:eastAsia="等线" w:cs="Times New Roman"/>
                                  <w:kern w:val="2"/>
                                  <w:sz w:val="21"/>
                                  <w:szCs w:val="21"/>
                                </w:rPr>
                                <w:t>特征代号：</w:t>
                              </w:r>
                              <w:r>
                                <w:rPr>
                                  <w:rFonts w:hint="eastAsia" w:hAnsi="等线" w:eastAsia="等线" w:cs="Times New Roman"/>
                                  <w:kern w:val="2"/>
                                  <w:sz w:val="21"/>
                                  <w:szCs w:val="21"/>
                                  <w:highlight w:val="none"/>
                                </w:rPr>
                                <w:t>变轨式-B</w:t>
                              </w:r>
                              <w:r>
                                <w:rPr>
                                  <w:rFonts w:hAnsi="等线" w:eastAsia="等线" w:cs="Times New Roman"/>
                                  <w:kern w:val="2"/>
                                  <w:sz w:val="21"/>
                                  <w:szCs w:val="21"/>
                                  <w:highlight w:val="none"/>
                                </w:rPr>
                                <w:t>G</w:t>
                              </w:r>
                            </w:p>
                            <w:p>
                              <w:pPr>
                                <w:pStyle w:val="14"/>
                                <w:spacing w:before="0" w:beforeAutospacing="0" w:after="0" w:afterAutospacing="0"/>
                                <w:ind w:firstLine="1050" w:firstLineChars="500"/>
                                <w:jc w:val="both"/>
                                <w:rPr>
                                  <w:rFonts w:hAnsi="等线" w:eastAsia="等线" w:cs="Times New Roman"/>
                                  <w:kern w:val="2"/>
                                  <w:sz w:val="21"/>
                                  <w:szCs w:val="21"/>
                                  <w:highlight w:val="none"/>
                                </w:rPr>
                              </w:pPr>
                              <w:r>
                                <w:rPr>
                                  <w:rFonts w:hint="eastAsia" w:hAnsi="等线" w:eastAsia="等线" w:cs="Times New Roman"/>
                                  <w:kern w:val="2"/>
                                  <w:sz w:val="21"/>
                                  <w:szCs w:val="21"/>
                                  <w:highlight w:val="none"/>
                                </w:rPr>
                                <w:t>回转式-</w:t>
                              </w:r>
                              <w:r>
                                <w:rPr>
                                  <w:rFonts w:hAnsi="等线" w:eastAsia="等线" w:cs="Times New Roman"/>
                                  <w:kern w:val="2"/>
                                  <w:sz w:val="21"/>
                                  <w:szCs w:val="21"/>
                                  <w:highlight w:val="none"/>
                                </w:rPr>
                                <w:t>YH</w:t>
                              </w:r>
                            </w:p>
                            <w:p>
                              <w:pPr>
                                <w:pStyle w:val="14"/>
                                <w:spacing w:before="0" w:beforeAutospacing="0" w:after="0" w:afterAutospacing="0"/>
                                <w:jc w:val="both"/>
                                <w:rPr>
                                  <w:rFonts w:hAnsi="等线" w:eastAsia="等线" w:cs="Times New Roman"/>
                                  <w:kern w:val="2"/>
                                  <w:sz w:val="21"/>
                                  <w:szCs w:val="21"/>
                                  <w:highlight w:val="none"/>
                                </w:rPr>
                              </w:pPr>
                              <w:r>
                                <w:rPr>
                                  <w:rFonts w:hint="eastAsia" w:hAnsi="等线" w:eastAsia="等线" w:cs="Times New Roman"/>
                                  <w:kern w:val="2"/>
                                  <w:sz w:val="21"/>
                                  <w:szCs w:val="21"/>
                                  <w:highlight w:val="none"/>
                                </w:rPr>
                                <w:t xml:space="preserve">          伸缩式-</w:t>
                              </w:r>
                              <w:r>
                                <w:rPr>
                                  <w:rFonts w:hAnsi="等线" w:eastAsia="等线" w:cs="Times New Roman"/>
                                  <w:kern w:val="2"/>
                                  <w:sz w:val="21"/>
                                  <w:szCs w:val="21"/>
                                  <w:highlight w:val="none"/>
                                </w:rPr>
                                <w:t>YS</w:t>
                              </w:r>
                            </w:p>
                            <w:p>
                              <w:pPr>
                                <w:pStyle w:val="14"/>
                                <w:spacing w:before="0" w:beforeAutospacing="0" w:after="0" w:afterAutospacing="0"/>
                                <w:jc w:val="both"/>
                                <w:rPr>
                                  <w:rFonts w:hAnsi="等线" w:eastAsia="等线" w:cs="Times New Roman"/>
                                  <w:kern w:val="2"/>
                                  <w:sz w:val="21"/>
                                  <w:szCs w:val="21"/>
                                  <w:highlight w:val="none"/>
                                </w:rPr>
                              </w:pPr>
                              <w:r>
                                <w:rPr>
                                  <w:rFonts w:hint="eastAsia" w:hAnsi="等线" w:eastAsia="等线" w:cs="Times New Roman"/>
                                  <w:kern w:val="2"/>
                                  <w:sz w:val="21"/>
                                  <w:szCs w:val="21"/>
                                  <w:highlight w:val="none"/>
                                </w:rPr>
                                <w:t xml:space="preserve"> </w:t>
                              </w:r>
                              <w:r>
                                <w:rPr>
                                  <w:rFonts w:hAnsi="等线" w:eastAsia="等线" w:cs="Times New Roman"/>
                                  <w:kern w:val="2"/>
                                  <w:sz w:val="21"/>
                                  <w:szCs w:val="21"/>
                                  <w:highlight w:val="none"/>
                                </w:rPr>
                                <w:t xml:space="preserve">         升降</w:t>
                              </w:r>
                              <w:r>
                                <w:rPr>
                                  <w:rFonts w:hint="eastAsia" w:hAnsi="等线" w:eastAsia="等线" w:cs="Times New Roman"/>
                                  <w:kern w:val="2"/>
                                  <w:sz w:val="21"/>
                                  <w:szCs w:val="21"/>
                                  <w:highlight w:val="none"/>
                                </w:rPr>
                                <w:t>式-</w:t>
                              </w:r>
                              <w:r>
                                <w:rPr>
                                  <w:rFonts w:hAnsi="等线" w:eastAsia="等线" w:cs="Times New Roman"/>
                                  <w:kern w:val="2"/>
                                  <w:sz w:val="21"/>
                                  <w:szCs w:val="21"/>
                                  <w:highlight w:val="none"/>
                                </w:rPr>
                                <w:t>NJ</w:t>
                              </w:r>
                            </w:p>
                            <w:p>
                              <w:pPr>
                                <w:pStyle w:val="14"/>
                                <w:spacing w:before="0" w:beforeAutospacing="0" w:after="0" w:afterAutospacing="0"/>
                                <w:jc w:val="both"/>
                              </w:pPr>
                              <w:r>
                                <w:rPr>
                                  <w:rFonts w:hint="eastAsia"/>
                                </w:rPr>
                                <w:t> </w:t>
                              </w:r>
                            </w:p>
                          </w:txbxContent>
                        </wps:txbx>
                        <wps:bodyPr rot="0" spcFirstLastPara="0" vert="horz" wrap="none" lIns="91440" tIns="45720" rIns="91440" bIns="45720" numCol="1" spcCol="0" rtlCol="0" fromWordArt="0" anchor="t" anchorCtr="0" forceAA="0" compatLnSpc="1">
                          <a:noAutofit/>
                        </wps:bodyPr>
                      </wps:wsp>
                    </wpc:wpc>
                  </a:graphicData>
                </a:graphic>
              </wp:inline>
            </w:drawing>
          </mc:Choice>
          <mc:Fallback>
            <w:pict>
              <v:group id="_x0000_s1026" o:spid="_x0000_s1026" o:spt="203" style="height:200.7pt;width:410.35pt;" coordsize="5211445,2548890" editas="canvas" o:gfxdata="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">
                <o:lock v:ext="edit" aspectratio="f"/>
                <v:shape id="_x0000_s1026" o:spid="_x0000_s1026" style="position:absolute;left:0;top:0;height:2548890;width:5211445;" filled="f" stroked="f" coordsize="21600,21600" o:gfxdata="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&#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">
                  <v:fill on="f" focussize="0,0"/>
                  <v:stroke on="f"/>
                  <v:imagedata o:title=""/>
                  <o:lock v:ext="edit" aspectratio="t"/>
                </v:shape>
                <v:shape id="_x0000_s1026" o:spid="_x0000_s1026" o:spt="202" type="#_x0000_t202" style="position:absolute;left:70642;top:142289;height:287020;width:317500;mso-wrap-style:none;" fillcolor="#FFFFFF [3201]" filled="t" stroked="t" coordsize="21600,21600" o:gfxdata="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KXgnPWAAAABQEAAA8AAAAAAAAAAQAgAAAAIgAAAGRycy9kb3ducmV2LnhtbFBLAQIUABQAAAAI&#10;AIdO4kC26TDsYQIAAL0EAAAOAAAAAAAAAAEAIAAAACUBAABkcnMvZTJvRG9jLnhtbFBLBQYAAAAA&#10;BgAGAFkBAAD4BQAAAAA=&#10;">
                  <v:fill on="t" focussize="0,0"/>
                  <v:stroke weight="0.5pt" color="#000000" joinstyle="round"/>
                  <v:imagedata o:title=""/>
                  <o:lock v:ext="edit" aspectratio="f"/>
                  <v:textbox>
                    <w:txbxContent>
                      <w:p>
                        <w:r>
                          <w:rPr>
                            <w:rFonts w:hint="eastAsia"/>
                          </w:rPr>
                          <w:t>J</w:t>
                        </w:r>
                        <w:r>
                          <w:t>C</w:t>
                        </w:r>
                      </w:p>
                    </w:txbxContent>
                  </v:textbox>
                </v:shape>
                <v:shape id="文本框 15" o:spid="_x0000_s1026" o:spt="202" type="#_x0000_t202" style="position:absolute;left:614016;top:148346;height:287020;width:304165;mso-wrap-style:none;" fillcolor="#FFFFFF [3201]" filled="t" stroked="t" coordsize="21600,21600" o:gfxdata="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UpeCc9YAAAAFAQAADwAA&#10;AAAAAAABACAAAAAiAAAAZHJzL2Rvd25yZXYueG1sUEsBAhQAFAAAAAgAh07iQHjELExRAgAAjwQA&#10;AA4AAAAAAAAAAQAgAAAAJQEAAGRycy9lMm9Eb2MueG1sUEsFBgAAAAAGAAYAWQEAAOgFAAAAAA==&#10;">
                  <v:fill on="t" focussize="0,0"/>
                  <v:stroke weight="0.5pt" color="#000000" joinstyle="round"/>
                  <v:imagedata o:title=""/>
                  <o:lock v:ext="edit" aspectratio="f"/>
                  <v:textbox>
                    <w:txbxContent>
                      <w:p>
                        <w:pPr>
                          <w:pStyle w:val="14"/>
                          <w:spacing w:before="0" w:beforeAutospacing="0" w:after="0" w:afterAutospacing="0"/>
                          <w:jc w:val="both"/>
                        </w:pPr>
                      </w:p>
                    </w:txbxContent>
                  </v:textbox>
                </v:shape>
                <v:shape id="文本框 15" o:spid="_x0000_s1026" o:spt="202" type="#_x0000_t202" style="position:absolute;left:1065279;top:148346;height:287020;width:304165;mso-wrap-style:none;" fillcolor="#FFFFFF [3201]" filled="t" stroked="t" coordsize="21600,21600" o:gfxdata="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KXgnPWAAAABQEAAA8A&#10;AAAAAAAAAQAgAAAAIgAAAGRycy9kb3ducmV2LnhtbFBLAQIUABQAAAAIAIdO4kATyNaoUgIAAJAE&#10;AAAOAAAAAAAAAAEAIAAAACUBAABkcnMvZTJvRG9jLnhtbFBLBQYAAAAABgAGAFkBAADpBQAAAAA=&#10;">
                  <v:fill on="t" focussize="0,0"/>
                  <v:stroke weight="0.5pt" color="#000000" joinstyle="round"/>
                  <v:imagedata o:title=""/>
                  <o:lock v:ext="edit" aspectratio="f"/>
                  <v:textbox>
                    <w:txbxContent>
                      <w:p>
                        <w:pPr>
                          <w:pStyle w:val="14"/>
                          <w:spacing w:before="0" w:beforeAutospacing="0" w:after="0" w:afterAutospacing="0"/>
                          <w:jc w:val="both"/>
                        </w:pPr>
                      </w:p>
                    </w:txbxContent>
                  </v:textbox>
                </v:shape>
                <v:shape id="连接符: 肘形 8" o:spid="_x0000_s1026" o:spt="33" type="#_x0000_t33" style="position:absolute;left:753747;top:-54089;flip:x;height:2851425;width:1884631;rotation:5898240f;" filled="f" stroked="t" coordsize="21600,21600" o:gfxdata="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kFTNtYA&#10;AAAFAQAADwAAAAAAAAABACAAAAAiAAAAZHJzL2Rvd25yZXYueG1sUEsBAhQAFAAAAAgAh07iQNGQ&#10;xrshAgAADwQAAA4AAAAAAAAAAQAgAAAAJQEAAGRycy9lMm9Eb2MueG1sUEsFBgAAAAAGAAYAWQEA&#10;ALgFAAAAAA==&#10;">
                  <v:fill on="f" focussize="0,0"/>
                  <v:stroke color="#000000 [3213]" joinstyle="round"/>
                  <v:imagedata o:title=""/>
                  <o:lock v:ext="edit" aspectratio="f"/>
                </v:shape>
                <v:shape id="文本框 15" o:spid="_x0000_s1026" o:spt="202" type="#_x0000_t202" style="position:absolute;left:3121775;top:2170430;height:287020;width:1317625;mso-wrap-style:none;" fillcolor="#FFFFFF [3201]" filled="t" stroked="f" coordsize="21600,21600" o:gfxdata="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egghXTAAAABQEAAA8AAAAAAAAAAQAgAAAA&#10;IgAAAGRycy9kb3ducmV2LnhtbFBLAQIUABQAAAAIAIdO4kBVimFBSQIAAGoEAAAOAAAAAAAAAAEA&#10;IAAAACIBAABkcnMvZTJvRG9jLnhtbFBLBQYAAAAABgAGAFkBAADdBQAAAAA=&#10;">
                  <v:fill on="t" focussize="0,0"/>
                  <v:stroke on="f" weight="0.5pt"/>
                  <v:imagedata o:title=""/>
                  <o:lock v:ext="edit" aspectratio="f"/>
                  <v:textbox>
                    <w:txbxContent>
                      <w:p>
                        <w:pPr>
                          <w:pStyle w:val="14"/>
                          <w:spacing w:before="0" w:beforeAutospacing="0" w:after="0" w:afterAutospacing="0"/>
                          <w:jc w:val="both"/>
                        </w:pPr>
                        <w:r>
                          <w:rPr>
                            <w:rFonts w:hint="eastAsia" w:ascii="等线" w:hAnsi="等线" w:eastAsia="等线" w:cs="Times New Roman"/>
                            <w:kern w:val="2"/>
                            <w:sz w:val="21"/>
                            <w:szCs w:val="21"/>
                          </w:rPr>
                          <w:t>组代号：</w:t>
                        </w:r>
                        <w:r>
                          <w:rPr>
                            <w:rFonts w:ascii="等线" w:hAnsi="等线" w:eastAsia="等线" w:cs="Times New Roman"/>
                            <w:kern w:val="2"/>
                            <w:sz w:val="21"/>
                            <w:szCs w:val="21"/>
                          </w:rPr>
                          <w:t>检查</w:t>
                        </w:r>
                        <w:r>
                          <w:rPr>
                            <w:rFonts w:hint="eastAsia" w:ascii="等线" w:hAnsi="等线" w:eastAsia="等线" w:cs="Times New Roman"/>
                            <w:kern w:val="2"/>
                            <w:sz w:val="21"/>
                            <w:szCs w:val="21"/>
                          </w:rPr>
                          <w:t>车-</w:t>
                        </w:r>
                        <w:r>
                          <w:rPr>
                            <w:rFonts w:ascii="等线" w:hAnsi="等线" w:eastAsia="等线" w:cs="Times New Roman"/>
                            <w:kern w:val="2"/>
                            <w:sz w:val="21"/>
                            <w:szCs w:val="21"/>
                          </w:rPr>
                          <w:t>JC</w:t>
                        </w:r>
                      </w:p>
                    </w:txbxContent>
                  </v:textbox>
                </v:shape>
                <v:shape id="连接符: 肘形 10" o:spid="_x0000_s1026" o:spt="33" type="#_x0000_t33" style="position:absolute;left:1224849;top:-23384;flip:x;height:2355676;width:1438177;rotation:5898240f;" filled="f" stroked="t" coordsize="21600,21600" o:gfxdata="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JBUzbW&#10;AAAABQEAAA8AAAAAAAAAAQAgAAAAIgAAAGRycy9kb3ducmV2LnhtbFBLAQIUABQAAAAIAIdO4kDG&#10;poh0IgIAABMEAAAOAAAAAAAAAAEAIAAAACUBAABkcnMvZTJvRG9jLnhtbFBLBQYAAAAABgAGAFkB&#10;AAC5BQAAAAA=&#10;">
                  <v:fill on="f" focussize="0,0"/>
                  <v:stroke color="#000000 [3213]" joinstyle="round"/>
                  <v:imagedata o:title=""/>
                  <o:lock v:ext="edit" aspectratio="f"/>
                </v:shape>
                <v:shape id="文本框 15" o:spid="_x0000_s1026" o:spt="202" type="#_x0000_t202" style="position:absolute;left:3120533;top:1641133;height:464820;width:1590040;mso-wrap-style:none;" fillcolor="#FFFFFF [3201]" filled="t" stroked="f" coordsize="21600,21600" o:gfxdata="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6CCFdMAAAAFAQAADwAAAAAAAAABACAAAAAi&#10;AAAAZHJzL2Rvd25yZXYueG1sUEsBAhQAFAAAAAgAh07iQJvT0QdIAgAAawQAAA4AAAAAAAAAAQAg&#10;AAAAIgEAAGRycy9lMm9Eb2MueG1sUEsFBgAAAAAGAAYAWQEAANwFAAAAAA==&#10;">
                  <v:fill on="t" focussize="0,0"/>
                  <v:stroke on="f" weight="0.5pt"/>
                  <v:imagedata o:title=""/>
                  <o:lock v:ext="edit" aspectratio="f"/>
                  <v:textbox>
                    <w:txbxContent>
                      <w:p>
                        <w:pPr>
                          <w:pStyle w:val="14"/>
                          <w:spacing w:before="0" w:beforeAutospacing="0" w:after="0" w:afterAutospacing="0"/>
                          <w:jc w:val="both"/>
                          <w:rPr>
                            <w:rFonts w:hAnsi="等线" w:eastAsia="等线" w:cs="Times New Roman"/>
                            <w:kern w:val="2"/>
                            <w:sz w:val="21"/>
                            <w:szCs w:val="21"/>
                          </w:rPr>
                        </w:pPr>
                        <w:r>
                          <w:rPr>
                            <w:rFonts w:hAnsi="等线" w:eastAsia="等线" w:cs="Times New Roman"/>
                            <w:kern w:val="2"/>
                            <w:sz w:val="21"/>
                            <w:szCs w:val="21"/>
                          </w:rPr>
                          <w:t>悬挂</w:t>
                        </w:r>
                        <w:r>
                          <w:rPr>
                            <w:rFonts w:hint="eastAsia" w:hAnsi="等线" w:eastAsia="等线" w:cs="Times New Roman"/>
                            <w:kern w:val="2"/>
                            <w:sz w:val="21"/>
                            <w:szCs w:val="21"/>
                          </w:rPr>
                          <w:t>方式：梁底固定-</w:t>
                        </w:r>
                        <w:r>
                          <w:rPr>
                            <w:rFonts w:hAnsi="等线" w:eastAsia="等线" w:cs="Times New Roman"/>
                            <w:kern w:val="2"/>
                            <w:sz w:val="21"/>
                            <w:szCs w:val="21"/>
                          </w:rPr>
                          <w:t>GD</w:t>
                        </w:r>
                      </w:p>
                      <w:p>
                        <w:pPr>
                          <w:pStyle w:val="14"/>
                          <w:spacing w:before="0" w:beforeAutospacing="0" w:after="0" w:afterAutospacing="0"/>
                          <w:jc w:val="both"/>
                          <w:rPr>
                            <w:rFonts w:hAnsi="等线" w:eastAsia="等线" w:cs="Times New Roman"/>
                            <w:kern w:val="2"/>
                            <w:sz w:val="21"/>
                            <w:szCs w:val="21"/>
                          </w:rPr>
                        </w:pPr>
                        <w:r>
                          <w:rPr>
                            <w:rFonts w:hint="eastAsia" w:hAnsi="等线" w:eastAsia="等线" w:cs="Times New Roman"/>
                            <w:kern w:val="2"/>
                            <w:sz w:val="21"/>
                            <w:szCs w:val="21"/>
                          </w:rPr>
                          <w:t xml:space="preserve"> </w:t>
                        </w:r>
                        <w:r>
                          <w:rPr>
                            <w:rFonts w:hAnsi="等线" w:eastAsia="等线" w:cs="Times New Roman"/>
                            <w:kern w:val="2"/>
                            <w:sz w:val="21"/>
                            <w:szCs w:val="21"/>
                          </w:rPr>
                          <w:t xml:space="preserve">         </w:t>
                        </w:r>
                        <w:r>
                          <w:rPr>
                            <w:rFonts w:hint="eastAsia" w:hAnsi="等线" w:eastAsia="等线" w:cs="Times New Roman"/>
                            <w:kern w:val="2"/>
                            <w:sz w:val="21"/>
                            <w:szCs w:val="21"/>
                          </w:rPr>
                          <w:t>梁侧固定-</w:t>
                        </w:r>
                        <w:r>
                          <w:rPr>
                            <w:rFonts w:hAnsi="等线" w:eastAsia="等线" w:cs="Times New Roman"/>
                            <w:kern w:val="2"/>
                            <w:sz w:val="21"/>
                            <w:szCs w:val="21"/>
                          </w:rPr>
                          <w:t>GC</w:t>
                        </w:r>
                      </w:p>
                      <w:p>
                        <w:pPr>
                          <w:pStyle w:val="14"/>
                          <w:spacing w:before="0" w:beforeAutospacing="0" w:after="0" w:afterAutospacing="0"/>
                          <w:jc w:val="both"/>
                        </w:pPr>
                      </w:p>
                    </w:txbxContent>
                  </v:textbox>
                </v:shape>
                <v:shape id="文本框 15" o:spid="_x0000_s1026" o:spt="202" type="#_x0000_t202" style="position:absolute;left:1534379;top:146127;height:286385;width:342265;mso-wrap-style:none;" fillcolor="#FFFFFF [3201]" filled="t" stroked="t" coordsize="21600,21600" o:gfxdata="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KXgnPWAAAABQEAAA8A&#10;AAAAAAAAAQAgAAAAIgAAAGRycy9kb3ducmV2LnhtbFBLAQIUABQAAAAIAIdO4kA7cU35UgIAAJEE&#10;AAAOAAAAAAAAAAEAIAAAACUBAABkcnMvZTJvRG9jLnhtbFBLBQYAAAAABgAGAFkBAADpBQAAAAA=&#10;">
                  <v:fill on="t" focussize="0,0"/>
                  <v:stroke weight="0.5pt" color="#000000" joinstyle="round"/>
                  <v:imagedata o:title=""/>
                  <o:lock v:ext="edit" aspectratio="f"/>
                  <v:textbox>
                    <w:txbxContent>
                      <w:p>
                        <w:pPr>
                          <w:pStyle w:val="14"/>
                          <w:spacing w:before="0" w:beforeAutospacing="0" w:after="0" w:afterAutospacing="0"/>
                          <w:jc w:val="both"/>
                        </w:pPr>
                        <w:r>
                          <w:rPr>
                            <w:rFonts w:hint="eastAsia"/>
                          </w:rPr>
                          <w:t> </w:t>
                        </w:r>
                      </w:p>
                    </w:txbxContent>
                  </v:textbox>
                </v:shape>
                <v:shape id="连接符: 肘形 13" o:spid="_x0000_s1026" o:spt="33" type="#_x0000_t33" style="position:absolute;left:2299311;top:-161288;flip:x;height:1360440;width:172841;rotation:5898240f;" filled="f" stroked="t" coordsize="21600,21600" o:gfxdata="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JBUzbWAAAABQEAAA8AAAAAAAAAAQAgAAAA&#10;IgAAAGRycy9kb3ducmV2LnhtbFBLAQIUABQAAAAIAIdO4kD6/FVWDQIAANIDAAAOAAAAAAAAAAEA&#10;IAAAACUBAABkcnMvZTJvRG9jLnhtbFBLBQYAAAAABgAGAFkBAACkBQAAAAA=&#10;">
                  <v:fill on="f" focussize="0,0"/>
                  <v:stroke color="#000000 [3213]" joinstyle="round"/>
                  <v:imagedata o:title=""/>
                  <o:lock v:ext="edit" aspectratio="f"/>
                </v:shape>
                <v:shape id="文本框 15" o:spid="_x0000_s1026" o:spt="202" type="#_x0000_t202" style="position:absolute;left:3053728;top:453946;height:333111;width:1923415;mso-wrap-style:none;" fillcolor="#FFFFFF [3201]" filled="t" stroked="f" coordsize="21600,21600" o:gfxdata="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6CCFdMAAAAFAQAADwAAAAAAAAABACAA&#10;AAAiAAAAZHJzL2Rvd25yZXYueG1sUEsBAhQAFAAAAAgAh07iQPZSMCpLAgAAagQAAA4AAAAAAAAA&#10;AQAgAAAAIgEAAGRycy9lMm9Eb2MueG1sUEsFBgAAAAAGAAYAWQEAAN8FAAAAAA==&#10;">
                  <v:fill on="t" focussize="0,0"/>
                  <v:stroke on="f" weight="0.5pt"/>
                  <v:imagedata o:title=""/>
                  <o:lock v:ext="edit" aspectratio="f"/>
                  <v:textbox>
                    <w:txbxContent>
                      <w:p>
                        <w:pPr>
                          <w:pStyle w:val="14"/>
                          <w:spacing w:before="0" w:beforeAutospacing="0" w:after="0" w:afterAutospacing="0"/>
                          <w:jc w:val="both"/>
                        </w:pPr>
                        <w:r>
                          <w:rPr>
                            <w:rFonts w:hint="eastAsia" w:hAnsi="等线" w:eastAsia="等线" w:cs="Times New Roman"/>
                            <w:kern w:val="2"/>
                            <w:sz w:val="21"/>
                            <w:szCs w:val="21"/>
                          </w:rPr>
                          <w:t>主参数代号：额定载重量，k</w:t>
                        </w:r>
                        <w:r>
                          <w:rPr>
                            <w:rFonts w:hAnsi="等线" w:eastAsia="等线" w:cs="Times New Roman"/>
                            <w:kern w:val="2"/>
                            <w:sz w:val="21"/>
                            <w:szCs w:val="21"/>
                          </w:rPr>
                          <w:t>g</w:t>
                        </w:r>
                      </w:p>
                    </w:txbxContent>
                  </v:textbox>
                </v:shape>
                <v:shape id="连接符: 肘形 15" o:spid="_x0000_s1026" o:spt="33" type="#_x0000_t33" style="position:absolute;left:1889359;top:-236633;flip:x;height:1836365;width:492368;rotation:5898240f;" filled="f" stroked="t" coordsize="21600,21600" o:gfxdata="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JBUzbWAAAABQEAAA8AAAAAAAAAAQAgAAAAIgAA&#10;AGRycy9kb3ducmV2LnhtbFBLAQIUABQAAAAIAIdO4kDG4aFQCgIAANIDAAAOAAAAAAAAAAEAIAAA&#10;ACUBAABkcnMvZTJvRG9jLnhtbFBLBQYAAAAABgAGAFkBAAChBQAAAAA=&#10;">
                  <v:fill on="f" focussize="0,0"/>
                  <v:stroke color="#000000 [3213]" joinstyle="round"/>
                  <v:imagedata o:title=""/>
                  <o:lock v:ext="edit" aspectratio="f"/>
                </v:shape>
                <v:shape id="文本框 15" o:spid="_x0000_s1026" o:spt="202" type="#_x0000_t202" style="position:absolute;left:3075900;top:770540;height:869315;width:1456690;mso-wrap-style:none;" fillcolor="#FFFFFF [3201]" filled="t" stroked="f" coordsize="21600,21600" o:gfxdata="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egghXTAAAABQEAAA8AAAAAAAAAAQAgAAAA&#10;IgAAAGRycy9kb3ducmV2LnhtbFBLAQIUABQAAAAIAIdO4kBJDavgSQIAAGoEAAAOAAAAAAAAAAEA&#10;IAAAACIBAABkcnMvZTJvRG9jLnhtbFBLBQYAAAAABgAGAFkBAADdBQAAAAA=&#10;">
                  <v:fill on="t" focussize="0,0"/>
                  <v:stroke on="f" weight="0.5pt"/>
                  <v:imagedata o:title=""/>
                  <o:lock v:ext="edit" aspectratio="f"/>
                  <v:textbox>
                    <w:txbxContent>
                      <w:p>
                        <w:pPr>
                          <w:pStyle w:val="14"/>
                          <w:spacing w:before="0" w:beforeAutospacing="0" w:after="0" w:afterAutospacing="0"/>
                          <w:jc w:val="both"/>
                          <w:rPr>
                            <w:rFonts w:hAnsi="等线" w:eastAsia="等线" w:cs="Times New Roman"/>
                            <w:kern w:val="2"/>
                            <w:sz w:val="21"/>
                            <w:szCs w:val="21"/>
                            <w:highlight w:val="none"/>
                          </w:rPr>
                        </w:pPr>
                        <w:r>
                          <w:rPr>
                            <w:rFonts w:hint="eastAsia" w:hAnsi="等线" w:eastAsia="等线" w:cs="Times New Roman"/>
                            <w:kern w:val="2"/>
                            <w:sz w:val="21"/>
                            <w:szCs w:val="21"/>
                          </w:rPr>
                          <w:t>特征代号：</w:t>
                        </w:r>
                        <w:r>
                          <w:rPr>
                            <w:rFonts w:hint="eastAsia" w:hAnsi="等线" w:eastAsia="等线" w:cs="Times New Roman"/>
                            <w:kern w:val="2"/>
                            <w:sz w:val="21"/>
                            <w:szCs w:val="21"/>
                            <w:highlight w:val="none"/>
                          </w:rPr>
                          <w:t>变轨式-B</w:t>
                        </w:r>
                        <w:r>
                          <w:rPr>
                            <w:rFonts w:hAnsi="等线" w:eastAsia="等线" w:cs="Times New Roman"/>
                            <w:kern w:val="2"/>
                            <w:sz w:val="21"/>
                            <w:szCs w:val="21"/>
                            <w:highlight w:val="none"/>
                          </w:rPr>
                          <w:t>G</w:t>
                        </w:r>
                      </w:p>
                      <w:p>
                        <w:pPr>
                          <w:pStyle w:val="14"/>
                          <w:spacing w:before="0" w:beforeAutospacing="0" w:after="0" w:afterAutospacing="0"/>
                          <w:ind w:firstLine="1050" w:firstLineChars="500"/>
                          <w:jc w:val="both"/>
                          <w:rPr>
                            <w:rFonts w:hAnsi="等线" w:eastAsia="等线" w:cs="Times New Roman"/>
                            <w:kern w:val="2"/>
                            <w:sz w:val="21"/>
                            <w:szCs w:val="21"/>
                            <w:highlight w:val="none"/>
                          </w:rPr>
                        </w:pPr>
                        <w:r>
                          <w:rPr>
                            <w:rFonts w:hint="eastAsia" w:hAnsi="等线" w:eastAsia="等线" w:cs="Times New Roman"/>
                            <w:kern w:val="2"/>
                            <w:sz w:val="21"/>
                            <w:szCs w:val="21"/>
                            <w:highlight w:val="none"/>
                          </w:rPr>
                          <w:t>回转式-</w:t>
                        </w:r>
                        <w:r>
                          <w:rPr>
                            <w:rFonts w:hAnsi="等线" w:eastAsia="等线" w:cs="Times New Roman"/>
                            <w:kern w:val="2"/>
                            <w:sz w:val="21"/>
                            <w:szCs w:val="21"/>
                            <w:highlight w:val="none"/>
                          </w:rPr>
                          <w:t>YH</w:t>
                        </w:r>
                      </w:p>
                      <w:p>
                        <w:pPr>
                          <w:pStyle w:val="14"/>
                          <w:spacing w:before="0" w:beforeAutospacing="0" w:after="0" w:afterAutospacing="0"/>
                          <w:jc w:val="both"/>
                          <w:rPr>
                            <w:rFonts w:hAnsi="等线" w:eastAsia="等线" w:cs="Times New Roman"/>
                            <w:kern w:val="2"/>
                            <w:sz w:val="21"/>
                            <w:szCs w:val="21"/>
                            <w:highlight w:val="none"/>
                          </w:rPr>
                        </w:pPr>
                        <w:r>
                          <w:rPr>
                            <w:rFonts w:hint="eastAsia" w:hAnsi="等线" w:eastAsia="等线" w:cs="Times New Roman"/>
                            <w:kern w:val="2"/>
                            <w:sz w:val="21"/>
                            <w:szCs w:val="21"/>
                            <w:highlight w:val="none"/>
                          </w:rPr>
                          <w:t xml:space="preserve">          伸缩式-</w:t>
                        </w:r>
                        <w:r>
                          <w:rPr>
                            <w:rFonts w:hAnsi="等线" w:eastAsia="等线" w:cs="Times New Roman"/>
                            <w:kern w:val="2"/>
                            <w:sz w:val="21"/>
                            <w:szCs w:val="21"/>
                            <w:highlight w:val="none"/>
                          </w:rPr>
                          <w:t>YS</w:t>
                        </w:r>
                      </w:p>
                      <w:p>
                        <w:pPr>
                          <w:pStyle w:val="14"/>
                          <w:spacing w:before="0" w:beforeAutospacing="0" w:after="0" w:afterAutospacing="0"/>
                          <w:jc w:val="both"/>
                          <w:rPr>
                            <w:rFonts w:hAnsi="等线" w:eastAsia="等线" w:cs="Times New Roman"/>
                            <w:kern w:val="2"/>
                            <w:sz w:val="21"/>
                            <w:szCs w:val="21"/>
                            <w:highlight w:val="none"/>
                          </w:rPr>
                        </w:pPr>
                        <w:r>
                          <w:rPr>
                            <w:rFonts w:hint="eastAsia" w:hAnsi="等线" w:eastAsia="等线" w:cs="Times New Roman"/>
                            <w:kern w:val="2"/>
                            <w:sz w:val="21"/>
                            <w:szCs w:val="21"/>
                            <w:highlight w:val="none"/>
                          </w:rPr>
                          <w:t xml:space="preserve"> </w:t>
                        </w:r>
                        <w:r>
                          <w:rPr>
                            <w:rFonts w:hAnsi="等线" w:eastAsia="等线" w:cs="Times New Roman"/>
                            <w:kern w:val="2"/>
                            <w:sz w:val="21"/>
                            <w:szCs w:val="21"/>
                            <w:highlight w:val="none"/>
                          </w:rPr>
                          <w:t xml:space="preserve">         升降</w:t>
                        </w:r>
                        <w:r>
                          <w:rPr>
                            <w:rFonts w:hint="eastAsia" w:hAnsi="等线" w:eastAsia="等线" w:cs="Times New Roman"/>
                            <w:kern w:val="2"/>
                            <w:sz w:val="21"/>
                            <w:szCs w:val="21"/>
                            <w:highlight w:val="none"/>
                          </w:rPr>
                          <w:t>式-</w:t>
                        </w:r>
                        <w:r>
                          <w:rPr>
                            <w:rFonts w:hAnsi="等线" w:eastAsia="等线" w:cs="Times New Roman"/>
                            <w:kern w:val="2"/>
                            <w:sz w:val="21"/>
                            <w:szCs w:val="21"/>
                            <w:highlight w:val="none"/>
                          </w:rPr>
                          <w:t>NJ</w:t>
                        </w:r>
                      </w:p>
                      <w:p>
                        <w:pPr>
                          <w:pStyle w:val="14"/>
                          <w:spacing w:before="0" w:beforeAutospacing="0" w:after="0" w:afterAutospacing="0"/>
                          <w:jc w:val="both"/>
                        </w:pPr>
                        <w:r>
                          <w:rPr>
                            <w:rFonts w:hint="eastAsia"/>
                          </w:rPr>
                          <w:t> </w:t>
                        </w:r>
                      </w:p>
                    </w:txbxContent>
                  </v:textbox>
                </v:shape>
                <w10:wrap type="none"/>
                <w10:anchorlock/>
              </v:group>
            </w:pict>
          </mc:Fallback>
        </mc:AlternateContent>
      </w:r>
    </w:p>
    <w:p>
      <w:pPr>
        <w:spacing w:line="360" w:lineRule="auto"/>
        <w:rPr>
          <w:rFonts w:ascii="宋体" w:hAnsi="宋体" w:eastAsia="宋体"/>
          <w:bCs/>
          <w:szCs w:val="21"/>
          <w:highlight w:val="none"/>
        </w:rPr>
      </w:pPr>
      <w:r>
        <w:rPr>
          <w:rFonts w:ascii="宋体" w:hAnsi="宋体" w:eastAsia="宋体"/>
          <w:bCs/>
          <w:sz w:val="24"/>
          <w:highlight w:val="none"/>
        </w:rPr>
        <w:t>4</w:t>
      </w:r>
      <w:r>
        <w:rPr>
          <w:rFonts w:ascii="宋体" w:hAnsi="宋体" w:eastAsia="宋体"/>
          <w:bCs/>
          <w:szCs w:val="21"/>
          <w:highlight w:val="none"/>
        </w:rPr>
        <w:t>.1.4</w:t>
      </w:r>
      <w:r>
        <w:rPr>
          <w:rFonts w:hint="eastAsia" w:ascii="宋体" w:hAnsi="宋体" w:eastAsia="宋体"/>
          <w:bCs/>
          <w:szCs w:val="21"/>
          <w:highlight w:val="none"/>
        </w:rPr>
        <w:t>标记示例</w:t>
      </w:r>
    </w:p>
    <w:p>
      <w:pPr>
        <w:spacing w:line="360" w:lineRule="auto"/>
        <w:ind w:firstLine="420" w:firstLineChars="200"/>
        <w:rPr>
          <w:rFonts w:ascii="宋体" w:hAnsi="宋体" w:eastAsia="宋体"/>
          <w:bCs/>
          <w:szCs w:val="21"/>
          <w:highlight w:val="none"/>
        </w:rPr>
      </w:pPr>
      <w:r>
        <w:rPr>
          <w:rFonts w:hint="eastAsia" w:ascii="宋体" w:hAnsi="宋体" w:eastAsia="宋体"/>
          <w:bCs/>
          <w:szCs w:val="21"/>
          <w:highlight w:val="none"/>
        </w:rPr>
        <w:t>示例1：额定载重3</w:t>
      </w:r>
      <w:r>
        <w:rPr>
          <w:rFonts w:ascii="宋体" w:hAnsi="宋体" w:eastAsia="宋体"/>
          <w:bCs/>
          <w:szCs w:val="21"/>
          <w:highlight w:val="none"/>
        </w:rPr>
        <w:t>50kg</w:t>
      </w:r>
      <w:r>
        <w:rPr>
          <w:rFonts w:hint="eastAsia" w:ascii="宋体" w:hAnsi="宋体" w:eastAsia="宋体"/>
          <w:bCs/>
          <w:szCs w:val="21"/>
          <w:highlight w:val="none"/>
        </w:rPr>
        <w:t>，梁底通用检查车，标记为：</w:t>
      </w:r>
    </w:p>
    <w:p>
      <w:pPr>
        <w:spacing w:line="360" w:lineRule="auto"/>
        <w:ind w:firstLine="420" w:firstLineChars="200"/>
        <w:rPr>
          <w:rFonts w:ascii="宋体" w:hAnsi="宋体" w:eastAsia="宋体"/>
          <w:bCs/>
          <w:szCs w:val="21"/>
          <w:highlight w:val="none"/>
        </w:rPr>
      </w:pPr>
      <w:r>
        <w:rPr>
          <w:rFonts w:hint="eastAsia" w:ascii="宋体" w:hAnsi="宋体" w:eastAsia="宋体"/>
          <w:bCs/>
          <w:szCs w:val="21"/>
          <w:highlight w:val="none"/>
        </w:rPr>
        <w:t>检查车J</w:t>
      </w:r>
      <w:r>
        <w:rPr>
          <w:rFonts w:ascii="宋体" w:hAnsi="宋体" w:eastAsia="宋体"/>
          <w:bCs/>
          <w:szCs w:val="21"/>
          <w:highlight w:val="none"/>
        </w:rPr>
        <w:t>C-GD-35                    DB/T 50-</w:t>
      </w:r>
      <w:r>
        <w:rPr>
          <w:rFonts w:hint="eastAsia" w:ascii="宋体" w:hAnsi="宋体" w:eastAsia="宋体"/>
          <w:bCs/>
          <w:szCs w:val="21"/>
          <w:highlight w:val="none"/>
        </w:rPr>
        <w:t>xx</w:t>
      </w:r>
    </w:p>
    <w:p>
      <w:pPr>
        <w:spacing w:line="360" w:lineRule="auto"/>
        <w:ind w:firstLine="420" w:firstLineChars="200"/>
        <w:rPr>
          <w:rFonts w:ascii="宋体" w:hAnsi="宋体" w:eastAsia="宋体"/>
          <w:bCs/>
          <w:szCs w:val="21"/>
          <w:highlight w:val="none"/>
        </w:rPr>
      </w:pPr>
      <w:r>
        <w:rPr>
          <w:rFonts w:hint="eastAsia" w:ascii="宋体" w:hAnsi="宋体" w:eastAsia="宋体"/>
          <w:bCs/>
          <w:szCs w:val="21"/>
          <w:highlight w:val="none"/>
        </w:rPr>
        <w:t>示例</w:t>
      </w:r>
      <w:r>
        <w:rPr>
          <w:rFonts w:ascii="宋体" w:hAnsi="宋体" w:eastAsia="宋体"/>
          <w:bCs/>
          <w:szCs w:val="21"/>
          <w:highlight w:val="none"/>
        </w:rPr>
        <w:t>2</w:t>
      </w:r>
      <w:r>
        <w:rPr>
          <w:rFonts w:hint="eastAsia" w:ascii="宋体" w:hAnsi="宋体" w:eastAsia="宋体"/>
          <w:bCs/>
          <w:szCs w:val="21"/>
          <w:highlight w:val="none"/>
        </w:rPr>
        <w:t>：额定载重</w:t>
      </w:r>
      <w:r>
        <w:rPr>
          <w:rFonts w:ascii="宋体" w:hAnsi="宋体" w:eastAsia="宋体"/>
          <w:bCs/>
          <w:szCs w:val="21"/>
          <w:highlight w:val="none"/>
        </w:rPr>
        <w:t>1000kg</w:t>
      </w:r>
      <w:r>
        <w:rPr>
          <w:rFonts w:hint="eastAsia" w:ascii="宋体" w:hAnsi="宋体" w:eastAsia="宋体"/>
          <w:bCs/>
          <w:szCs w:val="21"/>
          <w:highlight w:val="none"/>
        </w:rPr>
        <w:t>，梁底回转式检查车，标记为：</w:t>
      </w:r>
    </w:p>
    <w:p>
      <w:pPr>
        <w:spacing w:line="360" w:lineRule="auto"/>
        <w:ind w:firstLine="420" w:firstLineChars="200"/>
        <w:rPr>
          <w:rFonts w:ascii="宋体" w:hAnsi="宋体" w:eastAsia="宋体"/>
          <w:bCs/>
          <w:szCs w:val="21"/>
          <w:highlight w:val="none"/>
        </w:rPr>
      </w:pPr>
      <w:r>
        <w:rPr>
          <w:rFonts w:hint="eastAsia" w:ascii="宋体" w:hAnsi="宋体" w:eastAsia="宋体"/>
          <w:bCs/>
          <w:szCs w:val="21"/>
          <w:highlight w:val="none"/>
        </w:rPr>
        <w:t>检查车J</w:t>
      </w:r>
      <w:r>
        <w:rPr>
          <w:rFonts w:ascii="宋体" w:hAnsi="宋体" w:eastAsia="宋体"/>
          <w:bCs/>
          <w:szCs w:val="21"/>
          <w:highlight w:val="none"/>
        </w:rPr>
        <w:t>C-GD-YH-100                 DB/T 50-</w:t>
      </w:r>
      <w:r>
        <w:rPr>
          <w:rFonts w:hint="eastAsia" w:ascii="宋体" w:hAnsi="宋体" w:eastAsia="宋体"/>
          <w:bCs/>
          <w:szCs w:val="21"/>
          <w:highlight w:val="none"/>
        </w:rPr>
        <w:t>xx</w:t>
      </w:r>
    </w:p>
    <w:p>
      <w:pPr>
        <w:spacing w:line="360" w:lineRule="auto"/>
        <w:jc w:val="center"/>
        <w:rPr>
          <w:rFonts w:ascii="宋体" w:hAnsi="宋体" w:eastAsia="宋体"/>
          <w:b/>
          <w:bCs/>
          <w:szCs w:val="21"/>
        </w:rPr>
      </w:pPr>
      <w:bookmarkStart w:id="25" w:name="_Toc148965044"/>
      <w:bookmarkStart w:id="26" w:name="_Toc148710543"/>
      <w:bookmarkStart w:id="27" w:name="_Toc146636042"/>
      <w:bookmarkStart w:id="28" w:name="_Toc148965112"/>
      <w:r>
        <w:rPr>
          <w:rFonts w:hint="eastAsia" w:ascii="宋体" w:hAnsi="宋体" w:eastAsia="宋体"/>
          <w:b/>
          <w:bCs/>
          <w:szCs w:val="21"/>
        </w:rPr>
        <w:t>4.2结构</w:t>
      </w:r>
      <w:bookmarkEnd w:id="25"/>
      <w:bookmarkEnd w:id="26"/>
      <w:bookmarkEnd w:id="27"/>
      <w:bookmarkEnd w:id="28"/>
    </w:p>
    <w:p>
      <w:pPr>
        <w:spacing w:line="360" w:lineRule="auto"/>
        <w:rPr>
          <w:rFonts w:ascii="宋体" w:hAnsi="宋体" w:eastAsia="宋体"/>
          <w:szCs w:val="21"/>
        </w:rPr>
      </w:pPr>
      <w:r>
        <w:rPr>
          <w:rFonts w:ascii="宋体" w:hAnsi="宋体" w:eastAsia="宋体"/>
          <w:bCs/>
          <w:szCs w:val="21"/>
        </w:rPr>
        <w:t>4.2.1</w:t>
      </w:r>
      <w:r>
        <w:rPr>
          <w:rFonts w:hint="eastAsia" w:ascii="宋体" w:hAnsi="宋体" w:eastAsia="宋体"/>
          <w:szCs w:val="21"/>
        </w:rPr>
        <w:t>通用检查车主要由行走小车、滑移装置、主桁架、门架、移动式升降平台、进出通道、电控系统、电源系统等组成。其结构形式可按照图</w:t>
      </w:r>
      <w:r>
        <w:rPr>
          <w:rFonts w:ascii="宋体" w:hAnsi="宋体" w:eastAsia="宋体"/>
          <w:szCs w:val="21"/>
        </w:rPr>
        <w:t>4.2.1</w:t>
      </w:r>
      <w:r>
        <w:rPr>
          <w:rFonts w:hint="eastAsia" w:ascii="宋体" w:hAnsi="宋体" w:eastAsia="宋体"/>
          <w:szCs w:val="21"/>
        </w:rPr>
        <w:t>布置。</w:t>
      </w:r>
    </w:p>
    <w:p>
      <w:pPr>
        <w:spacing w:line="360" w:lineRule="auto"/>
        <w:jc w:val="center"/>
        <w:rPr>
          <w:rFonts w:ascii="宋体" w:hAnsi="宋体" w:eastAsia="宋体"/>
          <w:kern w:val="0"/>
          <w:sz w:val="24"/>
        </w:rPr>
      </w:pPr>
      <w:bookmarkStart w:id="29" w:name="_Ref502665980"/>
      <w:r>
        <w:rPr>
          <w:rFonts w:ascii="宋体" w:hAnsi="宋体" w:eastAsia="宋体"/>
          <w:kern w:val="0"/>
          <w:sz w:val="24"/>
        </w:rPr>
        <w:drawing>
          <wp:inline distT="0" distB="0" distL="0" distR="0">
            <wp:extent cx="5274310" cy="2393315"/>
            <wp:effectExtent l="0" t="0" r="2540" b="6985"/>
            <wp:docPr id="21" name="图片 21" descr="E:\微信文件\WeChat Files\q12312311ma\FileStorage\Temp\1700529536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E:\微信文件\WeChat Files\q12312311ma\FileStorage\Temp\17005295367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2393625"/>
                    </a:xfrm>
                    <a:prstGeom prst="rect">
                      <a:avLst/>
                    </a:prstGeom>
                    <a:noFill/>
                    <a:ln>
                      <a:noFill/>
                    </a:ln>
                  </pic:spPr>
                </pic:pic>
              </a:graphicData>
            </a:graphic>
          </wp:inline>
        </w:drawing>
      </w:r>
    </w:p>
    <w:p>
      <w:pPr>
        <w:widowControl/>
        <w:spacing w:line="360" w:lineRule="auto"/>
        <w:ind w:firstLine="420" w:firstLineChars="200"/>
        <w:jc w:val="left"/>
        <w:rPr>
          <w:rFonts w:ascii="宋体" w:hAnsi="宋体" w:eastAsia="宋体" w:cs="楷体"/>
          <w:szCs w:val="21"/>
        </w:rPr>
      </w:pPr>
      <w:r>
        <w:rPr>
          <w:rFonts w:hint="eastAsia" w:ascii="宋体" w:hAnsi="宋体" w:eastAsia="宋体"/>
          <w:szCs w:val="21"/>
        </w:rPr>
        <w:t>说明：</w:t>
      </w:r>
      <w:r>
        <w:rPr>
          <w:rFonts w:ascii="宋体" w:hAnsi="宋体" w:eastAsia="宋体" w:cs="楷体"/>
          <w:szCs w:val="21"/>
        </w:rPr>
        <w:t>1—</w:t>
      </w:r>
      <w:r>
        <w:rPr>
          <w:rFonts w:hint="eastAsia" w:ascii="宋体" w:hAnsi="宋体" w:eastAsia="宋体" w:cs="楷体"/>
          <w:szCs w:val="21"/>
        </w:rPr>
        <w:t>连接座；</w:t>
      </w:r>
      <w:r>
        <w:rPr>
          <w:rFonts w:ascii="宋体" w:hAnsi="宋体" w:eastAsia="宋体" w:cs="楷体"/>
          <w:szCs w:val="21"/>
        </w:rPr>
        <w:t>2—</w:t>
      </w:r>
      <w:r>
        <w:rPr>
          <w:rFonts w:hint="eastAsia" w:ascii="宋体" w:hAnsi="宋体" w:eastAsia="宋体" w:cs="楷体"/>
          <w:szCs w:val="21"/>
        </w:rPr>
        <w:t>轨道；</w:t>
      </w:r>
      <w:r>
        <w:rPr>
          <w:rFonts w:ascii="宋体" w:hAnsi="宋体" w:eastAsia="宋体" w:cs="楷体"/>
          <w:szCs w:val="21"/>
        </w:rPr>
        <w:t>3—</w:t>
      </w:r>
      <w:r>
        <w:rPr>
          <w:rFonts w:hint="eastAsia" w:ascii="宋体" w:hAnsi="宋体" w:eastAsia="宋体" w:cs="楷体"/>
          <w:szCs w:val="21"/>
        </w:rPr>
        <w:t>桁架；</w:t>
      </w:r>
      <w:r>
        <w:rPr>
          <w:rFonts w:ascii="宋体" w:hAnsi="宋体" w:eastAsia="宋体" w:cs="楷体"/>
          <w:szCs w:val="21"/>
        </w:rPr>
        <w:t>4—</w:t>
      </w:r>
      <w:r>
        <w:rPr>
          <w:rFonts w:hint="eastAsia" w:ascii="宋体" w:hAnsi="宋体" w:eastAsia="宋体" w:cs="楷体"/>
          <w:szCs w:val="21"/>
        </w:rPr>
        <w:t>行走小车；</w:t>
      </w:r>
      <w:r>
        <w:rPr>
          <w:rFonts w:ascii="宋体" w:hAnsi="宋体" w:eastAsia="宋体" w:cs="楷体"/>
          <w:szCs w:val="21"/>
        </w:rPr>
        <w:t>5—</w:t>
      </w:r>
      <w:r>
        <w:rPr>
          <w:rFonts w:hint="eastAsia" w:ascii="宋体" w:hAnsi="宋体" w:eastAsia="宋体" w:cs="楷体"/>
          <w:szCs w:val="21"/>
        </w:rPr>
        <w:t>滑移装置；</w:t>
      </w:r>
      <w:r>
        <w:rPr>
          <w:rFonts w:ascii="宋体" w:hAnsi="宋体" w:eastAsia="宋体" w:cs="楷体"/>
          <w:szCs w:val="21"/>
        </w:rPr>
        <w:t>6—</w:t>
      </w:r>
      <w:r>
        <w:rPr>
          <w:rFonts w:hint="eastAsia" w:ascii="宋体" w:hAnsi="宋体" w:eastAsia="宋体" w:cs="楷体"/>
          <w:szCs w:val="21"/>
        </w:rPr>
        <w:t>门架；</w:t>
      </w:r>
      <w:r>
        <w:rPr>
          <w:rFonts w:ascii="宋体" w:hAnsi="宋体" w:eastAsia="宋体" w:cs="楷体"/>
          <w:szCs w:val="21"/>
        </w:rPr>
        <w:t xml:space="preserve">  </w:t>
      </w:r>
    </w:p>
    <w:p>
      <w:pPr>
        <w:widowControl/>
        <w:spacing w:line="360" w:lineRule="auto"/>
        <w:ind w:firstLine="420" w:firstLineChars="200"/>
        <w:jc w:val="left"/>
        <w:rPr>
          <w:rFonts w:ascii="宋体" w:hAnsi="宋体" w:eastAsia="宋体"/>
          <w:szCs w:val="21"/>
        </w:rPr>
      </w:pPr>
      <w:r>
        <w:rPr>
          <w:rFonts w:ascii="宋体" w:hAnsi="宋体" w:eastAsia="宋体" w:cs="楷体"/>
          <w:szCs w:val="21"/>
        </w:rPr>
        <w:t>7—</w:t>
      </w:r>
      <w:r>
        <w:rPr>
          <w:rFonts w:hint="eastAsia" w:ascii="宋体" w:hAnsi="宋体" w:eastAsia="宋体" w:cs="楷体"/>
          <w:szCs w:val="21"/>
        </w:rPr>
        <w:t>移动式升降平台；</w:t>
      </w:r>
      <w:r>
        <w:rPr>
          <w:rFonts w:ascii="宋体" w:hAnsi="宋体" w:eastAsia="宋体" w:cs="楷体"/>
          <w:szCs w:val="21"/>
        </w:rPr>
        <w:t>8—</w:t>
      </w:r>
      <w:r>
        <w:rPr>
          <w:rFonts w:hint="eastAsia" w:ascii="宋体" w:hAnsi="宋体" w:eastAsia="宋体" w:cs="楷体"/>
          <w:szCs w:val="21"/>
        </w:rPr>
        <w:t>电控系统；</w:t>
      </w:r>
      <w:r>
        <w:rPr>
          <w:rFonts w:ascii="宋体" w:hAnsi="宋体" w:eastAsia="宋体" w:cs="楷体"/>
          <w:szCs w:val="21"/>
        </w:rPr>
        <w:t>9—</w:t>
      </w:r>
      <w:r>
        <w:rPr>
          <w:rFonts w:hint="eastAsia" w:ascii="宋体" w:hAnsi="宋体" w:eastAsia="宋体" w:cs="楷体"/>
          <w:szCs w:val="21"/>
        </w:rPr>
        <w:t>电源系统；</w:t>
      </w:r>
      <w:r>
        <w:rPr>
          <w:rFonts w:ascii="宋体" w:hAnsi="宋体" w:eastAsia="宋体" w:cs="楷体"/>
          <w:szCs w:val="21"/>
        </w:rPr>
        <w:t>10—</w:t>
      </w:r>
      <w:r>
        <w:rPr>
          <w:rFonts w:hint="eastAsia" w:ascii="宋体" w:hAnsi="宋体" w:eastAsia="宋体"/>
          <w:szCs w:val="21"/>
        </w:rPr>
        <w:t>进出通道</w:t>
      </w:r>
      <w:r>
        <w:rPr>
          <w:rFonts w:hint="eastAsia" w:ascii="宋体" w:hAnsi="宋体" w:eastAsia="宋体" w:cs="楷体"/>
          <w:szCs w:val="21"/>
        </w:rPr>
        <w:t>；</w:t>
      </w:r>
      <w:r>
        <w:rPr>
          <w:rFonts w:ascii="宋体" w:hAnsi="宋体" w:eastAsia="宋体" w:cs="楷体"/>
          <w:szCs w:val="21"/>
        </w:rPr>
        <w:t>11—</w:t>
      </w:r>
      <w:r>
        <w:rPr>
          <w:rFonts w:hint="eastAsia" w:ascii="宋体" w:hAnsi="宋体" w:eastAsia="宋体" w:cs="楷体"/>
          <w:szCs w:val="21"/>
        </w:rPr>
        <w:t>护栏；</w:t>
      </w:r>
    </w:p>
    <w:p>
      <w:pPr>
        <w:pStyle w:val="5"/>
        <w:spacing w:before="156" w:beforeLines="50" w:after="156" w:afterLines="50" w:line="360" w:lineRule="auto"/>
        <w:jc w:val="center"/>
        <w:rPr>
          <w:rFonts w:ascii="宋体" w:hAnsi="宋体" w:eastAsia="宋体"/>
          <w:bCs/>
          <w:sz w:val="21"/>
          <w:szCs w:val="21"/>
        </w:rPr>
      </w:pPr>
      <w:r>
        <w:rPr>
          <w:rFonts w:hint="eastAsia" w:ascii="宋体" w:hAnsi="宋体" w:eastAsia="宋体"/>
          <w:bCs/>
          <w:sz w:val="21"/>
          <w:szCs w:val="21"/>
        </w:rPr>
        <w:t>图</w:t>
      </w:r>
      <w:r>
        <w:rPr>
          <w:rFonts w:ascii="宋体" w:hAnsi="宋体" w:eastAsia="宋体"/>
          <w:bCs/>
          <w:sz w:val="21"/>
          <w:szCs w:val="21"/>
        </w:rPr>
        <w:t>4.2.1a</w:t>
      </w:r>
      <w:r>
        <w:rPr>
          <w:rFonts w:hint="eastAsia" w:ascii="宋体" w:hAnsi="宋体" w:eastAsia="宋体"/>
          <w:bCs/>
          <w:sz w:val="21"/>
          <w:szCs w:val="21"/>
        </w:rPr>
        <w:t>梁底通用检查车结构示意</w:t>
      </w:r>
    </w:p>
    <w:p>
      <w:pPr>
        <w:jc w:val="center"/>
      </w:pPr>
      <w:r>
        <w:drawing>
          <wp:inline distT="0" distB="0" distL="0" distR="0">
            <wp:extent cx="2901950" cy="2562860"/>
            <wp:effectExtent l="0" t="0" r="0" b="8890"/>
            <wp:docPr id="22" name="图片 22" descr="E:\微信文件\WeChat Files\q12312311ma\FileStorage\Temp\1700529579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E:\微信文件\WeChat Files\q12312311ma\FileStorage\Temp\170052957919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915557" cy="2574984"/>
                    </a:xfrm>
                    <a:prstGeom prst="rect">
                      <a:avLst/>
                    </a:prstGeom>
                    <a:noFill/>
                    <a:ln>
                      <a:noFill/>
                    </a:ln>
                  </pic:spPr>
                </pic:pic>
              </a:graphicData>
            </a:graphic>
          </wp:inline>
        </w:drawing>
      </w:r>
    </w:p>
    <w:p>
      <w:pPr>
        <w:pStyle w:val="5"/>
        <w:spacing w:before="156" w:beforeLines="50" w:after="156" w:afterLines="50" w:line="360" w:lineRule="auto"/>
        <w:jc w:val="center"/>
        <w:rPr>
          <w:rFonts w:ascii="宋体" w:hAnsi="宋体" w:eastAsia="宋体"/>
          <w:bCs/>
          <w:sz w:val="21"/>
          <w:szCs w:val="21"/>
        </w:rPr>
      </w:pPr>
      <w:r>
        <w:rPr>
          <w:rFonts w:hint="eastAsia" w:ascii="宋体" w:hAnsi="宋体" w:eastAsia="宋体"/>
          <w:bCs/>
          <w:sz w:val="21"/>
          <w:szCs w:val="21"/>
        </w:rPr>
        <w:t>图</w:t>
      </w:r>
      <w:r>
        <w:rPr>
          <w:rFonts w:ascii="宋体" w:hAnsi="宋体" w:eastAsia="宋体"/>
          <w:bCs/>
          <w:sz w:val="21"/>
          <w:szCs w:val="21"/>
        </w:rPr>
        <w:t>4.2.1</w:t>
      </w:r>
      <w:r>
        <w:rPr>
          <w:rFonts w:hint="eastAsia" w:ascii="宋体" w:hAnsi="宋体" w:eastAsia="宋体"/>
          <w:bCs/>
          <w:sz w:val="21"/>
          <w:szCs w:val="21"/>
        </w:rPr>
        <w:t>b梁底通用检查车结构示意</w:t>
      </w:r>
    </w:p>
    <w:p>
      <w:pPr>
        <w:spacing w:line="360" w:lineRule="auto"/>
        <w:rPr>
          <w:rFonts w:ascii="宋体" w:hAnsi="宋体" w:eastAsia="宋体"/>
          <w:bCs/>
          <w:szCs w:val="21"/>
        </w:rPr>
      </w:pPr>
      <w:r>
        <w:rPr>
          <w:rFonts w:ascii="宋体" w:hAnsi="宋体" w:eastAsia="宋体"/>
          <w:bCs/>
          <w:szCs w:val="21"/>
        </w:rPr>
        <w:t>4.2.2</w:t>
      </w:r>
      <w:r>
        <w:rPr>
          <w:rFonts w:hint="eastAsia" w:ascii="宋体" w:hAnsi="宋体" w:eastAsia="宋体"/>
          <w:szCs w:val="21"/>
        </w:rPr>
        <w:t>变轨式检查车适用于桁梁结构的桥梁，通过改变行走小车顺桥运行和横桥运行的方向，满足桁架外和桁架内的作业需要。</w:t>
      </w:r>
    </w:p>
    <w:p>
      <w:pPr>
        <w:spacing w:line="360" w:lineRule="auto"/>
        <w:rPr>
          <w:rFonts w:ascii="宋体" w:hAnsi="宋体" w:eastAsia="宋体"/>
          <w:szCs w:val="21"/>
        </w:rPr>
      </w:pPr>
      <w:r>
        <w:rPr>
          <w:rFonts w:ascii="宋体" w:hAnsi="宋体" w:eastAsia="宋体"/>
          <w:bCs/>
          <w:szCs w:val="21"/>
        </w:rPr>
        <w:t>4.2.3</w:t>
      </w:r>
      <w:r>
        <w:rPr>
          <w:rFonts w:hint="eastAsia" w:ascii="宋体" w:hAnsi="宋体" w:eastAsia="宋体"/>
          <w:szCs w:val="21"/>
        </w:rPr>
        <w:t>回转式检查车适用于桁梁结构的桥梁，通过自身的回转机构改变桁架姿态，形成通过桥梁结构空隙的功能。</w:t>
      </w:r>
    </w:p>
    <w:p>
      <w:pPr>
        <w:spacing w:line="360" w:lineRule="auto"/>
        <w:rPr>
          <w:rFonts w:ascii="宋体" w:hAnsi="宋体" w:eastAsia="宋体"/>
          <w:szCs w:val="21"/>
        </w:rPr>
      </w:pPr>
      <w:r>
        <w:rPr>
          <w:rFonts w:ascii="宋体" w:hAnsi="宋体" w:eastAsia="宋体"/>
          <w:bCs/>
          <w:szCs w:val="21"/>
        </w:rPr>
        <w:t>4.2.4</w:t>
      </w:r>
      <w:r>
        <w:rPr>
          <w:rFonts w:hint="eastAsia" w:ascii="宋体" w:hAnsi="宋体" w:eastAsia="宋体"/>
          <w:szCs w:val="21"/>
        </w:rPr>
        <w:t>升降式检查车适用于梁体自身高度变化的桥梁，检查车通过升降自身桁架，适应梁体高度变化的作业需要。</w:t>
      </w:r>
    </w:p>
    <w:p>
      <w:pPr>
        <w:spacing w:line="360" w:lineRule="auto"/>
        <w:rPr>
          <w:rFonts w:ascii="宋体" w:hAnsi="宋体" w:eastAsia="宋体"/>
          <w:szCs w:val="21"/>
        </w:rPr>
      </w:pPr>
      <w:r>
        <w:rPr>
          <w:rFonts w:ascii="宋体" w:hAnsi="宋体" w:eastAsia="宋体"/>
          <w:bCs/>
          <w:szCs w:val="21"/>
        </w:rPr>
        <w:t>4.2.5</w:t>
      </w:r>
      <w:r>
        <w:rPr>
          <w:rFonts w:hint="eastAsia" w:ascii="宋体" w:hAnsi="宋体" w:eastAsia="宋体"/>
          <w:szCs w:val="21"/>
        </w:rPr>
        <w:t>伸缩式检查车适用于需躲避障碍物（如桥墩、电线支架等）进行作业的桥梁，利用检查车桁架的伸缩躲避障碍物，满足单台检查车可在桥梁的多跨作业的需要。</w:t>
      </w:r>
    </w:p>
    <w:bookmarkEnd w:id="29"/>
    <w:p>
      <w:pPr>
        <w:spacing w:line="360" w:lineRule="auto"/>
        <w:rPr>
          <w:rFonts w:ascii="宋体" w:hAnsi="宋体" w:eastAsia="宋体"/>
          <w:szCs w:val="21"/>
        </w:rPr>
      </w:pPr>
      <w:r>
        <w:rPr>
          <w:rFonts w:ascii="宋体" w:hAnsi="宋体" w:eastAsia="宋体"/>
          <w:bCs/>
          <w:szCs w:val="21"/>
        </w:rPr>
        <w:t>4.2.6</w:t>
      </w:r>
      <w:r>
        <w:rPr>
          <w:rFonts w:hint="eastAsia" w:ascii="宋体" w:hAnsi="宋体" w:eastAsia="宋体"/>
          <w:szCs w:val="21"/>
        </w:rPr>
        <w:t>拱肋检查车主要由行走小车、连接平台、回转臂架、调平机构、电控系统、电源系统、吊篮等组成，拱肋检查车可按照图</w:t>
      </w:r>
      <w:r>
        <w:rPr>
          <w:rFonts w:ascii="宋体" w:hAnsi="宋体" w:eastAsia="宋体"/>
          <w:szCs w:val="21"/>
        </w:rPr>
        <w:t>4.2.6</w:t>
      </w:r>
      <w:r>
        <w:rPr>
          <w:rFonts w:hint="eastAsia" w:ascii="宋体" w:hAnsi="宋体" w:eastAsia="宋体"/>
          <w:szCs w:val="21"/>
        </w:rPr>
        <w:t>布置。</w:t>
      </w:r>
    </w:p>
    <w:p>
      <w:pPr>
        <w:spacing w:line="360" w:lineRule="auto"/>
        <w:jc w:val="center"/>
        <w:rPr>
          <w:rFonts w:ascii="宋体" w:hAnsi="宋体" w:eastAsia="宋体"/>
          <w:kern w:val="0"/>
          <w:sz w:val="24"/>
        </w:rPr>
      </w:pPr>
      <w:r>
        <w:rPr>
          <w:rFonts w:ascii="宋体" w:hAnsi="宋体" w:eastAsia="宋体"/>
          <w:kern w:val="0"/>
          <w:sz w:val="24"/>
        </w:rPr>
        <w:drawing>
          <wp:inline distT="0" distB="0" distL="0" distR="0">
            <wp:extent cx="4508500" cy="3884295"/>
            <wp:effectExtent l="0" t="0" r="6350" b="1905"/>
            <wp:docPr id="3" name="图片 3" descr="E:\微信文件\WeChat Files\q12312311ma\FileStorage\Temp\1695015993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微信文件\WeChat Files\q12312311ma\FileStorage\Temp\169501599326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523651" cy="3897509"/>
                    </a:xfrm>
                    <a:prstGeom prst="rect">
                      <a:avLst/>
                    </a:prstGeom>
                    <a:noFill/>
                    <a:ln>
                      <a:noFill/>
                    </a:ln>
                  </pic:spPr>
                </pic:pic>
              </a:graphicData>
            </a:graphic>
          </wp:inline>
        </w:drawing>
      </w:r>
    </w:p>
    <w:p>
      <w:pPr>
        <w:widowControl/>
        <w:spacing w:line="360" w:lineRule="auto"/>
        <w:ind w:left="630" w:hanging="630" w:hangingChars="300"/>
        <w:jc w:val="left"/>
        <w:rPr>
          <w:rFonts w:ascii="宋体" w:hAnsi="宋体" w:eastAsia="宋体"/>
          <w:szCs w:val="21"/>
        </w:rPr>
      </w:pPr>
      <w:r>
        <w:rPr>
          <w:rFonts w:hint="eastAsia" w:ascii="宋体" w:hAnsi="宋体" w:eastAsia="宋体"/>
          <w:szCs w:val="21"/>
        </w:rPr>
        <w:t>说明：</w:t>
      </w:r>
      <w:r>
        <w:rPr>
          <w:rFonts w:ascii="宋体" w:hAnsi="宋体" w:eastAsia="宋体" w:cs="楷体"/>
          <w:szCs w:val="21"/>
        </w:rPr>
        <w:t>1—</w:t>
      </w:r>
      <w:r>
        <w:rPr>
          <w:rFonts w:hint="eastAsia" w:ascii="宋体" w:hAnsi="宋体" w:eastAsia="宋体" w:cs="楷体"/>
          <w:szCs w:val="21"/>
        </w:rPr>
        <w:t>连接座；</w:t>
      </w:r>
      <w:r>
        <w:rPr>
          <w:rFonts w:ascii="宋体" w:hAnsi="宋体" w:eastAsia="宋体" w:cs="楷体"/>
          <w:szCs w:val="21"/>
        </w:rPr>
        <w:t xml:space="preserve">   2—</w:t>
      </w:r>
      <w:r>
        <w:rPr>
          <w:rFonts w:hint="eastAsia" w:ascii="宋体" w:hAnsi="宋体" w:eastAsia="宋体" w:cs="楷体"/>
          <w:szCs w:val="21"/>
        </w:rPr>
        <w:t>带齿条复合轨道；</w:t>
      </w:r>
      <w:r>
        <w:rPr>
          <w:rFonts w:ascii="宋体" w:hAnsi="宋体" w:eastAsia="宋体" w:cs="楷体"/>
          <w:szCs w:val="21"/>
        </w:rPr>
        <w:t>3—</w:t>
      </w:r>
      <w:r>
        <w:rPr>
          <w:rFonts w:hint="eastAsia" w:ascii="宋体" w:hAnsi="宋体" w:eastAsia="宋体" w:cs="楷体"/>
          <w:szCs w:val="21"/>
        </w:rPr>
        <w:t>行走小车；</w:t>
      </w:r>
      <w:r>
        <w:rPr>
          <w:rFonts w:ascii="宋体" w:hAnsi="宋体" w:eastAsia="宋体" w:cs="楷体"/>
          <w:szCs w:val="21"/>
        </w:rPr>
        <w:t xml:space="preserve"> 4—</w:t>
      </w:r>
      <w:r>
        <w:rPr>
          <w:rFonts w:hint="eastAsia" w:ascii="宋体" w:hAnsi="宋体" w:eastAsia="宋体" w:cs="楷体"/>
          <w:szCs w:val="21"/>
        </w:rPr>
        <w:t>连接平台；</w:t>
      </w:r>
      <w:r>
        <w:rPr>
          <w:rFonts w:ascii="宋体" w:hAnsi="宋体" w:eastAsia="宋体" w:cs="楷体"/>
          <w:szCs w:val="21"/>
        </w:rPr>
        <w:t>5—</w:t>
      </w:r>
      <w:r>
        <w:rPr>
          <w:rFonts w:hint="eastAsia" w:ascii="宋体" w:hAnsi="宋体" w:eastAsia="宋体" w:cs="楷体"/>
          <w:szCs w:val="21"/>
        </w:rPr>
        <w:t>电控系统；</w:t>
      </w:r>
      <w:r>
        <w:rPr>
          <w:rFonts w:ascii="宋体" w:hAnsi="宋体" w:eastAsia="宋体" w:cs="楷体"/>
          <w:szCs w:val="21"/>
        </w:rPr>
        <w:t xml:space="preserve"> 6—</w:t>
      </w:r>
      <w:r>
        <w:rPr>
          <w:rFonts w:hint="eastAsia" w:ascii="宋体" w:hAnsi="宋体" w:eastAsia="宋体" w:cs="楷体"/>
          <w:szCs w:val="21"/>
        </w:rPr>
        <w:t>调平机构；</w:t>
      </w:r>
      <w:r>
        <w:rPr>
          <w:rFonts w:ascii="宋体" w:hAnsi="宋体" w:eastAsia="宋体" w:cs="楷体"/>
          <w:szCs w:val="21"/>
        </w:rPr>
        <w:t xml:space="preserve">  7—</w:t>
      </w:r>
      <w:r>
        <w:rPr>
          <w:rFonts w:hint="eastAsia" w:ascii="宋体" w:hAnsi="宋体" w:eastAsia="宋体" w:cs="楷体"/>
          <w:szCs w:val="21"/>
        </w:rPr>
        <w:t>回转臂架；</w:t>
      </w:r>
      <w:r>
        <w:rPr>
          <w:rFonts w:ascii="宋体" w:hAnsi="宋体" w:eastAsia="宋体" w:cs="楷体"/>
          <w:szCs w:val="21"/>
        </w:rPr>
        <w:t xml:space="preserve">  8—</w:t>
      </w:r>
      <w:r>
        <w:rPr>
          <w:rFonts w:hint="eastAsia" w:ascii="宋体" w:hAnsi="宋体" w:eastAsia="宋体" w:cs="楷体"/>
          <w:szCs w:val="21"/>
        </w:rPr>
        <w:t>电源系统；</w:t>
      </w:r>
      <w:r>
        <w:rPr>
          <w:rFonts w:ascii="宋体" w:hAnsi="宋体" w:eastAsia="宋体" w:cs="楷体"/>
          <w:szCs w:val="21"/>
        </w:rPr>
        <w:t xml:space="preserve">  9—</w:t>
      </w:r>
      <w:r>
        <w:rPr>
          <w:rFonts w:hint="eastAsia" w:ascii="宋体" w:hAnsi="宋体" w:eastAsia="宋体" w:cs="楷体"/>
          <w:szCs w:val="21"/>
        </w:rPr>
        <w:t>吊篮； 1</w:t>
      </w:r>
      <w:r>
        <w:rPr>
          <w:rFonts w:ascii="宋体" w:hAnsi="宋体" w:eastAsia="宋体" w:cs="楷体"/>
          <w:szCs w:val="21"/>
        </w:rPr>
        <w:t>0—</w:t>
      </w:r>
      <w:r>
        <w:rPr>
          <w:rFonts w:hint="eastAsia" w:ascii="宋体" w:hAnsi="宋体" w:eastAsia="宋体" w:cs="楷体"/>
          <w:szCs w:val="21"/>
        </w:rPr>
        <w:t>配重</w:t>
      </w:r>
    </w:p>
    <w:p>
      <w:pPr>
        <w:spacing w:line="360" w:lineRule="auto"/>
        <w:ind w:firstLine="420" w:firstLineChars="200"/>
        <w:jc w:val="center"/>
        <w:rPr>
          <w:rFonts w:ascii="宋体" w:hAnsi="宋体" w:eastAsia="宋体" w:cs="黑体"/>
          <w:b/>
          <w:bCs/>
          <w:sz w:val="24"/>
        </w:rPr>
      </w:pPr>
      <w:r>
        <w:rPr>
          <w:rFonts w:hint="eastAsia" w:ascii="宋体" w:hAnsi="宋体" w:eastAsia="宋体"/>
          <w:bCs/>
          <w:szCs w:val="21"/>
        </w:rPr>
        <w:t>图</w:t>
      </w:r>
      <w:r>
        <w:rPr>
          <w:rFonts w:ascii="宋体" w:hAnsi="宋体" w:eastAsia="宋体"/>
          <w:bCs/>
          <w:szCs w:val="21"/>
        </w:rPr>
        <w:t>4.2.6</w:t>
      </w:r>
      <w:r>
        <w:rPr>
          <w:rFonts w:hint="eastAsia" w:ascii="宋体" w:hAnsi="宋体" w:eastAsia="宋体"/>
          <w:bCs/>
          <w:szCs w:val="21"/>
        </w:rPr>
        <w:t>拱肋检查车结构示意</w:t>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bookmarkStart w:id="30" w:name="_Toc150868851"/>
      <w:r>
        <w:rPr>
          <w:rFonts w:ascii="宋体" w:hAnsi="宋体" w:eastAsia="宋体" w:cs="黑体"/>
          <w:b/>
          <w:bCs/>
          <w:sz w:val="24"/>
          <w:szCs w:val="24"/>
          <w:lang w:val="zh-CN"/>
        </w:rPr>
        <w:br w:type="page"/>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r>
        <w:rPr>
          <w:rFonts w:ascii="宋体" w:hAnsi="宋体" w:eastAsia="宋体" w:cs="黑体"/>
          <w:b/>
          <w:bCs/>
          <w:sz w:val="24"/>
          <w:szCs w:val="24"/>
          <w:lang w:val="zh-CN"/>
        </w:rPr>
        <w:t xml:space="preserve">5 </w:t>
      </w:r>
      <w:r>
        <w:rPr>
          <w:rFonts w:hint="eastAsia" w:ascii="宋体" w:hAnsi="宋体" w:eastAsia="宋体" w:cs="黑体"/>
          <w:b/>
          <w:bCs/>
          <w:sz w:val="24"/>
          <w:szCs w:val="24"/>
          <w:lang w:val="zh-CN"/>
        </w:rPr>
        <w:t>材料与设备</w:t>
      </w:r>
      <w:bookmarkEnd w:id="19"/>
      <w:bookmarkEnd w:id="20"/>
      <w:bookmarkEnd w:id="30"/>
    </w:p>
    <w:p>
      <w:pPr>
        <w:spacing w:line="360" w:lineRule="auto"/>
        <w:jc w:val="center"/>
        <w:rPr>
          <w:rFonts w:ascii="宋体" w:hAnsi="宋体" w:eastAsia="宋体"/>
          <w:bCs/>
          <w:szCs w:val="21"/>
        </w:rPr>
      </w:pPr>
      <w:bookmarkStart w:id="31" w:name="_Toc148710545"/>
      <w:bookmarkStart w:id="32" w:name="_Toc148965114"/>
      <w:bookmarkStart w:id="33" w:name="_Toc146636044"/>
      <w:bookmarkStart w:id="34" w:name="_Toc124173902"/>
      <w:r>
        <w:rPr>
          <w:rFonts w:hint="eastAsia" w:ascii="宋体" w:hAnsi="宋体" w:eastAsia="宋体" w:cs="宋体"/>
          <w:b/>
          <w:bCs/>
          <w:kern w:val="0"/>
          <w:szCs w:val="21"/>
          <w:shd w:val="clear" w:color="auto" w:fill="FFFFFF"/>
        </w:rPr>
        <w:t>5.1材料</w:t>
      </w:r>
      <w:bookmarkEnd w:id="31"/>
      <w:bookmarkEnd w:id="32"/>
      <w:bookmarkEnd w:id="33"/>
    </w:p>
    <w:p>
      <w:pPr>
        <w:spacing w:line="360" w:lineRule="auto"/>
        <w:rPr>
          <w:rFonts w:ascii="宋体" w:hAnsi="宋体" w:eastAsia="宋体"/>
          <w:bCs/>
          <w:szCs w:val="21"/>
        </w:rPr>
      </w:pPr>
      <w:r>
        <w:rPr>
          <w:rFonts w:ascii="宋体" w:hAnsi="宋体" w:eastAsia="宋体"/>
          <w:bCs/>
          <w:szCs w:val="21"/>
        </w:rPr>
        <w:t>5.1.1</w:t>
      </w:r>
      <w:r>
        <w:rPr>
          <w:rFonts w:hint="eastAsia" w:ascii="宋体" w:hAnsi="宋体" w:eastAsia="宋体"/>
          <w:bCs/>
          <w:szCs w:val="21"/>
        </w:rPr>
        <w:t>检查车的材料应根据结构形式、受力状态、连接方法及所处环境条件选用。</w:t>
      </w:r>
    </w:p>
    <w:p>
      <w:pPr>
        <w:spacing w:line="360" w:lineRule="auto"/>
        <w:rPr>
          <w:rFonts w:ascii="宋体" w:hAnsi="宋体" w:eastAsia="宋体"/>
          <w:bCs/>
          <w:szCs w:val="21"/>
        </w:rPr>
      </w:pPr>
      <w:r>
        <w:rPr>
          <w:rFonts w:ascii="宋体" w:hAnsi="宋体" w:eastAsia="宋体"/>
          <w:bCs/>
          <w:szCs w:val="21"/>
        </w:rPr>
        <w:t>5.1.2</w:t>
      </w:r>
      <w:r>
        <w:rPr>
          <w:rFonts w:hint="eastAsia" w:ascii="宋体" w:hAnsi="宋体" w:eastAsia="宋体"/>
          <w:bCs/>
          <w:szCs w:val="21"/>
        </w:rPr>
        <w:t>轨道系统、行走小车、桁架、门架采用钢结构时，钢材宜为</w:t>
      </w:r>
      <w:r>
        <w:rPr>
          <w:rFonts w:ascii="宋体" w:hAnsi="宋体" w:eastAsia="宋体"/>
          <w:bCs/>
          <w:szCs w:val="21"/>
        </w:rPr>
        <w:t>Q355B</w:t>
      </w:r>
      <w:r>
        <w:rPr>
          <w:rFonts w:hint="eastAsia" w:ascii="宋体" w:hAnsi="宋体" w:eastAsia="宋体"/>
          <w:bCs/>
          <w:szCs w:val="21"/>
        </w:rPr>
        <w:t>级及以上，其性能应符合《低合金高强度结构钢》</w:t>
      </w:r>
      <w:r>
        <w:rPr>
          <w:rFonts w:ascii="宋体" w:hAnsi="宋体" w:eastAsia="宋体"/>
          <w:bCs/>
          <w:szCs w:val="21"/>
        </w:rPr>
        <w:t>GB/T 1591</w:t>
      </w:r>
      <w:r>
        <w:rPr>
          <w:rFonts w:hint="eastAsia" w:ascii="宋体" w:hAnsi="宋体" w:eastAsia="宋体"/>
          <w:bCs/>
          <w:szCs w:val="21"/>
        </w:rPr>
        <w:t>的有关规定。</w:t>
      </w:r>
    </w:p>
    <w:p>
      <w:pPr>
        <w:spacing w:line="360" w:lineRule="auto"/>
        <w:rPr>
          <w:rFonts w:ascii="宋体" w:hAnsi="宋体" w:eastAsia="宋体"/>
          <w:bCs/>
          <w:szCs w:val="21"/>
        </w:rPr>
      </w:pPr>
      <w:r>
        <w:rPr>
          <w:rFonts w:ascii="宋体" w:hAnsi="宋体" w:eastAsia="宋体"/>
          <w:bCs/>
          <w:szCs w:val="21"/>
        </w:rPr>
        <w:t>5.1.3</w:t>
      </w:r>
      <w:r>
        <w:rPr>
          <w:rFonts w:hint="eastAsia" w:ascii="宋体" w:hAnsi="宋体" w:eastAsia="宋体"/>
          <w:bCs/>
          <w:szCs w:val="21"/>
        </w:rPr>
        <w:t>桁架采用铝结构时，铝材宜为</w:t>
      </w:r>
      <w:r>
        <w:rPr>
          <w:rFonts w:ascii="宋体" w:hAnsi="宋体" w:eastAsia="宋体"/>
          <w:bCs/>
          <w:szCs w:val="21"/>
        </w:rPr>
        <w:t>6061-T6</w:t>
      </w:r>
      <w:r>
        <w:rPr>
          <w:rFonts w:hint="eastAsia" w:ascii="宋体" w:hAnsi="宋体" w:eastAsia="宋体"/>
          <w:bCs/>
          <w:szCs w:val="21"/>
        </w:rPr>
        <w:t>铝合金型材，其性能应符合《一般工业用铝及铝合金挤压型材》</w:t>
      </w:r>
      <w:r>
        <w:rPr>
          <w:rFonts w:ascii="宋体" w:hAnsi="宋体" w:eastAsia="宋体"/>
          <w:bCs/>
          <w:szCs w:val="21"/>
        </w:rPr>
        <w:t>GB/T 6892</w:t>
      </w:r>
      <w:r>
        <w:rPr>
          <w:rFonts w:hint="eastAsia" w:ascii="宋体" w:hAnsi="宋体" w:eastAsia="宋体"/>
          <w:bCs/>
          <w:szCs w:val="21"/>
        </w:rPr>
        <w:t>的有关规定。</w:t>
      </w:r>
    </w:p>
    <w:p>
      <w:pPr>
        <w:spacing w:line="360" w:lineRule="auto"/>
        <w:rPr>
          <w:rFonts w:ascii="宋体" w:hAnsi="宋体" w:eastAsia="宋体"/>
          <w:bCs/>
          <w:szCs w:val="21"/>
        </w:rPr>
      </w:pPr>
      <w:r>
        <w:rPr>
          <w:rFonts w:ascii="宋体" w:hAnsi="宋体" w:eastAsia="宋体"/>
          <w:bCs/>
          <w:szCs w:val="21"/>
        </w:rPr>
        <w:t>5.1.4</w:t>
      </w:r>
      <w:r>
        <w:rPr>
          <w:rFonts w:hint="eastAsia" w:ascii="宋体" w:hAnsi="宋体" w:eastAsia="宋体"/>
          <w:bCs/>
          <w:szCs w:val="21"/>
        </w:rPr>
        <w:t>护栏材质宜选用与桁架材质相同的材料。</w:t>
      </w:r>
    </w:p>
    <w:p>
      <w:pPr>
        <w:spacing w:line="360" w:lineRule="auto"/>
        <w:rPr>
          <w:rFonts w:ascii="宋体" w:hAnsi="宋体" w:eastAsia="宋体"/>
          <w:szCs w:val="21"/>
        </w:rPr>
      </w:pPr>
      <w:r>
        <w:rPr>
          <w:rFonts w:hint="eastAsia" w:ascii="宋体" w:hAnsi="宋体" w:eastAsia="宋体"/>
          <w:bCs/>
          <w:szCs w:val="21"/>
        </w:rPr>
        <w:t>5</w:t>
      </w:r>
      <w:r>
        <w:rPr>
          <w:rFonts w:ascii="宋体" w:hAnsi="宋体" w:eastAsia="宋体"/>
          <w:bCs/>
          <w:szCs w:val="21"/>
        </w:rPr>
        <w:t>.1.5</w:t>
      </w:r>
      <w:r>
        <w:rPr>
          <w:rFonts w:hint="eastAsia" w:ascii="宋体" w:hAnsi="宋体" w:eastAsia="宋体"/>
          <w:bCs/>
          <w:szCs w:val="21"/>
        </w:rPr>
        <w:t>车轮、齿轮类材料宜选用</w:t>
      </w:r>
      <w:r>
        <w:rPr>
          <w:rFonts w:ascii="宋体" w:hAnsi="宋体" w:eastAsia="宋体"/>
          <w:bCs/>
          <w:szCs w:val="21"/>
        </w:rPr>
        <w:t>45#</w:t>
      </w:r>
      <w:r>
        <w:rPr>
          <w:rFonts w:hint="eastAsia" w:ascii="宋体" w:hAnsi="宋体" w:eastAsia="宋体"/>
          <w:bCs/>
          <w:szCs w:val="21"/>
        </w:rPr>
        <w:t>级锻制或轧制钢材及以上，其性能符合《优质碳素结构钢》</w:t>
      </w:r>
      <w:r>
        <w:rPr>
          <w:rFonts w:ascii="宋体" w:hAnsi="宋体" w:eastAsia="宋体"/>
          <w:bCs/>
          <w:szCs w:val="21"/>
        </w:rPr>
        <w:t>GB/T 699</w:t>
      </w:r>
      <w:r>
        <w:rPr>
          <w:rFonts w:hint="eastAsia" w:ascii="宋体" w:hAnsi="宋体" w:eastAsia="宋体"/>
          <w:bCs/>
          <w:szCs w:val="21"/>
        </w:rPr>
        <w:t>或《合金结构钢》</w:t>
      </w:r>
      <w:r>
        <w:rPr>
          <w:rFonts w:ascii="宋体" w:hAnsi="宋体" w:eastAsia="宋体"/>
          <w:bCs/>
          <w:szCs w:val="21"/>
        </w:rPr>
        <w:t>GB/T 3077</w:t>
      </w:r>
      <w:r>
        <w:rPr>
          <w:rFonts w:hint="eastAsia" w:ascii="宋体" w:hAnsi="宋体" w:eastAsia="宋体"/>
          <w:bCs/>
          <w:szCs w:val="21"/>
        </w:rPr>
        <w:t>的有关规定。</w:t>
      </w:r>
    </w:p>
    <w:p>
      <w:pPr>
        <w:spacing w:line="360" w:lineRule="auto"/>
        <w:rPr>
          <w:rFonts w:ascii="宋体" w:hAnsi="宋体" w:eastAsia="宋体"/>
          <w:bCs/>
          <w:szCs w:val="21"/>
        </w:rPr>
      </w:pPr>
      <w:r>
        <w:rPr>
          <w:rFonts w:ascii="宋体" w:hAnsi="宋体" w:eastAsia="宋体"/>
          <w:bCs/>
          <w:szCs w:val="21"/>
        </w:rPr>
        <w:t>5.1.6</w:t>
      </w:r>
      <w:r>
        <w:rPr>
          <w:rFonts w:hint="eastAsia" w:ascii="宋体" w:hAnsi="宋体" w:eastAsia="宋体"/>
          <w:bCs/>
          <w:szCs w:val="21"/>
        </w:rPr>
        <w:t>检查车的连接材料应符合下列要求：</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焊接材料的性能应与基材相匹配，选用的焊接材料、焊接工艺均应根据设计要求通过焊接工艺评定。</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铝合金结构焊接材料应符合《铝及铝合金焊丝》</w:t>
      </w:r>
      <w:r>
        <w:rPr>
          <w:rFonts w:ascii="宋体" w:hAnsi="宋体" w:eastAsia="宋体"/>
          <w:szCs w:val="21"/>
        </w:rPr>
        <w:t>GB</w:t>
      </w:r>
      <w:r>
        <w:rPr>
          <w:rFonts w:hint="eastAsia" w:ascii="宋体" w:hAnsi="宋体" w:eastAsia="宋体"/>
          <w:szCs w:val="21"/>
        </w:rPr>
        <w:t xml:space="preserve">/T </w:t>
      </w:r>
      <w:r>
        <w:rPr>
          <w:rFonts w:ascii="宋体" w:hAnsi="宋体" w:eastAsia="宋体"/>
          <w:szCs w:val="21"/>
        </w:rPr>
        <w:t>10858</w:t>
      </w:r>
      <w:r>
        <w:rPr>
          <w:rFonts w:hint="eastAsia" w:ascii="宋体" w:hAnsi="宋体" w:eastAsia="宋体"/>
          <w:szCs w:val="21"/>
        </w:rPr>
        <w:t>的规定。</w:t>
      </w:r>
    </w:p>
    <w:p>
      <w:pPr>
        <w:spacing w:line="360" w:lineRule="auto"/>
        <w:ind w:firstLine="210" w:firstLineChars="100"/>
        <w:rPr>
          <w:rFonts w:ascii="宋体" w:hAnsi="宋体" w:eastAsia="宋体"/>
          <w:szCs w:val="21"/>
        </w:rPr>
      </w:pPr>
      <w:r>
        <w:rPr>
          <w:rFonts w:ascii="宋体" w:hAnsi="宋体" w:eastAsia="宋体"/>
          <w:szCs w:val="21"/>
        </w:rPr>
        <w:t>3</w:t>
      </w:r>
      <w:r>
        <w:rPr>
          <w:rFonts w:hint="eastAsia" w:ascii="宋体" w:hAnsi="宋体" w:eastAsia="宋体"/>
          <w:szCs w:val="21"/>
        </w:rPr>
        <w:t>销、轴类材料宜采用锻制或轧制钢材，其</w:t>
      </w:r>
      <w:r>
        <w:rPr>
          <w:rFonts w:hint="eastAsia" w:ascii="宋体" w:hAnsi="宋体" w:eastAsia="宋体"/>
          <w:bCs/>
          <w:szCs w:val="21"/>
        </w:rPr>
        <w:t>性能</w:t>
      </w:r>
      <w:r>
        <w:rPr>
          <w:rFonts w:hint="eastAsia" w:ascii="宋体" w:hAnsi="宋体" w:eastAsia="宋体"/>
          <w:szCs w:val="21"/>
        </w:rPr>
        <w:t>符合《优质碳素结构钢》</w:t>
      </w:r>
      <w:r>
        <w:rPr>
          <w:rFonts w:ascii="宋体" w:hAnsi="宋体" w:eastAsia="宋体"/>
          <w:szCs w:val="21"/>
        </w:rPr>
        <w:t>GB/T 699</w:t>
      </w:r>
      <w:r>
        <w:rPr>
          <w:rFonts w:hint="eastAsia" w:ascii="宋体" w:hAnsi="宋体" w:eastAsia="宋体"/>
          <w:szCs w:val="21"/>
        </w:rPr>
        <w:t>或《合金结构钢》</w:t>
      </w:r>
      <w:r>
        <w:rPr>
          <w:rFonts w:ascii="宋体" w:hAnsi="宋体" w:eastAsia="宋体"/>
          <w:szCs w:val="21"/>
        </w:rPr>
        <w:t>GB/T 3077</w:t>
      </w:r>
      <w:r>
        <w:rPr>
          <w:rFonts w:hint="eastAsia" w:ascii="宋体" w:hAnsi="宋体" w:eastAsia="宋体"/>
          <w:szCs w:val="21"/>
        </w:rPr>
        <w:t>的</w:t>
      </w:r>
      <w:r>
        <w:rPr>
          <w:rFonts w:hint="eastAsia" w:ascii="宋体" w:hAnsi="宋体" w:eastAsia="宋体"/>
          <w:bCs/>
          <w:szCs w:val="21"/>
        </w:rPr>
        <w:t>有关</w:t>
      </w:r>
      <w:r>
        <w:rPr>
          <w:rFonts w:hint="eastAsia" w:ascii="宋体" w:hAnsi="宋体" w:eastAsia="宋体"/>
          <w:szCs w:val="21"/>
        </w:rPr>
        <w:t>规定。</w:t>
      </w:r>
    </w:p>
    <w:p>
      <w:pPr>
        <w:spacing w:line="360" w:lineRule="auto"/>
        <w:ind w:firstLine="210" w:firstLineChars="100"/>
        <w:rPr>
          <w:rFonts w:ascii="宋体" w:hAnsi="宋体" w:eastAsia="宋体"/>
          <w:szCs w:val="21"/>
        </w:rPr>
      </w:pPr>
      <w:r>
        <w:rPr>
          <w:rFonts w:ascii="宋体" w:hAnsi="宋体" w:eastAsia="宋体"/>
          <w:szCs w:val="21"/>
        </w:rPr>
        <w:t>4</w:t>
      </w:r>
      <w:r>
        <w:rPr>
          <w:rFonts w:hint="eastAsia" w:ascii="宋体" w:hAnsi="宋体" w:eastAsia="宋体"/>
          <w:szCs w:val="21"/>
        </w:rPr>
        <w:t>普通螺栓应符合《六角头螺栓》</w:t>
      </w:r>
      <w:r>
        <w:rPr>
          <w:rFonts w:ascii="宋体" w:hAnsi="宋体" w:eastAsia="宋体"/>
          <w:szCs w:val="21"/>
        </w:rPr>
        <w:t>GB/T 5782</w:t>
      </w:r>
      <w:r>
        <w:rPr>
          <w:rFonts w:hint="eastAsia" w:ascii="宋体" w:hAnsi="宋体" w:eastAsia="宋体"/>
          <w:szCs w:val="21"/>
        </w:rPr>
        <w:t>和《六角头螺栓 全螺纹》</w:t>
      </w:r>
      <w:r>
        <w:rPr>
          <w:rFonts w:ascii="宋体" w:hAnsi="宋体" w:eastAsia="宋体"/>
          <w:szCs w:val="21"/>
        </w:rPr>
        <w:t>GB/T 5783</w:t>
      </w:r>
      <w:r>
        <w:rPr>
          <w:rFonts w:hint="eastAsia" w:ascii="宋体" w:hAnsi="宋体" w:eastAsia="宋体"/>
          <w:szCs w:val="21"/>
        </w:rPr>
        <w:t>的规定。</w:t>
      </w:r>
    </w:p>
    <w:p>
      <w:pPr>
        <w:spacing w:line="360" w:lineRule="auto"/>
        <w:ind w:firstLine="210" w:firstLineChars="100"/>
        <w:rPr>
          <w:rFonts w:ascii="宋体" w:hAnsi="宋体" w:eastAsia="宋体"/>
          <w:szCs w:val="21"/>
        </w:rPr>
      </w:pPr>
      <w:r>
        <w:rPr>
          <w:rFonts w:hint="eastAsia" w:ascii="宋体" w:hAnsi="宋体" w:eastAsia="宋体"/>
          <w:szCs w:val="21"/>
        </w:rPr>
        <w:t>5不锈钢螺栓宜采用</w:t>
      </w:r>
      <w:r>
        <w:rPr>
          <w:rFonts w:ascii="宋体" w:hAnsi="宋体" w:eastAsia="宋体"/>
          <w:szCs w:val="21"/>
        </w:rPr>
        <w:t>A2-70</w:t>
      </w:r>
      <w:r>
        <w:rPr>
          <w:rFonts w:hint="eastAsia" w:ascii="宋体" w:hAnsi="宋体" w:eastAsia="宋体"/>
          <w:szCs w:val="21"/>
        </w:rPr>
        <w:t>级别以上，海洋环境宜应采用A</w:t>
      </w:r>
      <w:r>
        <w:rPr>
          <w:rFonts w:ascii="宋体" w:hAnsi="宋体" w:eastAsia="宋体"/>
          <w:szCs w:val="21"/>
        </w:rPr>
        <w:t>4-70</w:t>
      </w:r>
      <w:r>
        <w:rPr>
          <w:rFonts w:hint="eastAsia" w:ascii="宋体" w:hAnsi="宋体" w:eastAsia="宋体"/>
          <w:szCs w:val="21"/>
        </w:rPr>
        <w:t>级别以上，并应符合《紧固件机械性能 不锈钢螺栓、螺钉和螺柱》</w:t>
      </w:r>
      <w:r>
        <w:rPr>
          <w:rFonts w:ascii="宋体" w:hAnsi="宋体" w:eastAsia="宋体"/>
          <w:szCs w:val="21"/>
        </w:rPr>
        <w:t>GB/T 3098.6</w:t>
      </w:r>
      <w:r>
        <w:rPr>
          <w:rFonts w:hint="eastAsia" w:ascii="宋体" w:hAnsi="宋体" w:eastAsia="宋体"/>
          <w:szCs w:val="21"/>
        </w:rPr>
        <w:t>的规定。</w:t>
      </w:r>
    </w:p>
    <w:p>
      <w:pPr>
        <w:spacing w:line="360" w:lineRule="auto"/>
        <w:rPr>
          <w:rFonts w:ascii="宋体" w:hAnsi="宋体" w:eastAsia="宋体"/>
          <w:bCs/>
          <w:szCs w:val="21"/>
        </w:rPr>
      </w:pPr>
      <w:r>
        <w:rPr>
          <w:rFonts w:ascii="宋体" w:hAnsi="宋体" w:eastAsia="宋体"/>
          <w:bCs/>
          <w:szCs w:val="21"/>
        </w:rPr>
        <w:t>5.1.7</w:t>
      </w:r>
      <w:r>
        <w:rPr>
          <w:rFonts w:hint="eastAsia" w:ascii="宋体" w:hAnsi="宋体" w:eastAsia="宋体"/>
          <w:bCs/>
          <w:szCs w:val="21"/>
        </w:rPr>
        <w:t>检查车防腐应符合《公路桥梁钢结构防腐涂装技术条件》</w:t>
      </w:r>
      <w:r>
        <w:rPr>
          <w:rFonts w:ascii="宋体" w:hAnsi="宋体" w:eastAsia="宋体"/>
          <w:bCs/>
          <w:szCs w:val="21"/>
        </w:rPr>
        <w:t>JT/T 722</w:t>
      </w:r>
      <w:r>
        <w:rPr>
          <w:rFonts w:hint="eastAsia" w:ascii="宋体" w:hAnsi="宋体" w:eastAsia="宋体"/>
          <w:bCs/>
          <w:szCs w:val="21"/>
        </w:rPr>
        <w:t>的规定，涂装方式还应符合下列要求：</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钢结构宜采用热浸锌防腐，并在其表面涂保护性油漆。</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铝合金材质表面宜涂保护性油漆。</w:t>
      </w:r>
    </w:p>
    <w:p>
      <w:pPr>
        <w:spacing w:line="360" w:lineRule="auto"/>
        <w:ind w:firstLine="210" w:firstLineChars="100"/>
        <w:rPr>
          <w:rFonts w:ascii="宋体" w:hAnsi="宋体" w:eastAsia="宋体"/>
          <w:szCs w:val="21"/>
        </w:rPr>
      </w:pPr>
      <w:r>
        <w:rPr>
          <w:rFonts w:ascii="宋体" w:hAnsi="宋体" w:eastAsia="宋体"/>
          <w:szCs w:val="21"/>
        </w:rPr>
        <w:t>3</w:t>
      </w:r>
      <w:r>
        <w:rPr>
          <w:rFonts w:hint="eastAsia" w:ascii="宋体" w:hAnsi="宋体" w:eastAsia="宋体"/>
          <w:szCs w:val="21"/>
        </w:rPr>
        <w:t>检查车的传动及连接构件（如齿轮、轴、销、端盖等）宜采用锌铬涂层或镀铬防腐措施。</w:t>
      </w:r>
    </w:p>
    <w:p>
      <w:pPr>
        <w:spacing w:line="360" w:lineRule="auto"/>
        <w:ind w:firstLine="210" w:firstLineChars="100"/>
        <w:rPr>
          <w:rFonts w:ascii="宋体" w:hAnsi="宋体" w:eastAsia="宋体"/>
          <w:szCs w:val="21"/>
        </w:rPr>
      </w:pPr>
      <w:r>
        <w:rPr>
          <w:rFonts w:ascii="宋体" w:hAnsi="宋体" w:eastAsia="宋体"/>
          <w:szCs w:val="21"/>
        </w:rPr>
        <w:t>4</w:t>
      </w:r>
      <w:r>
        <w:rPr>
          <w:rFonts w:hint="eastAsia" w:ascii="宋体" w:hAnsi="宋体" w:eastAsia="宋体"/>
          <w:szCs w:val="21"/>
        </w:rPr>
        <w:t>碳钢螺栓宜采用锌铬涂层防腐处理，装配后应进行防腐涂装。</w:t>
      </w:r>
    </w:p>
    <w:p>
      <w:pPr>
        <w:spacing w:line="360" w:lineRule="auto"/>
        <w:jc w:val="center"/>
        <w:rPr>
          <w:rFonts w:ascii="宋体" w:hAnsi="宋体" w:eastAsia="宋体"/>
          <w:b/>
          <w:szCs w:val="21"/>
        </w:rPr>
      </w:pPr>
      <w:bookmarkStart w:id="35" w:name="_Toc148965115"/>
      <w:bookmarkStart w:id="36" w:name="_Toc146636045"/>
      <w:bookmarkStart w:id="37" w:name="_Toc148710546"/>
      <w:r>
        <w:rPr>
          <w:rFonts w:hint="eastAsia" w:ascii="宋体" w:hAnsi="宋体" w:eastAsia="宋体"/>
          <w:b/>
          <w:szCs w:val="21"/>
        </w:rPr>
        <w:t>5.2设备</w:t>
      </w:r>
      <w:bookmarkEnd w:id="35"/>
      <w:bookmarkEnd w:id="36"/>
      <w:bookmarkEnd w:id="37"/>
    </w:p>
    <w:p>
      <w:pPr>
        <w:spacing w:line="360" w:lineRule="auto"/>
        <w:rPr>
          <w:rFonts w:ascii="宋体" w:hAnsi="宋体" w:eastAsia="宋体"/>
          <w:bCs/>
          <w:szCs w:val="21"/>
        </w:rPr>
      </w:pPr>
      <w:r>
        <w:rPr>
          <w:rFonts w:ascii="宋体" w:hAnsi="宋体" w:eastAsia="宋体"/>
          <w:bCs/>
          <w:szCs w:val="21"/>
        </w:rPr>
        <w:t>5.2.1</w:t>
      </w:r>
      <w:r>
        <w:rPr>
          <w:rFonts w:hint="eastAsia" w:ascii="宋体" w:hAnsi="宋体" w:eastAsia="宋体"/>
          <w:bCs/>
          <w:szCs w:val="21"/>
        </w:rPr>
        <w:t>回转支承应符合《回转支承》</w:t>
      </w:r>
      <w:r>
        <w:rPr>
          <w:rFonts w:ascii="宋体" w:hAnsi="宋体" w:eastAsia="宋体"/>
          <w:bCs/>
          <w:szCs w:val="21"/>
        </w:rPr>
        <w:t>JB/T 2300</w:t>
      </w:r>
      <w:r>
        <w:rPr>
          <w:rFonts w:hint="eastAsia" w:ascii="宋体" w:hAnsi="宋体" w:eastAsia="宋体"/>
          <w:bCs/>
          <w:szCs w:val="21"/>
        </w:rPr>
        <w:t>或《建筑施工机械与设备 单排球式回转支承》</w:t>
      </w:r>
      <w:r>
        <w:rPr>
          <w:rFonts w:ascii="宋体" w:hAnsi="宋体" w:eastAsia="宋体"/>
          <w:bCs/>
          <w:szCs w:val="21"/>
        </w:rPr>
        <w:t>JB/T 10839</w:t>
      </w:r>
      <w:r>
        <w:rPr>
          <w:rFonts w:hint="eastAsia" w:ascii="宋体" w:hAnsi="宋体" w:eastAsia="宋体"/>
          <w:bCs/>
          <w:szCs w:val="21"/>
        </w:rPr>
        <w:t>的规定。</w:t>
      </w:r>
    </w:p>
    <w:p>
      <w:pPr>
        <w:spacing w:line="360" w:lineRule="auto"/>
        <w:rPr>
          <w:rFonts w:ascii="宋体" w:hAnsi="宋体" w:eastAsia="宋体"/>
          <w:bCs/>
          <w:szCs w:val="21"/>
        </w:rPr>
      </w:pPr>
      <w:r>
        <w:rPr>
          <w:rFonts w:ascii="宋体" w:hAnsi="宋体" w:eastAsia="宋体"/>
          <w:bCs/>
          <w:szCs w:val="21"/>
        </w:rPr>
        <w:t>5.2.2</w:t>
      </w:r>
      <w:r>
        <w:rPr>
          <w:rFonts w:hint="eastAsia" w:ascii="宋体" w:hAnsi="宋体" w:eastAsia="宋体"/>
          <w:bCs/>
          <w:szCs w:val="21"/>
        </w:rPr>
        <w:t>移动升降平台应符合《剪叉式升降工作平台》</w:t>
      </w:r>
      <w:r>
        <w:rPr>
          <w:rFonts w:ascii="宋体" w:hAnsi="宋体" w:eastAsia="宋体"/>
          <w:bCs/>
          <w:szCs w:val="21"/>
        </w:rPr>
        <w:t>JB/T 9229</w:t>
      </w:r>
      <w:r>
        <w:rPr>
          <w:rFonts w:hint="eastAsia" w:ascii="宋体" w:hAnsi="宋体" w:eastAsia="宋体"/>
          <w:bCs/>
          <w:szCs w:val="21"/>
        </w:rPr>
        <w:t>的规定，还应符合下列要求：</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应设置防倾覆和超载保护装置。</w:t>
      </w:r>
    </w:p>
    <w:p>
      <w:pPr>
        <w:spacing w:line="360" w:lineRule="auto"/>
        <w:ind w:firstLine="210" w:firstLineChars="100"/>
        <w:rPr>
          <w:rFonts w:ascii="宋体" w:hAnsi="宋体" w:eastAsia="宋体"/>
          <w:szCs w:val="21"/>
        </w:rPr>
      </w:pPr>
      <w:r>
        <w:rPr>
          <w:rFonts w:hint="eastAsia" w:ascii="宋体" w:hAnsi="宋体" w:eastAsia="宋体"/>
          <w:szCs w:val="21"/>
        </w:rPr>
        <w:t>2宜选用铝合金材质，牌号宜采用</w:t>
      </w:r>
      <w:r>
        <w:rPr>
          <w:rFonts w:ascii="宋体" w:hAnsi="宋体" w:eastAsia="宋体"/>
          <w:szCs w:val="21"/>
        </w:rPr>
        <w:t>6061-T6</w:t>
      </w:r>
      <w:r>
        <w:rPr>
          <w:rFonts w:hint="eastAsia" w:ascii="宋体" w:hAnsi="宋体" w:eastAsia="宋体"/>
          <w:szCs w:val="21"/>
        </w:rPr>
        <w:t>。</w:t>
      </w:r>
    </w:p>
    <w:p>
      <w:pPr>
        <w:spacing w:line="360" w:lineRule="auto"/>
        <w:ind w:firstLine="210" w:firstLineChars="100"/>
        <w:rPr>
          <w:rFonts w:ascii="宋体" w:hAnsi="宋体" w:eastAsia="宋体"/>
          <w:szCs w:val="21"/>
        </w:rPr>
      </w:pPr>
      <w:r>
        <w:rPr>
          <w:rFonts w:hint="eastAsia" w:ascii="宋体" w:hAnsi="宋体" w:eastAsia="宋体"/>
          <w:szCs w:val="21"/>
        </w:rPr>
        <w:t>3宜在桁架工作平台设置的轨道上运行。</w:t>
      </w:r>
    </w:p>
    <w:p>
      <w:pPr>
        <w:spacing w:line="360" w:lineRule="auto"/>
        <w:ind w:firstLine="210" w:firstLineChars="100"/>
        <w:rPr>
          <w:rFonts w:ascii="宋体" w:hAnsi="宋体" w:eastAsia="宋体"/>
          <w:szCs w:val="21"/>
        </w:rPr>
      </w:pPr>
      <w:r>
        <w:rPr>
          <w:rFonts w:hint="eastAsia" w:ascii="宋体" w:hAnsi="宋体" w:eastAsia="宋体"/>
          <w:szCs w:val="21"/>
        </w:rPr>
        <w:t>4升降平台台面最大升高高度宜在3.5m以内，最大高度时侧向位移不应大于</w:t>
      </w:r>
      <w:r>
        <w:rPr>
          <w:rFonts w:ascii="宋体" w:hAnsi="宋体" w:eastAsia="宋体"/>
          <w:szCs w:val="21"/>
        </w:rPr>
        <w:t>70mm</w:t>
      </w:r>
      <w:r>
        <w:rPr>
          <w:rFonts w:hint="eastAsia" w:ascii="宋体" w:hAnsi="宋体" w:eastAsia="宋体"/>
          <w:szCs w:val="21"/>
        </w:rPr>
        <w:t>。</w:t>
      </w:r>
    </w:p>
    <w:p>
      <w:pPr>
        <w:spacing w:line="360" w:lineRule="auto"/>
        <w:rPr>
          <w:rFonts w:ascii="宋体" w:hAnsi="宋体" w:eastAsia="宋体"/>
          <w:bCs/>
          <w:szCs w:val="21"/>
        </w:rPr>
      </w:pPr>
      <w:r>
        <w:rPr>
          <w:rFonts w:ascii="宋体" w:hAnsi="宋体" w:eastAsia="宋体"/>
          <w:bCs/>
          <w:szCs w:val="21"/>
        </w:rPr>
        <w:t>5.2.3</w:t>
      </w:r>
      <w:r>
        <w:rPr>
          <w:rFonts w:hint="eastAsia" w:ascii="宋体" w:hAnsi="宋体" w:eastAsia="宋体"/>
          <w:bCs/>
          <w:szCs w:val="21"/>
        </w:rPr>
        <w:t>吊篮应符合《高处作业吊篮》</w:t>
      </w:r>
      <w:r>
        <w:rPr>
          <w:rFonts w:ascii="宋体" w:hAnsi="宋体" w:eastAsia="宋体"/>
          <w:bCs/>
          <w:szCs w:val="21"/>
        </w:rPr>
        <w:t>GB/T 19155</w:t>
      </w:r>
      <w:r>
        <w:rPr>
          <w:rFonts w:hint="eastAsia" w:ascii="宋体" w:hAnsi="宋体" w:eastAsia="宋体"/>
          <w:bCs/>
          <w:szCs w:val="21"/>
        </w:rPr>
        <w:t>的规定，还应符合下列要求：</w:t>
      </w:r>
    </w:p>
    <w:p>
      <w:pPr>
        <w:spacing w:line="360" w:lineRule="auto"/>
        <w:ind w:firstLine="210" w:firstLineChars="100"/>
        <w:rPr>
          <w:rFonts w:ascii="宋体" w:hAnsi="宋体" w:eastAsia="宋体" w:cs="宋体"/>
          <w:kern w:val="0"/>
          <w:szCs w:val="21"/>
          <w:shd w:val="clear" w:color="auto" w:fill="FFFFFF"/>
        </w:rPr>
      </w:pPr>
      <w:r>
        <w:rPr>
          <w:rFonts w:hint="eastAsia" w:ascii="宋体" w:hAnsi="宋体" w:eastAsia="宋体"/>
          <w:szCs w:val="21"/>
        </w:rPr>
        <w:t>1应采用双吊点平台结构，</w:t>
      </w:r>
      <w:r>
        <w:rPr>
          <w:rFonts w:hint="eastAsia" w:ascii="宋体" w:hAnsi="宋体" w:eastAsia="宋体" w:cs="宋体"/>
          <w:kern w:val="0"/>
          <w:szCs w:val="21"/>
          <w:shd w:val="clear" w:color="auto" w:fill="FFFFFF"/>
        </w:rPr>
        <w:t>具备自动调平功能。</w:t>
      </w:r>
    </w:p>
    <w:p>
      <w:pPr>
        <w:spacing w:line="360" w:lineRule="auto"/>
        <w:ind w:firstLine="210" w:firstLineChars="100"/>
        <w:rPr>
          <w:rFonts w:ascii="宋体" w:hAnsi="宋体" w:eastAsia="宋体"/>
          <w:szCs w:val="21"/>
        </w:rPr>
      </w:pPr>
      <w:r>
        <w:rPr>
          <w:rFonts w:hint="eastAsia" w:ascii="宋体" w:hAnsi="宋体" w:eastAsia="宋体"/>
          <w:szCs w:val="21"/>
        </w:rPr>
        <w:t>2宜选用铝合金材质，牌号宜采用</w:t>
      </w:r>
      <w:r>
        <w:rPr>
          <w:rFonts w:ascii="宋体" w:hAnsi="宋体" w:eastAsia="宋体"/>
          <w:szCs w:val="21"/>
        </w:rPr>
        <w:t>6061-T6</w:t>
      </w:r>
      <w:r>
        <w:rPr>
          <w:rFonts w:hint="eastAsia" w:ascii="宋体" w:hAnsi="宋体" w:eastAsia="宋体"/>
          <w:szCs w:val="21"/>
        </w:rPr>
        <w:t>。</w:t>
      </w:r>
    </w:p>
    <w:p>
      <w:pPr>
        <w:spacing w:line="360" w:lineRule="auto"/>
        <w:rPr>
          <w:rFonts w:ascii="宋体" w:hAnsi="宋体" w:eastAsia="宋体"/>
          <w:bCs/>
          <w:szCs w:val="21"/>
        </w:rPr>
      </w:pPr>
      <w:r>
        <w:rPr>
          <w:rFonts w:ascii="宋体" w:hAnsi="宋体" w:eastAsia="宋体"/>
          <w:bCs/>
          <w:szCs w:val="21"/>
        </w:rPr>
        <w:t>5.2.4</w:t>
      </w:r>
      <w:r>
        <w:rPr>
          <w:rFonts w:hint="eastAsia" w:ascii="宋体" w:hAnsi="宋体" w:eastAsia="宋体"/>
          <w:bCs/>
          <w:szCs w:val="21"/>
        </w:rPr>
        <w:t>驱动电动机宜选用变频电动机，应符合《1KV及以下通用变频调速设备 第1部分：技术条件》</w:t>
      </w:r>
      <w:r>
        <w:rPr>
          <w:rFonts w:ascii="宋体" w:hAnsi="宋体" w:eastAsia="宋体"/>
          <w:bCs/>
          <w:szCs w:val="21"/>
        </w:rPr>
        <w:t>GB/T30844.1</w:t>
      </w:r>
      <w:r>
        <w:rPr>
          <w:rFonts w:hint="eastAsia" w:ascii="宋体" w:hAnsi="宋体" w:eastAsia="宋体"/>
          <w:bCs/>
          <w:szCs w:val="21"/>
        </w:rPr>
        <w:t>的规定，还应符合下列要求：</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防护等级不应低于</w:t>
      </w:r>
      <w:r>
        <w:rPr>
          <w:rFonts w:ascii="宋体" w:hAnsi="宋体" w:eastAsia="宋体"/>
          <w:szCs w:val="21"/>
        </w:rPr>
        <w:t>IP54</w:t>
      </w:r>
      <w:r>
        <w:rPr>
          <w:rFonts w:hint="eastAsia" w:ascii="宋体" w:hAnsi="宋体" w:eastAsia="宋体"/>
          <w:szCs w:val="21"/>
        </w:rPr>
        <w:t>。</w:t>
      </w:r>
    </w:p>
    <w:p>
      <w:pPr>
        <w:spacing w:line="360" w:lineRule="auto"/>
        <w:ind w:firstLine="210" w:firstLineChars="100"/>
        <w:rPr>
          <w:rFonts w:ascii="宋体" w:hAnsi="宋体" w:eastAsia="宋体"/>
          <w:szCs w:val="21"/>
        </w:rPr>
      </w:pPr>
      <w:r>
        <w:rPr>
          <w:rFonts w:hint="eastAsia" w:ascii="宋体" w:hAnsi="宋体" w:eastAsia="宋体"/>
          <w:szCs w:val="21"/>
        </w:rPr>
        <w:t>2宜配置手动释放的电磁刹车。</w:t>
      </w:r>
    </w:p>
    <w:p>
      <w:pPr>
        <w:spacing w:line="360" w:lineRule="auto"/>
        <w:rPr>
          <w:rFonts w:ascii="宋体" w:hAnsi="宋体" w:eastAsia="宋体" w:cs="宋体"/>
          <w:bCs/>
          <w:kern w:val="0"/>
          <w:szCs w:val="21"/>
          <w:shd w:val="clear" w:color="auto" w:fill="FFFFFF"/>
        </w:rPr>
      </w:pPr>
      <w:r>
        <w:rPr>
          <w:rFonts w:ascii="宋体" w:hAnsi="宋体" w:eastAsia="宋体"/>
          <w:bCs/>
          <w:szCs w:val="21"/>
        </w:rPr>
        <w:t>5.2.5</w:t>
      </w:r>
      <w:r>
        <w:rPr>
          <w:rFonts w:hint="eastAsia" w:ascii="宋体" w:hAnsi="宋体" w:eastAsia="宋体" w:cs="宋体"/>
          <w:bCs/>
          <w:kern w:val="0"/>
          <w:szCs w:val="21"/>
          <w:shd w:val="clear" w:color="auto" w:fill="FFFFFF"/>
        </w:rPr>
        <w:t>夹轨制动器包括液压制动器或电磁制动器等，其选用应符合《钳盘式制动器》</w:t>
      </w:r>
      <w:r>
        <w:rPr>
          <w:rFonts w:ascii="宋体" w:hAnsi="宋体" w:eastAsia="宋体" w:cs="宋体"/>
          <w:bCs/>
          <w:kern w:val="0"/>
          <w:szCs w:val="21"/>
          <w:shd w:val="clear" w:color="auto" w:fill="FFFFFF"/>
        </w:rPr>
        <w:t>JB/T 10917</w:t>
      </w:r>
      <w:r>
        <w:rPr>
          <w:rFonts w:hint="eastAsia" w:ascii="宋体" w:hAnsi="宋体" w:eastAsia="宋体" w:cs="宋体"/>
          <w:bCs/>
          <w:kern w:val="0"/>
          <w:szCs w:val="21"/>
          <w:shd w:val="clear" w:color="auto" w:fill="FFFFFF"/>
        </w:rPr>
        <w:t>的规定。</w:t>
      </w:r>
    </w:p>
    <w:p>
      <w:pPr>
        <w:spacing w:line="360" w:lineRule="auto"/>
        <w:rPr>
          <w:rFonts w:ascii="宋体" w:hAnsi="宋体" w:eastAsia="宋体"/>
          <w:bCs/>
          <w:szCs w:val="21"/>
        </w:rPr>
      </w:pPr>
      <w:r>
        <w:rPr>
          <w:rFonts w:ascii="宋体" w:hAnsi="宋体" w:eastAsia="宋体"/>
          <w:bCs/>
          <w:szCs w:val="21"/>
        </w:rPr>
        <w:t>5.2.6</w:t>
      </w:r>
      <w:r>
        <w:rPr>
          <w:rFonts w:hint="eastAsia" w:ascii="宋体" w:hAnsi="宋体" w:eastAsia="宋体"/>
          <w:bCs/>
          <w:szCs w:val="21"/>
        </w:rPr>
        <w:t>检查车电控设备应符合下列要求：</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电缆应符合《额定电压450/750V及以下橡皮绝缘软线和软电缆 第1部分：一般要求》</w:t>
      </w:r>
      <w:r>
        <w:rPr>
          <w:rFonts w:ascii="宋体" w:hAnsi="宋体" w:eastAsia="宋体"/>
          <w:szCs w:val="21"/>
        </w:rPr>
        <w:t>JB/T 8735</w:t>
      </w:r>
      <w:r>
        <w:rPr>
          <w:rFonts w:hint="eastAsia" w:ascii="宋体" w:hAnsi="宋体" w:eastAsia="宋体"/>
          <w:szCs w:val="21"/>
        </w:rPr>
        <w:t>.1中的规定。</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控制柜体材质宜采用不锈钢材质，厚度应不小于</w:t>
      </w:r>
      <w:r>
        <w:rPr>
          <w:rFonts w:ascii="宋体" w:hAnsi="宋体" w:eastAsia="宋体"/>
          <w:szCs w:val="21"/>
        </w:rPr>
        <w:t>1.5mm</w:t>
      </w:r>
      <w:r>
        <w:rPr>
          <w:rFonts w:hint="eastAsia" w:ascii="宋体" w:hAnsi="宋体" w:eastAsia="宋体"/>
          <w:szCs w:val="21"/>
        </w:rPr>
        <w:t>。</w:t>
      </w:r>
    </w:p>
    <w:p>
      <w:pPr>
        <w:spacing w:line="360" w:lineRule="auto"/>
        <w:ind w:firstLine="210" w:firstLineChars="100"/>
        <w:rPr>
          <w:rFonts w:ascii="宋体" w:hAnsi="宋体" w:eastAsia="宋体"/>
          <w:szCs w:val="21"/>
        </w:rPr>
      </w:pPr>
      <w:r>
        <w:rPr>
          <w:rFonts w:ascii="宋体" w:hAnsi="宋体" w:eastAsia="宋体"/>
          <w:szCs w:val="21"/>
        </w:rPr>
        <w:t>3</w:t>
      </w:r>
      <w:r>
        <w:rPr>
          <w:rFonts w:hint="eastAsia" w:ascii="宋体" w:hAnsi="宋体" w:eastAsia="宋体"/>
          <w:szCs w:val="21"/>
        </w:rPr>
        <w:t>电缆桥架宜选用不锈钢桥架，桥架厚度应不小于</w:t>
      </w:r>
      <w:r>
        <w:rPr>
          <w:rFonts w:ascii="宋体" w:hAnsi="宋体" w:eastAsia="宋体"/>
          <w:szCs w:val="21"/>
        </w:rPr>
        <w:t>1.2mm</w:t>
      </w:r>
      <w:r>
        <w:rPr>
          <w:rFonts w:hint="eastAsia" w:ascii="宋体" w:hAnsi="宋体" w:eastAsia="宋体"/>
          <w:szCs w:val="21"/>
        </w:rPr>
        <w:t>，应符合《电控配电用电缆桥架》</w:t>
      </w:r>
      <w:r>
        <w:rPr>
          <w:rFonts w:ascii="宋体" w:hAnsi="宋体" w:eastAsia="宋体"/>
          <w:szCs w:val="21"/>
        </w:rPr>
        <w:t>JB/T 10216</w:t>
      </w:r>
      <w:r>
        <w:rPr>
          <w:rFonts w:hint="eastAsia" w:ascii="宋体" w:hAnsi="宋体" w:eastAsia="宋体"/>
          <w:szCs w:val="21"/>
        </w:rPr>
        <w:t>的规定。</w:t>
      </w:r>
    </w:p>
    <w:p>
      <w:pPr>
        <w:spacing w:line="360" w:lineRule="auto"/>
        <w:ind w:firstLine="210" w:firstLineChars="100"/>
        <w:rPr>
          <w:rFonts w:ascii="宋体" w:hAnsi="宋体" w:eastAsia="宋体"/>
          <w:szCs w:val="21"/>
        </w:rPr>
      </w:pPr>
      <w:r>
        <w:rPr>
          <w:rFonts w:ascii="宋体" w:hAnsi="宋体" w:eastAsia="宋体"/>
          <w:szCs w:val="21"/>
        </w:rPr>
        <w:t>4</w:t>
      </w:r>
      <w:r>
        <w:rPr>
          <w:rFonts w:hint="eastAsia" w:ascii="宋体" w:hAnsi="宋体" w:eastAsia="宋体"/>
          <w:szCs w:val="21"/>
        </w:rPr>
        <w:t>拖链宜选用尼龙材质，并具备阻燃特性，应符合《拖链》</w:t>
      </w:r>
      <w:r>
        <w:rPr>
          <w:rFonts w:ascii="宋体" w:hAnsi="宋体" w:eastAsia="宋体"/>
          <w:szCs w:val="21"/>
        </w:rPr>
        <w:t>JB/T 6608</w:t>
      </w:r>
      <w:r>
        <w:rPr>
          <w:rFonts w:hint="eastAsia" w:ascii="宋体" w:hAnsi="宋体" w:eastAsia="宋体"/>
          <w:szCs w:val="21"/>
        </w:rPr>
        <w:t>的规定。</w:t>
      </w:r>
    </w:p>
    <w:p>
      <w:pPr>
        <w:spacing w:line="360" w:lineRule="auto"/>
        <w:ind w:firstLine="210" w:firstLineChars="100"/>
        <w:rPr>
          <w:rFonts w:ascii="宋体" w:hAnsi="宋体" w:eastAsia="宋体"/>
          <w:szCs w:val="21"/>
        </w:rPr>
      </w:pPr>
      <w:r>
        <w:rPr>
          <w:rFonts w:ascii="宋体" w:hAnsi="宋体" w:eastAsia="宋体"/>
          <w:szCs w:val="21"/>
        </w:rPr>
        <w:t>5</w:t>
      </w:r>
      <w:r>
        <w:rPr>
          <w:rFonts w:hint="eastAsia" w:ascii="宋体" w:hAnsi="宋体" w:eastAsia="宋体"/>
          <w:szCs w:val="21"/>
        </w:rPr>
        <w:t>限位开关应符合《低压开关设备和控制设备 第5-2部分:控制电路电器和开关元件 接近开关》GB/T14048.10的相关规定；风速仪应符合《船舶和海上技术 船用风向风速仪》</w:t>
      </w:r>
      <w:r>
        <w:rPr>
          <w:rFonts w:ascii="宋体" w:hAnsi="宋体" w:eastAsia="宋体"/>
          <w:szCs w:val="21"/>
        </w:rPr>
        <w:t>GB/T 30494</w:t>
      </w:r>
      <w:r>
        <w:rPr>
          <w:rFonts w:hint="eastAsia" w:ascii="宋体" w:hAnsi="宋体" w:eastAsia="宋体"/>
          <w:szCs w:val="21"/>
        </w:rPr>
        <w:t>的相关规定；编码器应符合《电子设备用编码器 第1部分：总规范》</w:t>
      </w:r>
      <w:r>
        <w:rPr>
          <w:rFonts w:ascii="宋体" w:hAnsi="宋体" w:eastAsia="宋体"/>
          <w:szCs w:val="21"/>
        </w:rPr>
        <w:t>SJ/T 11462</w:t>
      </w:r>
      <w:r>
        <w:rPr>
          <w:rFonts w:hint="eastAsia" w:ascii="宋体" w:hAnsi="宋体" w:eastAsia="宋体"/>
          <w:szCs w:val="21"/>
        </w:rPr>
        <w:t>.1的相关规定。</w:t>
      </w:r>
    </w:p>
    <w:p>
      <w:pPr>
        <w:spacing w:line="360" w:lineRule="auto"/>
        <w:ind w:firstLine="210" w:firstLineChars="100"/>
        <w:rPr>
          <w:rFonts w:ascii="宋体" w:hAnsi="宋体" w:eastAsia="宋体"/>
          <w:szCs w:val="21"/>
        </w:rPr>
      </w:pPr>
      <w:r>
        <w:rPr>
          <w:rFonts w:hint="eastAsia" w:ascii="宋体" w:hAnsi="宋体" w:eastAsia="宋体"/>
          <w:szCs w:val="21"/>
        </w:rPr>
        <w:t>6限位开关、风速仪、编码器防护等级应不低于</w:t>
      </w:r>
      <w:r>
        <w:rPr>
          <w:rFonts w:ascii="宋体" w:hAnsi="宋体" w:eastAsia="宋体"/>
          <w:szCs w:val="21"/>
        </w:rPr>
        <w:t>IP65</w:t>
      </w:r>
      <w:r>
        <w:rPr>
          <w:rFonts w:hint="eastAsia" w:ascii="宋体" w:hAnsi="宋体" w:eastAsia="宋体"/>
          <w:szCs w:val="21"/>
        </w:rPr>
        <w:t>。</w:t>
      </w:r>
    </w:p>
    <w:p>
      <w:pPr>
        <w:spacing w:line="360" w:lineRule="auto"/>
        <w:ind w:firstLine="210" w:firstLineChars="100"/>
        <w:rPr>
          <w:rFonts w:ascii="宋体" w:hAnsi="宋体" w:eastAsia="宋体"/>
          <w:szCs w:val="21"/>
        </w:rPr>
      </w:pPr>
      <w:r>
        <w:rPr>
          <w:rFonts w:hint="eastAsia" w:ascii="宋体" w:hAnsi="宋体" w:eastAsia="宋体"/>
          <w:szCs w:val="21"/>
        </w:rPr>
        <w:t>7可编程控制器（</w:t>
      </w:r>
      <w:r>
        <w:rPr>
          <w:rFonts w:ascii="宋体" w:hAnsi="宋体" w:eastAsia="宋体"/>
          <w:szCs w:val="21"/>
        </w:rPr>
        <w:t>PLC</w:t>
      </w:r>
      <w:r>
        <w:rPr>
          <w:rFonts w:hint="eastAsia" w:ascii="宋体" w:hAnsi="宋体" w:eastAsia="宋体"/>
          <w:szCs w:val="21"/>
        </w:rPr>
        <w:t>）应预留</w:t>
      </w:r>
      <w:r>
        <w:rPr>
          <w:rFonts w:ascii="宋体" w:hAnsi="宋体" w:eastAsia="宋体"/>
          <w:szCs w:val="21"/>
        </w:rPr>
        <w:t>10%-20%</w:t>
      </w:r>
      <w:r>
        <w:rPr>
          <w:rFonts w:hint="eastAsia" w:ascii="宋体" w:hAnsi="宋体" w:eastAsia="宋体"/>
          <w:szCs w:val="21"/>
        </w:rPr>
        <w:t>的</w:t>
      </w:r>
      <w:r>
        <w:rPr>
          <w:rFonts w:ascii="宋体" w:hAnsi="宋体" w:eastAsia="宋体"/>
          <w:szCs w:val="21"/>
        </w:rPr>
        <w:t>I/O</w:t>
      </w:r>
      <w:r>
        <w:rPr>
          <w:rFonts w:hint="eastAsia" w:ascii="宋体" w:hAnsi="宋体" w:eastAsia="宋体"/>
          <w:szCs w:val="21"/>
        </w:rPr>
        <w:t>点位。</w:t>
      </w:r>
    </w:p>
    <w:p>
      <w:pPr>
        <w:spacing w:line="360" w:lineRule="auto"/>
        <w:ind w:firstLine="210" w:firstLineChars="100"/>
        <w:rPr>
          <w:rFonts w:ascii="宋体" w:hAnsi="宋体" w:eastAsia="宋体" w:cs="黑体"/>
          <w:b/>
          <w:bCs/>
          <w:sz w:val="24"/>
          <w:lang w:val="zh-CN"/>
        </w:rPr>
      </w:pPr>
      <w:r>
        <w:rPr>
          <w:rFonts w:hint="eastAsia" w:ascii="宋体" w:hAnsi="宋体" w:eastAsia="宋体"/>
          <w:szCs w:val="21"/>
        </w:rPr>
        <w:t>8变频器宜具备直流母线直接供电的能力，直流供电电压宜采用</w:t>
      </w:r>
      <w:r>
        <w:rPr>
          <w:rFonts w:ascii="宋体" w:hAnsi="宋体" w:eastAsia="宋体"/>
          <w:szCs w:val="21"/>
        </w:rPr>
        <w:t>317V</w:t>
      </w:r>
      <w:r>
        <w:rPr>
          <w:rFonts w:hint="eastAsia" w:ascii="宋体" w:hAnsi="宋体" w:eastAsia="宋体"/>
          <w:szCs w:val="21"/>
        </w:rPr>
        <w:t>。</w:t>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r>
        <w:rPr>
          <w:rFonts w:ascii="宋体" w:hAnsi="宋体" w:eastAsia="宋体" w:cs="黑体"/>
          <w:b/>
          <w:bCs/>
          <w:sz w:val="24"/>
          <w:szCs w:val="24"/>
          <w:lang w:val="zh-CN"/>
        </w:rPr>
        <w:br w:type="page"/>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bookmarkStart w:id="38" w:name="_Toc150868852"/>
      <w:r>
        <w:rPr>
          <w:rFonts w:ascii="宋体" w:hAnsi="宋体" w:eastAsia="宋体" w:cs="黑体"/>
          <w:b/>
          <w:bCs/>
          <w:sz w:val="24"/>
          <w:szCs w:val="24"/>
          <w:lang w:val="zh-CN"/>
        </w:rPr>
        <w:t xml:space="preserve">6 </w:t>
      </w:r>
      <w:r>
        <w:rPr>
          <w:rFonts w:hint="eastAsia" w:ascii="宋体" w:hAnsi="宋体" w:eastAsia="宋体" w:cs="黑体"/>
          <w:b/>
          <w:bCs/>
          <w:sz w:val="24"/>
          <w:szCs w:val="24"/>
          <w:lang w:val="zh-CN"/>
        </w:rPr>
        <w:t>轨道</w:t>
      </w:r>
      <w:bookmarkEnd w:id="34"/>
      <w:r>
        <w:rPr>
          <w:rFonts w:hint="eastAsia" w:ascii="宋体" w:hAnsi="宋体" w:eastAsia="宋体" w:cs="黑体"/>
          <w:b/>
          <w:bCs/>
          <w:sz w:val="24"/>
          <w:szCs w:val="24"/>
          <w:lang w:val="zh-CN"/>
        </w:rPr>
        <w:t>系统</w:t>
      </w:r>
      <w:bookmarkEnd w:id="38"/>
    </w:p>
    <w:p>
      <w:pPr>
        <w:spacing w:line="360" w:lineRule="auto"/>
        <w:rPr>
          <w:rFonts w:ascii="宋体" w:hAnsi="宋体" w:eastAsia="宋体"/>
          <w:szCs w:val="21"/>
        </w:rPr>
      </w:pPr>
      <w:r>
        <w:rPr>
          <w:rFonts w:ascii="宋体" w:hAnsi="宋体" w:eastAsia="宋体"/>
          <w:bCs/>
          <w:szCs w:val="21"/>
        </w:rPr>
        <w:t>6.0.1</w:t>
      </w:r>
      <w:r>
        <w:rPr>
          <w:rFonts w:hint="eastAsia" w:ascii="宋体" w:hAnsi="宋体" w:eastAsia="宋体"/>
          <w:szCs w:val="21"/>
        </w:rPr>
        <w:t>轨道系统宜与桥梁结构同步设计与施工。在既有桥梁结构上安装轨道时，应进行专项设计。</w:t>
      </w:r>
    </w:p>
    <w:p>
      <w:pPr>
        <w:spacing w:line="360" w:lineRule="auto"/>
        <w:rPr>
          <w:rFonts w:ascii="宋体" w:hAnsi="宋体" w:eastAsia="宋体"/>
          <w:bCs/>
          <w:szCs w:val="21"/>
        </w:rPr>
      </w:pPr>
      <w:r>
        <w:rPr>
          <w:rFonts w:hint="eastAsia" w:ascii="宋体" w:hAnsi="宋体" w:eastAsia="宋体"/>
          <w:bCs/>
          <w:szCs w:val="21"/>
        </w:rPr>
        <w:t>6</w:t>
      </w:r>
      <w:r>
        <w:rPr>
          <w:rFonts w:ascii="宋体" w:hAnsi="宋体" w:eastAsia="宋体"/>
          <w:bCs/>
          <w:szCs w:val="21"/>
        </w:rPr>
        <w:t>.0.2</w:t>
      </w:r>
      <w:r>
        <w:rPr>
          <w:rFonts w:hint="eastAsia" w:ascii="宋体" w:hAnsi="宋体" w:eastAsia="宋体"/>
          <w:bCs/>
          <w:szCs w:val="21"/>
        </w:rPr>
        <w:t>轨道结构设计应考虑与桥梁结构自身变形和环境温差所致变形的耦合作用。每节轨道的长度宜为6～</w:t>
      </w:r>
      <w:r>
        <w:rPr>
          <w:rFonts w:ascii="宋体" w:hAnsi="宋体" w:eastAsia="宋体"/>
          <w:bCs/>
          <w:szCs w:val="21"/>
        </w:rPr>
        <w:t>12</w:t>
      </w:r>
      <w:r>
        <w:rPr>
          <w:rFonts w:hint="eastAsia" w:ascii="宋体" w:hAnsi="宋体" w:eastAsia="宋体"/>
          <w:bCs/>
          <w:szCs w:val="21"/>
        </w:rPr>
        <w:t>米，相邻轨道间预留5～</w:t>
      </w:r>
      <w:r>
        <w:rPr>
          <w:rFonts w:ascii="宋体" w:hAnsi="宋体" w:eastAsia="宋体"/>
          <w:bCs/>
          <w:szCs w:val="21"/>
        </w:rPr>
        <w:t>8mm</w:t>
      </w:r>
      <w:r>
        <w:rPr>
          <w:rFonts w:hint="eastAsia" w:ascii="宋体" w:hAnsi="宋体" w:eastAsia="宋体"/>
          <w:bCs/>
          <w:szCs w:val="21"/>
        </w:rPr>
        <w:t>的间隙。</w:t>
      </w:r>
    </w:p>
    <w:p>
      <w:pPr>
        <w:spacing w:line="360" w:lineRule="auto"/>
        <w:rPr>
          <w:rFonts w:ascii="宋体" w:hAnsi="宋体" w:eastAsia="宋体"/>
          <w:bCs/>
          <w:szCs w:val="21"/>
        </w:rPr>
      </w:pPr>
      <w:r>
        <w:rPr>
          <w:rFonts w:ascii="宋体" w:hAnsi="宋体" w:eastAsia="宋体"/>
          <w:bCs/>
          <w:szCs w:val="21"/>
        </w:rPr>
        <w:t>6.0.3</w:t>
      </w:r>
      <w:r>
        <w:rPr>
          <w:rFonts w:hint="eastAsia" w:ascii="宋体" w:hAnsi="宋体" w:eastAsia="宋体"/>
          <w:bCs/>
          <w:szCs w:val="21"/>
        </w:rPr>
        <w:t>梁底检查车轨道一般采用工字钢、</w:t>
      </w:r>
      <w:r>
        <w:rPr>
          <w:rFonts w:ascii="宋体" w:hAnsi="宋体" w:eastAsia="宋体"/>
          <w:bCs/>
          <w:szCs w:val="21"/>
        </w:rPr>
        <w:t>H</w:t>
      </w:r>
      <w:r>
        <w:rPr>
          <w:rFonts w:hint="eastAsia" w:ascii="宋体" w:hAnsi="宋体" w:eastAsia="宋体"/>
          <w:bCs/>
          <w:szCs w:val="21"/>
        </w:rPr>
        <w:t>型钢或专用钢轨，并应符合《热轧型钢》</w:t>
      </w:r>
      <w:r>
        <w:rPr>
          <w:rFonts w:ascii="宋体" w:hAnsi="宋体" w:eastAsia="宋体"/>
          <w:bCs/>
          <w:szCs w:val="21"/>
        </w:rPr>
        <w:t>GB/T 706</w:t>
      </w:r>
      <w:r>
        <w:rPr>
          <w:rFonts w:hint="eastAsia" w:ascii="宋体" w:hAnsi="宋体" w:eastAsia="宋体"/>
          <w:bCs/>
          <w:szCs w:val="21"/>
        </w:rPr>
        <w:t>、《热轧H型钢和剖分T型钢》</w:t>
      </w:r>
      <w:r>
        <w:rPr>
          <w:rFonts w:ascii="宋体" w:hAnsi="宋体" w:eastAsia="宋体"/>
          <w:bCs/>
          <w:szCs w:val="21"/>
        </w:rPr>
        <w:t>GB/T 11263</w:t>
      </w:r>
      <w:r>
        <w:rPr>
          <w:rFonts w:hint="eastAsia" w:ascii="宋体" w:hAnsi="宋体" w:eastAsia="宋体"/>
          <w:bCs/>
          <w:szCs w:val="21"/>
        </w:rPr>
        <w:t>或《起重机钢轨》</w:t>
      </w:r>
      <w:r>
        <w:rPr>
          <w:rFonts w:ascii="宋体" w:hAnsi="宋体" w:eastAsia="宋体"/>
          <w:bCs/>
          <w:szCs w:val="21"/>
        </w:rPr>
        <w:t>GB/T 3426</w:t>
      </w:r>
      <w:r>
        <w:rPr>
          <w:rFonts w:hint="eastAsia" w:ascii="宋体" w:hAnsi="宋体" w:eastAsia="宋体"/>
          <w:bCs/>
          <w:szCs w:val="21"/>
        </w:rPr>
        <w:t>的规定；拱肋检查车轨道宜采用齿轨。</w:t>
      </w:r>
    </w:p>
    <w:p>
      <w:pPr>
        <w:spacing w:line="360" w:lineRule="auto"/>
        <w:rPr>
          <w:rFonts w:ascii="宋体" w:hAnsi="宋体" w:eastAsia="宋体"/>
          <w:bCs/>
          <w:szCs w:val="21"/>
        </w:rPr>
      </w:pPr>
      <w:r>
        <w:rPr>
          <w:rFonts w:ascii="宋体" w:hAnsi="宋体" w:eastAsia="宋体"/>
          <w:bCs/>
          <w:szCs w:val="21"/>
        </w:rPr>
        <w:t>6.0.4</w:t>
      </w:r>
      <w:r>
        <w:rPr>
          <w:rFonts w:hint="eastAsia" w:ascii="宋体" w:hAnsi="宋体" w:eastAsia="宋体"/>
          <w:bCs/>
          <w:szCs w:val="21"/>
        </w:rPr>
        <w:t>检查车轨道宜通过焊接或者螺栓连接的方式固定在连接座上。</w:t>
      </w:r>
    </w:p>
    <w:p>
      <w:pPr>
        <w:spacing w:line="360" w:lineRule="auto"/>
        <w:rPr>
          <w:rFonts w:ascii="宋体" w:hAnsi="宋体" w:eastAsia="宋体"/>
          <w:bCs/>
          <w:szCs w:val="21"/>
        </w:rPr>
      </w:pPr>
      <w:r>
        <w:rPr>
          <w:rFonts w:ascii="宋体" w:hAnsi="宋体" w:eastAsia="宋体"/>
          <w:bCs/>
          <w:szCs w:val="21"/>
        </w:rPr>
        <w:t>6.0.5</w:t>
      </w:r>
      <w:r>
        <w:rPr>
          <w:rFonts w:hint="eastAsia" w:ascii="宋体" w:hAnsi="宋体" w:eastAsia="宋体"/>
          <w:bCs/>
          <w:szCs w:val="21"/>
        </w:rPr>
        <w:t>轨道与连接座或桥梁采用螺栓连接时，单处连接螺栓不应少于2排，每排不应少于2个，安全系数不应小于4。</w:t>
      </w:r>
    </w:p>
    <w:p>
      <w:pPr>
        <w:spacing w:line="360" w:lineRule="auto"/>
        <w:rPr>
          <w:rFonts w:ascii="宋体" w:hAnsi="宋体" w:eastAsia="宋体"/>
          <w:bCs/>
          <w:szCs w:val="21"/>
        </w:rPr>
      </w:pPr>
      <w:r>
        <w:rPr>
          <w:rFonts w:ascii="宋体" w:hAnsi="宋体" w:eastAsia="宋体"/>
          <w:bCs/>
          <w:szCs w:val="21"/>
        </w:rPr>
        <w:t>6.0.6</w:t>
      </w:r>
      <w:r>
        <w:rPr>
          <w:rFonts w:hint="eastAsia" w:ascii="宋体" w:hAnsi="宋体" w:eastAsia="宋体"/>
          <w:bCs/>
          <w:szCs w:val="21"/>
        </w:rPr>
        <w:t>轨道的强度、刚度应符合《起重机设计规范》</w:t>
      </w:r>
      <w:r>
        <w:rPr>
          <w:rFonts w:ascii="宋体" w:hAnsi="宋体" w:eastAsia="宋体"/>
          <w:bCs/>
          <w:szCs w:val="21"/>
        </w:rPr>
        <w:t>GB/T 3811</w:t>
      </w:r>
      <w:r>
        <w:rPr>
          <w:rFonts w:hint="eastAsia" w:ascii="宋体" w:hAnsi="宋体" w:eastAsia="宋体"/>
          <w:bCs/>
          <w:szCs w:val="21"/>
        </w:rPr>
        <w:t>的规定，还应符合下列要求：</w:t>
      </w:r>
      <w:r>
        <w:rPr>
          <w:rFonts w:ascii="宋体" w:hAnsi="宋体" w:eastAsia="宋体"/>
          <w:bCs/>
          <w:szCs w:val="21"/>
        </w:rPr>
        <w:t xml:space="preserve"> </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应对轨道的接触强度、连接强度进行验算。</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轨道挠度应不大于相邻连接座间距离的</w:t>
      </w:r>
      <w:r>
        <w:rPr>
          <w:rFonts w:ascii="宋体" w:hAnsi="宋体" w:eastAsia="宋体"/>
          <w:szCs w:val="21"/>
        </w:rPr>
        <w:t>1</w:t>
      </w:r>
      <w:r>
        <w:rPr>
          <w:rFonts w:hint="eastAsia" w:ascii="宋体" w:hAnsi="宋体" w:eastAsia="宋体"/>
          <w:szCs w:val="21"/>
        </w:rPr>
        <w:t>／</w:t>
      </w:r>
      <w:r>
        <w:rPr>
          <w:rFonts w:ascii="宋体" w:hAnsi="宋体" w:eastAsia="宋体"/>
          <w:szCs w:val="21"/>
        </w:rPr>
        <w:t>750</w:t>
      </w:r>
      <w:r>
        <w:rPr>
          <w:rFonts w:hint="eastAsia" w:ascii="宋体" w:hAnsi="宋体" w:eastAsia="宋体"/>
          <w:szCs w:val="21"/>
        </w:rPr>
        <w:t>。</w:t>
      </w:r>
    </w:p>
    <w:p>
      <w:pPr>
        <w:spacing w:line="360" w:lineRule="auto"/>
        <w:ind w:firstLine="210" w:firstLineChars="100"/>
        <w:rPr>
          <w:rFonts w:ascii="宋体" w:hAnsi="宋体" w:eastAsia="宋体"/>
          <w:szCs w:val="21"/>
        </w:rPr>
      </w:pPr>
      <w:r>
        <w:rPr>
          <w:rFonts w:hint="eastAsia" w:ascii="宋体" w:hAnsi="宋体" w:eastAsia="宋体"/>
          <w:szCs w:val="21"/>
        </w:rPr>
        <w:t>3轨道连接座的间距宜不超过3米。</w:t>
      </w:r>
    </w:p>
    <w:p>
      <w:pPr>
        <w:spacing w:line="360" w:lineRule="auto"/>
        <w:rPr>
          <w:rFonts w:ascii="宋体" w:hAnsi="宋体" w:eastAsia="宋体"/>
          <w:bCs/>
          <w:szCs w:val="21"/>
        </w:rPr>
      </w:pPr>
      <w:r>
        <w:rPr>
          <w:rFonts w:ascii="宋体" w:hAnsi="宋体" w:eastAsia="宋体"/>
          <w:bCs/>
          <w:szCs w:val="21"/>
        </w:rPr>
        <w:t>6.0.7</w:t>
      </w:r>
      <w:r>
        <w:rPr>
          <w:rFonts w:hint="eastAsia" w:ascii="宋体" w:hAnsi="宋体" w:eastAsia="宋体"/>
          <w:bCs/>
          <w:szCs w:val="21"/>
        </w:rPr>
        <w:t>混凝土结构预埋件应符合《混凝土结构设计规范》</w:t>
      </w:r>
      <w:r>
        <w:rPr>
          <w:rFonts w:ascii="宋体" w:hAnsi="宋体" w:eastAsia="宋体"/>
          <w:bCs/>
          <w:szCs w:val="21"/>
        </w:rPr>
        <w:t>GB 50010</w:t>
      </w:r>
      <w:r>
        <w:rPr>
          <w:rFonts w:hint="eastAsia" w:ascii="宋体" w:hAnsi="宋体" w:eastAsia="宋体"/>
          <w:bCs/>
          <w:szCs w:val="21"/>
        </w:rPr>
        <w:t>的规定，对于后锚固的结构应符合《混凝土结构后锚固技术规程》</w:t>
      </w:r>
      <w:r>
        <w:rPr>
          <w:rFonts w:ascii="宋体" w:hAnsi="宋体" w:eastAsia="宋体"/>
          <w:bCs/>
          <w:szCs w:val="21"/>
        </w:rPr>
        <w:t>JGJ</w:t>
      </w:r>
      <w:r>
        <w:rPr>
          <w:rFonts w:hint="eastAsia" w:ascii="宋体" w:hAnsi="宋体" w:eastAsia="宋体"/>
          <w:bCs/>
          <w:szCs w:val="21"/>
        </w:rPr>
        <w:t xml:space="preserve"> </w:t>
      </w:r>
      <w:r>
        <w:rPr>
          <w:rFonts w:ascii="宋体" w:hAnsi="宋体" w:eastAsia="宋体"/>
          <w:bCs/>
          <w:szCs w:val="21"/>
        </w:rPr>
        <w:t>145</w:t>
      </w:r>
      <w:r>
        <w:rPr>
          <w:rFonts w:hint="eastAsia" w:ascii="宋体" w:hAnsi="宋体" w:eastAsia="宋体"/>
          <w:bCs/>
          <w:szCs w:val="21"/>
        </w:rPr>
        <w:t>的规定。</w:t>
      </w:r>
    </w:p>
    <w:p>
      <w:pPr>
        <w:spacing w:line="360" w:lineRule="auto"/>
        <w:rPr>
          <w:rFonts w:ascii="宋体" w:hAnsi="宋体" w:eastAsia="宋体"/>
          <w:bCs/>
          <w:szCs w:val="21"/>
        </w:rPr>
      </w:pPr>
      <w:r>
        <w:rPr>
          <w:rFonts w:hint="eastAsia" w:ascii="宋体" w:hAnsi="宋体" w:eastAsia="宋体"/>
          <w:bCs/>
          <w:szCs w:val="21"/>
        </w:rPr>
        <w:t>6</w:t>
      </w:r>
      <w:r>
        <w:rPr>
          <w:rFonts w:ascii="宋体" w:hAnsi="宋体" w:eastAsia="宋体"/>
          <w:bCs/>
          <w:szCs w:val="21"/>
        </w:rPr>
        <w:t>.0.8</w:t>
      </w:r>
      <w:r>
        <w:rPr>
          <w:rFonts w:hint="eastAsia" w:ascii="宋体" w:hAnsi="宋体" w:eastAsia="宋体"/>
          <w:bCs/>
          <w:szCs w:val="21"/>
        </w:rPr>
        <w:t>轨道系统钢结构宜采用热浸锌防腐处理，其厚度8</w:t>
      </w:r>
      <w:r>
        <w:rPr>
          <w:rFonts w:ascii="宋体" w:hAnsi="宋体" w:eastAsia="宋体"/>
          <w:bCs/>
          <w:szCs w:val="21"/>
        </w:rPr>
        <w:t>0-100</w:t>
      </w:r>
      <w:r>
        <w:rPr>
          <w:rFonts w:hint="eastAsia" w:ascii="宋体" w:hAnsi="宋体" w:eastAsia="宋体"/>
          <w:bCs/>
          <w:szCs w:val="21"/>
        </w:rPr>
        <w:t>μm</w:t>
      </w:r>
      <w:r>
        <w:rPr>
          <w:rFonts w:ascii="宋体" w:hAnsi="宋体" w:eastAsia="宋体"/>
          <w:bCs/>
          <w:szCs w:val="21"/>
        </w:rPr>
        <w:t>,</w:t>
      </w:r>
      <w:r>
        <w:rPr>
          <w:rFonts w:hint="eastAsia" w:ascii="宋体" w:hAnsi="宋体" w:eastAsia="宋体"/>
          <w:bCs/>
          <w:szCs w:val="21"/>
        </w:rPr>
        <w:t>其质量符合《</w:t>
      </w:r>
      <w:r>
        <w:rPr>
          <w:rFonts w:ascii="宋体" w:hAnsi="宋体" w:eastAsia="宋体"/>
          <w:bCs/>
          <w:szCs w:val="21"/>
        </w:rPr>
        <w:t>金属覆盖层 钢铁制件热浸镀锌层技术要求及试验方法</w:t>
      </w:r>
      <w:r>
        <w:rPr>
          <w:rFonts w:hint="eastAsia" w:ascii="宋体" w:hAnsi="宋体" w:eastAsia="宋体"/>
          <w:bCs/>
          <w:szCs w:val="21"/>
        </w:rPr>
        <w:t>》</w:t>
      </w:r>
      <w:r>
        <w:rPr>
          <w:rFonts w:ascii="宋体" w:hAnsi="宋体" w:eastAsia="宋体"/>
          <w:bCs/>
          <w:szCs w:val="21"/>
        </w:rPr>
        <w:t>GB/T 13912</w:t>
      </w:r>
      <w:r>
        <w:rPr>
          <w:rFonts w:hint="eastAsia" w:ascii="宋体" w:hAnsi="宋体" w:eastAsia="宋体"/>
          <w:bCs/>
          <w:szCs w:val="21"/>
        </w:rPr>
        <w:t>的相关规定。</w:t>
      </w:r>
    </w:p>
    <w:p>
      <w:pPr>
        <w:spacing w:line="360" w:lineRule="auto"/>
        <w:rPr>
          <w:rFonts w:ascii="宋体" w:hAnsi="宋体" w:eastAsia="宋体"/>
          <w:bCs/>
          <w:szCs w:val="21"/>
        </w:rPr>
      </w:pPr>
      <w:r>
        <w:rPr>
          <w:rFonts w:hint="eastAsia" w:ascii="宋体" w:hAnsi="宋体" w:eastAsia="宋体"/>
          <w:bCs/>
          <w:szCs w:val="21"/>
        </w:rPr>
        <w:t>6</w:t>
      </w:r>
      <w:r>
        <w:rPr>
          <w:rFonts w:ascii="宋体" w:hAnsi="宋体" w:eastAsia="宋体"/>
          <w:bCs/>
          <w:szCs w:val="21"/>
        </w:rPr>
        <w:t>.0.9</w:t>
      </w:r>
      <w:r>
        <w:rPr>
          <w:rFonts w:hint="eastAsia" w:ascii="宋体" w:hAnsi="宋体" w:eastAsia="宋体"/>
          <w:bCs/>
          <w:szCs w:val="21"/>
        </w:rPr>
        <w:t>轨道连接螺栓宜采用不锈钢材质，其质量</w:t>
      </w:r>
      <w:r>
        <w:rPr>
          <w:rFonts w:hint="eastAsia" w:ascii="宋体" w:hAnsi="宋体" w:eastAsia="宋体"/>
          <w:szCs w:val="21"/>
        </w:rPr>
        <w:t>应符合《紧固件机械性能 不锈钢螺栓、螺钉和螺柱》</w:t>
      </w:r>
      <w:r>
        <w:rPr>
          <w:rFonts w:ascii="宋体" w:hAnsi="宋体" w:eastAsia="宋体"/>
          <w:szCs w:val="21"/>
        </w:rPr>
        <w:t>GB/T 3098.6</w:t>
      </w:r>
      <w:r>
        <w:rPr>
          <w:rFonts w:hint="eastAsia" w:ascii="宋体" w:hAnsi="宋体" w:eastAsia="宋体"/>
          <w:szCs w:val="21"/>
        </w:rPr>
        <w:t>的相关规定</w:t>
      </w:r>
    </w:p>
    <w:p>
      <w:pPr>
        <w:spacing w:line="360" w:lineRule="auto"/>
        <w:rPr>
          <w:rFonts w:ascii="宋体" w:hAnsi="宋体" w:eastAsia="宋体"/>
          <w:bCs/>
          <w:szCs w:val="21"/>
        </w:rPr>
      </w:pPr>
      <w:bookmarkStart w:id="39" w:name="_Toc124173903"/>
      <w:bookmarkStart w:id="40" w:name="_Toc113435950"/>
      <w:r>
        <w:rPr>
          <w:rFonts w:ascii="宋体" w:hAnsi="宋体" w:eastAsia="宋体"/>
          <w:bCs/>
          <w:szCs w:val="21"/>
        </w:rPr>
        <w:t>6.0.10</w:t>
      </w:r>
      <w:r>
        <w:rPr>
          <w:rFonts w:hint="eastAsia" w:ascii="宋体" w:hAnsi="宋体" w:eastAsia="宋体"/>
          <w:bCs/>
          <w:szCs w:val="21"/>
        </w:rPr>
        <w:t>轨道末端应设置止挡装置。</w:t>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r>
        <w:rPr>
          <w:rFonts w:ascii="宋体" w:hAnsi="宋体" w:eastAsia="宋体" w:cs="黑体"/>
          <w:b/>
          <w:bCs/>
          <w:sz w:val="24"/>
          <w:szCs w:val="24"/>
          <w:lang w:val="zh-CN"/>
        </w:rPr>
        <w:br w:type="page"/>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bookmarkStart w:id="41" w:name="_Toc150868853"/>
      <w:r>
        <w:rPr>
          <w:rFonts w:ascii="宋体" w:hAnsi="宋体" w:eastAsia="宋体" w:cs="黑体"/>
          <w:b/>
          <w:bCs/>
          <w:sz w:val="24"/>
          <w:szCs w:val="24"/>
          <w:lang w:val="zh-CN"/>
        </w:rPr>
        <w:t xml:space="preserve">7 </w:t>
      </w:r>
      <w:r>
        <w:rPr>
          <w:rFonts w:hint="eastAsia" w:ascii="宋体" w:hAnsi="宋体" w:eastAsia="宋体" w:cs="黑体"/>
          <w:b/>
          <w:bCs/>
          <w:sz w:val="24"/>
          <w:szCs w:val="24"/>
          <w:lang w:val="zh-CN"/>
        </w:rPr>
        <w:t>车体</w:t>
      </w:r>
      <w:bookmarkEnd w:id="39"/>
      <w:bookmarkEnd w:id="40"/>
      <w:bookmarkEnd w:id="41"/>
    </w:p>
    <w:p>
      <w:pPr>
        <w:spacing w:line="360" w:lineRule="auto"/>
        <w:rPr>
          <w:rFonts w:ascii="宋体" w:hAnsi="宋体" w:eastAsia="宋体"/>
          <w:b/>
          <w:bCs/>
          <w:szCs w:val="21"/>
        </w:rPr>
      </w:pPr>
      <w:r>
        <w:rPr>
          <w:rFonts w:ascii="宋体" w:hAnsi="宋体" w:eastAsia="宋体"/>
          <w:bCs/>
          <w:szCs w:val="21"/>
        </w:rPr>
        <w:t>7.0.1</w:t>
      </w:r>
      <w:r>
        <w:rPr>
          <w:rFonts w:hint="eastAsia" w:ascii="宋体" w:hAnsi="宋体" w:eastAsia="宋体"/>
          <w:bCs/>
          <w:szCs w:val="21"/>
        </w:rPr>
        <w:t>车体包括桁架、滑移装置和门架，桁架应设护栏和踢脚板，桁架踏板到护栏顶高度应不小于1.</w:t>
      </w:r>
      <w:r>
        <w:rPr>
          <w:rFonts w:ascii="宋体" w:hAnsi="宋体" w:eastAsia="宋体"/>
          <w:bCs/>
          <w:szCs w:val="21"/>
        </w:rPr>
        <w:t>2</w:t>
      </w:r>
      <w:r>
        <w:rPr>
          <w:rFonts w:hint="eastAsia" w:ascii="宋体" w:hAnsi="宋体" w:eastAsia="宋体"/>
          <w:bCs/>
          <w:szCs w:val="21"/>
        </w:rPr>
        <w:t>m，低于1.2m的应考虑专项设计，踢脚板高度应不小于15cm。</w:t>
      </w:r>
    </w:p>
    <w:p>
      <w:pPr>
        <w:spacing w:line="360" w:lineRule="auto"/>
        <w:rPr>
          <w:rFonts w:ascii="宋体" w:hAnsi="宋体" w:eastAsia="宋体"/>
          <w:bCs/>
          <w:szCs w:val="21"/>
        </w:rPr>
      </w:pPr>
      <w:r>
        <w:rPr>
          <w:rFonts w:ascii="宋体" w:hAnsi="宋体" w:eastAsia="宋体"/>
          <w:bCs/>
          <w:szCs w:val="21"/>
        </w:rPr>
        <w:t>7.0.2</w:t>
      </w:r>
      <w:r>
        <w:rPr>
          <w:rFonts w:hint="eastAsia" w:ascii="宋体" w:hAnsi="宋体" w:eastAsia="宋体"/>
          <w:bCs/>
          <w:szCs w:val="21"/>
        </w:rPr>
        <w:t>主桁架宽度不宜小于1</w:t>
      </w:r>
      <w:r>
        <w:rPr>
          <w:rFonts w:ascii="宋体" w:hAnsi="宋体" w:eastAsia="宋体"/>
          <w:bCs/>
          <w:szCs w:val="21"/>
        </w:rPr>
        <w:t>.4m</w:t>
      </w:r>
      <w:r>
        <w:rPr>
          <w:rFonts w:hint="eastAsia" w:ascii="宋体" w:hAnsi="宋体" w:eastAsia="宋体"/>
          <w:bCs/>
          <w:szCs w:val="21"/>
        </w:rPr>
        <w:t>，伸缩桁架宽度不宜小于0</w:t>
      </w:r>
      <w:r>
        <w:rPr>
          <w:rFonts w:ascii="宋体" w:hAnsi="宋体" w:eastAsia="宋体"/>
          <w:bCs/>
          <w:szCs w:val="21"/>
        </w:rPr>
        <w:t>.8m</w:t>
      </w:r>
      <w:r>
        <w:rPr>
          <w:rFonts w:hint="eastAsia" w:ascii="宋体" w:hAnsi="宋体" w:eastAsia="宋体"/>
          <w:bCs/>
          <w:szCs w:val="21"/>
        </w:rPr>
        <w:t>，踏板宜采用防滑花纹板并设置排水孔。</w:t>
      </w:r>
      <w:r>
        <w:rPr>
          <w:rFonts w:ascii="宋体" w:hAnsi="宋体" w:eastAsia="宋体"/>
          <w:bCs/>
          <w:szCs w:val="21"/>
        </w:rPr>
        <w:t xml:space="preserve"> </w:t>
      </w:r>
    </w:p>
    <w:p>
      <w:pPr>
        <w:spacing w:line="360" w:lineRule="auto"/>
        <w:rPr>
          <w:rFonts w:ascii="宋体" w:hAnsi="宋体" w:eastAsia="宋体"/>
          <w:bCs/>
          <w:szCs w:val="21"/>
        </w:rPr>
      </w:pPr>
      <w:r>
        <w:rPr>
          <w:rFonts w:ascii="宋体" w:hAnsi="宋体" w:eastAsia="宋体"/>
          <w:bCs/>
          <w:szCs w:val="21"/>
        </w:rPr>
        <w:t>7.0.</w:t>
      </w:r>
      <w:r>
        <w:rPr>
          <w:rFonts w:hint="eastAsia" w:ascii="宋体" w:hAnsi="宋体" w:eastAsia="宋体"/>
          <w:bCs/>
          <w:szCs w:val="21"/>
        </w:rPr>
        <w:t>3高度2m及以上的竖向通道，其超过2m的区段均应设置直径不小于0.8m，能够承载1KN任何方向集中载荷而不产生塑性变形的护圈。</w:t>
      </w:r>
    </w:p>
    <w:p>
      <w:pPr>
        <w:spacing w:line="360" w:lineRule="auto"/>
        <w:rPr>
          <w:rFonts w:ascii="宋体" w:hAnsi="宋体" w:eastAsia="宋体"/>
          <w:szCs w:val="21"/>
        </w:rPr>
      </w:pPr>
      <w:r>
        <w:rPr>
          <w:rFonts w:hint="eastAsia" w:ascii="宋体" w:hAnsi="宋体" w:eastAsia="宋体"/>
          <w:bCs/>
          <w:szCs w:val="21"/>
        </w:rPr>
        <w:t>7</w:t>
      </w:r>
      <w:r>
        <w:rPr>
          <w:rFonts w:ascii="宋体" w:hAnsi="宋体" w:eastAsia="宋体"/>
          <w:bCs/>
          <w:szCs w:val="21"/>
        </w:rPr>
        <w:t>.0.4</w:t>
      </w:r>
      <w:r>
        <w:rPr>
          <w:rFonts w:hint="eastAsia" w:ascii="宋体" w:hAnsi="宋体" w:eastAsia="宋体"/>
          <w:szCs w:val="21"/>
        </w:rPr>
        <w:t>滑移装置宜采用滚动结构，滑移范围不宜小于±</w:t>
      </w:r>
      <w:r>
        <w:rPr>
          <w:rFonts w:ascii="宋体" w:hAnsi="宋体" w:eastAsia="宋体"/>
          <w:szCs w:val="21"/>
        </w:rPr>
        <w:t>50mm</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szCs w:val="21"/>
        </w:rPr>
        <w:t>7.0.5</w:t>
      </w:r>
      <w:r>
        <w:rPr>
          <w:rFonts w:hint="eastAsia" w:ascii="宋体" w:hAnsi="宋体" w:eastAsia="宋体"/>
          <w:szCs w:val="21"/>
        </w:rPr>
        <w:t>门架与桁架连接应牢固，并应满足滑移装置连接要求。</w:t>
      </w:r>
    </w:p>
    <w:p>
      <w:pPr>
        <w:spacing w:line="360" w:lineRule="auto"/>
        <w:rPr>
          <w:rFonts w:ascii="宋体" w:hAnsi="宋体" w:eastAsia="宋体"/>
          <w:bCs/>
          <w:szCs w:val="21"/>
        </w:rPr>
      </w:pPr>
      <w:r>
        <w:rPr>
          <w:rFonts w:ascii="宋体" w:hAnsi="宋体" w:eastAsia="宋体"/>
          <w:bCs/>
          <w:szCs w:val="21"/>
        </w:rPr>
        <w:t>7.0.6</w:t>
      </w:r>
      <w:r>
        <w:rPr>
          <w:rFonts w:hint="eastAsia" w:ascii="宋体" w:hAnsi="宋体" w:eastAsia="宋体"/>
          <w:bCs/>
          <w:szCs w:val="21"/>
        </w:rPr>
        <w:t>拱肋检查车工作平台应具备自动调平功能。</w:t>
      </w:r>
    </w:p>
    <w:p>
      <w:pPr>
        <w:spacing w:line="360" w:lineRule="auto"/>
        <w:rPr>
          <w:rFonts w:ascii="Times New Roman" w:hAnsi="Times New Roman" w:eastAsia="宋体"/>
          <w:i/>
          <w:iCs/>
          <w:szCs w:val="21"/>
          <w:u w:val="single"/>
        </w:rPr>
      </w:pPr>
      <w:r>
        <w:rPr>
          <w:rFonts w:hint="eastAsia" w:ascii="Times New Roman" w:hAnsi="Times New Roman" w:eastAsia="宋体"/>
          <w:b/>
          <w:bCs/>
          <w:i/>
          <w:iCs/>
          <w:szCs w:val="21"/>
          <w:u w:val="single"/>
        </w:rPr>
        <w:t>条文说明：</w:t>
      </w:r>
      <w:r>
        <w:rPr>
          <w:rFonts w:hint="eastAsia" w:ascii="Times New Roman" w:hAnsi="Times New Roman" w:eastAsia="宋体"/>
          <w:i/>
          <w:iCs/>
          <w:szCs w:val="21"/>
          <w:u w:val="single"/>
        </w:rPr>
        <w:t>拱肋检查车在爬坡的过程中，桁架与水平面的夹角会随坡度而变化，为了保证人员作业的舒适性和安全性，使桁架在运行过程中始终保持水平。</w:t>
      </w:r>
    </w:p>
    <w:p>
      <w:pPr>
        <w:spacing w:line="360" w:lineRule="auto"/>
        <w:rPr>
          <w:rFonts w:ascii="宋体" w:hAnsi="宋体" w:eastAsia="宋体"/>
          <w:bCs/>
          <w:szCs w:val="21"/>
        </w:rPr>
      </w:pPr>
      <w:r>
        <w:rPr>
          <w:rFonts w:ascii="宋体" w:hAnsi="宋体" w:eastAsia="宋体"/>
          <w:bCs/>
          <w:szCs w:val="21"/>
        </w:rPr>
        <w:t>7.0.7</w:t>
      </w:r>
      <w:r>
        <w:rPr>
          <w:rFonts w:hint="eastAsia" w:ascii="宋体" w:hAnsi="宋体" w:eastAsia="宋体"/>
          <w:bCs/>
          <w:szCs w:val="21"/>
        </w:rPr>
        <w:t>车体结构应按照</w:t>
      </w:r>
      <w:r>
        <w:rPr>
          <w:rFonts w:hint="eastAsia" w:ascii="宋体" w:hAnsi="宋体" w:eastAsia="宋体"/>
          <w:szCs w:val="21"/>
        </w:rPr>
        <w:t>工作状态、非工作状态、吊装状态</w:t>
      </w:r>
      <w:r>
        <w:rPr>
          <w:rFonts w:hint="eastAsia" w:ascii="宋体" w:hAnsi="宋体" w:eastAsia="宋体"/>
          <w:bCs/>
          <w:szCs w:val="21"/>
        </w:rPr>
        <w:t>进行验算，其</w:t>
      </w:r>
      <w:r>
        <w:rPr>
          <w:rFonts w:hint="eastAsia" w:ascii="宋体" w:hAnsi="宋体" w:eastAsia="宋体"/>
          <w:szCs w:val="21"/>
        </w:rPr>
        <w:t>载荷组合应符合</w:t>
      </w:r>
      <w:r>
        <w:rPr>
          <w:rFonts w:hint="eastAsia" w:ascii="宋体" w:hAnsi="宋体" w:eastAsia="宋体"/>
          <w:bCs/>
          <w:szCs w:val="21"/>
        </w:rPr>
        <w:t>《起重机 载荷与载荷组合的设计原则 第1部分 总则》（GB∕T 22437.1</w:t>
      </w:r>
      <w:r>
        <w:rPr>
          <w:rFonts w:ascii="宋体" w:hAnsi="宋体" w:eastAsia="宋体"/>
          <w:bCs/>
          <w:szCs w:val="21"/>
        </w:rPr>
        <w:t>）</w:t>
      </w:r>
      <w:r>
        <w:rPr>
          <w:rFonts w:hint="eastAsia" w:ascii="宋体" w:hAnsi="宋体" w:eastAsia="宋体"/>
          <w:bCs/>
          <w:szCs w:val="21"/>
        </w:rPr>
        <w:t>的规定。</w:t>
      </w:r>
    </w:p>
    <w:p>
      <w:pPr>
        <w:spacing w:line="360" w:lineRule="auto"/>
        <w:rPr>
          <w:rFonts w:ascii="宋体" w:hAnsi="宋体" w:eastAsia="宋体" w:cs="宋体"/>
          <w:kern w:val="0"/>
          <w:szCs w:val="21"/>
          <w:shd w:val="clear" w:color="auto" w:fill="FFFFFF"/>
        </w:rPr>
      </w:pPr>
      <w:r>
        <w:rPr>
          <w:rFonts w:ascii="宋体" w:hAnsi="宋体" w:eastAsia="宋体"/>
          <w:bCs/>
          <w:szCs w:val="21"/>
        </w:rPr>
        <w:t>7.0.8</w:t>
      </w:r>
      <w:r>
        <w:rPr>
          <w:rFonts w:hint="eastAsia" w:ascii="宋体" w:hAnsi="宋体" w:eastAsia="宋体" w:cs="宋体"/>
          <w:kern w:val="0"/>
          <w:szCs w:val="21"/>
          <w:shd w:val="clear" w:color="auto" w:fill="FFFFFF"/>
        </w:rPr>
        <w:t>车体结构竖向静挠度和横向位移限值应符合</w:t>
      </w:r>
      <w:r>
        <w:rPr>
          <w:rFonts w:ascii="宋体" w:hAnsi="宋体" w:eastAsia="宋体"/>
          <w:szCs w:val="21"/>
        </w:rPr>
        <w:fldChar w:fldCharType="begin"/>
      </w:r>
      <w:r>
        <w:rPr>
          <w:rFonts w:ascii="宋体" w:hAnsi="宋体" w:eastAsia="宋体"/>
          <w:szCs w:val="21"/>
        </w:rPr>
        <w:instrText xml:space="preserve"> REF _Ref502666439 \h  \* MERGEFORMAT </w:instrText>
      </w:r>
      <w:r>
        <w:rPr>
          <w:rFonts w:ascii="宋体" w:hAnsi="宋体" w:eastAsia="宋体"/>
          <w:szCs w:val="21"/>
        </w:rPr>
        <w:fldChar w:fldCharType="separate"/>
      </w:r>
      <w:r>
        <w:rPr>
          <w:rFonts w:hint="eastAsia" w:ascii="宋体" w:hAnsi="宋体" w:eastAsia="宋体" w:cs="宋体"/>
          <w:kern w:val="0"/>
          <w:szCs w:val="21"/>
          <w:shd w:val="clear" w:color="auto" w:fill="FFFFFF"/>
        </w:rPr>
        <w:t>表7</w:t>
      </w:r>
      <w:r>
        <w:rPr>
          <w:rFonts w:ascii="宋体" w:hAnsi="宋体" w:eastAsia="宋体"/>
          <w:szCs w:val="21"/>
        </w:rPr>
        <w:fldChar w:fldCharType="end"/>
      </w:r>
      <w:r>
        <w:rPr>
          <w:rFonts w:hint="eastAsia" w:ascii="宋体" w:hAnsi="宋体" w:eastAsia="宋体"/>
          <w:szCs w:val="21"/>
        </w:rPr>
        <w:t>.0.</w:t>
      </w:r>
      <w:r>
        <w:rPr>
          <w:rFonts w:ascii="宋体" w:hAnsi="宋体" w:eastAsia="宋体"/>
          <w:szCs w:val="21"/>
        </w:rPr>
        <w:t>7</w:t>
      </w:r>
      <w:r>
        <w:rPr>
          <w:rFonts w:hint="eastAsia" w:ascii="宋体" w:hAnsi="宋体" w:eastAsia="宋体" w:cs="宋体"/>
          <w:kern w:val="0"/>
          <w:szCs w:val="21"/>
          <w:shd w:val="clear" w:color="auto" w:fill="FFFFFF"/>
        </w:rPr>
        <w:t>的规定。</w:t>
      </w:r>
    </w:p>
    <w:p>
      <w:pPr>
        <w:spacing w:line="360" w:lineRule="auto"/>
        <w:jc w:val="center"/>
        <w:rPr>
          <w:rFonts w:ascii="宋体" w:hAnsi="宋体" w:eastAsia="宋体" w:cs="宋体"/>
          <w:kern w:val="0"/>
          <w:szCs w:val="21"/>
          <w:shd w:val="clear" w:color="auto" w:fill="FFFFFF"/>
        </w:rPr>
      </w:pPr>
      <w:r>
        <w:rPr>
          <w:rFonts w:hint="eastAsia" w:ascii="宋体" w:hAnsi="宋体" w:eastAsia="宋体" w:cs="宋体"/>
          <w:szCs w:val="21"/>
        </w:rPr>
        <w:t>表7.0.</w:t>
      </w:r>
      <w:r>
        <w:rPr>
          <w:rFonts w:ascii="宋体" w:hAnsi="宋体" w:eastAsia="宋体" w:cs="宋体"/>
          <w:szCs w:val="21"/>
        </w:rPr>
        <w:t>8</w:t>
      </w:r>
      <w:r>
        <w:rPr>
          <w:rFonts w:hint="eastAsia" w:ascii="宋体" w:hAnsi="宋体" w:eastAsia="宋体" w:cs="宋体"/>
          <w:szCs w:val="21"/>
        </w:rPr>
        <w:t xml:space="preserve"> 检查车构件竖向静挠度和横向位移限值表</w:t>
      </w:r>
    </w:p>
    <w:tbl>
      <w:tblPr>
        <w:tblStyle w:val="17"/>
        <w:tblW w:w="7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3"/>
        <w:gridCol w:w="24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3" w:type="dxa"/>
            <w:vAlign w:val="center"/>
          </w:tcPr>
          <w:p>
            <w:pPr>
              <w:spacing w:line="360" w:lineRule="auto"/>
              <w:jc w:val="center"/>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结构形式</w:t>
            </w:r>
          </w:p>
        </w:tc>
        <w:tc>
          <w:tcPr>
            <w:tcW w:w="2409" w:type="dxa"/>
            <w:vAlign w:val="center"/>
          </w:tcPr>
          <w:p>
            <w:pPr>
              <w:spacing w:line="360" w:lineRule="auto"/>
              <w:jc w:val="center"/>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铝合金</w:t>
            </w:r>
          </w:p>
        </w:tc>
        <w:tc>
          <w:tcPr>
            <w:tcW w:w="2268" w:type="dxa"/>
            <w:vAlign w:val="center"/>
          </w:tcPr>
          <w:p>
            <w:pPr>
              <w:spacing w:line="360" w:lineRule="auto"/>
              <w:jc w:val="center"/>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3" w:type="dxa"/>
            <w:vAlign w:val="center"/>
          </w:tcPr>
          <w:p>
            <w:pPr>
              <w:spacing w:line="360" w:lineRule="auto"/>
              <w:jc w:val="center"/>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简支跨中竖向静挠度</w:t>
            </w:r>
          </w:p>
        </w:tc>
        <w:tc>
          <w:tcPr>
            <w:tcW w:w="2409" w:type="dxa"/>
            <w:vAlign w:val="center"/>
          </w:tcPr>
          <w:p>
            <w:pPr>
              <w:spacing w:line="360" w:lineRule="auto"/>
              <w:jc w:val="center"/>
              <w:rPr>
                <w:rFonts w:ascii="宋体" w:hAnsi="宋体" w:eastAsia="宋体" w:cs="宋体"/>
                <w:kern w:val="0"/>
                <w:szCs w:val="21"/>
                <w:shd w:val="clear" w:color="auto" w:fill="FFFFFF"/>
              </w:rPr>
            </w:pPr>
            <w:r>
              <w:rPr>
                <w:rFonts w:ascii="宋体" w:hAnsi="宋体" w:eastAsia="宋体" w:cs="宋体"/>
                <w:kern w:val="0"/>
                <w:szCs w:val="21"/>
                <w:shd w:val="clear" w:color="auto" w:fill="FFFFFF"/>
              </w:rPr>
              <w:t>L/500</w:t>
            </w:r>
          </w:p>
        </w:tc>
        <w:tc>
          <w:tcPr>
            <w:tcW w:w="2268" w:type="dxa"/>
            <w:vAlign w:val="center"/>
          </w:tcPr>
          <w:p>
            <w:pPr>
              <w:spacing w:line="360" w:lineRule="auto"/>
              <w:jc w:val="center"/>
              <w:rPr>
                <w:rFonts w:ascii="宋体" w:hAnsi="宋体" w:eastAsia="宋体" w:cs="宋体"/>
                <w:kern w:val="0"/>
                <w:szCs w:val="21"/>
                <w:shd w:val="clear" w:color="auto" w:fill="FFFFFF"/>
              </w:rPr>
            </w:pPr>
            <w:r>
              <w:rPr>
                <w:rFonts w:ascii="宋体" w:hAnsi="宋体" w:eastAsia="宋体" w:cs="宋体"/>
                <w:kern w:val="0"/>
                <w:szCs w:val="21"/>
                <w:shd w:val="clear" w:color="auto" w:fill="FFFFFF"/>
              </w:rPr>
              <w:t>L/800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3" w:type="dxa"/>
            <w:vAlign w:val="center"/>
          </w:tcPr>
          <w:p>
            <w:pPr>
              <w:spacing w:line="360" w:lineRule="auto"/>
              <w:jc w:val="center"/>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简支跨中横向位移限值</w:t>
            </w:r>
          </w:p>
        </w:tc>
        <w:tc>
          <w:tcPr>
            <w:tcW w:w="2409" w:type="dxa"/>
            <w:vAlign w:val="center"/>
          </w:tcPr>
          <w:p>
            <w:pPr>
              <w:spacing w:line="360" w:lineRule="auto"/>
              <w:jc w:val="center"/>
              <w:rPr>
                <w:rFonts w:ascii="宋体" w:hAnsi="宋体" w:eastAsia="宋体" w:cs="宋体"/>
                <w:kern w:val="0"/>
                <w:szCs w:val="21"/>
                <w:shd w:val="clear" w:color="auto" w:fill="FFFFFF"/>
              </w:rPr>
            </w:pPr>
            <w:r>
              <w:rPr>
                <w:rFonts w:ascii="宋体" w:hAnsi="宋体" w:eastAsia="宋体" w:cs="宋体"/>
                <w:kern w:val="0"/>
                <w:szCs w:val="21"/>
                <w:shd w:val="clear" w:color="auto" w:fill="FFFFFF"/>
              </w:rPr>
              <w:t>L/250</w:t>
            </w:r>
          </w:p>
        </w:tc>
        <w:tc>
          <w:tcPr>
            <w:tcW w:w="2268" w:type="dxa"/>
            <w:vAlign w:val="center"/>
          </w:tcPr>
          <w:p>
            <w:pPr>
              <w:spacing w:line="360" w:lineRule="auto"/>
              <w:jc w:val="center"/>
              <w:rPr>
                <w:rFonts w:ascii="宋体" w:hAnsi="宋体" w:eastAsia="宋体" w:cs="宋体"/>
                <w:kern w:val="0"/>
                <w:szCs w:val="21"/>
                <w:shd w:val="clear" w:color="auto" w:fill="FFFFFF"/>
              </w:rPr>
            </w:pPr>
            <w:r>
              <w:rPr>
                <w:rFonts w:ascii="宋体" w:hAnsi="宋体" w:eastAsia="宋体" w:cs="宋体"/>
                <w:kern w:val="0"/>
                <w:szCs w:val="21"/>
                <w:shd w:val="clear" w:color="auto" w:fill="FFFFFF"/>
              </w:rPr>
              <w:t>L/500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3" w:type="dxa"/>
            <w:vAlign w:val="center"/>
          </w:tcPr>
          <w:p>
            <w:pPr>
              <w:spacing w:line="360" w:lineRule="auto"/>
              <w:jc w:val="center"/>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悬臂端竖向静挠度</w:t>
            </w:r>
          </w:p>
        </w:tc>
        <w:tc>
          <w:tcPr>
            <w:tcW w:w="2409" w:type="dxa"/>
            <w:vAlign w:val="center"/>
          </w:tcPr>
          <w:p>
            <w:pPr>
              <w:spacing w:line="360" w:lineRule="auto"/>
              <w:jc w:val="center"/>
              <w:rPr>
                <w:rFonts w:ascii="宋体" w:hAnsi="宋体" w:eastAsia="宋体" w:cs="宋体"/>
                <w:kern w:val="0"/>
                <w:szCs w:val="21"/>
                <w:shd w:val="clear" w:color="auto" w:fill="FFFFFF"/>
              </w:rPr>
            </w:pPr>
            <w:r>
              <w:rPr>
                <w:rFonts w:ascii="宋体" w:hAnsi="宋体" w:eastAsia="宋体" w:cs="宋体"/>
                <w:kern w:val="0"/>
                <w:szCs w:val="21"/>
                <w:shd w:val="clear" w:color="auto" w:fill="FFFFFF"/>
              </w:rPr>
              <w:t>L</w:t>
            </w:r>
            <w:r>
              <w:rPr>
                <w:rFonts w:hint="eastAsia" w:ascii="宋体" w:hAnsi="宋体" w:eastAsia="宋体" w:cs="宋体"/>
                <w:kern w:val="0"/>
                <w:szCs w:val="21"/>
                <w:shd w:val="clear" w:color="auto" w:fill="FFFFFF"/>
              </w:rPr>
              <w:t>＇</w:t>
            </w:r>
            <w:r>
              <w:rPr>
                <w:rFonts w:ascii="宋体" w:hAnsi="宋体" w:eastAsia="宋体" w:cs="宋体"/>
                <w:kern w:val="0"/>
                <w:szCs w:val="21"/>
                <w:shd w:val="clear" w:color="auto" w:fill="FFFFFF"/>
              </w:rPr>
              <w:t>/250</w:t>
            </w:r>
          </w:p>
        </w:tc>
        <w:tc>
          <w:tcPr>
            <w:tcW w:w="2268" w:type="dxa"/>
            <w:vAlign w:val="center"/>
          </w:tcPr>
          <w:p>
            <w:pPr>
              <w:spacing w:line="360" w:lineRule="auto"/>
              <w:jc w:val="center"/>
              <w:rPr>
                <w:rFonts w:ascii="宋体" w:hAnsi="宋体" w:eastAsia="宋体" w:cs="宋体"/>
                <w:kern w:val="0"/>
                <w:szCs w:val="21"/>
                <w:shd w:val="clear" w:color="auto" w:fill="FFFFFF"/>
              </w:rPr>
            </w:pPr>
            <w:r>
              <w:rPr>
                <w:rFonts w:ascii="宋体" w:hAnsi="宋体" w:eastAsia="宋体" w:cs="宋体"/>
                <w:kern w:val="0"/>
                <w:szCs w:val="21"/>
                <w:shd w:val="clear" w:color="auto" w:fill="FFFFFF"/>
              </w:rPr>
              <w:t>L</w:t>
            </w:r>
            <w:r>
              <w:rPr>
                <w:rFonts w:hint="eastAsia" w:ascii="宋体" w:hAnsi="宋体" w:eastAsia="宋体" w:cs="宋体"/>
                <w:kern w:val="0"/>
                <w:szCs w:val="21"/>
                <w:shd w:val="clear" w:color="auto" w:fill="FFFFFF"/>
              </w:rPr>
              <w:t>＇</w:t>
            </w:r>
            <w:r>
              <w:rPr>
                <w:rFonts w:ascii="宋体" w:hAnsi="宋体" w:eastAsia="宋体" w:cs="宋体"/>
                <w:kern w:val="0"/>
                <w:szCs w:val="21"/>
                <w:shd w:val="clear" w:color="auto" w:fill="FFFFFF"/>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3" w:type="dxa"/>
            <w:vAlign w:val="center"/>
          </w:tcPr>
          <w:p>
            <w:pPr>
              <w:spacing w:line="360" w:lineRule="auto"/>
              <w:jc w:val="center"/>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悬臂端横向位移限值</w:t>
            </w:r>
          </w:p>
        </w:tc>
        <w:tc>
          <w:tcPr>
            <w:tcW w:w="2409" w:type="dxa"/>
            <w:vAlign w:val="center"/>
          </w:tcPr>
          <w:p>
            <w:pPr>
              <w:spacing w:line="360" w:lineRule="auto"/>
              <w:jc w:val="center"/>
              <w:rPr>
                <w:rFonts w:ascii="宋体" w:hAnsi="宋体" w:eastAsia="宋体" w:cs="宋体"/>
                <w:kern w:val="0"/>
                <w:szCs w:val="21"/>
                <w:shd w:val="clear" w:color="auto" w:fill="FFFFFF"/>
              </w:rPr>
            </w:pPr>
            <w:r>
              <w:rPr>
                <w:rFonts w:ascii="宋体" w:hAnsi="宋体" w:eastAsia="宋体" w:cs="宋体"/>
                <w:kern w:val="0"/>
                <w:szCs w:val="21"/>
                <w:shd w:val="clear" w:color="auto" w:fill="FFFFFF"/>
              </w:rPr>
              <w:t>L</w:t>
            </w:r>
            <w:r>
              <w:rPr>
                <w:rFonts w:hint="eastAsia" w:ascii="宋体" w:hAnsi="宋体" w:eastAsia="宋体" w:cs="宋体"/>
                <w:kern w:val="0"/>
                <w:szCs w:val="21"/>
                <w:shd w:val="clear" w:color="auto" w:fill="FFFFFF"/>
              </w:rPr>
              <w:t>＇</w:t>
            </w:r>
            <w:r>
              <w:rPr>
                <w:rFonts w:ascii="宋体" w:hAnsi="宋体" w:eastAsia="宋体" w:cs="宋体"/>
                <w:kern w:val="0"/>
                <w:szCs w:val="21"/>
                <w:shd w:val="clear" w:color="auto" w:fill="FFFFFF"/>
              </w:rPr>
              <w:t>/125</w:t>
            </w:r>
          </w:p>
        </w:tc>
        <w:tc>
          <w:tcPr>
            <w:tcW w:w="2268" w:type="dxa"/>
            <w:vAlign w:val="center"/>
          </w:tcPr>
          <w:p>
            <w:pPr>
              <w:spacing w:line="360" w:lineRule="auto"/>
              <w:jc w:val="center"/>
              <w:rPr>
                <w:rFonts w:ascii="宋体" w:hAnsi="宋体" w:eastAsia="宋体" w:cs="宋体"/>
                <w:kern w:val="0"/>
                <w:szCs w:val="21"/>
                <w:shd w:val="clear" w:color="auto" w:fill="FFFFFF"/>
              </w:rPr>
            </w:pPr>
            <w:r>
              <w:rPr>
                <w:rFonts w:ascii="宋体" w:hAnsi="宋体" w:eastAsia="宋体" w:cs="宋体"/>
                <w:kern w:val="0"/>
                <w:szCs w:val="21"/>
                <w:shd w:val="clear" w:color="auto" w:fill="FFFFFF"/>
              </w:rPr>
              <w:t>L</w:t>
            </w:r>
            <w:r>
              <w:rPr>
                <w:rFonts w:hint="eastAsia" w:ascii="宋体" w:hAnsi="宋体" w:eastAsia="宋体" w:cs="宋体"/>
                <w:kern w:val="0"/>
                <w:szCs w:val="21"/>
                <w:shd w:val="clear" w:color="auto" w:fill="FFFFFF"/>
              </w:rPr>
              <w:t>＇</w:t>
            </w:r>
            <w:r>
              <w:rPr>
                <w:rFonts w:ascii="宋体" w:hAnsi="宋体" w:eastAsia="宋体" w:cs="宋体"/>
                <w:kern w:val="0"/>
                <w:szCs w:val="21"/>
                <w:shd w:val="clear" w:color="auto" w:fill="FFFFFF"/>
              </w:rPr>
              <w:t>/250</w:t>
            </w:r>
          </w:p>
        </w:tc>
      </w:tr>
    </w:tbl>
    <w:p>
      <w:pPr>
        <w:spacing w:line="360" w:lineRule="auto"/>
        <w:rPr>
          <w:rFonts w:ascii="宋体" w:hAnsi="宋体" w:eastAsia="宋体" w:cs="宋体"/>
          <w:b/>
          <w:kern w:val="0"/>
          <w:szCs w:val="21"/>
          <w:shd w:val="clear" w:color="auto" w:fill="FFFFFF"/>
        </w:rPr>
      </w:pPr>
      <w:r>
        <w:rPr>
          <w:rFonts w:hint="eastAsia" w:ascii="宋体" w:hAnsi="宋体" w:eastAsia="宋体" w:cs="宋体"/>
          <w:kern w:val="0"/>
          <w:szCs w:val="21"/>
          <w:shd w:val="clear" w:color="auto" w:fill="FFFFFF"/>
        </w:rPr>
        <w:t>注：</w:t>
      </w:r>
      <w:r>
        <w:rPr>
          <w:rFonts w:ascii="宋体" w:hAnsi="宋体" w:eastAsia="宋体" w:cs="宋体"/>
          <w:kern w:val="0"/>
          <w:szCs w:val="21"/>
          <w:shd w:val="clear" w:color="auto" w:fill="FFFFFF"/>
        </w:rPr>
        <w:t>L—</w:t>
      </w:r>
      <w:r>
        <w:rPr>
          <w:rFonts w:hint="eastAsia" w:ascii="宋体" w:hAnsi="宋体" w:eastAsia="宋体" w:cs="宋体"/>
          <w:kern w:val="0"/>
          <w:szCs w:val="21"/>
          <w:shd w:val="clear" w:color="auto" w:fill="FFFFFF"/>
        </w:rPr>
        <w:t>简支式桁架检修平台两个吊点间距；</w:t>
      </w:r>
      <w:r>
        <w:rPr>
          <w:rFonts w:ascii="宋体" w:hAnsi="宋体" w:eastAsia="宋体" w:cs="宋体"/>
          <w:kern w:val="0"/>
          <w:szCs w:val="21"/>
          <w:shd w:val="clear" w:color="auto" w:fill="FFFFFF"/>
        </w:rPr>
        <w:t>L</w:t>
      </w:r>
      <w:r>
        <w:rPr>
          <w:rFonts w:hint="eastAsia" w:ascii="宋体" w:hAnsi="宋体" w:eastAsia="宋体" w:cs="宋体"/>
          <w:kern w:val="0"/>
          <w:szCs w:val="21"/>
          <w:shd w:val="clear" w:color="auto" w:fill="FFFFFF"/>
        </w:rPr>
        <w:t>＇</w:t>
      </w:r>
      <w:r>
        <w:rPr>
          <w:rFonts w:ascii="宋体" w:hAnsi="宋体" w:eastAsia="宋体" w:cs="宋体"/>
          <w:kern w:val="0"/>
          <w:szCs w:val="21"/>
          <w:shd w:val="clear" w:color="auto" w:fill="FFFFFF"/>
        </w:rPr>
        <w:t>—</w:t>
      </w:r>
      <w:r>
        <w:rPr>
          <w:rFonts w:hint="eastAsia" w:ascii="宋体" w:hAnsi="宋体" w:eastAsia="宋体" w:cs="宋体"/>
          <w:kern w:val="0"/>
          <w:szCs w:val="21"/>
          <w:shd w:val="clear" w:color="auto" w:fill="FFFFFF"/>
        </w:rPr>
        <w:t>悬臂式桁架检修平台悬臂长度。</w:t>
      </w:r>
    </w:p>
    <w:p>
      <w:pPr>
        <w:spacing w:line="360" w:lineRule="auto"/>
        <w:rPr>
          <w:rFonts w:ascii="宋体" w:hAnsi="宋体" w:eastAsia="宋体" w:cs="宋体"/>
          <w:kern w:val="0"/>
          <w:szCs w:val="21"/>
          <w:shd w:val="clear" w:color="auto" w:fill="FFFFFF"/>
        </w:rPr>
      </w:pPr>
      <w:r>
        <w:rPr>
          <w:rFonts w:ascii="宋体" w:hAnsi="宋体" w:eastAsia="宋体"/>
          <w:bCs/>
          <w:szCs w:val="21"/>
        </w:rPr>
        <w:t>7.0.9</w:t>
      </w:r>
      <w:r>
        <w:rPr>
          <w:rFonts w:hint="eastAsia" w:ascii="宋体" w:hAnsi="宋体" w:eastAsia="宋体" w:cs="宋体"/>
          <w:kern w:val="0"/>
          <w:szCs w:val="21"/>
          <w:shd w:val="clear" w:color="auto" w:fill="FFFFFF"/>
        </w:rPr>
        <w:t>防护栏杆安装后顶部栏杆应能承受水平方和垂直向下方向不小于</w:t>
      </w:r>
      <w:r>
        <w:rPr>
          <w:rFonts w:ascii="宋体" w:hAnsi="宋体" w:eastAsia="宋体" w:cs="宋体"/>
          <w:kern w:val="0"/>
          <w:szCs w:val="21"/>
          <w:shd w:val="clear" w:color="auto" w:fill="FFFFFF"/>
        </w:rPr>
        <w:t>1kN</w:t>
      </w:r>
      <w:r>
        <w:rPr>
          <w:rFonts w:hint="eastAsia" w:ascii="宋体" w:hAnsi="宋体" w:eastAsia="宋体" w:cs="宋体"/>
          <w:kern w:val="0"/>
          <w:szCs w:val="21"/>
          <w:shd w:val="clear" w:color="auto" w:fill="FFFFFF"/>
        </w:rPr>
        <w:t>集中荷载。</w:t>
      </w:r>
    </w:p>
    <w:p>
      <w:pPr>
        <w:spacing w:line="360" w:lineRule="auto"/>
        <w:rPr>
          <w:rFonts w:ascii="宋体" w:hAnsi="宋体" w:eastAsia="宋体" w:cs="宋体"/>
          <w:kern w:val="0"/>
          <w:szCs w:val="21"/>
          <w:shd w:val="clear" w:color="auto" w:fill="FFFFFF"/>
        </w:rPr>
      </w:pPr>
      <w:bookmarkStart w:id="42" w:name="_Toc124173904"/>
      <w:r>
        <w:rPr>
          <w:rFonts w:ascii="宋体" w:hAnsi="宋体" w:eastAsia="宋体"/>
          <w:bCs/>
          <w:szCs w:val="21"/>
        </w:rPr>
        <w:t>7.0.10</w:t>
      </w:r>
      <w:r>
        <w:rPr>
          <w:rFonts w:hint="eastAsia" w:ascii="宋体" w:hAnsi="宋体" w:eastAsia="宋体" w:cs="宋体"/>
          <w:kern w:val="0"/>
          <w:szCs w:val="21"/>
          <w:shd w:val="clear" w:color="auto" w:fill="FFFFFF"/>
        </w:rPr>
        <w:t>桥梁检查车宜设置便于人员进出的通道，通道门的开门方向应向车体内侧。</w:t>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r>
        <w:rPr>
          <w:rFonts w:ascii="宋体" w:hAnsi="宋体" w:eastAsia="宋体" w:cs="黑体"/>
          <w:b/>
          <w:bCs/>
          <w:sz w:val="24"/>
          <w:szCs w:val="24"/>
          <w:lang w:val="zh-CN"/>
        </w:rPr>
        <w:br w:type="page"/>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bookmarkStart w:id="43" w:name="_Toc150868854"/>
      <w:r>
        <w:rPr>
          <w:rFonts w:ascii="宋体" w:hAnsi="宋体" w:eastAsia="宋体" w:cs="黑体"/>
          <w:b/>
          <w:bCs/>
          <w:sz w:val="24"/>
          <w:szCs w:val="24"/>
          <w:lang w:val="zh-CN"/>
        </w:rPr>
        <w:t xml:space="preserve">8 </w:t>
      </w:r>
      <w:bookmarkEnd w:id="42"/>
      <w:r>
        <w:rPr>
          <w:rFonts w:hint="eastAsia" w:ascii="宋体" w:hAnsi="宋体" w:eastAsia="宋体" w:cs="黑体"/>
          <w:b/>
          <w:bCs/>
          <w:sz w:val="24"/>
          <w:szCs w:val="24"/>
          <w:lang w:val="zh-CN"/>
        </w:rPr>
        <w:t>机 械</w:t>
      </w:r>
      <w:bookmarkEnd w:id="43"/>
    </w:p>
    <w:p>
      <w:pPr>
        <w:spacing w:line="360" w:lineRule="auto"/>
        <w:rPr>
          <w:rFonts w:ascii="宋体" w:hAnsi="宋体" w:eastAsia="宋体" w:cs="宋体"/>
          <w:kern w:val="0"/>
          <w:szCs w:val="21"/>
          <w:shd w:val="clear" w:color="auto" w:fill="FFFFFF"/>
        </w:rPr>
      </w:pPr>
      <w:r>
        <w:rPr>
          <w:rFonts w:ascii="宋体" w:hAnsi="宋体" w:eastAsia="宋体"/>
          <w:bCs/>
          <w:szCs w:val="21"/>
        </w:rPr>
        <w:t>8.0.1</w:t>
      </w:r>
      <w:r>
        <w:rPr>
          <w:rFonts w:hint="eastAsia" w:ascii="宋体" w:hAnsi="宋体" w:eastAsia="宋体" w:cs="宋体"/>
          <w:kern w:val="0"/>
          <w:szCs w:val="21"/>
          <w:shd w:val="clear" w:color="auto" w:fill="FFFFFF"/>
        </w:rPr>
        <w:t>行走小车、回转机构、伸缩机构、升降机构的设计应符合《起重机设计规范》</w:t>
      </w:r>
      <w:r>
        <w:rPr>
          <w:rFonts w:ascii="宋体" w:hAnsi="宋体" w:eastAsia="宋体" w:cs="宋体"/>
          <w:kern w:val="0"/>
          <w:szCs w:val="21"/>
          <w:shd w:val="clear" w:color="auto" w:fill="FFFFFF"/>
        </w:rPr>
        <w:t>GB/T 3811</w:t>
      </w:r>
      <w:r>
        <w:rPr>
          <w:rFonts w:hint="eastAsia" w:ascii="宋体" w:hAnsi="宋体" w:eastAsia="宋体" w:cs="宋体"/>
          <w:kern w:val="0"/>
          <w:szCs w:val="21"/>
          <w:shd w:val="clear" w:color="auto" w:fill="FFFFFF"/>
        </w:rPr>
        <w:t>中的规定。</w:t>
      </w:r>
    </w:p>
    <w:p>
      <w:pPr>
        <w:spacing w:line="360" w:lineRule="auto"/>
        <w:rPr>
          <w:rFonts w:ascii="宋体" w:hAnsi="宋体" w:eastAsia="宋体"/>
          <w:bCs/>
          <w:szCs w:val="21"/>
        </w:rPr>
      </w:pPr>
      <w:r>
        <w:rPr>
          <w:rFonts w:hint="eastAsia" w:ascii="宋体" w:hAnsi="宋体" w:eastAsia="宋体"/>
          <w:bCs/>
          <w:szCs w:val="21"/>
        </w:rPr>
        <w:t>8.</w:t>
      </w:r>
      <w:r>
        <w:rPr>
          <w:rFonts w:ascii="宋体" w:hAnsi="宋体" w:eastAsia="宋体"/>
          <w:bCs/>
          <w:szCs w:val="21"/>
        </w:rPr>
        <w:t>0.2</w:t>
      </w:r>
      <w:r>
        <w:rPr>
          <w:rFonts w:hint="eastAsia" w:ascii="宋体" w:hAnsi="宋体" w:eastAsia="宋体"/>
          <w:bCs/>
          <w:szCs w:val="21"/>
        </w:rPr>
        <w:t>检查车宜在同一轨道上布置2套行走小车。</w:t>
      </w:r>
    </w:p>
    <w:p>
      <w:pPr>
        <w:spacing w:line="360" w:lineRule="auto"/>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8</w:t>
      </w:r>
      <w:r>
        <w:rPr>
          <w:rFonts w:ascii="宋体" w:hAnsi="宋体" w:eastAsia="宋体" w:cs="宋体"/>
          <w:kern w:val="0"/>
          <w:szCs w:val="21"/>
          <w:shd w:val="clear" w:color="auto" w:fill="FFFFFF"/>
        </w:rPr>
        <w:t>.0.3</w:t>
      </w:r>
      <w:r>
        <w:rPr>
          <w:rFonts w:hint="eastAsia" w:ascii="宋体" w:hAnsi="宋体" w:eastAsia="宋体" w:cs="宋体"/>
          <w:kern w:val="0"/>
          <w:szCs w:val="21"/>
          <w:shd w:val="clear" w:color="auto" w:fill="FFFFFF"/>
        </w:rPr>
        <w:t>行走小车设计应使各车轮均匀受力，并应对使用中可能出现的不均匀性影响进行验算。</w:t>
      </w:r>
    </w:p>
    <w:p>
      <w:pPr>
        <w:spacing w:line="360" w:lineRule="auto"/>
        <w:rPr>
          <w:rFonts w:ascii="宋体" w:hAnsi="宋体" w:eastAsia="宋体" w:cs="宋体"/>
          <w:kern w:val="0"/>
          <w:szCs w:val="21"/>
          <w:shd w:val="clear" w:color="auto" w:fill="FFFFFF"/>
        </w:rPr>
      </w:pPr>
      <w:r>
        <w:rPr>
          <w:rFonts w:ascii="宋体" w:hAnsi="宋体" w:eastAsia="宋体" w:cs="宋体"/>
          <w:kern w:val="0"/>
          <w:szCs w:val="21"/>
          <w:shd w:val="clear" w:color="auto" w:fill="FFFFFF"/>
        </w:rPr>
        <w:t>8.0.4</w:t>
      </w:r>
      <w:r>
        <w:rPr>
          <w:rFonts w:hint="eastAsia" w:ascii="宋体" w:hAnsi="宋体" w:eastAsia="宋体" w:cs="宋体"/>
          <w:kern w:val="0"/>
          <w:szCs w:val="21"/>
          <w:shd w:val="clear" w:color="auto" w:fill="FFFFFF"/>
        </w:rPr>
        <w:t>车轮踏面宜与轨道相匹配，每个车轮均应为驱动轮。</w:t>
      </w:r>
    </w:p>
    <w:p>
      <w:pPr>
        <w:spacing w:line="360" w:lineRule="auto"/>
        <w:rPr>
          <w:rFonts w:ascii="宋体" w:hAnsi="宋体" w:eastAsia="宋体" w:cs="宋体"/>
          <w:kern w:val="0"/>
          <w:szCs w:val="21"/>
          <w:shd w:val="clear" w:color="auto" w:fill="FFFFFF"/>
        </w:rPr>
      </w:pPr>
      <w:r>
        <w:rPr>
          <w:rFonts w:ascii="宋体" w:hAnsi="宋体" w:eastAsia="宋体"/>
          <w:bCs/>
          <w:szCs w:val="21"/>
        </w:rPr>
        <w:t>8.0.5</w:t>
      </w:r>
      <w:r>
        <w:rPr>
          <w:rFonts w:hint="eastAsia" w:ascii="宋体" w:hAnsi="宋体" w:eastAsia="宋体" w:cs="宋体"/>
          <w:kern w:val="0"/>
          <w:szCs w:val="21"/>
          <w:shd w:val="clear" w:color="auto" w:fill="FFFFFF"/>
        </w:rPr>
        <w:t>拱肋检查车行走小车传动宜采用齿轮、齿条传动。</w:t>
      </w:r>
    </w:p>
    <w:p>
      <w:pPr>
        <w:spacing w:line="360" w:lineRule="auto"/>
        <w:rPr>
          <w:rFonts w:ascii="宋体" w:hAnsi="宋体" w:eastAsia="宋体" w:cs="宋体"/>
          <w:kern w:val="0"/>
          <w:szCs w:val="21"/>
          <w:shd w:val="clear" w:color="auto" w:fill="FFFFFF"/>
        </w:rPr>
      </w:pPr>
      <w:r>
        <w:rPr>
          <w:rFonts w:hint="eastAsia" w:ascii="宋体" w:hAnsi="宋体" w:eastAsia="宋体"/>
          <w:bCs/>
          <w:szCs w:val="21"/>
        </w:rPr>
        <w:t>8.</w:t>
      </w:r>
      <w:r>
        <w:rPr>
          <w:rFonts w:ascii="宋体" w:hAnsi="宋体" w:eastAsia="宋体"/>
          <w:bCs/>
          <w:szCs w:val="21"/>
        </w:rPr>
        <w:t>0</w:t>
      </w:r>
      <w:r>
        <w:rPr>
          <w:rFonts w:hint="eastAsia" w:ascii="宋体" w:hAnsi="宋体" w:eastAsia="宋体"/>
          <w:bCs/>
          <w:szCs w:val="21"/>
        </w:rPr>
        <w:t>.</w:t>
      </w:r>
      <w:r>
        <w:rPr>
          <w:rFonts w:ascii="宋体" w:hAnsi="宋体" w:eastAsia="宋体"/>
          <w:bCs/>
          <w:szCs w:val="21"/>
        </w:rPr>
        <w:t>6</w:t>
      </w:r>
      <w:r>
        <w:rPr>
          <w:rFonts w:hint="eastAsia" w:ascii="宋体" w:hAnsi="宋体" w:eastAsia="宋体" w:cs="宋体"/>
          <w:kern w:val="0"/>
          <w:szCs w:val="21"/>
          <w:shd w:val="clear" w:color="auto" w:fill="FFFFFF"/>
        </w:rPr>
        <w:t>回转机构速度不宜大于0</w:t>
      </w:r>
      <w:r>
        <w:rPr>
          <w:rFonts w:ascii="宋体" w:hAnsi="宋体" w:eastAsia="宋体" w:cs="宋体"/>
          <w:kern w:val="0"/>
          <w:szCs w:val="21"/>
          <w:shd w:val="clear" w:color="auto" w:fill="FFFFFF"/>
        </w:rPr>
        <w:t>.5</w:t>
      </w:r>
      <w:r>
        <w:rPr>
          <w:rFonts w:hint="eastAsia" w:ascii="宋体" w:hAnsi="宋体" w:eastAsia="宋体" w:cs="宋体"/>
          <w:kern w:val="0"/>
          <w:szCs w:val="21"/>
          <w:shd w:val="clear" w:color="auto" w:fill="FFFFFF"/>
        </w:rPr>
        <w:t>r</w:t>
      </w:r>
      <w:r>
        <w:rPr>
          <w:rFonts w:ascii="宋体" w:hAnsi="宋体" w:eastAsia="宋体" w:cs="宋体"/>
          <w:kern w:val="0"/>
          <w:szCs w:val="21"/>
          <w:shd w:val="clear" w:color="auto" w:fill="FFFFFF"/>
        </w:rPr>
        <w:t>/</w:t>
      </w:r>
      <w:r>
        <w:rPr>
          <w:rFonts w:hint="eastAsia" w:ascii="宋体" w:hAnsi="宋体" w:eastAsia="宋体" w:cs="宋体"/>
          <w:kern w:val="0"/>
          <w:szCs w:val="21"/>
          <w:shd w:val="clear" w:color="auto" w:fill="FFFFFF"/>
        </w:rPr>
        <w:t>m</w:t>
      </w:r>
      <w:r>
        <w:rPr>
          <w:rFonts w:ascii="宋体" w:hAnsi="宋体" w:eastAsia="宋体" w:cs="宋体"/>
          <w:kern w:val="0"/>
          <w:szCs w:val="21"/>
          <w:shd w:val="clear" w:color="auto" w:fill="FFFFFF"/>
        </w:rPr>
        <w:t>in</w:t>
      </w:r>
      <w:r>
        <w:rPr>
          <w:rFonts w:hint="eastAsia" w:ascii="宋体" w:hAnsi="宋体" w:eastAsia="宋体" w:cs="宋体"/>
          <w:kern w:val="0"/>
          <w:szCs w:val="21"/>
          <w:shd w:val="clear" w:color="auto" w:fill="FFFFFF"/>
        </w:rPr>
        <w:t>，伸缩机构速度不宜大于</w:t>
      </w:r>
      <w:r>
        <w:rPr>
          <w:rFonts w:ascii="宋体" w:hAnsi="宋体" w:eastAsia="宋体" w:cs="宋体"/>
          <w:kern w:val="0"/>
          <w:szCs w:val="21"/>
          <w:shd w:val="clear" w:color="auto" w:fill="FFFFFF"/>
        </w:rPr>
        <w:t>2</w:t>
      </w:r>
      <w:r>
        <w:rPr>
          <w:rFonts w:hint="eastAsia" w:ascii="宋体" w:hAnsi="宋体" w:eastAsia="宋体" w:cs="宋体"/>
          <w:kern w:val="0"/>
          <w:szCs w:val="21"/>
          <w:shd w:val="clear" w:color="auto" w:fill="FFFFFF"/>
        </w:rPr>
        <w:t>m</w:t>
      </w:r>
      <w:r>
        <w:rPr>
          <w:rFonts w:ascii="宋体" w:hAnsi="宋体" w:eastAsia="宋体" w:cs="宋体"/>
          <w:kern w:val="0"/>
          <w:szCs w:val="21"/>
          <w:shd w:val="clear" w:color="auto" w:fill="FFFFFF"/>
        </w:rPr>
        <w:t>/min</w:t>
      </w:r>
      <w:r>
        <w:rPr>
          <w:rFonts w:hint="eastAsia" w:ascii="宋体" w:hAnsi="宋体" w:eastAsia="宋体" w:cs="宋体"/>
          <w:kern w:val="0"/>
          <w:szCs w:val="21"/>
          <w:shd w:val="clear" w:color="auto" w:fill="FFFFFF"/>
        </w:rPr>
        <w:t>，升降机构速度不宜大于</w:t>
      </w:r>
      <w:r>
        <w:rPr>
          <w:rFonts w:ascii="宋体" w:hAnsi="宋体" w:eastAsia="宋体" w:cs="宋体"/>
          <w:kern w:val="0"/>
          <w:szCs w:val="21"/>
          <w:shd w:val="clear" w:color="auto" w:fill="FFFFFF"/>
        </w:rPr>
        <w:t>9</w:t>
      </w:r>
      <w:r>
        <w:rPr>
          <w:rFonts w:hint="eastAsia" w:ascii="宋体" w:hAnsi="宋体" w:eastAsia="宋体" w:cs="宋体"/>
          <w:kern w:val="0"/>
          <w:szCs w:val="21"/>
          <w:shd w:val="clear" w:color="auto" w:fill="FFFFFF"/>
        </w:rPr>
        <w:t>m</w:t>
      </w:r>
      <w:r>
        <w:rPr>
          <w:rFonts w:ascii="宋体" w:hAnsi="宋体" w:eastAsia="宋体" w:cs="宋体"/>
          <w:kern w:val="0"/>
          <w:szCs w:val="21"/>
          <w:shd w:val="clear" w:color="auto" w:fill="FFFFFF"/>
        </w:rPr>
        <w:t>/min</w:t>
      </w:r>
      <w:r>
        <w:rPr>
          <w:rFonts w:hint="eastAsia" w:ascii="宋体" w:hAnsi="宋体" w:eastAsia="宋体" w:cs="宋体"/>
          <w:kern w:val="0"/>
          <w:szCs w:val="21"/>
          <w:shd w:val="clear" w:color="auto" w:fill="FFFFFF"/>
        </w:rPr>
        <w:t>，并应配置供应急救援使用的人力驱动装置。</w:t>
      </w:r>
    </w:p>
    <w:p>
      <w:pPr>
        <w:spacing w:line="360" w:lineRule="auto"/>
        <w:rPr>
          <w:rFonts w:ascii="宋体" w:hAnsi="宋体" w:eastAsia="宋体" w:cs="宋体"/>
          <w:kern w:val="0"/>
          <w:szCs w:val="21"/>
          <w:shd w:val="clear" w:color="auto" w:fill="FFFFFF"/>
        </w:rPr>
      </w:pPr>
      <w:r>
        <w:rPr>
          <w:rFonts w:ascii="宋体" w:hAnsi="宋体" w:eastAsia="宋体"/>
          <w:bCs/>
          <w:szCs w:val="21"/>
        </w:rPr>
        <w:t>8.0.7</w:t>
      </w:r>
      <w:r>
        <w:rPr>
          <w:rFonts w:hint="eastAsia" w:ascii="宋体" w:hAnsi="宋体" w:eastAsia="宋体" w:cs="宋体"/>
          <w:kern w:val="0"/>
          <w:szCs w:val="21"/>
          <w:shd w:val="clear" w:color="auto" w:fill="FFFFFF"/>
        </w:rPr>
        <w:t>各外露的传动零部件应设置相应的防护罩，如：开式齿轮、联轴器、传动轴、链条，传动带等；</w:t>
      </w:r>
    </w:p>
    <w:p>
      <w:pPr>
        <w:spacing w:line="360" w:lineRule="auto"/>
        <w:rPr>
          <w:rFonts w:ascii="宋体" w:hAnsi="宋体" w:eastAsia="宋体"/>
          <w:bCs/>
          <w:szCs w:val="21"/>
        </w:rPr>
      </w:pPr>
      <w:r>
        <w:rPr>
          <w:rFonts w:ascii="宋体" w:hAnsi="宋体" w:eastAsia="宋体"/>
          <w:bCs/>
          <w:szCs w:val="21"/>
        </w:rPr>
        <w:t>8.0.8</w:t>
      </w:r>
      <w:r>
        <w:rPr>
          <w:rFonts w:hint="eastAsia" w:ascii="宋体" w:hAnsi="宋体" w:eastAsia="宋体"/>
          <w:bCs/>
          <w:szCs w:val="21"/>
        </w:rPr>
        <w:t>检查侧臂架、桁架伸缩传动机构宜采用齿轮、齿条传动。</w:t>
      </w:r>
    </w:p>
    <w:p>
      <w:pPr>
        <w:spacing w:line="360" w:lineRule="auto"/>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8</w:t>
      </w:r>
      <w:r>
        <w:rPr>
          <w:rFonts w:ascii="宋体" w:hAnsi="宋体" w:eastAsia="宋体" w:cs="宋体"/>
          <w:kern w:val="0"/>
          <w:szCs w:val="21"/>
          <w:shd w:val="clear" w:color="auto" w:fill="FFFFFF"/>
        </w:rPr>
        <w:t>.0.9</w:t>
      </w:r>
      <w:r>
        <w:rPr>
          <w:rFonts w:hint="eastAsia" w:ascii="宋体" w:hAnsi="宋体" w:eastAsia="宋体" w:cs="宋体"/>
          <w:kern w:val="0"/>
          <w:szCs w:val="21"/>
          <w:shd w:val="clear" w:color="auto" w:fill="FFFFFF"/>
        </w:rPr>
        <w:t>伸缩机构、</w:t>
      </w:r>
      <w:r>
        <w:rPr>
          <w:rFonts w:hint="eastAsia" w:ascii="宋体" w:hAnsi="宋体" w:eastAsia="宋体" w:cs="宋体"/>
          <w:bCs/>
          <w:kern w:val="0"/>
          <w:szCs w:val="21"/>
          <w:shd w:val="clear" w:color="auto" w:fill="FFFFFF"/>
        </w:rPr>
        <w:t>升降机构等</w:t>
      </w:r>
      <w:r>
        <w:rPr>
          <w:rFonts w:hint="eastAsia" w:ascii="宋体" w:hAnsi="宋体" w:eastAsia="宋体" w:cs="宋体"/>
          <w:kern w:val="0"/>
          <w:szCs w:val="21"/>
          <w:shd w:val="clear" w:color="auto" w:fill="FFFFFF"/>
        </w:rPr>
        <w:t>应设置导向装置，并应具备极限位置机械限位、电气限位等保护功能，升降机构应设置防坠装置。</w:t>
      </w:r>
    </w:p>
    <w:p>
      <w:pPr>
        <w:spacing w:line="360" w:lineRule="auto"/>
        <w:rPr>
          <w:rFonts w:ascii="宋体" w:hAnsi="宋体" w:eastAsia="宋体" w:cs="宋体"/>
          <w:kern w:val="0"/>
          <w:szCs w:val="21"/>
          <w:shd w:val="clear" w:color="auto" w:fill="FFFFFF"/>
        </w:rPr>
      </w:pPr>
      <w:r>
        <w:rPr>
          <w:rFonts w:hint="eastAsia" w:ascii="宋体" w:hAnsi="宋体" w:eastAsia="宋体"/>
          <w:bCs/>
          <w:szCs w:val="21"/>
        </w:rPr>
        <w:t>8</w:t>
      </w:r>
      <w:r>
        <w:rPr>
          <w:rFonts w:ascii="宋体" w:hAnsi="宋体" w:eastAsia="宋体"/>
          <w:bCs/>
          <w:szCs w:val="21"/>
        </w:rPr>
        <w:t>.0.10</w:t>
      </w:r>
      <w:r>
        <w:rPr>
          <w:rFonts w:hint="eastAsia" w:ascii="宋体" w:hAnsi="宋体" w:eastAsia="宋体" w:cs="宋体"/>
          <w:bCs/>
          <w:kern w:val="0"/>
          <w:szCs w:val="21"/>
          <w:shd w:val="clear" w:color="auto" w:fill="FFFFFF"/>
        </w:rPr>
        <w:t>行走小车</w:t>
      </w:r>
      <w:r>
        <w:rPr>
          <w:rFonts w:hint="eastAsia" w:ascii="宋体" w:hAnsi="宋体" w:eastAsia="宋体" w:cs="宋体"/>
          <w:kern w:val="0"/>
          <w:szCs w:val="21"/>
          <w:shd w:val="clear" w:color="auto" w:fill="FFFFFF"/>
        </w:rPr>
        <w:t>应设置导向装置，间隙宜为1</w:t>
      </w:r>
      <w:r>
        <w:rPr>
          <w:rFonts w:ascii="宋体" w:hAnsi="宋体" w:eastAsia="宋体" w:cs="宋体"/>
          <w:kern w:val="0"/>
          <w:szCs w:val="21"/>
          <w:shd w:val="clear" w:color="auto" w:fill="FFFFFF"/>
        </w:rPr>
        <w:t>-2mm</w:t>
      </w:r>
      <w:r>
        <w:rPr>
          <w:rFonts w:hint="eastAsia" w:ascii="宋体" w:hAnsi="宋体" w:eastAsia="宋体" w:cs="宋体"/>
          <w:kern w:val="0"/>
          <w:szCs w:val="21"/>
          <w:shd w:val="clear" w:color="auto" w:fill="FFFFFF"/>
        </w:rPr>
        <w:t>。行走小车车轮轮缘与轨道外缘间隙宜为</w:t>
      </w:r>
      <w:r>
        <w:rPr>
          <w:rFonts w:ascii="宋体" w:hAnsi="宋体" w:eastAsia="宋体" w:cs="宋体"/>
          <w:kern w:val="0"/>
          <w:szCs w:val="21"/>
          <w:shd w:val="clear" w:color="auto" w:fill="FFFFFF"/>
        </w:rPr>
        <w:t>4-6mm</w:t>
      </w:r>
      <w:r>
        <w:rPr>
          <w:rFonts w:hint="eastAsia" w:ascii="宋体" w:hAnsi="宋体" w:eastAsia="宋体" w:cs="宋体"/>
          <w:kern w:val="0"/>
          <w:szCs w:val="21"/>
          <w:shd w:val="clear" w:color="auto" w:fill="FFFFFF"/>
        </w:rPr>
        <w:t>。</w:t>
      </w:r>
    </w:p>
    <w:p>
      <w:pPr>
        <w:spacing w:line="360" w:lineRule="auto"/>
        <w:rPr>
          <w:rFonts w:ascii="宋体" w:hAnsi="宋体" w:eastAsia="宋体" w:cs="宋体"/>
          <w:b/>
          <w:bCs/>
          <w:kern w:val="0"/>
          <w:szCs w:val="21"/>
          <w:shd w:val="clear" w:color="auto" w:fill="FFFFFF"/>
        </w:rPr>
      </w:pPr>
      <w:r>
        <w:rPr>
          <w:rFonts w:ascii="宋体" w:hAnsi="宋体" w:eastAsia="宋体"/>
          <w:bCs/>
          <w:szCs w:val="21"/>
        </w:rPr>
        <w:t>8.0.11</w:t>
      </w:r>
      <w:r>
        <w:rPr>
          <w:rFonts w:ascii="宋体" w:hAnsi="宋体" w:eastAsia="宋体" w:cs="宋体"/>
          <w:bCs/>
          <w:kern w:val="0"/>
          <w:szCs w:val="21"/>
          <w:shd w:val="clear" w:color="auto" w:fill="FFFFFF"/>
        </w:rPr>
        <w:t>检查车制动应符合下列要求：</w:t>
      </w:r>
    </w:p>
    <w:p>
      <w:pPr>
        <w:spacing w:line="360" w:lineRule="auto"/>
        <w:ind w:firstLine="210" w:firstLineChars="100"/>
        <w:rPr>
          <w:rFonts w:ascii="宋体" w:hAnsi="宋体" w:eastAsia="宋体" w:cs="宋体"/>
          <w:bCs/>
          <w:kern w:val="0"/>
          <w:szCs w:val="21"/>
          <w:shd w:val="clear" w:color="auto" w:fill="FFFFFF"/>
        </w:rPr>
      </w:pPr>
      <w:r>
        <w:rPr>
          <w:rFonts w:hint="eastAsia" w:ascii="宋体" w:hAnsi="宋体" w:eastAsia="宋体" w:cs="宋体"/>
          <w:bCs/>
          <w:kern w:val="0"/>
          <w:szCs w:val="21"/>
          <w:shd w:val="clear" w:color="auto" w:fill="FFFFFF"/>
        </w:rPr>
        <w:t>1行车、伸缩、升降制动应采用常闭式电动机电磁制动措施，制动距离应不大于</w:t>
      </w:r>
      <w:r>
        <w:rPr>
          <w:rFonts w:ascii="宋体" w:hAnsi="宋体" w:eastAsia="宋体" w:cs="宋体"/>
          <w:kern w:val="0"/>
          <w:szCs w:val="21"/>
          <w:shd w:val="clear" w:color="auto" w:fill="FFFFFF"/>
        </w:rPr>
        <w:t>2</w:t>
      </w:r>
      <w:r>
        <w:rPr>
          <w:rFonts w:hint="eastAsia" w:ascii="宋体" w:hAnsi="宋体" w:eastAsia="宋体" w:cs="宋体"/>
          <w:kern w:val="0"/>
          <w:szCs w:val="21"/>
          <w:shd w:val="clear" w:color="auto" w:fill="FFFFFF"/>
        </w:rPr>
        <w:t>00</w:t>
      </w:r>
      <w:r>
        <w:rPr>
          <w:rFonts w:ascii="宋体" w:hAnsi="宋体" w:eastAsia="宋体" w:cs="宋体"/>
          <w:bCs/>
          <w:kern w:val="0"/>
          <w:szCs w:val="21"/>
          <w:shd w:val="clear" w:color="auto" w:fill="FFFFFF"/>
        </w:rPr>
        <w:t>mm</w:t>
      </w:r>
      <w:r>
        <w:rPr>
          <w:rFonts w:hint="eastAsia" w:ascii="宋体" w:hAnsi="宋体" w:eastAsia="宋体" w:cs="宋体"/>
          <w:bCs/>
          <w:kern w:val="0"/>
          <w:szCs w:val="21"/>
          <w:shd w:val="clear" w:color="auto" w:fill="FFFFFF"/>
        </w:rPr>
        <w:t>。</w:t>
      </w:r>
    </w:p>
    <w:p>
      <w:pPr>
        <w:spacing w:line="360" w:lineRule="auto"/>
        <w:ind w:firstLine="210" w:firstLineChars="100"/>
        <w:rPr>
          <w:rFonts w:ascii="宋体" w:hAnsi="宋体" w:eastAsia="宋体" w:cs="宋体"/>
          <w:bCs/>
          <w:kern w:val="0"/>
          <w:szCs w:val="21"/>
          <w:shd w:val="clear" w:color="auto" w:fill="FFFFFF"/>
        </w:rPr>
      </w:pPr>
      <w:r>
        <w:rPr>
          <w:rFonts w:hint="eastAsia" w:ascii="宋体" w:hAnsi="宋体" w:eastAsia="宋体" w:cs="宋体"/>
          <w:bCs/>
          <w:kern w:val="0"/>
          <w:szCs w:val="21"/>
          <w:shd w:val="clear" w:color="auto" w:fill="FFFFFF"/>
        </w:rPr>
        <w:t>2行走小车宜配置夹轨制动措施。</w:t>
      </w:r>
    </w:p>
    <w:p>
      <w:pPr>
        <w:spacing w:line="360" w:lineRule="auto"/>
        <w:ind w:firstLine="210" w:firstLineChars="100"/>
        <w:rPr>
          <w:rFonts w:ascii="宋体" w:hAnsi="宋体" w:eastAsia="宋体" w:cs="宋体"/>
          <w:bCs/>
          <w:kern w:val="0"/>
          <w:szCs w:val="21"/>
          <w:shd w:val="clear" w:color="auto" w:fill="FFFFFF"/>
        </w:rPr>
      </w:pPr>
      <w:r>
        <w:rPr>
          <w:rFonts w:ascii="宋体" w:hAnsi="宋体" w:eastAsia="宋体" w:cs="宋体"/>
          <w:bCs/>
          <w:kern w:val="0"/>
          <w:szCs w:val="21"/>
          <w:shd w:val="clear" w:color="auto" w:fill="FFFFFF"/>
        </w:rPr>
        <w:t>3</w:t>
      </w:r>
      <w:r>
        <w:rPr>
          <w:rFonts w:hint="eastAsia" w:ascii="宋体" w:hAnsi="宋体" w:eastAsia="宋体" w:cs="宋体"/>
          <w:bCs/>
          <w:kern w:val="0"/>
          <w:szCs w:val="21"/>
          <w:shd w:val="clear" w:color="auto" w:fill="FFFFFF"/>
        </w:rPr>
        <w:t>驻车制动除应采取行车制动措施外，还应采取手制动措施使行走小车与轨道系统或桥梁结构可靠连接；</w:t>
      </w:r>
    </w:p>
    <w:p>
      <w:pPr>
        <w:spacing w:line="360" w:lineRule="auto"/>
        <w:ind w:firstLine="210" w:firstLineChars="100"/>
        <w:rPr>
          <w:rFonts w:ascii="宋体" w:hAnsi="宋体" w:eastAsia="宋体" w:cs="宋体"/>
          <w:bCs/>
          <w:kern w:val="0"/>
          <w:szCs w:val="21"/>
          <w:shd w:val="clear" w:color="auto" w:fill="FFFFFF"/>
        </w:rPr>
      </w:pPr>
      <w:r>
        <w:rPr>
          <w:rFonts w:hint="eastAsia" w:ascii="宋体" w:hAnsi="宋体" w:eastAsia="宋体" w:cs="宋体"/>
          <w:bCs/>
          <w:kern w:val="0"/>
          <w:szCs w:val="21"/>
          <w:shd w:val="clear" w:color="auto" w:fill="FFFFFF"/>
        </w:rPr>
        <w:t>4临时停车制动：包括临时作业停车和应急停车，除应采取行车制动措施外，还应采取限制检查车相对轨道滑移的可靠措施。</w:t>
      </w:r>
    </w:p>
    <w:p>
      <w:pPr>
        <w:spacing w:line="360" w:lineRule="auto"/>
        <w:ind w:firstLine="210" w:firstLineChars="100"/>
        <w:rPr>
          <w:rFonts w:ascii="宋体" w:hAnsi="宋体" w:eastAsia="宋体" w:cs="宋体"/>
          <w:bCs/>
          <w:kern w:val="0"/>
          <w:szCs w:val="21"/>
          <w:shd w:val="clear" w:color="auto" w:fill="FFFFFF"/>
        </w:rPr>
      </w:pPr>
      <w:r>
        <w:rPr>
          <w:rFonts w:hint="eastAsia" w:ascii="宋体" w:hAnsi="宋体" w:eastAsia="宋体" w:cs="宋体"/>
          <w:bCs/>
          <w:kern w:val="0"/>
          <w:szCs w:val="21"/>
          <w:shd w:val="clear" w:color="auto" w:fill="FFFFFF"/>
        </w:rPr>
        <w:t>5回转、伸缩和升降的制动装置应能使已经制动的部分在检查车工作中保持固定，不发生移位。</w:t>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bookmarkStart w:id="44" w:name="_Toc146636049"/>
      <w:bookmarkStart w:id="45" w:name="_Toc124173910"/>
      <w:r>
        <w:rPr>
          <w:rFonts w:ascii="宋体" w:hAnsi="宋体" w:eastAsia="宋体" w:cs="黑体"/>
          <w:b/>
          <w:bCs/>
          <w:sz w:val="24"/>
          <w:szCs w:val="24"/>
          <w:lang w:val="zh-CN"/>
        </w:rPr>
        <w:br w:type="page"/>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bookmarkStart w:id="46" w:name="_Toc150868855"/>
      <w:r>
        <w:rPr>
          <w:rFonts w:hint="eastAsia" w:ascii="宋体" w:hAnsi="宋体" w:eastAsia="宋体" w:cs="黑体"/>
          <w:b/>
          <w:bCs/>
          <w:sz w:val="24"/>
          <w:szCs w:val="24"/>
          <w:lang w:val="zh-CN"/>
        </w:rPr>
        <w:t>9 电气</w:t>
      </w:r>
      <w:bookmarkEnd w:id="44"/>
      <w:r>
        <w:rPr>
          <w:rFonts w:hint="eastAsia" w:ascii="宋体" w:hAnsi="宋体" w:eastAsia="宋体" w:cs="黑体"/>
          <w:b/>
          <w:bCs/>
          <w:sz w:val="24"/>
          <w:szCs w:val="24"/>
          <w:lang w:val="zh-CN"/>
        </w:rPr>
        <w:t>系统</w:t>
      </w:r>
      <w:bookmarkEnd w:id="46"/>
    </w:p>
    <w:p>
      <w:pPr>
        <w:spacing w:line="360" w:lineRule="auto"/>
        <w:rPr>
          <w:rFonts w:ascii="宋体" w:hAnsi="宋体" w:eastAsia="宋体"/>
          <w:bCs/>
          <w:szCs w:val="21"/>
        </w:rPr>
      </w:pPr>
      <w:bookmarkStart w:id="47" w:name="_Toc148965120"/>
      <w:r>
        <w:rPr>
          <w:rFonts w:ascii="宋体" w:hAnsi="宋体" w:eastAsia="宋体"/>
          <w:bCs/>
          <w:szCs w:val="21"/>
        </w:rPr>
        <w:t>9.0.1</w:t>
      </w:r>
      <w:r>
        <w:rPr>
          <w:rFonts w:hint="eastAsia" w:ascii="宋体" w:hAnsi="宋体" w:eastAsia="宋体"/>
          <w:bCs/>
          <w:szCs w:val="21"/>
        </w:rPr>
        <w:t>电气系统应符合《起重机设计规范》GB/T3811、《机械电气安全 机械电气设备 第1部分：通用技术条件》</w:t>
      </w:r>
      <w:r>
        <w:rPr>
          <w:rFonts w:ascii="宋体" w:hAnsi="宋体" w:eastAsia="宋体"/>
          <w:bCs/>
          <w:szCs w:val="21"/>
        </w:rPr>
        <w:t>GB</w:t>
      </w:r>
      <w:r>
        <w:rPr>
          <w:rFonts w:hint="eastAsia" w:ascii="宋体" w:hAnsi="宋体" w:eastAsia="宋体"/>
          <w:bCs/>
          <w:szCs w:val="21"/>
        </w:rPr>
        <w:t xml:space="preserve">/T </w:t>
      </w:r>
      <w:r>
        <w:rPr>
          <w:rFonts w:ascii="宋体" w:hAnsi="宋体" w:eastAsia="宋体"/>
          <w:bCs/>
          <w:szCs w:val="21"/>
        </w:rPr>
        <w:t>5226.1和</w:t>
      </w:r>
      <w:r>
        <w:rPr>
          <w:rFonts w:hint="eastAsia" w:ascii="宋体" w:hAnsi="宋体" w:eastAsia="宋体"/>
          <w:bCs/>
          <w:szCs w:val="21"/>
        </w:rPr>
        <w:t>《起重机械电控设备》</w:t>
      </w:r>
      <w:r>
        <w:rPr>
          <w:rFonts w:ascii="宋体" w:hAnsi="宋体" w:eastAsia="宋体"/>
          <w:bCs/>
          <w:szCs w:val="21"/>
        </w:rPr>
        <w:t>JB/T 4315的有关规定。</w:t>
      </w:r>
      <w:bookmarkEnd w:id="47"/>
    </w:p>
    <w:p>
      <w:pPr>
        <w:spacing w:line="360" w:lineRule="auto"/>
        <w:rPr>
          <w:rFonts w:ascii="宋体" w:hAnsi="宋体" w:eastAsia="宋体"/>
          <w:bCs/>
          <w:szCs w:val="21"/>
        </w:rPr>
      </w:pPr>
      <w:r>
        <w:rPr>
          <w:rFonts w:hint="eastAsia" w:ascii="宋体" w:hAnsi="宋体" w:eastAsia="宋体" w:cs="宋体"/>
          <w:bCs/>
          <w:kern w:val="0"/>
          <w:szCs w:val="21"/>
          <w:shd w:val="clear" w:color="auto" w:fill="FFFFFF"/>
        </w:rPr>
        <w:t>9.0.</w:t>
      </w:r>
      <w:bookmarkStart w:id="48" w:name="_Toc148965138"/>
      <w:r>
        <w:rPr>
          <w:rFonts w:ascii="宋体" w:hAnsi="宋体" w:eastAsia="宋体" w:cs="宋体"/>
          <w:bCs/>
          <w:kern w:val="0"/>
          <w:szCs w:val="21"/>
          <w:shd w:val="clear" w:color="auto" w:fill="FFFFFF"/>
        </w:rPr>
        <w:t>2</w:t>
      </w:r>
      <w:r>
        <w:rPr>
          <w:rFonts w:hint="eastAsia" w:ascii="宋体" w:hAnsi="宋体" w:eastAsia="宋体" w:cs="宋体"/>
          <w:bCs/>
          <w:kern w:val="0"/>
          <w:szCs w:val="21"/>
          <w:shd w:val="clear" w:color="auto" w:fill="FFFFFF"/>
        </w:rPr>
        <w:t>电气系统宜具备变频调速功能，实现行走、伸缩、回转等操作的无级调速</w:t>
      </w:r>
      <w:bookmarkEnd w:id="48"/>
      <w:r>
        <w:rPr>
          <w:rFonts w:hint="eastAsia" w:ascii="宋体" w:hAnsi="宋体" w:eastAsia="宋体" w:cs="宋体"/>
          <w:bCs/>
          <w:kern w:val="0"/>
          <w:szCs w:val="21"/>
          <w:shd w:val="clear" w:color="auto" w:fill="FFFFFF"/>
        </w:rPr>
        <w:t>。</w:t>
      </w:r>
    </w:p>
    <w:p>
      <w:pPr>
        <w:spacing w:line="360" w:lineRule="auto"/>
        <w:rPr>
          <w:rFonts w:ascii="宋体" w:hAnsi="宋体" w:eastAsia="宋体"/>
          <w:bCs/>
          <w:szCs w:val="21"/>
        </w:rPr>
      </w:pPr>
      <w:bookmarkStart w:id="49" w:name="_Toc148965121"/>
      <w:r>
        <w:rPr>
          <w:rFonts w:ascii="宋体" w:hAnsi="宋体" w:eastAsia="宋体"/>
          <w:bCs/>
          <w:szCs w:val="21"/>
        </w:rPr>
        <w:t>9.0.3控制</w:t>
      </w:r>
      <w:r>
        <w:rPr>
          <w:rFonts w:hint="eastAsia" w:ascii="宋体" w:hAnsi="宋体" w:eastAsia="宋体"/>
          <w:bCs/>
          <w:szCs w:val="21"/>
        </w:rPr>
        <w:t>系统除</w:t>
      </w:r>
      <w:r>
        <w:rPr>
          <w:rFonts w:ascii="宋体" w:hAnsi="宋体" w:eastAsia="宋体"/>
          <w:bCs/>
          <w:szCs w:val="21"/>
        </w:rPr>
        <w:t>应符合《机械安全 控制系统有关安全部件 第1部分：设计通则》GB/T16855.1中类别1的有关规定</w:t>
      </w:r>
      <w:r>
        <w:rPr>
          <w:rFonts w:hint="eastAsia" w:ascii="宋体" w:hAnsi="宋体" w:eastAsia="宋体"/>
          <w:bCs/>
          <w:szCs w:val="21"/>
        </w:rPr>
        <w:t>外，还应符合下列要求：</w:t>
      </w:r>
      <w:bookmarkEnd w:id="49"/>
      <w:r>
        <w:rPr>
          <w:rFonts w:ascii="宋体" w:hAnsi="宋体" w:eastAsia="宋体"/>
          <w:bCs/>
          <w:szCs w:val="21"/>
        </w:rPr>
        <w:t xml:space="preserve"> </w:t>
      </w:r>
    </w:p>
    <w:p>
      <w:pPr>
        <w:spacing w:line="360" w:lineRule="auto"/>
        <w:ind w:firstLine="210" w:firstLineChars="100"/>
        <w:rPr>
          <w:rFonts w:ascii="宋体" w:hAnsi="宋体" w:eastAsia="宋体" w:cs="宋体"/>
          <w:bCs/>
          <w:kern w:val="0"/>
          <w:szCs w:val="21"/>
          <w:shd w:val="clear" w:color="auto" w:fill="FFFFFF"/>
        </w:rPr>
      </w:pPr>
      <w:bookmarkStart w:id="50" w:name="_Toc148965122"/>
      <w:r>
        <w:rPr>
          <w:rFonts w:hint="eastAsia" w:ascii="宋体" w:hAnsi="宋体" w:eastAsia="宋体" w:cs="宋体"/>
          <w:bCs/>
          <w:kern w:val="0"/>
          <w:szCs w:val="21"/>
          <w:shd w:val="clear" w:color="auto" w:fill="FFFFFF"/>
        </w:rPr>
        <w:t>1</w:t>
      </w:r>
      <w:r>
        <w:rPr>
          <w:rFonts w:ascii="宋体" w:hAnsi="宋体" w:eastAsia="宋体" w:cs="宋体"/>
          <w:bCs/>
          <w:kern w:val="0"/>
          <w:szCs w:val="21"/>
          <w:shd w:val="clear" w:color="auto" w:fill="FFFFFF"/>
        </w:rPr>
        <w:t>控制屏（柜）应配置防尘防雨罩。</w:t>
      </w:r>
      <w:bookmarkEnd w:id="50"/>
    </w:p>
    <w:p>
      <w:pPr>
        <w:spacing w:line="360" w:lineRule="auto"/>
        <w:ind w:firstLine="210" w:firstLineChars="100"/>
        <w:rPr>
          <w:rFonts w:ascii="宋体" w:hAnsi="宋体" w:eastAsia="宋体" w:cs="宋体"/>
          <w:bCs/>
          <w:kern w:val="0"/>
          <w:szCs w:val="21"/>
          <w:shd w:val="clear" w:color="auto" w:fill="FFFFFF"/>
        </w:rPr>
      </w:pPr>
      <w:bookmarkStart w:id="51" w:name="_Toc148965123"/>
      <w:r>
        <w:rPr>
          <w:rFonts w:hint="eastAsia" w:ascii="宋体" w:hAnsi="宋体" w:eastAsia="宋体" w:cs="宋体"/>
          <w:bCs/>
          <w:kern w:val="0"/>
          <w:szCs w:val="21"/>
          <w:shd w:val="clear" w:color="auto" w:fill="FFFFFF"/>
        </w:rPr>
        <w:t>2</w:t>
      </w:r>
      <w:r>
        <w:rPr>
          <w:rFonts w:ascii="宋体" w:hAnsi="宋体" w:eastAsia="宋体" w:cs="宋体"/>
          <w:bCs/>
          <w:kern w:val="0"/>
          <w:szCs w:val="21"/>
          <w:shd w:val="clear" w:color="auto" w:fill="FFFFFF"/>
        </w:rPr>
        <w:t>控制电源宜采用直流24V。</w:t>
      </w:r>
      <w:bookmarkEnd w:id="51"/>
    </w:p>
    <w:p>
      <w:pPr>
        <w:spacing w:line="360" w:lineRule="auto"/>
        <w:ind w:firstLine="210" w:firstLineChars="100"/>
        <w:rPr>
          <w:rFonts w:ascii="宋体" w:hAnsi="宋体" w:eastAsia="宋体" w:cs="宋体"/>
          <w:bCs/>
          <w:kern w:val="0"/>
          <w:szCs w:val="21"/>
          <w:shd w:val="clear" w:color="auto" w:fill="FFFFFF"/>
        </w:rPr>
      </w:pPr>
      <w:bookmarkStart w:id="52" w:name="_Toc148965124"/>
      <w:r>
        <w:rPr>
          <w:rFonts w:hint="eastAsia" w:ascii="宋体" w:hAnsi="宋体" w:eastAsia="宋体" w:cs="宋体"/>
          <w:bCs/>
          <w:kern w:val="0"/>
          <w:szCs w:val="21"/>
          <w:shd w:val="clear" w:color="auto" w:fill="FFFFFF"/>
        </w:rPr>
        <w:t>3</w:t>
      </w:r>
      <w:r>
        <w:rPr>
          <w:rFonts w:ascii="宋体" w:hAnsi="宋体" w:eastAsia="宋体" w:cs="宋体"/>
          <w:bCs/>
          <w:kern w:val="0"/>
          <w:szCs w:val="21"/>
          <w:shd w:val="clear" w:color="auto" w:fill="FFFFFF"/>
        </w:rPr>
        <w:t>控制系统宜具备故障自诊断功能</w:t>
      </w:r>
      <w:r>
        <w:rPr>
          <w:rFonts w:hint="eastAsia" w:ascii="宋体" w:hAnsi="宋体" w:eastAsia="宋体" w:cs="宋体"/>
          <w:bCs/>
          <w:kern w:val="0"/>
          <w:szCs w:val="21"/>
          <w:shd w:val="clear" w:color="auto" w:fill="FFFFFF"/>
        </w:rPr>
        <w:t>。</w:t>
      </w:r>
      <w:bookmarkEnd w:id="52"/>
    </w:p>
    <w:p>
      <w:pPr>
        <w:spacing w:line="360" w:lineRule="auto"/>
        <w:rPr>
          <w:rFonts w:ascii="宋体" w:hAnsi="宋体" w:eastAsia="宋体"/>
          <w:bCs/>
          <w:szCs w:val="21"/>
        </w:rPr>
      </w:pPr>
      <w:r>
        <w:rPr>
          <w:rFonts w:hint="eastAsia" w:ascii="宋体" w:hAnsi="宋体" w:eastAsia="宋体"/>
          <w:bCs/>
          <w:szCs w:val="21"/>
        </w:rPr>
        <w:t>9.0.</w:t>
      </w:r>
      <w:r>
        <w:rPr>
          <w:rFonts w:ascii="宋体" w:hAnsi="宋体" w:eastAsia="宋体"/>
          <w:bCs/>
          <w:szCs w:val="21"/>
        </w:rPr>
        <w:t>4</w:t>
      </w:r>
      <w:r>
        <w:rPr>
          <w:rFonts w:hint="eastAsia" w:ascii="宋体" w:hAnsi="宋体" w:eastAsia="宋体"/>
          <w:bCs/>
          <w:szCs w:val="21"/>
        </w:rPr>
        <w:t>检查车电源宜选用锂电池组、滑触线、柴油发电机组。</w:t>
      </w:r>
    </w:p>
    <w:p>
      <w:pPr>
        <w:spacing w:line="360" w:lineRule="auto"/>
        <w:rPr>
          <w:rFonts w:ascii="宋体" w:hAnsi="宋体" w:eastAsia="宋体" w:cs="宋体"/>
          <w:bCs/>
          <w:kern w:val="0"/>
          <w:szCs w:val="21"/>
          <w:shd w:val="clear" w:color="auto" w:fill="FFFFFF"/>
        </w:rPr>
      </w:pPr>
      <w:r>
        <w:rPr>
          <w:rFonts w:ascii="宋体" w:hAnsi="宋体" w:eastAsia="宋体" w:cs="宋体"/>
          <w:bCs/>
          <w:kern w:val="0"/>
          <w:szCs w:val="21"/>
          <w:shd w:val="clear" w:color="auto" w:fill="FFFFFF"/>
        </w:rPr>
        <w:t>9.0.5</w:t>
      </w:r>
      <w:r>
        <w:rPr>
          <w:rFonts w:hint="eastAsia" w:ascii="宋体" w:hAnsi="宋体" w:eastAsia="宋体" w:cs="宋体"/>
          <w:bCs/>
          <w:kern w:val="0"/>
          <w:szCs w:val="21"/>
          <w:shd w:val="clear" w:color="auto" w:fill="FFFFFF"/>
        </w:rPr>
        <w:t>锂电池组除应符合《电动汽车用锂离子动力蓄电池包和系统 第1部分：高功率应用测试规程》GB/T 31467.1和</w:t>
      </w:r>
      <w:r>
        <w:rPr>
          <w:rFonts w:ascii="宋体" w:hAnsi="宋体" w:eastAsia="宋体" w:cs="宋体"/>
          <w:bCs/>
          <w:kern w:val="0"/>
          <w:szCs w:val="21"/>
          <w:shd w:val="clear" w:color="auto" w:fill="FFFFFF"/>
        </w:rPr>
        <w:t>《</w:t>
      </w:r>
      <w:r>
        <w:rPr>
          <w:rFonts w:hint="eastAsia" w:ascii="宋体" w:hAnsi="宋体" w:eastAsia="宋体" w:cs="宋体"/>
          <w:bCs/>
          <w:kern w:val="0"/>
          <w:szCs w:val="21"/>
          <w:shd w:val="clear" w:color="auto" w:fill="FFFFFF"/>
        </w:rPr>
        <w:t>电动汽车用动力蓄电池安全要求》</w:t>
      </w:r>
      <w:r>
        <w:rPr>
          <w:rFonts w:ascii="宋体" w:hAnsi="宋体" w:eastAsia="宋体" w:cs="宋体"/>
          <w:bCs/>
          <w:kern w:val="0"/>
          <w:szCs w:val="21"/>
          <w:shd w:val="clear" w:color="auto" w:fill="FFFFFF"/>
        </w:rPr>
        <w:t>GB 38031</w:t>
      </w:r>
      <w:r>
        <w:rPr>
          <w:rFonts w:hint="eastAsia" w:ascii="宋体" w:hAnsi="宋体" w:eastAsia="宋体" w:cs="宋体"/>
          <w:bCs/>
          <w:kern w:val="0"/>
          <w:szCs w:val="21"/>
          <w:shd w:val="clear" w:color="auto" w:fill="FFFFFF"/>
        </w:rPr>
        <w:t>的有关规定外，还应符合下列要求；</w:t>
      </w:r>
    </w:p>
    <w:p>
      <w:pPr>
        <w:spacing w:line="360" w:lineRule="auto"/>
        <w:ind w:firstLine="210" w:firstLineChars="100"/>
        <w:rPr>
          <w:rFonts w:ascii="宋体" w:hAnsi="宋体" w:eastAsia="宋体" w:cs="宋体"/>
          <w:bCs/>
          <w:kern w:val="0"/>
          <w:szCs w:val="21"/>
          <w:highlight w:val="none"/>
          <w:shd w:val="clear" w:color="auto" w:fill="FFFFFF"/>
        </w:rPr>
      </w:pPr>
      <w:r>
        <w:rPr>
          <w:rFonts w:hint="eastAsia" w:ascii="宋体" w:hAnsi="宋体" w:eastAsia="宋体" w:cs="宋体"/>
          <w:bCs/>
          <w:kern w:val="0"/>
          <w:szCs w:val="21"/>
          <w:highlight w:val="none"/>
          <w:shd w:val="clear" w:color="auto" w:fill="FFFFFF"/>
        </w:rPr>
        <w:t>1锂电池组箱体防护应具备IP66及以上防护等级；</w:t>
      </w:r>
    </w:p>
    <w:p>
      <w:pPr>
        <w:spacing w:line="360" w:lineRule="auto"/>
        <w:ind w:firstLine="210" w:firstLineChars="100"/>
        <w:rPr>
          <w:rFonts w:ascii="宋体" w:hAnsi="宋体" w:eastAsia="宋体" w:cs="宋体"/>
          <w:bCs/>
          <w:kern w:val="0"/>
          <w:szCs w:val="21"/>
          <w:highlight w:val="none"/>
          <w:shd w:val="clear" w:color="auto" w:fill="FFFFFF"/>
        </w:rPr>
      </w:pPr>
      <w:r>
        <w:rPr>
          <w:rFonts w:ascii="宋体" w:hAnsi="宋体" w:eastAsia="宋体" w:cs="宋体"/>
          <w:bCs/>
          <w:kern w:val="0"/>
          <w:szCs w:val="21"/>
          <w:highlight w:val="none"/>
          <w:shd w:val="clear" w:color="auto" w:fill="FFFFFF"/>
        </w:rPr>
        <w:t>2</w:t>
      </w:r>
      <w:r>
        <w:rPr>
          <w:rFonts w:hint="eastAsia" w:ascii="宋体" w:hAnsi="宋体" w:eastAsia="宋体" w:cs="宋体"/>
          <w:bCs/>
          <w:kern w:val="0"/>
          <w:szCs w:val="21"/>
          <w:highlight w:val="none"/>
          <w:shd w:val="clear" w:color="auto" w:fill="FFFFFF"/>
        </w:rPr>
        <w:t>锂电池组宜采用模块化设计，具备在现场快速维修的能力；</w:t>
      </w:r>
    </w:p>
    <w:p>
      <w:pPr>
        <w:spacing w:line="360" w:lineRule="auto"/>
        <w:ind w:firstLine="210" w:firstLineChars="100"/>
        <w:rPr>
          <w:rFonts w:ascii="宋体" w:hAnsi="宋体" w:eastAsia="宋体" w:cs="宋体"/>
          <w:bCs/>
          <w:kern w:val="0"/>
          <w:szCs w:val="21"/>
          <w:highlight w:val="none"/>
          <w:shd w:val="clear" w:color="auto" w:fill="FFFFFF"/>
        </w:rPr>
      </w:pPr>
      <w:r>
        <w:rPr>
          <w:rFonts w:ascii="宋体" w:hAnsi="宋体" w:eastAsia="宋体" w:cs="宋体"/>
          <w:bCs/>
          <w:kern w:val="0"/>
          <w:szCs w:val="21"/>
          <w:highlight w:val="none"/>
          <w:shd w:val="clear" w:color="auto" w:fill="FFFFFF"/>
        </w:rPr>
        <w:t>3</w:t>
      </w:r>
      <w:r>
        <w:rPr>
          <w:rFonts w:hint="eastAsia" w:ascii="宋体" w:hAnsi="宋体" w:eastAsia="宋体" w:cs="宋体"/>
          <w:bCs/>
          <w:kern w:val="0"/>
          <w:szCs w:val="21"/>
          <w:highlight w:val="none"/>
          <w:shd w:val="clear" w:color="auto" w:fill="FFFFFF"/>
        </w:rPr>
        <w:t>锂电池箱体间连接器宜选用不锈钢连接件且防护达到IP66及以上；</w:t>
      </w:r>
    </w:p>
    <w:p>
      <w:pPr>
        <w:spacing w:line="360" w:lineRule="auto"/>
        <w:ind w:firstLine="210" w:firstLineChars="100"/>
        <w:rPr>
          <w:rFonts w:ascii="宋体" w:hAnsi="宋体" w:eastAsia="宋体" w:cs="宋体"/>
          <w:bCs/>
          <w:kern w:val="0"/>
          <w:szCs w:val="21"/>
          <w:highlight w:val="none"/>
          <w:shd w:val="clear" w:color="auto" w:fill="FFFFFF"/>
        </w:rPr>
      </w:pPr>
      <w:r>
        <w:rPr>
          <w:rFonts w:ascii="宋体" w:hAnsi="宋体" w:eastAsia="宋体" w:cs="宋体"/>
          <w:bCs/>
          <w:kern w:val="0"/>
          <w:szCs w:val="21"/>
          <w:highlight w:val="none"/>
          <w:shd w:val="clear" w:color="auto" w:fill="FFFFFF"/>
        </w:rPr>
        <w:t>4</w:t>
      </w:r>
      <w:r>
        <w:rPr>
          <w:rFonts w:hint="eastAsia" w:ascii="宋体" w:hAnsi="宋体" w:eastAsia="宋体" w:cs="宋体"/>
          <w:bCs/>
          <w:kern w:val="0"/>
          <w:szCs w:val="21"/>
          <w:highlight w:val="none"/>
          <w:shd w:val="clear" w:color="auto" w:fill="FFFFFF"/>
        </w:rPr>
        <w:t>锂电池组宜</w:t>
      </w:r>
      <w:r>
        <w:rPr>
          <w:rFonts w:ascii="宋体" w:hAnsi="宋体" w:eastAsia="宋体" w:cs="宋体"/>
          <w:bCs/>
          <w:kern w:val="0"/>
          <w:szCs w:val="21"/>
          <w:highlight w:val="none"/>
          <w:shd w:val="clear" w:color="auto" w:fill="FFFFFF"/>
        </w:rPr>
        <w:t>采用锂电池组直接给</w:t>
      </w:r>
      <w:r>
        <w:rPr>
          <w:rFonts w:hint="eastAsia" w:ascii="宋体" w:hAnsi="宋体" w:eastAsia="宋体" w:cs="宋体"/>
          <w:bCs/>
          <w:kern w:val="0"/>
          <w:szCs w:val="21"/>
          <w:highlight w:val="none"/>
          <w:shd w:val="clear" w:color="auto" w:fill="FFFFFF"/>
        </w:rPr>
        <w:t>电气系统</w:t>
      </w:r>
      <w:r>
        <w:rPr>
          <w:rFonts w:ascii="宋体" w:hAnsi="宋体" w:eastAsia="宋体" w:cs="宋体"/>
          <w:bCs/>
          <w:kern w:val="0"/>
          <w:szCs w:val="21"/>
          <w:highlight w:val="none"/>
          <w:shd w:val="clear" w:color="auto" w:fill="FFFFFF"/>
        </w:rPr>
        <w:t>供电</w:t>
      </w:r>
      <w:r>
        <w:rPr>
          <w:rFonts w:hint="eastAsia" w:ascii="宋体" w:hAnsi="宋体" w:eastAsia="宋体" w:cs="宋体"/>
          <w:bCs/>
          <w:kern w:val="0"/>
          <w:szCs w:val="21"/>
          <w:highlight w:val="none"/>
          <w:shd w:val="clear" w:color="auto" w:fill="FFFFFF"/>
        </w:rPr>
        <w:t>的方式，并提供备用</w:t>
      </w:r>
      <w:r>
        <w:rPr>
          <w:rFonts w:ascii="宋体" w:hAnsi="宋体" w:eastAsia="宋体" w:cs="宋体"/>
          <w:bCs/>
          <w:kern w:val="0"/>
          <w:szCs w:val="21"/>
          <w:highlight w:val="none"/>
          <w:shd w:val="clear" w:color="auto" w:fill="FFFFFF"/>
        </w:rPr>
        <w:t>市电供电接口</w:t>
      </w:r>
      <w:r>
        <w:rPr>
          <w:rFonts w:hint="eastAsia" w:ascii="宋体" w:hAnsi="宋体" w:eastAsia="宋体" w:cs="宋体"/>
          <w:bCs/>
          <w:kern w:val="0"/>
          <w:szCs w:val="21"/>
          <w:highlight w:val="none"/>
          <w:shd w:val="clear" w:color="auto" w:fill="FFFFFF"/>
        </w:rPr>
        <w:t>，不</w:t>
      </w:r>
      <w:r>
        <w:rPr>
          <w:rFonts w:ascii="宋体" w:hAnsi="宋体" w:eastAsia="宋体" w:cs="宋体"/>
          <w:bCs/>
          <w:kern w:val="0"/>
          <w:szCs w:val="21"/>
          <w:highlight w:val="none"/>
          <w:shd w:val="clear" w:color="auto" w:fill="FFFFFF"/>
        </w:rPr>
        <w:t>宜</w:t>
      </w:r>
      <w:r>
        <w:rPr>
          <w:rFonts w:hint="eastAsia" w:ascii="宋体" w:hAnsi="宋体" w:eastAsia="宋体" w:cs="宋体"/>
          <w:bCs/>
          <w:kern w:val="0"/>
          <w:szCs w:val="21"/>
          <w:highlight w:val="none"/>
          <w:shd w:val="clear" w:color="auto" w:fill="FFFFFF"/>
        </w:rPr>
        <w:t>通过逆变器给电气系统供电；</w:t>
      </w:r>
    </w:p>
    <w:p>
      <w:pPr>
        <w:spacing w:line="360" w:lineRule="auto"/>
        <w:ind w:firstLine="210" w:firstLineChars="100"/>
        <w:rPr>
          <w:rFonts w:ascii="宋体" w:hAnsi="宋体" w:eastAsia="宋体" w:cs="宋体"/>
          <w:bCs/>
          <w:kern w:val="0"/>
          <w:szCs w:val="21"/>
          <w:highlight w:val="none"/>
          <w:shd w:val="clear" w:color="auto" w:fill="FFFFFF"/>
        </w:rPr>
      </w:pPr>
      <w:r>
        <w:rPr>
          <w:rFonts w:ascii="宋体" w:hAnsi="宋体" w:eastAsia="宋体" w:cs="宋体"/>
          <w:bCs/>
          <w:kern w:val="0"/>
          <w:szCs w:val="21"/>
          <w:highlight w:val="none"/>
          <w:shd w:val="clear" w:color="auto" w:fill="FFFFFF"/>
        </w:rPr>
        <w:t>5</w:t>
      </w:r>
      <w:r>
        <w:rPr>
          <w:rFonts w:hint="eastAsia" w:ascii="宋体" w:hAnsi="宋体" w:eastAsia="宋体" w:cs="宋体"/>
          <w:bCs/>
          <w:kern w:val="0"/>
          <w:szCs w:val="21"/>
          <w:highlight w:val="none"/>
          <w:shd w:val="clear" w:color="auto" w:fill="FFFFFF"/>
        </w:rPr>
        <w:t>锂电池组管理系统</w:t>
      </w:r>
      <w:r>
        <w:rPr>
          <w:rFonts w:hint="eastAsia" w:ascii="宋体" w:hAnsi="宋体" w:eastAsia="宋体"/>
          <w:szCs w:val="21"/>
          <w:highlight w:val="none"/>
        </w:rPr>
        <w:t>宜具备低电量报警、</w:t>
      </w:r>
      <w:r>
        <w:rPr>
          <w:rFonts w:hint="eastAsia" w:ascii="宋体" w:hAnsi="宋体" w:eastAsia="宋体" w:cs="宋体"/>
          <w:bCs/>
          <w:kern w:val="0"/>
          <w:szCs w:val="21"/>
          <w:highlight w:val="none"/>
          <w:shd w:val="clear" w:color="auto" w:fill="FFFFFF"/>
        </w:rPr>
        <w:t>自动充电管理，充满电自动停止充电的功能；</w:t>
      </w:r>
    </w:p>
    <w:p>
      <w:pPr>
        <w:spacing w:line="360" w:lineRule="auto"/>
        <w:ind w:firstLine="210" w:firstLineChars="100"/>
        <w:rPr>
          <w:rFonts w:ascii="宋体" w:hAnsi="宋体" w:eastAsia="宋体" w:cs="宋体"/>
          <w:bCs/>
          <w:kern w:val="0"/>
          <w:szCs w:val="21"/>
          <w:highlight w:val="none"/>
          <w:shd w:val="clear" w:color="auto" w:fill="FFFFFF"/>
        </w:rPr>
      </w:pPr>
      <w:r>
        <w:rPr>
          <w:rFonts w:ascii="宋体" w:hAnsi="宋体" w:eastAsia="宋体" w:cs="宋体"/>
          <w:bCs/>
          <w:kern w:val="0"/>
          <w:szCs w:val="21"/>
          <w:highlight w:val="none"/>
          <w:shd w:val="clear" w:color="auto" w:fill="FFFFFF"/>
        </w:rPr>
        <w:t>6</w:t>
      </w:r>
      <w:r>
        <w:rPr>
          <w:rFonts w:hint="eastAsia" w:ascii="宋体" w:hAnsi="宋体" w:eastAsia="宋体" w:cs="宋体"/>
          <w:bCs/>
          <w:kern w:val="0"/>
          <w:szCs w:val="21"/>
          <w:highlight w:val="none"/>
          <w:shd w:val="clear" w:color="auto" w:fill="FFFFFF"/>
        </w:rPr>
        <w:t>锂电池组管理系统</w:t>
      </w:r>
      <w:r>
        <w:rPr>
          <w:rFonts w:hint="eastAsia" w:ascii="宋体" w:hAnsi="宋体" w:eastAsia="宋体"/>
          <w:szCs w:val="21"/>
          <w:highlight w:val="none"/>
        </w:rPr>
        <w:t>可</w:t>
      </w:r>
      <w:r>
        <w:rPr>
          <w:rFonts w:hint="eastAsia" w:ascii="宋体" w:hAnsi="宋体" w:eastAsia="宋体" w:cs="宋体"/>
          <w:bCs/>
          <w:kern w:val="0"/>
          <w:szCs w:val="21"/>
          <w:highlight w:val="none"/>
          <w:shd w:val="clear" w:color="auto" w:fill="FFFFFF"/>
        </w:rPr>
        <w:t>具备物联网功能，具备将锂电池电芯数据、工作状态、故障信息上传至云端的能力；</w:t>
      </w:r>
    </w:p>
    <w:p>
      <w:pPr>
        <w:spacing w:line="360" w:lineRule="auto"/>
        <w:ind w:firstLine="210" w:firstLineChars="100"/>
        <w:rPr>
          <w:rFonts w:ascii="宋体" w:hAnsi="宋体" w:eastAsia="宋体"/>
          <w:szCs w:val="21"/>
          <w:highlight w:val="none"/>
        </w:rPr>
      </w:pPr>
      <w:r>
        <w:rPr>
          <w:rFonts w:ascii="宋体" w:hAnsi="宋体" w:eastAsia="宋体"/>
          <w:szCs w:val="21"/>
          <w:highlight w:val="none"/>
        </w:rPr>
        <w:t>7</w:t>
      </w:r>
      <w:r>
        <w:rPr>
          <w:rFonts w:hint="eastAsia" w:ascii="宋体" w:hAnsi="宋体" w:eastAsia="宋体"/>
          <w:szCs w:val="21"/>
          <w:highlight w:val="none"/>
        </w:rPr>
        <w:t>锂电池组管理系统可具备远程启停功能。</w:t>
      </w:r>
    </w:p>
    <w:p>
      <w:pPr>
        <w:spacing w:line="360" w:lineRule="auto"/>
        <w:rPr>
          <w:rFonts w:ascii="宋体" w:hAnsi="宋体" w:eastAsia="宋体" w:cs="宋体"/>
          <w:bCs/>
          <w:kern w:val="0"/>
          <w:szCs w:val="21"/>
          <w:shd w:val="clear" w:color="auto" w:fill="FFFFFF"/>
        </w:rPr>
      </w:pPr>
      <w:r>
        <w:rPr>
          <w:rFonts w:ascii="宋体" w:hAnsi="宋体" w:eastAsia="宋体" w:cs="宋体"/>
          <w:bCs/>
          <w:kern w:val="0"/>
          <w:szCs w:val="21"/>
          <w:shd w:val="clear" w:color="auto" w:fill="FFFFFF"/>
        </w:rPr>
        <w:t>9.0.6</w:t>
      </w:r>
      <w:r>
        <w:rPr>
          <w:rFonts w:hint="eastAsia" w:ascii="宋体" w:hAnsi="宋体" w:eastAsia="宋体" w:cs="宋体"/>
          <w:bCs/>
          <w:kern w:val="0"/>
          <w:szCs w:val="21"/>
          <w:shd w:val="clear" w:color="auto" w:fill="FFFFFF"/>
        </w:rPr>
        <w:t>滑触线输电装置长度大于100m时，应按照桥梁结构形式设置伸缩补偿装置、防脱落装置，并符合《滑接输电装置 第1部分：绝缘防护型滑接输电装置》</w:t>
      </w:r>
      <w:r>
        <w:rPr>
          <w:rFonts w:ascii="宋体" w:hAnsi="宋体" w:eastAsia="宋体" w:cs="宋体"/>
          <w:bCs/>
          <w:kern w:val="0"/>
          <w:szCs w:val="21"/>
          <w:shd w:val="clear" w:color="auto" w:fill="FFFFFF"/>
        </w:rPr>
        <w:t>JB/T6391.1</w:t>
      </w:r>
      <w:r>
        <w:rPr>
          <w:rFonts w:hint="eastAsia" w:ascii="宋体" w:hAnsi="宋体" w:eastAsia="宋体" w:cs="宋体"/>
          <w:bCs/>
          <w:kern w:val="0"/>
          <w:szCs w:val="21"/>
          <w:shd w:val="clear" w:color="auto" w:fill="FFFFFF"/>
        </w:rPr>
        <w:t>的规定。</w:t>
      </w:r>
    </w:p>
    <w:p>
      <w:pPr>
        <w:spacing w:line="360" w:lineRule="auto"/>
        <w:rPr>
          <w:rFonts w:ascii="宋体" w:hAnsi="宋体" w:eastAsia="宋体" w:cs="宋体"/>
          <w:bCs/>
          <w:kern w:val="0"/>
          <w:szCs w:val="21"/>
          <w:shd w:val="clear" w:color="auto" w:fill="FFFFFF"/>
        </w:rPr>
      </w:pPr>
      <w:r>
        <w:rPr>
          <w:rFonts w:ascii="宋体" w:hAnsi="宋体" w:eastAsia="宋体" w:cs="宋体"/>
          <w:bCs/>
          <w:kern w:val="0"/>
          <w:szCs w:val="21"/>
          <w:shd w:val="clear" w:color="auto" w:fill="FFFFFF"/>
        </w:rPr>
        <w:t>9.0.7</w:t>
      </w:r>
      <w:r>
        <w:rPr>
          <w:rFonts w:hint="eastAsia" w:ascii="宋体" w:hAnsi="宋体" w:eastAsia="宋体" w:cs="宋体"/>
          <w:bCs/>
          <w:kern w:val="0"/>
          <w:szCs w:val="21"/>
          <w:shd w:val="clear" w:color="auto" w:fill="FFFFFF"/>
        </w:rPr>
        <w:t>柴油发电机组应符合《往复式内燃机驱动的交流发电机组组 第5部分：发电机组组》</w:t>
      </w:r>
      <w:r>
        <w:rPr>
          <w:rFonts w:ascii="宋体" w:hAnsi="宋体" w:eastAsia="宋体" w:cs="宋体"/>
          <w:bCs/>
          <w:kern w:val="0"/>
          <w:szCs w:val="21"/>
          <w:shd w:val="clear" w:color="auto" w:fill="FFFFFF"/>
        </w:rPr>
        <w:t>GB/T2820</w:t>
      </w:r>
      <w:r>
        <w:rPr>
          <w:rFonts w:hint="eastAsia" w:ascii="宋体" w:hAnsi="宋体" w:eastAsia="宋体" w:cs="宋体"/>
          <w:bCs/>
          <w:kern w:val="0"/>
          <w:szCs w:val="21"/>
          <w:shd w:val="clear" w:color="auto" w:fill="FFFFFF"/>
        </w:rPr>
        <w:t>.5的规定，其性能应不低于</w:t>
      </w:r>
      <w:r>
        <w:rPr>
          <w:rFonts w:ascii="宋体" w:hAnsi="宋体" w:eastAsia="宋体" w:cs="宋体"/>
          <w:bCs/>
          <w:kern w:val="0"/>
          <w:szCs w:val="21"/>
          <w:shd w:val="clear" w:color="auto" w:fill="FFFFFF"/>
        </w:rPr>
        <w:t>G3</w:t>
      </w:r>
      <w:r>
        <w:rPr>
          <w:rFonts w:hint="eastAsia" w:ascii="宋体" w:hAnsi="宋体" w:eastAsia="宋体" w:cs="宋体"/>
          <w:bCs/>
          <w:kern w:val="0"/>
          <w:szCs w:val="21"/>
          <w:shd w:val="clear" w:color="auto" w:fill="FFFFFF"/>
        </w:rPr>
        <w:t>级性能、噪声级为</w:t>
      </w:r>
      <w:r>
        <w:rPr>
          <w:rFonts w:ascii="宋体" w:hAnsi="宋体" w:eastAsia="宋体" w:cs="宋体"/>
          <w:bCs/>
          <w:kern w:val="0"/>
          <w:szCs w:val="21"/>
          <w:shd w:val="clear" w:color="auto" w:fill="FFFFFF"/>
        </w:rPr>
        <w:t>80dB(A)</w:t>
      </w:r>
      <w:r>
        <w:rPr>
          <w:rFonts w:hint="eastAsia" w:ascii="宋体" w:hAnsi="宋体" w:eastAsia="宋体" w:cs="宋体"/>
          <w:bCs/>
          <w:kern w:val="0"/>
          <w:szCs w:val="21"/>
          <w:shd w:val="clear" w:color="auto" w:fill="FFFFFF"/>
        </w:rPr>
        <w:t>的要求。</w:t>
      </w:r>
    </w:p>
    <w:p>
      <w:pPr>
        <w:spacing w:line="360" w:lineRule="auto"/>
        <w:rPr>
          <w:rFonts w:ascii="宋体" w:hAnsi="宋体" w:eastAsia="宋体" w:cs="宋体"/>
          <w:bCs/>
          <w:kern w:val="0"/>
          <w:szCs w:val="21"/>
          <w:shd w:val="clear" w:color="auto" w:fill="FFFFFF"/>
        </w:rPr>
      </w:pPr>
      <w:bookmarkStart w:id="53" w:name="_Toc148965129"/>
      <w:r>
        <w:rPr>
          <w:rFonts w:ascii="宋体" w:hAnsi="宋体" w:eastAsia="宋体" w:cs="宋体"/>
          <w:bCs/>
          <w:kern w:val="0"/>
          <w:szCs w:val="21"/>
          <w:shd w:val="clear" w:color="auto" w:fill="FFFFFF"/>
        </w:rPr>
        <w:t>9.0.8配电系统末端回路漏电断路器其动作电流与动作时间的乘积不应超过30mA•S。</w:t>
      </w:r>
      <w:bookmarkEnd w:id="53"/>
    </w:p>
    <w:p>
      <w:pPr>
        <w:spacing w:line="360" w:lineRule="auto"/>
        <w:rPr>
          <w:rFonts w:ascii="宋体" w:hAnsi="宋体" w:eastAsia="宋体" w:cs="宋体"/>
          <w:bCs/>
          <w:kern w:val="0"/>
          <w:szCs w:val="21"/>
          <w:shd w:val="clear" w:color="auto" w:fill="FFFFFF"/>
        </w:rPr>
      </w:pPr>
      <w:bookmarkStart w:id="54" w:name="_Toc148965130"/>
      <w:r>
        <w:rPr>
          <w:rFonts w:ascii="宋体" w:hAnsi="宋体" w:eastAsia="宋体" w:cs="宋体"/>
          <w:bCs/>
          <w:kern w:val="0"/>
          <w:szCs w:val="21"/>
          <w:shd w:val="clear" w:color="auto" w:fill="FFFFFF"/>
        </w:rPr>
        <w:t>9.0.9电气保护</w:t>
      </w:r>
      <w:r>
        <w:rPr>
          <w:rFonts w:hint="eastAsia" w:ascii="宋体" w:hAnsi="宋体" w:eastAsia="宋体" w:cs="宋体"/>
          <w:bCs/>
          <w:kern w:val="0"/>
          <w:szCs w:val="21"/>
          <w:shd w:val="clear" w:color="auto" w:fill="FFFFFF"/>
        </w:rPr>
        <w:t>装置应符合下列要求：</w:t>
      </w:r>
      <w:bookmarkEnd w:id="54"/>
    </w:p>
    <w:p>
      <w:pPr>
        <w:spacing w:line="360" w:lineRule="auto"/>
        <w:ind w:firstLine="210" w:firstLineChars="100"/>
        <w:rPr>
          <w:rFonts w:ascii="宋体" w:hAnsi="宋体" w:eastAsia="宋体" w:cs="宋体"/>
          <w:bCs/>
          <w:kern w:val="0"/>
          <w:szCs w:val="21"/>
          <w:shd w:val="clear" w:color="auto" w:fill="FFFFFF"/>
        </w:rPr>
      </w:pPr>
      <w:bookmarkStart w:id="55" w:name="_Toc148965131"/>
      <w:r>
        <w:rPr>
          <w:rFonts w:hint="eastAsia" w:ascii="宋体" w:hAnsi="宋体" w:eastAsia="宋体" w:cs="宋体"/>
          <w:bCs/>
          <w:kern w:val="0"/>
          <w:szCs w:val="21"/>
          <w:shd w:val="clear" w:color="auto" w:fill="FFFFFF"/>
        </w:rPr>
        <w:t>1</w:t>
      </w:r>
      <w:r>
        <w:rPr>
          <w:rFonts w:ascii="宋体" w:hAnsi="宋体" w:eastAsia="宋体" w:cs="宋体"/>
          <w:bCs/>
          <w:kern w:val="0"/>
          <w:szCs w:val="21"/>
          <w:shd w:val="clear" w:color="auto" w:fill="FFFFFF"/>
        </w:rPr>
        <w:t>应配置电气限位保护装置，走行、回转、伸缩、升降等传动功能应设置电气联锁装置。</w:t>
      </w:r>
      <w:bookmarkEnd w:id="55"/>
    </w:p>
    <w:p>
      <w:pPr>
        <w:spacing w:line="360" w:lineRule="auto"/>
        <w:ind w:firstLine="210" w:firstLineChars="100"/>
        <w:rPr>
          <w:rFonts w:ascii="宋体" w:hAnsi="宋体" w:eastAsia="宋体" w:cs="宋体"/>
          <w:bCs/>
          <w:kern w:val="0"/>
          <w:szCs w:val="21"/>
          <w:shd w:val="clear" w:color="auto" w:fill="FFFFFF"/>
        </w:rPr>
      </w:pPr>
      <w:bookmarkStart w:id="56" w:name="_Toc148965132"/>
      <w:r>
        <w:rPr>
          <w:rFonts w:hint="eastAsia" w:ascii="宋体" w:hAnsi="宋体" w:eastAsia="宋体" w:cs="宋体"/>
          <w:bCs/>
          <w:kern w:val="0"/>
          <w:szCs w:val="21"/>
          <w:shd w:val="clear" w:color="auto" w:fill="FFFFFF"/>
        </w:rPr>
        <w:t>2</w:t>
      </w:r>
      <w:r>
        <w:rPr>
          <w:rFonts w:ascii="宋体" w:hAnsi="宋体" w:eastAsia="宋体" w:cs="宋体"/>
          <w:bCs/>
          <w:kern w:val="0"/>
          <w:szCs w:val="21"/>
          <w:shd w:val="clear" w:color="auto" w:fill="FFFFFF"/>
        </w:rPr>
        <w:t>应具</w:t>
      </w:r>
      <w:r>
        <w:rPr>
          <w:rFonts w:hint="eastAsia" w:ascii="宋体" w:hAnsi="宋体" w:eastAsia="宋体" w:cs="宋体"/>
          <w:bCs/>
          <w:kern w:val="0"/>
          <w:szCs w:val="21"/>
          <w:shd w:val="clear" w:color="auto" w:fill="FFFFFF"/>
        </w:rPr>
        <w:t>风速过高报警</w:t>
      </w:r>
      <w:r>
        <w:rPr>
          <w:rFonts w:ascii="宋体" w:hAnsi="宋体" w:eastAsia="宋体" w:cs="宋体"/>
          <w:bCs/>
          <w:kern w:val="0"/>
          <w:szCs w:val="21"/>
          <w:shd w:val="clear" w:color="auto" w:fill="FFFFFF"/>
        </w:rPr>
        <w:t>功能，当环境风速大于5级风时，应能自动报警。</w:t>
      </w:r>
      <w:bookmarkEnd w:id="56"/>
    </w:p>
    <w:p>
      <w:pPr>
        <w:spacing w:line="360" w:lineRule="auto"/>
        <w:ind w:firstLine="210" w:firstLineChars="100"/>
        <w:rPr>
          <w:rFonts w:ascii="宋体" w:hAnsi="宋体" w:eastAsia="宋体" w:cs="宋体"/>
          <w:bCs/>
          <w:kern w:val="0"/>
          <w:szCs w:val="21"/>
          <w:shd w:val="clear" w:color="auto" w:fill="FFFFFF"/>
        </w:rPr>
      </w:pPr>
      <w:bookmarkStart w:id="57" w:name="_Toc148965133"/>
      <w:r>
        <w:rPr>
          <w:rFonts w:hint="eastAsia" w:ascii="宋体" w:hAnsi="宋体" w:eastAsia="宋体" w:cs="宋体"/>
          <w:bCs/>
          <w:kern w:val="0"/>
          <w:szCs w:val="21"/>
          <w:shd w:val="clear" w:color="auto" w:fill="FFFFFF"/>
        </w:rPr>
        <w:t>3</w:t>
      </w:r>
      <w:r>
        <w:rPr>
          <w:rFonts w:ascii="宋体" w:hAnsi="宋体" w:eastAsia="宋体" w:cs="宋体"/>
          <w:bCs/>
          <w:kern w:val="0"/>
          <w:szCs w:val="21"/>
          <w:shd w:val="clear" w:color="auto" w:fill="FFFFFF"/>
        </w:rPr>
        <w:t>走行偏斜控制系统应具备偏斜显示装置及超限报警停机功能。</w:t>
      </w:r>
      <w:bookmarkEnd w:id="57"/>
    </w:p>
    <w:p>
      <w:pPr>
        <w:spacing w:line="360" w:lineRule="auto"/>
        <w:rPr>
          <w:rFonts w:ascii="宋体" w:hAnsi="宋体" w:eastAsia="宋体" w:cs="宋体"/>
          <w:bCs/>
          <w:kern w:val="0"/>
          <w:szCs w:val="21"/>
          <w:shd w:val="clear" w:color="auto" w:fill="FFFFFF"/>
        </w:rPr>
      </w:pPr>
      <w:bookmarkStart w:id="58" w:name="_Toc148965134"/>
      <w:r>
        <w:rPr>
          <w:rFonts w:hint="eastAsia" w:ascii="宋体" w:hAnsi="宋体" w:eastAsia="宋体" w:cs="宋体"/>
          <w:bCs/>
          <w:kern w:val="0"/>
          <w:szCs w:val="21"/>
          <w:shd w:val="clear" w:color="auto" w:fill="FFFFFF"/>
        </w:rPr>
        <w:t>9.0.</w:t>
      </w:r>
      <w:r>
        <w:rPr>
          <w:rFonts w:ascii="宋体" w:hAnsi="宋体" w:eastAsia="宋体" w:cs="宋体"/>
          <w:bCs/>
          <w:kern w:val="0"/>
          <w:szCs w:val="21"/>
          <w:shd w:val="clear" w:color="auto" w:fill="FFFFFF"/>
        </w:rPr>
        <w:t>10在高温、高湿等复杂环境下配电柜</w:t>
      </w:r>
      <w:r>
        <w:rPr>
          <w:rFonts w:hint="eastAsia" w:ascii="宋体" w:hAnsi="宋体" w:eastAsia="宋体" w:cs="宋体"/>
          <w:bCs/>
          <w:kern w:val="0"/>
          <w:szCs w:val="21"/>
          <w:shd w:val="clear" w:color="auto" w:fill="FFFFFF"/>
        </w:rPr>
        <w:t>宜</w:t>
      </w:r>
      <w:r>
        <w:rPr>
          <w:rFonts w:ascii="宋体" w:hAnsi="宋体" w:eastAsia="宋体" w:cs="宋体"/>
          <w:bCs/>
          <w:kern w:val="0"/>
          <w:szCs w:val="21"/>
          <w:shd w:val="clear" w:color="auto" w:fill="FFFFFF"/>
        </w:rPr>
        <w:t>配置除湿系统及温度、湿度超限报警装置。</w:t>
      </w:r>
      <w:bookmarkEnd w:id="58"/>
    </w:p>
    <w:p>
      <w:pPr>
        <w:spacing w:line="360" w:lineRule="auto"/>
        <w:rPr>
          <w:rFonts w:ascii="宋体" w:hAnsi="宋体" w:eastAsia="宋体" w:cs="宋体"/>
          <w:bCs/>
          <w:kern w:val="0"/>
          <w:szCs w:val="21"/>
          <w:shd w:val="clear" w:color="auto" w:fill="FFFFFF"/>
        </w:rPr>
      </w:pPr>
      <w:bookmarkStart w:id="59" w:name="_Toc148965135"/>
      <w:r>
        <w:rPr>
          <w:rFonts w:hint="eastAsia" w:ascii="宋体" w:hAnsi="宋体" w:eastAsia="宋体" w:cs="宋体"/>
          <w:bCs/>
          <w:kern w:val="0"/>
          <w:szCs w:val="21"/>
          <w:shd w:val="clear" w:color="auto" w:fill="FFFFFF"/>
        </w:rPr>
        <w:t>9.0.</w:t>
      </w:r>
      <w:r>
        <w:rPr>
          <w:rFonts w:ascii="宋体" w:hAnsi="宋体" w:eastAsia="宋体" w:cs="宋体"/>
          <w:bCs/>
          <w:kern w:val="0"/>
          <w:szCs w:val="21"/>
          <w:shd w:val="clear" w:color="auto" w:fill="FFFFFF"/>
        </w:rPr>
        <w:t>11电气系统可</w:t>
      </w:r>
      <w:r>
        <w:rPr>
          <w:rFonts w:hint="eastAsia" w:ascii="宋体" w:hAnsi="宋体" w:eastAsia="宋体" w:cs="宋体"/>
          <w:bCs/>
          <w:kern w:val="0"/>
          <w:szCs w:val="21"/>
          <w:shd w:val="clear" w:color="auto" w:fill="FFFFFF"/>
        </w:rPr>
        <w:t>配置</w:t>
      </w:r>
      <w:r>
        <w:rPr>
          <w:rFonts w:ascii="宋体" w:hAnsi="宋体" w:eastAsia="宋体" w:cs="宋体"/>
          <w:bCs/>
          <w:kern w:val="0"/>
          <w:szCs w:val="21"/>
          <w:shd w:val="clear" w:color="auto" w:fill="FFFFFF"/>
        </w:rPr>
        <w:t>桥梁病害智能化巡检功能。</w:t>
      </w:r>
      <w:bookmarkEnd w:id="59"/>
    </w:p>
    <w:p>
      <w:pPr>
        <w:spacing w:line="360" w:lineRule="auto"/>
        <w:rPr>
          <w:rFonts w:ascii="宋体" w:hAnsi="宋体" w:eastAsia="宋体" w:cs="宋体"/>
          <w:bCs/>
          <w:kern w:val="0"/>
          <w:szCs w:val="21"/>
          <w:shd w:val="clear" w:color="auto" w:fill="FFFFFF"/>
        </w:rPr>
      </w:pPr>
      <w:bookmarkStart w:id="60" w:name="_Toc148965136"/>
      <w:r>
        <w:rPr>
          <w:rFonts w:hint="eastAsia" w:ascii="宋体" w:hAnsi="宋体" w:eastAsia="宋体" w:cs="宋体"/>
          <w:bCs/>
          <w:kern w:val="0"/>
          <w:szCs w:val="21"/>
          <w:shd w:val="clear" w:color="auto" w:fill="FFFFFF"/>
        </w:rPr>
        <w:t>9.0.</w:t>
      </w:r>
      <w:r>
        <w:rPr>
          <w:rFonts w:ascii="宋体" w:hAnsi="宋体" w:eastAsia="宋体" w:cs="宋体"/>
          <w:bCs/>
          <w:kern w:val="0"/>
          <w:szCs w:val="21"/>
          <w:shd w:val="clear" w:color="auto" w:fill="FFFFFF"/>
        </w:rPr>
        <w:t>12</w:t>
      </w:r>
      <w:r>
        <w:rPr>
          <w:rFonts w:hint="eastAsia" w:ascii="宋体" w:hAnsi="宋体" w:eastAsia="宋体" w:cs="宋体"/>
          <w:bCs/>
          <w:kern w:val="0"/>
          <w:szCs w:val="21"/>
          <w:shd w:val="clear" w:color="auto" w:fill="FFFFFF"/>
        </w:rPr>
        <w:t>电气系统可配置远程监控功能，实现远程监控检查车状态、远程查看报警信息、视频监控、语音对讲、后台运行记录查询等功能</w:t>
      </w:r>
      <w:bookmarkEnd w:id="60"/>
      <w:r>
        <w:rPr>
          <w:rFonts w:hint="eastAsia" w:ascii="宋体" w:hAnsi="宋体" w:eastAsia="宋体" w:cs="宋体"/>
          <w:bCs/>
          <w:kern w:val="0"/>
          <w:szCs w:val="21"/>
          <w:shd w:val="clear" w:color="auto" w:fill="FFFFFF"/>
        </w:rPr>
        <w:t>。</w:t>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r>
        <w:rPr>
          <w:rFonts w:ascii="宋体" w:hAnsi="宋体" w:eastAsia="宋体" w:cs="黑体"/>
          <w:b/>
          <w:bCs/>
          <w:sz w:val="24"/>
          <w:szCs w:val="24"/>
          <w:lang w:val="zh-CN"/>
        </w:rPr>
        <w:br w:type="page"/>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bookmarkStart w:id="61" w:name="_Toc150868856"/>
      <w:r>
        <w:rPr>
          <w:rFonts w:ascii="宋体" w:hAnsi="宋体" w:eastAsia="宋体" w:cs="黑体"/>
          <w:b/>
          <w:bCs/>
          <w:sz w:val="24"/>
          <w:szCs w:val="24"/>
          <w:lang w:val="zh-CN"/>
        </w:rPr>
        <w:t xml:space="preserve">10 </w:t>
      </w:r>
      <w:r>
        <w:rPr>
          <w:rFonts w:hint="eastAsia" w:ascii="宋体" w:hAnsi="宋体" w:eastAsia="宋体" w:cs="黑体"/>
          <w:b/>
          <w:bCs/>
          <w:sz w:val="24"/>
          <w:szCs w:val="24"/>
          <w:lang w:val="zh-CN"/>
        </w:rPr>
        <w:t>安装与验收</w:t>
      </w:r>
      <w:bookmarkEnd w:id="61"/>
    </w:p>
    <w:p>
      <w:pPr>
        <w:spacing w:line="360" w:lineRule="auto"/>
        <w:jc w:val="center"/>
        <w:rPr>
          <w:rFonts w:ascii="宋体" w:hAnsi="宋体" w:eastAsia="宋体" w:cs="宋体"/>
          <w:b/>
          <w:bCs/>
          <w:kern w:val="0"/>
          <w:szCs w:val="21"/>
          <w:shd w:val="clear" w:color="auto" w:fill="FFFFFF"/>
        </w:rPr>
      </w:pPr>
      <w:bookmarkStart w:id="62" w:name="_Toc148710574"/>
      <w:bookmarkStart w:id="63" w:name="_Toc148965145"/>
      <w:r>
        <w:rPr>
          <w:rFonts w:hint="eastAsia" w:ascii="宋体" w:hAnsi="宋体" w:eastAsia="宋体" w:cs="宋体"/>
          <w:b/>
          <w:bCs/>
          <w:kern w:val="0"/>
          <w:szCs w:val="21"/>
          <w:shd w:val="clear" w:color="auto" w:fill="FFFFFF"/>
        </w:rPr>
        <w:t>10.1安装</w:t>
      </w:r>
      <w:bookmarkEnd w:id="62"/>
      <w:bookmarkEnd w:id="63"/>
    </w:p>
    <w:p>
      <w:pPr>
        <w:spacing w:line="360" w:lineRule="auto"/>
        <w:rPr>
          <w:rFonts w:ascii="宋体" w:hAnsi="宋体" w:eastAsia="宋体"/>
          <w:szCs w:val="21"/>
        </w:rPr>
      </w:pPr>
      <w:r>
        <w:rPr>
          <w:rFonts w:ascii="宋体" w:hAnsi="宋体" w:eastAsia="宋体"/>
          <w:bCs/>
          <w:szCs w:val="21"/>
        </w:rPr>
        <w:t>10.1.</w:t>
      </w:r>
      <w:r>
        <w:rPr>
          <w:rFonts w:hint="eastAsia" w:ascii="宋体" w:hAnsi="宋体" w:eastAsia="宋体"/>
          <w:bCs/>
          <w:szCs w:val="21"/>
        </w:rPr>
        <w:t>1</w:t>
      </w:r>
      <w:r>
        <w:rPr>
          <w:rFonts w:hint="eastAsia" w:ascii="宋体" w:hAnsi="宋体" w:eastAsia="宋体"/>
          <w:szCs w:val="21"/>
        </w:rPr>
        <w:t>检查车安装应编写吊装、安全等专项施工方案，经评审通过后实施。</w:t>
      </w:r>
    </w:p>
    <w:p>
      <w:pPr>
        <w:spacing w:line="360" w:lineRule="auto"/>
        <w:rPr>
          <w:rFonts w:ascii="宋体" w:hAnsi="宋体" w:eastAsia="宋体" w:cs="宋体"/>
          <w:bCs/>
          <w:kern w:val="0"/>
          <w:szCs w:val="21"/>
          <w:shd w:val="clear" w:color="auto" w:fill="FFFFFF"/>
        </w:rPr>
      </w:pPr>
      <w:r>
        <w:rPr>
          <w:rFonts w:hint="eastAsia" w:ascii="宋体" w:hAnsi="宋体" w:eastAsia="宋体"/>
          <w:bCs/>
          <w:szCs w:val="21"/>
        </w:rPr>
        <w:t>1</w:t>
      </w:r>
      <w:r>
        <w:rPr>
          <w:rFonts w:ascii="宋体" w:hAnsi="宋体" w:eastAsia="宋体"/>
          <w:bCs/>
          <w:szCs w:val="21"/>
        </w:rPr>
        <w:t>0.1.</w:t>
      </w:r>
      <w:r>
        <w:rPr>
          <w:rFonts w:hint="eastAsia" w:ascii="宋体" w:hAnsi="宋体" w:eastAsia="宋体"/>
          <w:bCs/>
          <w:szCs w:val="21"/>
        </w:rPr>
        <w:t>2</w:t>
      </w:r>
      <w:r>
        <w:rPr>
          <w:rFonts w:hint="eastAsia" w:ascii="宋体" w:hAnsi="宋体" w:eastAsia="宋体" w:cs="宋体"/>
          <w:bCs/>
          <w:kern w:val="0"/>
          <w:szCs w:val="21"/>
          <w:shd w:val="clear" w:color="auto" w:fill="FFFFFF"/>
        </w:rPr>
        <w:t>检查车的型号、尺寸应符合设计图纸的规定，</w:t>
      </w:r>
      <w:r>
        <w:rPr>
          <w:rFonts w:hint="eastAsia" w:ascii="宋体" w:hAnsi="宋体" w:eastAsia="宋体" w:cs="宋体"/>
          <w:kern w:val="0"/>
          <w:szCs w:val="21"/>
          <w:shd w:val="clear" w:color="auto" w:fill="FFFFFF"/>
        </w:rPr>
        <w:t>安装前应按照设计图纸对检查车的桁架、门架、行走小车、电机、销栓等零部件进行符合性检查</w:t>
      </w:r>
      <w:r>
        <w:rPr>
          <w:rFonts w:hint="eastAsia" w:ascii="宋体" w:hAnsi="宋体" w:eastAsia="宋体" w:cs="宋体"/>
          <w:bCs/>
          <w:kern w:val="0"/>
          <w:szCs w:val="21"/>
          <w:shd w:val="clear" w:color="auto" w:fill="FFFFFF"/>
        </w:rPr>
        <w:t>，质量应符合《机械设备安装工程施工及验收通用规范》</w:t>
      </w:r>
      <w:r>
        <w:rPr>
          <w:rFonts w:ascii="宋体" w:hAnsi="宋体" w:eastAsia="宋体" w:cs="宋体"/>
          <w:bCs/>
          <w:kern w:val="0"/>
          <w:szCs w:val="21"/>
          <w:shd w:val="clear" w:color="auto" w:fill="FFFFFF"/>
        </w:rPr>
        <w:t>GB 50231</w:t>
      </w:r>
      <w:r>
        <w:rPr>
          <w:rFonts w:hint="eastAsia" w:ascii="宋体" w:hAnsi="宋体" w:eastAsia="宋体" w:cs="宋体"/>
          <w:bCs/>
          <w:kern w:val="0"/>
          <w:szCs w:val="21"/>
          <w:shd w:val="clear" w:color="auto" w:fill="FFFFFF"/>
        </w:rPr>
        <w:t>的规定。</w:t>
      </w:r>
    </w:p>
    <w:p>
      <w:pPr>
        <w:spacing w:line="360" w:lineRule="auto"/>
        <w:rPr>
          <w:rFonts w:ascii="宋体" w:hAnsi="宋体" w:eastAsia="宋体" w:cs="宋体"/>
          <w:bCs/>
          <w:kern w:val="0"/>
          <w:szCs w:val="21"/>
          <w:shd w:val="clear" w:color="auto" w:fill="FFFFFF"/>
        </w:rPr>
      </w:pPr>
      <w:r>
        <w:rPr>
          <w:rFonts w:hint="eastAsia" w:ascii="宋体" w:hAnsi="宋体" w:eastAsia="宋体"/>
          <w:bCs/>
          <w:szCs w:val="21"/>
        </w:rPr>
        <w:t>1</w:t>
      </w:r>
      <w:r>
        <w:rPr>
          <w:rFonts w:ascii="宋体" w:hAnsi="宋体" w:eastAsia="宋体"/>
          <w:bCs/>
          <w:szCs w:val="21"/>
        </w:rPr>
        <w:t>0.1.</w:t>
      </w:r>
      <w:r>
        <w:rPr>
          <w:rFonts w:hint="eastAsia" w:ascii="宋体" w:hAnsi="宋体" w:eastAsia="宋体"/>
          <w:bCs/>
          <w:szCs w:val="21"/>
        </w:rPr>
        <w:t>3</w:t>
      </w:r>
      <w:r>
        <w:rPr>
          <w:rFonts w:hint="eastAsia" w:ascii="宋体" w:hAnsi="宋体" w:eastAsia="宋体" w:cs="宋体"/>
          <w:b/>
          <w:kern w:val="0"/>
          <w:szCs w:val="21"/>
          <w:shd w:val="clear" w:color="auto" w:fill="FFFFFF"/>
        </w:rPr>
        <w:t xml:space="preserve"> </w:t>
      </w:r>
      <w:r>
        <w:rPr>
          <w:rFonts w:hint="eastAsia" w:ascii="宋体" w:hAnsi="宋体" w:eastAsia="宋体" w:cs="宋体"/>
          <w:bCs/>
          <w:kern w:val="0"/>
          <w:szCs w:val="21"/>
          <w:shd w:val="clear" w:color="auto" w:fill="FFFFFF"/>
        </w:rPr>
        <w:t>轨道系统安装质量应符合下列要求：</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钢结构桥梁轨道用连接座宜在钢梁制造时同步安装，混凝土桥梁轨道用预埋件应与桥梁结构同步施工。</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预埋件的位置偏差应不大于</w:t>
      </w:r>
      <w:r>
        <w:rPr>
          <w:rFonts w:ascii="宋体" w:hAnsi="宋体" w:eastAsia="宋体"/>
          <w:szCs w:val="21"/>
        </w:rPr>
        <w:t>20mm</w:t>
      </w:r>
      <w:r>
        <w:rPr>
          <w:rFonts w:hint="eastAsia" w:ascii="宋体" w:hAnsi="宋体" w:eastAsia="宋体"/>
          <w:szCs w:val="21"/>
        </w:rPr>
        <w:t>，连接座安装偏差应不大于1</w:t>
      </w:r>
      <w:r>
        <w:rPr>
          <w:rFonts w:ascii="宋体" w:hAnsi="宋体" w:eastAsia="宋体"/>
          <w:szCs w:val="21"/>
        </w:rPr>
        <w:t>0mm</w:t>
      </w:r>
      <w:r>
        <w:rPr>
          <w:rFonts w:hint="eastAsia" w:ascii="宋体" w:hAnsi="宋体" w:eastAsia="宋体"/>
          <w:szCs w:val="21"/>
        </w:rPr>
        <w:t>。</w:t>
      </w:r>
    </w:p>
    <w:p>
      <w:pPr>
        <w:spacing w:line="360" w:lineRule="auto"/>
        <w:ind w:firstLine="210" w:firstLineChars="100"/>
        <w:rPr>
          <w:rFonts w:ascii="宋体" w:hAnsi="宋体" w:eastAsia="宋体"/>
          <w:szCs w:val="21"/>
        </w:rPr>
      </w:pPr>
      <w:r>
        <w:rPr>
          <w:rFonts w:ascii="宋体" w:hAnsi="宋体" w:eastAsia="宋体"/>
          <w:szCs w:val="21"/>
        </w:rPr>
        <w:t>3</w:t>
      </w:r>
      <w:r>
        <w:rPr>
          <w:rFonts w:hint="eastAsia" w:ascii="宋体" w:hAnsi="宋体" w:eastAsia="宋体"/>
          <w:szCs w:val="21"/>
        </w:rPr>
        <w:t>相邻轨道间隙处的竖向、横向错位不应大于</w:t>
      </w:r>
      <w:r>
        <w:rPr>
          <w:rFonts w:ascii="宋体" w:hAnsi="宋体" w:eastAsia="宋体"/>
          <w:szCs w:val="21"/>
        </w:rPr>
        <w:t>2mm</w:t>
      </w:r>
      <w:r>
        <w:rPr>
          <w:rFonts w:hint="eastAsia" w:ascii="宋体" w:hAnsi="宋体" w:eastAsia="宋体"/>
          <w:szCs w:val="21"/>
        </w:rPr>
        <w:t>，</w:t>
      </w:r>
      <w:r>
        <w:rPr>
          <w:rFonts w:hint="eastAsia" w:ascii="宋体" w:hAnsi="宋体" w:eastAsia="宋体"/>
          <w:bCs/>
          <w:szCs w:val="21"/>
        </w:rPr>
        <w:t>顺桥向的间隙为5～</w:t>
      </w:r>
      <w:r>
        <w:rPr>
          <w:rFonts w:ascii="宋体" w:hAnsi="宋体" w:eastAsia="宋体"/>
          <w:bCs/>
          <w:szCs w:val="21"/>
        </w:rPr>
        <w:t>8mm</w:t>
      </w:r>
      <w:r>
        <w:rPr>
          <w:rFonts w:hint="eastAsia" w:ascii="宋体" w:hAnsi="宋体" w:eastAsia="宋体"/>
          <w:bCs/>
          <w:szCs w:val="21"/>
        </w:rPr>
        <w:t>。</w:t>
      </w:r>
    </w:p>
    <w:p>
      <w:pPr>
        <w:spacing w:line="360" w:lineRule="auto"/>
        <w:ind w:firstLine="210" w:firstLineChars="100"/>
        <w:rPr>
          <w:rFonts w:ascii="宋体" w:hAnsi="宋体" w:eastAsia="宋体"/>
          <w:szCs w:val="21"/>
        </w:rPr>
      </w:pPr>
      <w:r>
        <w:rPr>
          <w:rFonts w:ascii="宋体" w:hAnsi="宋体" w:eastAsia="宋体"/>
          <w:szCs w:val="21"/>
        </w:rPr>
        <w:t>4</w:t>
      </w:r>
      <w:r>
        <w:rPr>
          <w:rFonts w:hint="eastAsia" w:ascii="宋体" w:hAnsi="宋体" w:eastAsia="宋体"/>
          <w:szCs w:val="21"/>
        </w:rPr>
        <w:t>轨距允许偏差不宜大于</w:t>
      </w:r>
      <w:r>
        <w:rPr>
          <w:rFonts w:ascii="宋体" w:hAnsi="宋体" w:eastAsia="宋体"/>
          <w:szCs w:val="21"/>
        </w:rPr>
        <w:t>20mm</w:t>
      </w:r>
      <w:r>
        <w:rPr>
          <w:rFonts w:hint="eastAsia" w:ascii="宋体" w:hAnsi="宋体" w:eastAsia="宋体"/>
          <w:szCs w:val="21"/>
        </w:rPr>
        <w:t>。</w:t>
      </w:r>
    </w:p>
    <w:p>
      <w:pPr>
        <w:spacing w:line="360" w:lineRule="auto"/>
        <w:ind w:firstLine="210" w:firstLineChars="100"/>
        <w:rPr>
          <w:rFonts w:ascii="宋体" w:hAnsi="宋体" w:eastAsia="宋体"/>
          <w:szCs w:val="21"/>
        </w:rPr>
      </w:pPr>
      <w:r>
        <w:rPr>
          <w:rFonts w:hint="eastAsia" w:ascii="宋体" w:hAnsi="宋体" w:eastAsia="宋体"/>
          <w:szCs w:val="21"/>
        </w:rPr>
        <w:t>5轨道的侧向直线度</w:t>
      </w:r>
      <w:r>
        <w:rPr>
          <w:rFonts w:ascii="宋体" w:hAnsi="宋体" w:eastAsia="宋体"/>
          <w:szCs w:val="21"/>
        </w:rPr>
        <w:t>应符合</w:t>
      </w:r>
      <w:r>
        <w:rPr>
          <w:rFonts w:hint="eastAsia" w:ascii="宋体" w:hAnsi="宋体" w:eastAsia="宋体"/>
          <w:szCs w:val="21"/>
        </w:rPr>
        <w:t>每2</w:t>
      </w:r>
      <w:r>
        <w:rPr>
          <w:rFonts w:ascii="宋体" w:hAnsi="宋体" w:eastAsia="宋体"/>
          <w:szCs w:val="21"/>
        </w:rPr>
        <w:t>m</w:t>
      </w:r>
      <w:r>
        <w:rPr>
          <w:rFonts w:hint="eastAsia" w:ascii="宋体" w:hAnsi="宋体" w:eastAsia="宋体"/>
          <w:szCs w:val="21"/>
        </w:rPr>
        <w:t>偏差不得超过1</w:t>
      </w:r>
      <w:r>
        <w:rPr>
          <w:rFonts w:ascii="宋体" w:hAnsi="宋体" w:eastAsia="宋体"/>
          <w:szCs w:val="21"/>
        </w:rPr>
        <w:t>mm</w:t>
      </w:r>
      <w:r>
        <w:rPr>
          <w:rFonts w:hint="eastAsia" w:ascii="宋体" w:hAnsi="宋体" w:eastAsia="宋体"/>
          <w:szCs w:val="21"/>
        </w:rPr>
        <w:t>。</w:t>
      </w:r>
      <w:r>
        <w:rPr>
          <w:rFonts w:ascii="宋体" w:hAnsi="宋体" w:eastAsia="宋体"/>
          <w:szCs w:val="21"/>
        </w:rPr>
        <w:t xml:space="preserve"> </w:t>
      </w:r>
    </w:p>
    <w:p>
      <w:pPr>
        <w:spacing w:line="360" w:lineRule="auto"/>
        <w:ind w:firstLine="210" w:firstLineChars="100"/>
        <w:rPr>
          <w:rFonts w:ascii="宋体" w:hAnsi="宋体" w:eastAsia="宋体"/>
          <w:szCs w:val="21"/>
        </w:rPr>
      </w:pPr>
      <w:r>
        <w:rPr>
          <w:rFonts w:hint="eastAsia" w:ascii="宋体" w:hAnsi="宋体" w:eastAsia="宋体"/>
          <w:szCs w:val="21"/>
        </w:rPr>
        <w:t>6</w:t>
      </w:r>
      <w:r>
        <w:rPr>
          <w:rFonts w:hint="eastAsia" w:ascii="宋体" w:hAnsi="宋体" w:eastAsia="宋体" w:cs="宋体"/>
          <w:bCs/>
          <w:kern w:val="0"/>
          <w:szCs w:val="21"/>
          <w:shd w:val="clear" w:color="auto" w:fill="FFFFFF"/>
        </w:rPr>
        <w:t>其他安装要求应符合《</w:t>
      </w:r>
      <w:r>
        <w:rPr>
          <w:rFonts w:ascii="宋体" w:hAnsi="宋体" w:eastAsia="宋体" w:cs="宋体"/>
          <w:bCs/>
          <w:kern w:val="0"/>
          <w:szCs w:val="21"/>
          <w:shd w:val="clear" w:color="auto" w:fill="FFFFFF"/>
        </w:rPr>
        <w:t>桥式和门式起重机制造及轨道安装公差</w:t>
      </w:r>
      <w:r>
        <w:rPr>
          <w:rFonts w:hint="eastAsia" w:ascii="宋体" w:hAnsi="宋体" w:eastAsia="宋体" w:cs="宋体"/>
          <w:bCs/>
          <w:kern w:val="0"/>
          <w:szCs w:val="21"/>
          <w:shd w:val="clear" w:color="auto" w:fill="FFFFFF"/>
        </w:rPr>
        <w:t>》</w:t>
      </w:r>
      <w:r>
        <w:rPr>
          <w:rFonts w:ascii="宋体" w:hAnsi="宋体" w:eastAsia="宋体" w:cs="宋体"/>
          <w:bCs/>
          <w:kern w:val="0"/>
          <w:szCs w:val="21"/>
          <w:shd w:val="clear" w:color="auto" w:fill="FFFFFF"/>
        </w:rPr>
        <w:t>GB/T 10183</w:t>
      </w:r>
      <w:r>
        <w:rPr>
          <w:rFonts w:hint="eastAsia" w:ascii="宋体" w:hAnsi="宋体" w:eastAsia="宋体" w:cs="宋体"/>
          <w:bCs/>
          <w:kern w:val="0"/>
          <w:szCs w:val="21"/>
          <w:shd w:val="clear" w:color="auto" w:fill="FFFFFF"/>
        </w:rPr>
        <w:t>的相关规定。</w:t>
      </w:r>
    </w:p>
    <w:p>
      <w:pPr>
        <w:spacing w:line="360" w:lineRule="auto"/>
        <w:rPr>
          <w:rFonts w:ascii="宋体" w:hAnsi="宋体" w:eastAsia="宋体" w:cs="宋体"/>
          <w:b/>
          <w:kern w:val="0"/>
          <w:szCs w:val="21"/>
          <w:shd w:val="clear" w:color="auto" w:fill="FFFFFF"/>
        </w:rPr>
      </w:pPr>
      <w:r>
        <w:rPr>
          <w:rFonts w:hint="eastAsia" w:ascii="宋体" w:hAnsi="宋体" w:eastAsia="宋体"/>
          <w:bCs/>
          <w:szCs w:val="21"/>
        </w:rPr>
        <w:t>1</w:t>
      </w:r>
      <w:r>
        <w:rPr>
          <w:rFonts w:ascii="宋体" w:hAnsi="宋体" w:eastAsia="宋体"/>
          <w:bCs/>
          <w:szCs w:val="21"/>
        </w:rPr>
        <w:t>0.1.</w:t>
      </w:r>
      <w:r>
        <w:rPr>
          <w:rFonts w:hint="eastAsia" w:ascii="宋体" w:hAnsi="宋体" w:eastAsia="宋体"/>
          <w:bCs/>
          <w:szCs w:val="21"/>
        </w:rPr>
        <w:t>4</w:t>
      </w:r>
      <w:r>
        <w:rPr>
          <w:rFonts w:hint="eastAsia" w:ascii="宋体" w:hAnsi="宋体" w:eastAsia="宋体" w:cs="宋体"/>
          <w:kern w:val="0"/>
          <w:szCs w:val="21"/>
          <w:shd w:val="clear" w:color="auto" w:fill="FFFFFF"/>
        </w:rPr>
        <w:t>检查车安装吊装作业应在</w:t>
      </w:r>
      <w:r>
        <w:rPr>
          <w:rFonts w:ascii="宋体" w:hAnsi="宋体" w:eastAsia="宋体" w:cs="宋体"/>
          <w:kern w:val="0"/>
          <w:szCs w:val="21"/>
          <w:shd w:val="clear" w:color="auto" w:fill="FFFFFF"/>
        </w:rPr>
        <w:t>5</w:t>
      </w:r>
      <w:r>
        <w:rPr>
          <w:rFonts w:hint="eastAsia" w:ascii="宋体" w:hAnsi="宋体" w:eastAsia="宋体" w:cs="宋体"/>
          <w:kern w:val="0"/>
          <w:szCs w:val="21"/>
          <w:shd w:val="clear" w:color="auto" w:fill="FFFFFF"/>
        </w:rPr>
        <w:t>级风（1</w:t>
      </w:r>
      <w:r>
        <w:rPr>
          <w:rFonts w:ascii="宋体" w:hAnsi="宋体" w:eastAsia="宋体" w:cs="宋体"/>
          <w:kern w:val="0"/>
          <w:szCs w:val="21"/>
          <w:shd w:val="clear" w:color="auto" w:fill="FFFFFF"/>
        </w:rPr>
        <w:t>0m/</w:t>
      </w:r>
      <w:r>
        <w:rPr>
          <w:rFonts w:hint="eastAsia" w:ascii="宋体" w:hAnsi="宋体" w:eastAsia="宋体" w:cs="宋体"/>
          <w:kern w:val="0"/>
          <w:szCs w:val="21"/>
          <w:shd w:val="clear" w:color="auto" w:fill="FFFFFF"/>
        </w:rPr>
        <w:t>s）以下进行。</w:t>
      </w:r>
    </w:p>
    <w:p>
      <w:pPr>
        <w:spacing w:line="360" w:lineRule="auto"/>
        <w:rPr>
          <w:rFonts w:ascii="宋体" w:hAnsi="宋体" w:eastAsia="宋体" w:cs="宋体"/>
          <w:kern w:val="0"/>
          <w:szCs w:val="21"/>
          <w:shd w:val="clear" w:color="auto" w:fill="FFFFFF"/>
        </w:rPr>
      </w:pPr>
      <w:r>
        <w:rPr>
          <w:rFonts w:hint="eastAsia" w:ascii="宋体" w:hAnsi="宋体" w:eastAsia="宋体"/>
          <w:bCs/>
          <w:szCs w:val="21"/>
        </w:rPr>
        <w:t>10.1.5运输、</w:t>
      </w:r>
      <w:r>
        <w:rPr>
          <w:rFonts w:hint="eastAsia" w:ascii="宋体" w:hAnsi="宋体" w:eastAsia="宋体" w:cs="宋体"/>
          <w:kern w:val="0"/>
          <w:szCs w:val="21"/>
          <w:shd w:val="clear" w:color="auto" w:fill="FFFFFF"/>
        </w:rPr>
        <w:t>安装过程中应对检查车零部件（特别是铝合金桁架）采取保护措施，防止出现塑性变形、碰撞凹痕和涂层损伤。</w:t>
      </w:r>
    </w:p>
    <w:p>
      <w:pPr>
        <w:spacing w:line="360" w:lineRule="auto"/>
        <w:rPr>
          <w:rFonts w:ascii="宋体" w:hAnsi="宋体" w:eastAsia="宋体" w:cs="宋体"/>
          <w:kern w:val="0"/>
          <w:szCs w:val="21"/>
          <w:shd w:val="clear" w:color="auto" w:fill="FFFFFF"/>
        </w:rPr>
      </w:pPr>
      <w:r>
        <w:rPr>
          <w:rFonts w:hint="eastAsia" w:ascii="宋体" w:hAnsi="宋体" w:eastAsia="宋体"/>
          <w:bCs/>
          <w:szCs w:val="21"/>
        </w:rPr>
        <w:t>1</w:t>
      </w:r>
      <w:r>
        <w:rPr>
          <w:rFonts w:ascii="宋体" w:hAnsi="宋体" w:eastAsia="宋体"/>
          <w:bCs/>
          <w:szCs w:val="21"/>
        </w:rPr>
        <w:t>0.1.</w:t>
      </w:r>
      <w:r>
        <w:rPr>
          <w:rFonts w:hint="eastAsia" w:ascii="宋体" w:hAnsi="宋体" w:eastAsia="宋体"/>
          <w:bCs/>
          <w:szCs w:val="21"/>
        </w:rPr>
        <w:t>6</w:t>
      </w:r>
      <w:r>
        <w:rPr>
          <w:rFonts w:ascii="宋体" w:hAnsi="宋体" w:eastAsia="宋体" w:cs="宋体"/>
          <w:kern w:val="0"/>
          <w:szCs w:val="21"/>
          <w:shd w:val="clear" w:color="auto" w:fill="FFFFFF"/>
        </w:rPr>
        <w:t xml:space="preserve"> </w:t>
      </w:r>
      <w:r>
        <w:rPr>
          <w:rFonts w:hint="eastAsia" w:ascii="宋体" w:hAnsi="宋体" w:eastAsia="宋体" w:cs="宋体"/>
          <w:kern w:val="0"/>
          <w:szCs w:val="21"/>
          <w:shd w:val="clear" w:color="auto" w:fill="FFFFFF"/>
        </w:rPr>
        <w:t>电气设备安装应符合下列要求：</w:t>
      </w:r>
    </w:p>
    <w:p>
      <w:pPr>
        <w:spacing w:line="360" w:lineRule="auto"/>
        <w:ind w:firstLine="210" w:firstLineChars="100"/>
        <w:rPr>
          <w:rFonts w:ascii="宋体" w:hAnsi="宋体" w:eastAsia="宋体"/>
          <w:szCs w:val="21"/>
        </w:rPr>
      </w:pPr>
      <w:r>
        <w:rPr>
          <w:rFonts w:hint="eastAsia" w:ascii="宋体" w:hAnsi="宋体" w:eastAsia="宋体"/>
          <w:szCs w:val="21"/>
        </w:rPr>
        <w:t>1电控柜安装螺栓宜采用不锈钢螺栓固定牢固、便于拆卸。</w:t>
      </w:r>
    </w:p>
    <w:p>
      <w:pPr>
        <w:spacing w:line="360" w:lineRule="auto"/>
        <w:ind w:firstLine="210" w:firstLineChars="100"/>
        <w:rPr>
          <w:rFonts w:ascii="宋体" w:hAnsi="宋体" w:eastAsia="宋体"/>
          <w:szCs w:val="21"/>
        </w:rPr>
      </w:pPr>
      <w:r>
        <w:rPr>
          <w:rFonts w:hint="eastAsia" w:ascii="宋体" w:hAnsi="宋体" w:eastAsia="宋体"/>
          <w:szCs w:val="21"/>
        </w:rPr>
        <w:t>2电控柜安装应在柜底设置绝缘橡胶垫等减震措施。</w:t>
      </w:r>
    </w:p>
    <w:p>
      <w:pPr>
        <w:spacing w:line="360" w:lineRule="auto"/>
        <w:ind w:firstLine="210" w:firstLineChars="100"/>
        <w:rPr>
          <w:rFonts w:ascii="宋体" w:hAnsi="宋体" w:eastAsia="宋体"/>
          <w:szCs w:val="21"/>
        </w:rPr>
      </w:pPr>
      <w:r>
        <w:rPr>
          <w:rFonts w:hint="eastAsia" w:ascii="宋体" w:hAnsi="宋体" w:eastAsia="宋体"/>
          <w:szCs w:val="21"/>
        </w:rPr>
        <w:t>3金属电缆桥架间通过铜线跨接，跨接铜线截面积不小于4mm²，且桥架整体不应少于2处与桥梁接地系统连接。</w:t>
      </w:r>
    </w:p>
    <w:p>
      <w:pPr>
        <w:spacing w:line="360" w:lineRule="auto"/>
        <w:ind w:firstLine="210" w:firstLineChars="100"/>
        <w:rPr>
          <w:rFonts w:ascii="宋体" w:hAnsi="宋体" w:eastAsia="宋体"/>
          <w:szCs w:val="21"/>
        </w:rPr>
      </w:pPr>
      <w:r>
        <w:rPr>
          <w:rFonts w:hint="eastAsia" w:ascii="宋体" w:hAnsi="宋体" w:eastAsia="宋体"/>
          <w:szCs w:val="21"/>
        </w:rPr>
        <w:t>4桥架外电缆应穿管保护且采用专用接头与用电设备可靠连接，不得裸露。</w:t>
      </w:r>
    </w:p>
    <w:p>
      <w:pPr>
        <w:spacing w:line="360" w:lineRule="auto"/>
        <w:rPr>
          <w:rFonts w:ascii="宋体" w:hAnsi="宋体" w:eastAsia="宋体" w:cs="宋体"/>
          <w:kern w:val="0"/>
          <w:szCs w:val="21"/>
          <w:shd w:val="clear" w:color="auto" w:fill="FFFFFF"/>
        </w:rPr>
      </w:pPr>
      <w:r>
        <w:rPr>
          <w:rFonts w:hint="eastAsia" w:ascii="宋体" w:hAnsi="宋体" w:eastAsia="宋体"/>
          <w:bCs/>
          <w:szCs w:val="21"/>
        </w:rPr>
        <w:t>1</w:t>
      </w:r>
      <w:r>
        <w:rPr>
          <w:rFonts w:ascii="宋体" w:hAnsi="宋体" w:eastAsia="宋体"/>
          <w:bCs/>
          <w:szCs w:val="21"/>
        </w:rPr>
        <w:t>0.1.</w:t>
      </w:r>
      <w:r>
        <w:rPr>
          <w:rFonts w:hint="eastAsia" w:ascii="宋体" w:hAnsi="宋体" w:eastAsia="宋体"/>
          <w:bCs/>
          <w:szCs w:val="21"/>
        </w:rPr>
        <w:t>7</w:t>
      </w:r>
      <w:r>
        <w:rPr>
          <w:rFonts w:hint="eastAsia" w:ascii="宋体" w:hAnsi="宋体" w:eastAsia="宋体"/>
          <w:szCs w:val="21"/>
        </w:rPr>
        <w:t>滑触线安装</w:t>
      </w:r>
      <w:r>
        <w:rPr>
          <w:rFonts w:hint="eastAsia" w:ascii="宋体" w:hAnsi="宋体" w:eastAsia="宋体" w:cs="宋体"/>
          <w:kern w:val="0"/>
          <w:szCs w:val="21"/>
          <w:shd w:val="clear" w:color="auto" w:fill="FFFFFF"/>
        </w:rPr>
        <w:t>应符合下列要求：</w:t>
      </w:r>
    </w:p>
    <w:p>
      <w:pPr>
        <w:spacing w:line="360" w:lineRule="auto"/>
        <w:ind w:firstLine="210" w:firstLineChars="100"/>
        <w:rPr>
          <w:rFonts w:ascii="宋体" w:hAnsi="宋体" w:eastAsia="宋体"/>
          <w:szCs w:val="21"/>
        </w:rPr>
      </w:pPr>
      <w:r>
        <w:rPr>
          <w:rFonts w:hint="eastAsia" w:ascii="宋体" w:hAnsi="宋体" w:eastAsia="宋体"/>
          <w:szCs w:val="21"/>
        </w:rPr>
        <w:t>1滑触线的布置应符合设计要求。</w:t>
      </w:r>
    </w:p>
    <w:p>
      <w:pPr>
        <w:spacing w:line="360" w:lineRule="auto"/>
        <w:ind w:firstLine="210" w:firstLineChars="100"/>
        <w:rPr>
          <w:rFonts w:ascii="宋体" w:hAnsi="宋体" w:eastAsia="宋体"/>
          <w:szCs w:val="21"/>
        </w:rPr>
      </w:pPr>
      <w:r>
        <w:rPr>
          <w:rFonts w:hint="eastAsia" w:ascii="宋体" w:hAnsi="宋体" w:eastAsia="宋体"/>
          <w:szCs w:val="21"/>
        </w:rPr>
        <w:t>2滑触线支架应平正牢固，并应在同一水平面。</w:t>
      </w:r>
    </w:p>
    <w:p>
      <w:pPr>
        <w:spacing w:line="360" w:lineRule="auto"/>
        <w:ind w:firstLine="210" w:firstLineChars="100"/>
        <w:rPr>
          <w:rFonts w:ascii="宋体" w:hAnsi="宋体" w:eastAsia="宋体"/>
          <w:szCs w:val="21"/>
        </w:rPr>
      </w:pPr>
      <w:r>
        <w:rPr>
          <w:rFonts w:hint="eastAsia" w:ascii="宋体" w:hAnsi="宋体" w:eastAsia="宋体"/>
          <w:szCs w:val="21"/>
        </w:rPr>
        <w:t>3滑线接触器与滑线末端距离不应小于2</w:t>
      </w:r>
      <w:r>
        <w:rPr>
          <w:rFonts w:ascii="宋体" w:hAnsi="宋体" w:eastAsia="宋体"/>
          <w:szCs w:val="21"/>
        </w:rPr>
        <w:t>00mm</w:t>
      </w:r>
      <w:r>
        <w:rPr>
          <w:rFonts w:hint="eastAsia" w:ascii="宋体" w:hAnsi="宋体" w:eastAsia="宋体"/>
          <w:szCs w:val="21"/>
        </w:rPr>
        <w:t>。</w:t>
      </w:r>
    </w:p>
    <w:p>
      <w:pPr>
        <w:spacing w:line="360" w:lineRule="auto"/>
        <w:ind w:firstLine="210" w:firstLineChars="100"/>
        <w:rPr>
          <w:rFonts w:ascii="宋体" w:hAnsi="宋体" w:eastAsia="宋体"/>
          <w:szCs w:val="21"/>
        </w:rPr>
      </w:pPr>
      <w:r>
        <w:rPr>
          <w:rFonts w:hint="eastAsia" w:ascii="宋体" w:hAnsi="宋体" w:eastAsia="宋体"/>
          <w:szCs w:val="21"/>
        </w:rPr>
        <w:t>4应有足够的强度，且无明显变形。</w:t>
      </w:r>
    </w:p>
    <w:p>
      <w:pPr>
        <w:spacing w:line="360" w:lineRule="auto"/>
        <w:ind w:firstLine="210" w:firstLineChars="100"/>
        <w:rPr>
          <w:rFonts w:ascii="宋体" w:hAnsi="宋体" w:eastAsia="宋体"/>
          <w:szCs w:val="21"/>
        </w:rPr>
      </w:pPr>
      <w:r>
        <w:rPr>
          <w:rFonts w:hint="eastAsia" w:ascii="宋体" w:hAnsi="宋体" w:eastAsia="宋体"/>
          <w:szCs w:val="21"/>
        </w:rPr>
        <w:t>5在伸缩补偿装置处，滑触线应留有1</w:t>
      </w:r>
      <w:r>
        <w:rPr>
          <w:rFonts w:ascii="宋体" w:hAnsi="宋体" w:eastAsia="宋体"/>
          <w:szCs w:val="21"/>
        </w:rPr>
        <w:t>0</w:t>
      </w:r>
      <w:r>
        <w:rPr>
          <w:rFonts w:hint="eastAsia" w:ascii="宋体" w:hAnsi="宋体" w:eastAsia="宋体"/>
          <w:szCs w:val="21"/>
        </w:rPr>
        <w:t>～2</w:t>
      </w:r>
      <w:r>
        <w:rPr>
          <w:rFonts w:ascii="宋体" w:hAnsi="宋体" w:eastAsia="宋体"/>
          <w:szCs w:val="21"/>
        </w:rPr>
        <w:t>0</w:t>
      </w:r>
      <w:r>
        <w:rPr>
          <w:rFonts w:hint="eastAsia" w:ascii="宋体" w:hAnsi="宋体" w:eastAsia="宋体"/>
          <w:szCs w:val="21"/>
        </w:rPr>
        <w:t>mm的间隙，两侧均应有滑线支持点，支持点与间隙之间的距离不宜大于1</w:t>
      </w:r>
      <w:r>
        <w:rPr>
          <w:rFonts w:ascii="宋体" w:hAnsi="宋体" w:eastAsia="宋体"/>
          <w:szCs w:val="21"/>
        </w:rPr>
        <w:t>50mm</w:t>
      </w:r>
      <w:r>
        <w:rPr>
          <w:rFonts w:hint="eastAsia" w:ascii="宋体" w:hAnsi="宋体" w:eastAsia="宋体"/>
          <w:szCs w:val="21"/>
        </w:rPr>
        <w:t>。</w:t>
      </w:r>
    </w:p>
    <w:p>
      <w:pPr>
        <w:spacing w:line="360" w:lineRule="auto"/>
        <w:jc w:val="center"/>
        <w:rPr>
          <w:rFonts w:ascii="宋体" w:hAnsi="宋体" w:eastAsia="宋体" w:cs="宋体"/>
          <w:b/>
          <w:bCs/>
          <w:kern w:val="0"/>
          <w:szCs w:val="21"/>
          <w:shd w:val="clear" w:color="auto" w:fill="FFFFFF"/>
        </w:rPr>
      </w:pPr>
      <w:bookmarkStart w:id="64" w:name="_Toc148710575"/>
      <w:bookmarkStart w:id="65" w:name="_Toc148965146"/>
      <w:r>
        <w:rPr>
          <w:rFonts w:hint="eastAsia" w:ascii="宋体" w:hAnsi="宋体" w:eastAsia="宋体" w:cs="宋体"/>
          <w:b/>
          <w:bCs/>
          <w:kern w:val="0"/>
          <w:szCs w:val="21"/>
          <w:shd w:val="clear" w:color="auto" w:fill="FFFFFF"/>
        </w:rPr>
        <w:t>10.2验收</w:t>
      </w:r>
      <w:bookmarkEnd w:id="64"/>
      <w:bookmarkEnd w:id="65"/>
    </w:p>
    <w:p>
      <w:pPr>
        <w:spacing w:line="360" w:lineRule="auto"/>
        <w:rPr>
          <w:rFonts w:ascii="宋体" w:hAnsi="宋体" w:eastAsia="宋体" w:cs="宋体"/>
          <w:kern w:val="0"/>
          <w:szCs w:val="21"/>
          <w:shd w:val="clear" w:color="auto" w:fill="FFFFFF"/>
        </w:rPr>
      </w:pPr>
      <w:r>
        <w:rPr>
          <w:rFonts w:hint="eastAsia" w:ascii="宋体" w:hAnsi="宋体" w:eastAsia="宋体"/>
          <w:szCs w:val="21"/>
        </w:rPr>
        <w:t>10.2.1检查车验收分为材料（设备）验收、厂内试验和</w:t>
      </w:r>
      <w:r>
        <w:rPr>
          <w:rFonts w:hint="eastAsia" w:ascii="宋体" w:hAnsi="宋体" w:eastAsia="宋体" w:cs="宋体"/>
          <w:kern w:val="0"/>
          <w:szCs w:val="21"/>
          <w:shd w:val="clear" w:color="auto" w:fill="FFFFFF"/>
        </w:rPr>
        <w:t>现场验收。</w:t>
      </w:r>
    </w:p>
    <w:p>
      <w:pPr>
        <w:spacing w:line="360" w:lineRule="auto"/>
        <w:rPr>
          <w:rFonts w:ascii="宋体" w:hAnsi="宋体" w:eastAsia="宋体"/>
          <w:szCs w:val="21"/>
        </w:rPr>
      </w:pPr>
      <w:r>
        <w:rPr>
          <w:rFonts w:hint="eastAsia" w:ascii="宋体" w:hAnsi="宋体" w:eastAsia="宋体" w:cs="宋体"/>
          <w:kern w:val="0"/>
          <w:szCs w:val="21"/>
          <w:shd w:val="clear" w:color="auto" w:fill="FFFFFF"/>
        </w:rPr>
        <w:t>10.2.2检查车的</w:t>
      </w:r>
      <w:r>
        <w:rPr>
          <w:rFonts w:hint="eastAsia" w:ascii="宋体" w:hAnsi="宋体" w:eastAsia="宋体"/>
          <w:szCs w:val="21"/>
        </w:rPr>
        <w:t>原材料、设备、标准件应提供质保证明文件和使用说明书等资料，技术指标</w:t>
      </w:r>
      <w:r>
        <w:rPr>
          <w:rFonts w:ascii="宋体" w:hAnsi="宋体" w:eastAsia="宋体"/>
          <w:szCs w:val="21"/>
        </w:rPr>
        <w:t>应符合</w:t>
      </w:r>
      <w:r>
        <w:rPr>
          <w:rFonts w:hint="eastAsia" w:ascii="宋体" w:hAnsi="宋体" w:eastAsia="宋体"/>
          <w:szCs w:val="21"/>
        </w:rPr>
        <w:t>引用标准和设计要求。</w:t>
      </w:r>
    </w:p>
    <w:p>
      <w:pPr>
        <w:spacing w:line="360" w:lineRule="auto"/>
        <w:rPr>
          <w:rFonts w:ascii="宋体" w:hAnsi="宋体" w:eastAsia="宋体" w:cs="宋体"/>
          <w:kern w:val="0"/>
          <w:szCs w:val="21"/>
          <w:shd w:val="clear" w:color="auto" w:fill="FFFFFF"/>
        </w:rPr>
      </w:pPr>
      <w:r>
        <w:rPr>
          <w:rFonts w:ascii="宋体" w:hAnsi="宋体" w:eastAsia="宋体" w:cs="宋体"/>
          <w:kern w:val="0"/>
          <w:szCs w:val="21"/>
          <w:shd w:val="clear" w:color="auto" w:fill="FFFFFF"/>
        </w:rPr>
        <w:t>10.2.</w:t>
      </w:r>
      <w:r>
        <w:rPr>
          <w:rFonts w:hint="eastAsia" w:ascii="宋体" w:hAnsi="宋体" w:eastAsia="宋体" w:cs="宋体"/>
          <w:kern w:val="0"/>
          <w:szCs w:val="21"/>
          <w:shd w:val="clear" w:color="auto" w:fill="FFFFFF"/>
        </w:rPr>
        <w:t>3厂内试验包含外观质量检查和出厂测试。</w:t>
      </w:r>
    </w:p>
    <w:p>
      <w:pPr>
        <w:spacing w:line="360" w:lineRule="auto"/>
        <w:ind w:firstLine="210" w:firstLineChars="100"/>
        <w:rPr>
          <w:rFonts w:ascii="宋体" w:hAnsi="宋体" w:eastAsia="宋体"/>
          <w:szCs w:val="21"/>
        </w:rPr>
      </w:pPr>
      <w:r>
        <w:rPr>
          <w:rFonts w:hint="eastAsia" w:ascii="宋体" w:hAnsi="宋体" w:eastAsia="宋体"/>
          <w:szCs w:val="21"/>
        </w:rPr>
        <w:t>1外观质量检查应按附录A的规定进行。</w:t>
      </w:r>
    </w:p>
    <w:p>
      <w:pPr>
        <w:spacing w:line="360" w:lineRule="auto"/>
        <w:ind w:firstLine="210" w:firstLineChars="100"/>
        <w:rPr>
          <w:rFonts w:ascii="宋体" w:hAnsi="宋体" w:eastAsia="宋体"/>
          <w:szCs w:val="21"/>
        </w:rPr>
      </w:pPr>
      <w:r>
        <w:rPr>
          <w:rFonts w:hint="eastAsia" w:ascii="宋体" w:hAnsi="宋体" w:eastAsia="宋体"/>
          <w:szCs w:val="21"/>
        </w:rPr>
        <w:t>2</w:t>
      </w:r>
      <w:r>
        <w:rPr>
          <w:rFonts w:hint="eastAsia" w:ascii="宋体" w:hAnsi="宋体" w:eastAsia="宋体" w:cs="宋体"/>
          <w:kern w:val="0"/>
          <w:szCs w:val="21"/>
          <w:shd w:val="clear" w:color="auto" w:fill="FFFFFF"/>
        </w:rPr>
        <w:t>出厂测试包括</w:t>
      </w:r>
      <w:r>
        <w:rPr>
          <w:rFonts w:hint="eastAsia" w:ascii="宋体" w:hAnsi="宋体" w:eastAsia="宋体"/>
          <w:szCs w:val="21"/>
        </w:rPr>
        <w:t>功能试验和承载能力测试，功能试验应按附录B的规定进行,承载能力测试应按附录C的规定进行。</w:t>
      </w:r>
    </w:p>
    <w:p>
      <w:pPr>
        <w:spacing w:line="360" w:lineRule="auto"/>
        <w:rPr>
          <w:rFonts w:ascii="Times New Roman" w:hAnsi="Times New Roman" w:eastAsia="宋体"/>
          <w:i/>
          <w:iCs/>
          <w:szCs w:val="21"/>
          <w:u w:val="single"/>
        </w:rPr>
      </w:pPr>
      <w:r>
        <w:rPr>
          <w:rFonts w:hint="eastAsia" w:ascii="Times New Roman" w:hAnsi="Times New Roman" w:eastAsia="宋体"/>
          <w:b/>
          <w:bCs/>
          <w:i/>
          <w:iCs/>
          <w:szCs w:val="21"/>
          <w:u w:val="single"/>
        </w:rPr>
        <w:t>条文说明：</w:t>
      </w:r>
      <w:r>
        <w:rPr>
          <w:rFonts w:hint="eastAsia" w:ascii="Times New Roman" w:hAnsi="Times New Roman" w:eastAsia="宋体"/>
          <w:i/>
          <w:iCs/>
          <w:szCs w:val="21"/>
          <w:u w:val="single"/>
        </w:rPr>
        <w:t>同型号检查车检验批为10台，每批次需要对首台检查车进行厂内试验，其余检查车只需要进行外观质量检查。</w:t>
      </w:r>
    </w:p>
    <w:p>
      <w:pPr>
        <w:spacing w:line="360" w:lineRule="auto"/>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10.2.4现场验收应包括</w:t>
      </w:r>
      <w:r>
        <w:rPr>
          <w:rFonts w:hint="eastAsia" w:ascii="宋体" w:hAnsi="宋体" w:eastAsia="宋体"/>
          <w:szCs w:val="21"/>
        </w:rPr>
        <w:t>检查车及其轨道安装验收、配套附属设施验收</w:t>
      </w:r>
      <w:r>
        <w:rPr>
          <w:rFonts w:hint="eastAsia" w:ascii="宋体" w:hAnsi="宋体" w:eastAsia="宋体" w:cs="宋体"/>
          <w:kern w:val="0"/>
          <w:szCs w:val="21"/>
          <w:shd w:val="clear" w:color="auto" w:fill="FFFFFF"/>
        </w:rPr>
        <w:t>和运行测试。</w:t>
      </w:r>
    </w:p>
    <w:p>
      <w:pPr>
        <w:spacing w:line="360" w:lineRule="auto"/>
        <w:ind w:firstLine="210" w:firstLineChars="100"/>
        <w:rPr>
          <w:rFonts w:ascii="宋体" w:hAnsi="宋体" w:eastAsia="宋体"/>
          <w:szCs w:val="21"/>
        </w:rPr>
      </w:pPr>
      <w:r>
        <w:rPr>
          <w:rFonts w:hint="eastAsia" w:ascii="宋体" w:hAnsi="宋体" w:eastAsia="宋体"/>
          <w:szCs w:val="21"/>
        </w:rPr>
        <w:t>1检查车及其轨道安装应符合设计要求及本标准的相关规定。</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配套附属设施应满足设计和使用要求。</w:t>
      </w:r>
    </w:p>
    <w:p>
      <w:pPr>
        <w:spacing w:line="360" w:lineRule="auto"/>
        <w:ind w:firstLine="210" w:firstLineChars="100"/>
        <w:rPr>
          <w:rFonts w:ascii="宋体" w:hAnsi="宋体" w:eastAsia="宋体"/>
          <w:szCs w:val="21"/>
        </w:rPr>
      </w:pPr>
      <w:r>
        <w:rPr>
          <w:rFonts w:ascii="宋体" w:hAnsi="宋体" w:eastAsia="宋体"/>
          <w:szCs w:val="21"/>
        </w:rPr>
        <w:t>3</w:t>
      </w:r>
      <w:r>
        <w:rPr>
          <w:rFonts w:hint="eastAsia" w:ascii="宋体" w:hAnsi="宋体" w:eastAsia="宋体" w:cs="宋体"/>
          <w:kern w:val="0"/>
          <w:szCs w:val="21"/>
          <w:shd w:val="clear" w:color="auto" w:fill="FFFFFF"/>
        </w:rPr>
        <w:t>运行测试</w:t>
      </w:r>
      <w:r>
        <w:rPr>
          <w:rFonts w:hint="eastAsia" w:ascii="宋体" w:hAnsi="宋体" w:eastAsia="宋体"/>
          <w:szCs w:val="21"/>
        </w:rPr>
        <w:t>包括回转、伸缩、升降、调速及制动、绝缘电阻、续航能力等应按附录D的规定进行。</w:t>
      </w:r>
    </w:p>
    <w:p>
      <w:pPr>
        <w:spacing w:line="360" w:lineRule="auto"/>
        <w:ind w:firstLine="210" w:firstLineChars="100"/>
        <w:rPr>
          <w:rFonts w:ascii="宋体" w:hAnsi="宋体" w:eastAsia="宋体"/>
          <w:szCs w:val="21"/>
        </w:rPr>
      </w:pPr>
      <w:r>
        <w:rPr>
          <w:rFonts w:ascii="宋体" w:hAnsi="宋体" w:eastAsia="宋体"/>
          <w:szCs w:val="21"/>
        </w:rPr>
        <w:t>5</w:t>
      </w:r>
      <w:r>
        <w:rPr>
          <w:rFonts w:hint="eastAsia" w:ascii="宋体" w:hAnsi="宋体" w:eastAsia="宋体"/>
          <w:szCs w:val="21"/>
        </w:rPr>
        <w:t>检查车的整车调试及试运转还应满足《市政配套安装工程施工质量验收标准》DBJ50/T-329的要求。</w:t>
      </w:r>
    </w:p>
    <w:p>
      <w:pPr>
        <w:spacing w:line="360" w:lineRule="auto"/>
        <w:rPr>
          <w:rFonts w:ascii="宋体" w:hAnsi="宋体" w:eastAsia="宋体"/>
          <w:szCs w:val="21"/>
        </w:rPr>
      </w:pPr>
      <w:r>
        <w:rPr>
          <w:rFonts w:hint="eastAsia" w:ascii="宋体" w:hAnsi="宋体" w:eastAsia="宋体"/>
          <w:szCs w:val="21"/>
        </w:rPr>
        <w:t>10.2.</w:t>
      </w:r>
      <w:r>
        <w:rPr>
          <w:rFonts w:ascii="宋体" w:hAnsi="宋体" w:eastAsia="宋体"/>
          <w:szCs w:val="21"/>
        </w:rPr>
        <w:t>5</w:t>
      </w:r>
      <w:r>
        <w:rPr>
          <w:rFonts w:hint="eastAsia" w:ascii="宋体" w:hAnsi="宋体" w:eastAsia="宋体"/>
          <w:szCs w:val="21"/>
        </w:rPr>
        <w:t>检查车的资料包括设计资料、验收资料、竣工图、使用及维护保养手册。</w:t>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r>
        <w:rPr>
          <w:rFonts w:ascii="宋体" w:hAnsi="宋体" w:eastAsia="宋体" w:cs="黑体"/>
          <w:b/>
          <w:bCs/>
          <w:sz w:val="24"/>
          <w:szCs w:val="24"/>
          <w:lang w:val="zh-CN"/>
        </w:rPr>
        <w:br w:type="page"/>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bookmarkStart w:id="66" w:name="_Toc150868857"/>
      <w:r>
        <w:rPr>
          <w:rFonts w:ascii="宋体" w:hAnsi="宋体" w:eastAsia="宋体" w:cs="黑体"/>
          <w:b/>
          <w:bCs/>
          <w:sz w:val="24"/>
          <w:szCs w:val="24"/>
          <w:lang w:val="zh-CN"/>
        </w:rPr>
        <w:t xml:space="preserve">11 </w:t>
      </w:r>
      <w:r>
        <w:rPr>
          <w:rFonts w:hint="eastAsia" w:ascii="宋体" w:hAnsi="宋体" w:eastAsia="宋体" w:cs="黑体"/>
          <w:b/>
          <w:bCs/>
          <w:sz w:val="24"/>
          <w:szCs w:val="24"/>
          <w:lang w:val="zh-CN"/>
        </w:rPr>
        <w:t>使用与维护</w:t>
      </w:r>
      <w:bookmarkEnd w:id="45"/>
      <w:bookmarkEnd w:id="66"/>
    </w:p>
    <w:p>
      <w:pPr>
        <w:spacing w:line="360" w:lineRule="auto"/>
        <w:rPr>
          <w:rFonts w:ascii="宋体" w:hAnsi="宋体" w:eastAsia="宋体" w:cs="宋体"/>
          <w:kern w:val="0"/>
          <w:szCs w:val="21"/>
          <w:shd w:val="clear" w:color="auto" w:fill="FFFFFF"/>
        </w:rPr>
      </w:pPr>
      <w:r>
        <w:rPr>
          <w:rFonts w:ascii="宋体" w:hAnsi="宋体" w:eastAsia="宋体"/>
          <w:bCs/>
          <w:szCs w:val="21"/>
        </w:rPr>
        <w:t>11.0.1</w:t>
      </w:r>
      <w:r>
        <w:rPr>
          <w:rFonts w:hint="eastAsia" w:ascii="宋体" w:hAnsi="宋体" w:eastAsia="宋体" w:cs="宋体"/>
          <w:kern w:val="0"/>
          <w:szCs w:val="21"/>
          <w:shd w:val="clear" w:color="auto" w:fill="FFFFFF"/>
        </w:rPr>
        <w:t>检查车交付时，生产厂家应对使用人员进行操作培训。</w:t>
      </w:r>
    </w:p>
    <w:p>
      <w:pPr>
        <w:spacing w:line="360" w:lineRule="auto"/>
        <w:rPr>
          <w:rFonts w:ascii="Times New Roman" w:hAnsi="Times New Roman" w:eastAsia="宋体"/>
          <w:i/>
          <w:iCs/>
          <w:szCs w:val="21"/>
          <w:u w:val="single"/>
        </w:rPr>
      </w:pPr>
      <w:r>
        <w:rPr>
          <w:rFonts w:hint="eastAsia" w:ascii="Times New Roman" w:hAnsi="Times New Roman" w:eastAsia="宋体"/>
          <w:b/>
          <w:bCs/>
          <w:i/>
          <w:iCs/>
          <w:szCs w:val="21"/>
          <w:u w:val="single"/>
        </w:rPr>
        <w:t>条文说明：</w:t>
      </w:r>
      <w:r>
        <w:rPr>
          <w:rFonts w:hint="eastAsia" w:ascii="Times New Roman" w:hAnsi="Times New Roman" w:eastAsia="宋体"/>
          <w:i/>
          <w:iCs/>
          <w:szCs w:val="21"/>
          <w:u w:val="single"/>
        </w:rPr>
        <w:t>生产厂家的操作培训应包括熟悉检查车的规格参数、保养手册，保证检查车正常使用所需要的行车、驻车、充电（如有）及基本故障排查的培训工作。</w:t>
      </w:r>
    </w:p>
    <w:p>
      <w:pPr>
        <w:spacing w:line="360" w:lineRule="auto"/>
        <w:rPr>
          <w:rFonts w:ascii="宋体" w:hAnsi="宋体" w:eastAsia="宋体" w:cs="宋体"/>
          <w:kern w:val="0"/>
          <w:szCs w:val="21"/>
          <w:shd w:val="clear" w:color="auto" w:fill="FFFFFF"/>
        </w:rPr>
      </w:pPr>
      <w:r>
        <w:rPr>
          <w:rFonts w:ascii="宋体" w:hAnsi="宋体" w:eastAsia="宋体"/>
          <w:bCs/>
          <w:szCs w:val="21"/>
        </w:rPr>
        <w:t>11.0.2</w:t>
      </w:r>
      <w:r>
        <w:rPr>
          <w:rFonts w:hint="eastAsia" w:ascii="宋体" w:hAnsi="宋体" w:eastAsia="宋体" w:cs="宋体"/>
          <w:kern w:val="0"/>
          <w:szCs w:val="21"/>
          <w:shd w:val="clear" w:color="auto" w:fill="FFFFFF"/>
        </w:rPr>
        <w:t>检查车操作人员应具有高空作业证及电工操作证，经考核检查车的操作、故障处置、高空作业等技能合格，方可上岗操作。</w:t>
      </w:r>
    </w:p>
    <w:p>
      <w:pPr>
        <w:spacing w:line="360" w:lineRule="auto"/>
        <w:rPr>
          <w:rFonts w:ascii="Times New Roman" w:hAnsi="Times New Roman" w:eastAsia="宋体"/>
          <w:i/>
          <w:iCs/>
          <w:szCs w:val="21"/>
          <w:u w:val="single"/>
        </w:rPr>
      </w:pPr>
      <w:r>
        <w:rPr>
          <w:rFonts w:hint="eastAsia" w:ascii="Times New Roman" w:hAnsi="Times New Roman" w:eastAsia="宋体"/>
          <w:b/>
          <w:bCs/>
          <w:i/>
          <w:iCs/>
          <w:szCs w:val="21"/>
          <w:u w:val="single"/>
        </w:rPr>
        <w:t>条文说明：</w:t>
      </w:r>
      <w:r>
        <w:rPr>
          <w:rFonts w:hint="eastAsia" w:ascii="Times New Roman" w:hAnsi="Times New Roman" w:eastAsia="宋体"/>
          <w:i/>
          <w:iCs/>
          <w:szCs w:val="21"/>
          <w:u w:val="single"/>
        </w:rPr>
        <w:t>检查车暂不属于特种设备，操作检查车的资质除符合本规范外，尚应符合国家法律法规和重庆市相关规定。</w:t>
      </w:r>
    </w:p>
    <w:p>
      <w:pPr>
        <w:spacing w:line="360" w:lineRule="auto"/>
        <w:rPr>
          <w:rFonts w:ascii="宋体" w:hAnsi="宋体" w:eastAsia="宋体" w:cs="宋体"/>
          <w:kern w:val="0"/>
          <w:szCs w:val="21"/>
          <w:shd w:val="clear" w:color="auto" w:fill="FFFFFF"/>
        </w:rPr>
      </w:pPr>
      <w:r>
        <w:rPr>
          <w:rFonts w:ascii="宋体" w:hAnsi="宋体" w:eastAsia="宋体"/>
          <w:bCs/>
          <w:szCs w:val="21"/>
        </w:rPr>
        <w:t>11.0.3</w:t>
      </w:r>
      <w:r>
        <w:rPr>
          <w:rFonts w:hint="eastAsia" w:ascii="宋体" w:hAnsi="宋体" w:eastAsia="宋体" w:cs="宋体"/>
          <w:kern w:val="0"/>
          <w:szCs w:val="21"/>
          <w:shd w:val="clear" w:color="auto" w:fill="FFFFFF"/>
        </w:rPr>
        <w:t>使用检查车应符合以下规定：</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检查车在作业前应进行安全检查。</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检查车作业时保证各项装置安全可靠，发现故障时应立即停止作业。</w:t>
      </w:r>
    </w:p>
    <w:p>
      <w:pPr>
        <w:spacing w:line="360" w:lineRule="auto"/>
        <w:ind w:firstLine="210" w:firstLineChars="100"/>
        <w:rPr>
          <w:rFonts w:ascii="宋体" w:hAnsi="宋体" w:eastAsia="宋体"/>
          <w:szCs w:val="21"/>
        </w:rPr>
      </w:pPr>
      <w:r>
        <w:rPr>
          <w:rFonts w:ascii="宋体" w:hAnsi="宋体" w:eastAsia="宋体"/>
          <w:szCs w:val="21"/>
        </w:rPr>
        <w:t>3</w:t>
      </w:r>
      <w:r>
        <w:rPr>
          <w:rFonts w:hint="eastAsia" w:ascii="宋体" w:hAnsi="宋体" w:eastAsia="宋体"/>
          <w:szCs w:val="21"/>
        </w:rPr>
        <w:t>在检查车显著位置设置规定荷载警示标志，检查车不得超规定荷载使用。</w:t>
      </w:r>
    </w:p>
    <w:p>
      <w:pPr>
        <w:spacing w:line="360" w:lineRule="auto"/>
        <w:ind w:firstLine="210" w:firstLineChars="100"/>
        <w:rPr>
          <w:rFonts w:ascii="宋体" w:hAnsi="宋体" w:eastAsia="宋体"/>
          <w:szCs w:val="21"/>
        </w:rPr>
      </w:pPr>
      <w:r>
        <w:rPr>
          <w:rFonts w:ascii="宋体" w:hAnsi="宋体" w:eastAsia="宋体"/>
          <w:szCs w:val="21"/>
        </w:rPr>
        <w:t>4</w:t>
      </w:r>
      <w:r>
        <w:rPr>
          <w:rFonts w:hint="eastAsia" w:ascii="宋体" w:hAnsi="宋体" w:eastAsia="宋体"/>
          <w:szCs w:val="21"/>
        </w:rPr>
        <w:t>检查车在使用完成后应停靠驻车点，并锁定驻车装置、切断电源。</w:t>
      </w:r>
    </w:p>
    <w:p>
      <w:pPr>
        <w:spacing w:line="360" w:lineRule="auto"/>
        <w:rPr>
          <w:rFonts w:ascii="宋体" w:hAnsi="宋体" w:eastAsia="宋体" w:cs="宋体"/>
          <w:kern w:val="0"/>
          <w:szCs w:val="21"/>
          <w:shd w:val="clear" w:color="auto" w:fill="FFFFFF"/>
        </w:rPr>
      </w:pPr>
      <w:r>
        <w:rPr>
          <w:rFonts w:ascii="宋体" w:hAnsi="宋体" w:eastAsia="宋体"/>
          <w:bCs/>
          <w:szCs w:val="21"/>
        </w:rPr>
        <w:t>11.0.4</w:t>
      </w:r>
      <w:r>
        <w:rPr>
          <w:rFonts w:hint="eastAsia" w:ascii="宋体" w:hAnsi="宋体" w:eastAsia="宋体" w:cs="宋体"/>
          <w:kern w:val="0"/>
          <w:szCs w:val="21"/>
          <w:shd w:val="clear" w:color="auto" w:fill="FFFFFF"/>
        </w:rPr>
        <w:t>检查车每月应至少进行一次全程运行。</w:t>
      </w:r>
    </w:p>
    <w:p>
      <w:pPr>
        <w:spacing w:line="360" w:lineRule="auto"/>
        <w:rPr>
          <w:rFonts w:ascii="Times New Roman" w:hAnsi="Times New Roman" w:eastAsia="宋体"/>
          <w:i/>
          <w:iCs/>
          <w:szCs w:val="21"/>
          <w:u w:val="single"/>
        </w:rPr>
      </w:pPr>
      <w:r>
        <w:rPr>
          <w:rFonts w:hint="eastAsia" w:ascii="Times New Roman" w:hAnsi="Times New Roman" w:eastAsia="宋体"/>
          <w:b/>
          <w:bCs/>
          <w:i/>
          <w:iCs/>
          <w:szCs w:val="21"/>
          <w:u w:val="single"/>
        </w:rPr>
        <w:t>条文说明：</w:t>
      </w:r>
      <w:r>
        <w:rPr>
          <w:rFonts w:hint="eastAsia" w:ascii="Times New Roman" w:hAnsi="Times New Roman" w:eastAsia="宋体"/>
          <w:i/>
          <w:iCs/>
          <w:szCs w:val="21"/>
          <w:u w:val="single"/>
        </w:rPr>
        <w:t>每月应通过观察对操纵台仪表、滑触线、蓄电池、发电机组、电动机、减速箱、齿轮、控制电箱等元器件进行检查，同时运行桥梁检查车，在运行过程中是否存在卡轨、运行不顺畅的情况，并做好记录。</w:t>
      </w:r>
    </w:p>
    <w:p>
      <w:pPr>
        <w:spacing w:line="360" w:lineRule="auto"/>
        <w:rPr>
          <w:rFonts w:ascii="宋体" w:hAnsi="宋体" w:eastAsia="宋体" w:cs="宋体"/>
          <w:kern w:val="0"/>
          <w:szCs w:val="21"/>
          <w:shd w:val="clear" w:color="auto" w:fill="FFFFFF"/>
        </w:rPr>
      </w:pPr>
      <w:r>
        <w:rPr>
          <w:rFonts w:ascii="宋体" w:hAnsi="宋体" w:eastAsia="宋体"/>
          <w:bCs/>
          <w:szCs w:val="21"/>
        </w:rPr>
        <w:t>11.0.5</w:t>
      </w:r>
      <w:r>
        <w:rPr>
          <w:rFonts w:hint="eastAsia" w:ascii="宋体" w:hAnsi="宋体" w:eastAsia="宋体" w:cs="宋体"/>
          <w:kern w:val="0"/>
          <w:szCs w:val="21"/>
          <w:shd w:val="clear" w:color="auto" w:fill="FFFFFF"/>
        </w:rPr>
        <w:t>检查车的维护宜由专业机构进行。</w:t>
      </w:r>
    </w:p>
    <w:p>
      <w:pPr>
        <w:spacing w:line="360" w:lineRule="auto"/>
        <w:rPr>
          <w:rFonts w:ascii="Times New Roman" w:hAnsi="Times New Roman" w:eastAsia="宋体"/>
          <w:i/>
          <w:iCs/>
          <w:szCs w:val="21"/>
          <w:u w:val="single"/>
        </w:rPr>
      </w:pPr>
      <w:r>
        <w:rPr>
          <w:rFonts w:hint="eastAsia" w:ascii="Times New Roman" w:hAnsi="Times New Roman" w:eastAsia="宋体"/>
          <w:b/>
          <w:bCs/>
          <w:i/>
          <w:iCs/>
          <w:szCs w:val="21"/>
          <w:u w:val="single"/>
        </w:rPr>
        <w:t>条文说明：</w:t>
      </w:r>
      <w:r>
        <w:rPr>
          <w:rFonts w:hint="eastAsia" w:ascii="Times New Roman" w:hAnsi="Times New Roman" w:eastAsia="宋体"/>
          <w:i/>
          <w:iCs/>
          <w:szCs w:val="21"/>
          <w:u w:val="single"/>
        </w:rPr>
        <w:t>专业机构由具有检查车或起重机生产、制造、安装经营范围的专业单位实施，具体条件应结合产权单位实际，并符合国家法律法规和重庆市相关规定。</w:t>
      </w:r>
    </w:p>
    <w:p>
      <w:pPr>
        <w:spacing w:line="360" w:lineRule="auto"/>
        <w:rPr>
          <w:rFonts w:ascii="宋体" w:hAnsi="宋体" w:eastAsia="宋体" w:cs="宋体"/>
          <w:kern w:val="0"/>
          <w:szCs w:val="21"/>
          <w:shd w:val="clear" w:color="auto" w:fill="FFFFFF"/>
        </w:rPr>
      </w:pPr>
      <w:r>
        <w:rPr>
          <w:rFonts w:ascii="宋体" w:hAnsi="宋体" w:eastAsia="宋体"/>
          <w:bCs/>
          <w:szCs w:val="21"/>
        </w:rPr>
        <w:t>11.0.6</w:t>
      </w:r>
      <w:r>
        <w:rPr>
          <w:rFonts w:hint="eastAsia" w:ascii="宋体" w:hAnsi="宋体" w:eastAsia="宋体" w:cs="宋体"/>
          <w:kern w:val="0"/>
          <w:szCs w:val="21"/>
          <w:shd w:val="clear" w:color="auto" w:fill="FFFFFF"/>
        </w:rPr>
        <w:t>桁架系统宜每季度进行一次维护，内容应包括：</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对斜梯、通道、护栏、桁架（包含门架）及轨道连接座等结构件进行清扫清洁。</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检查连接螺栓及销栓工作状况，对松动或缺损的进行紧固或更换。</w:t>
      </w:r>
    </w:p>
    <w:p>
      <w:pPr>
        <w:spacing w:line="360" w:lineRule="auto"/>
        <w:ind w:firstLine="210" w:firstLineChars="100"/>
        <w:rPr>
          <w:rFonts w:ascii="宋体" w:hAnsi="宋体" w:eastAsia="宋体"/>
          <w:szCs w:val="21"/>
        </w:rPr>
      </w:pPr>
      <w:r>
        <w:rPr>
          <w:rFonts w:hint="eastAsia" w:ascii="宋体" w:hAnsi="宋体" w:eastAsia="宋体"/>
          <w:szCs w:val="21"/>
        </w:rPr>
        <w:t>3检查金属构件的锈蚀情况，根据实际情况进行除锈及油漆涂刷。</w:t>
      </w:r>
    </w:p>
    <w:p>
      <w:pPr>
        <w:spacing w:line="360" w:lineRule="auto"/>
        <w:rPr>
          <w:rFonts w:ascii="宋体" w:hAnsi="宋体" w:eastAsia="宋体" w:cs="宋体"/>
          <w:kern w:val="0"/>
          <w:szCs w:val="21"/>
          <w:shd w:val="clear" w:color="auto" w:fill="FFFFFF"/>
        </w:rPr>
      </w:pPr>
      <w:r>
        <w:rPr>
          <w:rFonts w:ascii="宋体" w:hAnsi="宋体" w:eastAsia="宋体"/>
          <w:bCs/>
          <w:szCs w:val="21"/>
        </w:rPr>
        <w:t>11.0.</w:t>
      </w:r>
      <w:r>
        <w:rPr>
          <w:rFonts w:hint="eastAsia" w:ascii="宋体" w:hAnsi="宋体" w:eastAsia="宋体"/>
          <w:bCs/>
          <w:szCs w:val="21"/>
        </w:rPr>
        <w:t>7</w:t>
      </w:r>
      <w:r>
        <w:rPr>
          <w:rFonts w:hint="eastAsia" w:ascii="宋体" w:hAnsi="宋体" w:eastAsia="宋体" w:cs="宋体"/>
          <w:kern w:val="0"/>
          <w:szCs w:val="21"/>
          <w:shd w:val="clear" w:color="auto" w:fill="FFFFFF"/>
        </w:rPr>
        <w:t>轨道系统宜每半年进行一次维护，内容应包括：</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检查轨道与轨道连接座之间的螺栓工作状况，对松动或缺损的进行紧固或更换。</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检查轨道连接座与桥梁预埋件之间有无异常状况。</w:t>
      </w:r>
    </w:p>
    <w:p>
      <w:pPr>
        <w:spacing w:line="360" w:lineRule="auto"/>
        <w:ind w:firstLine="210" w:firstLineChars="100"/>
        <w:rPr>
          <w:rFonts w:ascii="宋体" w:hAnsi="宋体" w:eastAsia="宋体"/>
          <w:szCs w:val="21"/>
        </w:rPr>
      </w:pPr>
      <w:r>
        <w:rPr>
          <w:rFonts w:ascii="宋体" w:hAnsi="宋体" w:eastAsia="宋体"/>
          <w:szCs w:val="21"/>
        </w:rPr>
        <w:t>3</w:t>
      </w:r>
      <w:r>
        <w:rPr>
          <w:rFonts w:hint="eastAsia" w:ascii="宋体" w:hAnsi="宋体" w:eastAsia="宋体"/>
          <w:szCs w:val="21"/>
        </w:rPr>
        <w:t>检查相邻轨道的连接状况，检查轨道直线度、平行度和垂直度。</w:t>
      </w:r>
    </w:p>
    <w:p>
      <w:pPr>
        <w:spacing w:line="360" w:lineRule="auto"/>
        <w:ind w:firstLine="210" w:firstLineChars="100"/>
        <w:rPr>
          <w:rFonts w:ascii="宋体" w:hAnsi="宋体" w:eastAsia="宋体"/>
          <w:szCs w:val="21"/>
        </w:rPr>
      </w:pPr>
      <w:r>
        <w:rPr>
          <w:rFonts w:ascii="宋体" w:hAnsi="宋体" w:eastAsia="宋体"/>
          <w:szCs w:val="21"/>
        </w:rPr>
        <w:t>4</w:t>
      </w:r>
      <w:r>
        <w:rPr>
          <w:rFonts w:hint="eastAsia" w:ascii="宋体" w:hAnsi="宋体" w:eastAsia="宋体"/>
          <w:szCs w:val="21"/>
        </w:rPr>
        <w:t>检查轨道锈蚀状况，并清理轨道杂物和油污。</w:t>
      </w:r>
    </w:p>
    <w:p>
      <w:pPr>
        <w:spacing w:line="360" w:lineRule="auto"/>
        <w:ind w:firstLine="210" w:firstLineChars="100"/>
        <w:rPr>
          <w:rFonts w:ascii="宋体" w:hAnsi="宋体" w:eastAsia="宋体"/>
          <w:szCs w:val="21"/>
        </w:rPr>
      </w:pPr>
      <w:r>
        <w:rPr>
          <w:rFonts w:ascii="宋体" w:hAnsi="宋体" w:eastAsia="宋体"/>
          <w:szCs w:val="21"/>
        </w:rPr>
        <w:t>5</w:t>
      </w:r>
      <w:r>
        <w:rPr>
          <w:rFonts w:hint="eastAsia" w:ascii="宋体" w:hAnsi="宋体" w:eastAsia="宋体"/>
          <w:szCs w:val="21"/>
        </w:rPr>
        <w:t>对轨道踏面磨损超过15%原厚度或轮缘磨损超过50%原厚度的行走轮进行更换。</w:t>
      </w:r>
    </w:p>
    <w:p>
      <w:pPr>
        <w:spacing w:line="360" w:lineRule="auto"/>
        <w:rPr>
          <w:rFonts w:ascii="Times New Roman" w:hAnsi="Times New Roman" w:eastAsia="宋体"/>
          <w:b/>
          <w:bCs/>
          <w:i/>
          <w:iCs/>
          <w:szCs w:val="21"/>
          <w:u w:val="single"/>
        </w:rPr>
      </w:pPr>
      <w:r>
        <w:rPr>
          <w:rFonts w:hint="eastAsia" w:ascii="Times New Roman" w:hAnsi="Times New Roman" w:eastAsia="宋体"/>
          <w:b/>
          <w:bCs/>
          <w:i/>
          <w:iCs/>
          <w:szCs w:val="21"/>
          <w:u w:val="single"/>
        </w:rPr>
        <w:t>条文说明：</w:t>
      </w:r>
      <w:r>
        <w:rPr>
          <w:rFonts w:hint="eastAsia" w:ascii="Times New Roman" w:hAnsi="Times New Roman" w:eastAsia="宋体"/>
          <w:i/>
          <w:iCs/>
          <w:szCs w:val="21"/>
          <w:u w:val="single"/>
        </w:rPr>
        <w:t>检查行走轮，车轮上不得有裂纹，轮缘磨损量超过原厚度的30%或轮缘出现崩裂时，应及时更换行走轮。</w:t>
      </w:r>
    </w:p>
    <w:p>
      <w:pPr>
        <w:spacing w:line="360" w:lineRule="auto"/>
        <w:rPr>
          <w:rFonts w:ascii="宋体" w:hAnsi="宋体" w:eastAsia="宋体" w:cs="宋体"/>
          <w:kern w:val="0"/>
          <w:szCs w:val="21"/>
          <w:shd w:val="clear" w:color="auto" w:fill="FFFFFF"/>
        </w:rPr>
      </w:pPr>
      <w:r>
        <w:rPr>
          <w:rFonts w:ascii="宋体" w:hAnsi="宋体" w:eastAsia="宋体"/>
          <w:bCs/>
          <w:szCs w:val="21"/>
        </w:rPr>
        <w:t>11.0.8</w:t>
      </w:r>
      <w:r>
        <w:rPr>
          <w:rFonts w:hint="eastAsia" w:ascii="宋体" w:hAnsi="宋体" w:eastAsia="宋体" w:cs="宋体"/>
          <w:kern w:val="0"/>
          <w:szCs w:val="21"/>
          <w:shd w:val="clear" w:color="auto" w:fill="FFFFFF"/>
        </w:rPr>
        <w:t>驱动系统宜每月进行一次同步、纠偏等功能的检查和校核。</w:t>
      </w:r>
    </w:p>
    <w:p>
      <w:pPr>
        <w:spacing w:line="360" w:lineRule="auto"/>
        <w:rPr>
          <w:rFonts w:ascii="Times New Roman" w:hAnsi="Times New Roman" w:eastAsia="宋体"/>
          <w:i/>
          <w:iCs/>
          <w:szCs w:val="21"/>
          <w:u w:val="single"/>
        </w:rPr>
      </w:pPr>
      <w:r>
        <w:rPr>
          <w:rFonts w:hint="eastAsia" w:ascii="Times New Roman" w:hAnsi="Times New Roman" w:eastAsia="宋体"/>
          <w:b/>
          <w:bCs/>
          <w:i/>
          <w:iCs/>
          <w:szCs w:val="21"/>
          <w:u w:val="single"/>
        </w:rPr>
        <w:t>条文说明：</w:t>
      </w:r>
      <w:r>
        <w:rPr>
          <w:rFonts w:hint="eastAsia" w:ascii="Times New Roman" w:hAnsi="Times New Roman" w:eastAsia="宋体"/>
          <w:i/>
          <w:iCs/>
          <w:szCs w:val="21"/>
          <w:u w:val="single"/>
        </w:rPr>
        <w:t>除检查和校核驱动装置偏斜功能外，还应检查电动机安装底座有无变形、裂纹，电动机运转是否有异响或启动勉强，接地是否可靠，蓄电池充放功能是否正常等，如有问题、故障应及时进行更换、维修。</w:t>
      </w:r>
    </w:p>
    <w:p>
      <w:pPr>
        <w:spacing w:line="360" w:lineRule="auto"/>
        <w:rPr>
          <w:rFonts w:ascii="宋体" w:hAnsi="宋体" w:eastAsia="宋体" w:cs="宋体"/>
          <w:kern w:val="0"/>
          <w:szCs w:val="21"/>
          <w:shd w:val="clear" w:color="auto" w:fill="FFFFFF"/>
        </w:rPr>
      </w:pPr>
      <w:r>
        <w:rPr>
          <w:rFonts w:ascii="宋体" w:hAnsi="宋体" w:eastAsia="宋体"/>
          <w:bCs/>
          <w:szCs w:val="21"/>
        </w:rPr>
        <w:t>11.0.9</w:t>
      </w:r>
      <w:r>
        <w:rPr>
          <w:rFonts w:hint="eastAsia" w:ascii="宋体" w:hAnsi="宋体" w:eastAsia="宋体" w:cs="宋体"/>
          <w:kern w:val="0"/>
          <w:szCs w:val="21"/>
          <w:shd w:val="clear" w:color="auto" w:fill="FFFFFF"/>
        </w:rPr>
        <w:t>机械系统宜每半年进行一次维护，内容应包括：</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检查机械系统结构有无裂缝、变形错位、螺栓缺失等缺陷。</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对行走小车减速箱内润滑油进行补充。</w:t>
      </w:r>
    </w:p>
    <w:p>
      <w:pPr>
        <w:spacing w:line="360" w:lineRule="auto"/>
        <w:ind w:firstLine="210" w:firstLineChars="100"/>
        <w:rPr>
          <w:rFonts w:ascii="宋体" w:hAnsi="宋体" w:eastAsia="宋体"/>
          <w:szCs w:val="21"/>
        </w:rPr>
      </w:pPr>
      <w:r>
        <w:rPr>
          <w:rFonts w:ascii="宋体" w:hAnsi="宋体" w:eastAsia="宋体"/>
          <w:szCs w:val="21"/>
        </w:rPr>
        <w:t>3</w:t>
      </w:r>
      <w:r>
        <w:rPr>
          <w:rFonts w:hint="eastAsia" w:ascii="宋体" w:hAnsi="宋体" w:eastAsia="宋体"/>
          <w:szCs w:val="21"/>
        </w:rPr>
        <w:t>对轴承添加润滑油脂。</w:t>
      </w:r>
    </w:p>
    <w:p>
      <w:pPr>
        <w:spacing w:line="360" w:lineRule="auto"/>
        <w:ind w:firstLine="210" w:firstLineChars="100"/>
        <w:rPr>
          <w:rFonts w:ascii="宋体" w:hAnsi="宋体" w:eastAsia="宋体"/>
          <w:szCs w:val="21"/>
        </w:rPr>
      </w:pPr>
      <w:r>
        <w:rPr>
          <w:rFonts w:ascii="宋体" w:hAnsi="宋体" w:eastAsia="宋体"/>
          <w:szCs w:val="21"/>
        </w:rPr>
        <w:t>4</w:t>
      </w:r>
      <w:r>
        <w:rPr>
          <w:rFonts w:hint="eastAsia" w:ascii="宋体" w:hAnsi="宋体" w:eastAsia="宋体"/>
          <w:szCs w:val="21"/>
        </w:rPr>
        <w:t>更换发电机组组的润滑油。</w:t>
      </w:r>
    </w:p>
    <w:p>
      <w:pPr>
        <w:spacing w:line="360" w:lineRule="auto"/>
        <w:rPr>
          <w:rFonts w:ascii="宋体" w:hAnsi="宋体" w:eastAsia="宋体" w:cs="宋体"/>
          <w:kern w:val="0"/>
          <w:szCs w:val="21"/>
          <w:shd w:val="clear" w:color="auto" w:fill="FFFFFF"/>
        </w:rPr>
      </w:pPr>
      <w:r>
        <w:rPr>
          <w:rFonts w:ascii="宋体" w:hAnsi="宋体" w:eastAsia="宋体"/>
          <w:bCs/>
          <w:szCs w:val="21"/>
        </w:rPr>
        <w:t>11.0.10</w:t>
      </w:r>
      <w:r>
        <w:rPr>
          <w:rFonts w:hint="eastAsia" w:ascii="宋体" w:hAnsi="宋体" w:eastAsia="宋体" w:cs="宋体"/>
          <w:kern w:val="0"/>
          <w:szCs w:val="21"/>
          <w:shd w:val="clear" w:color="auto" w:fill="FFFFFF"/>
        </w:rPr>
        <w:t>电气系统宜每月进行一次维护，内容应包括：</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检查应急驱动装置的有效性。</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检查蓄电池工作状况，电量应保持在85%以上。</w:t>
      </w:r>
    </w:p>
    <w:p>
      <w:pPr>
        <w:spacing w:line="360" w:lineRule="auto"/>
        <w:ind w:firstLine="210" w:firstLineChars="100"/>
        <w:rPr>
          <w:rFonts w:ascii="宋体" w:hAnsi="宋体" w:eastAsia="宋体"/>
          <w:szCs w:val="21"/>
        </w:rPr>
      </w:pPr>
      <w:r>
        <w:rPr>
          <w:rFonts w:hint="eastAsia" w:ascii="宋体" w:hAnsi="宋体" w:eastAsia="宋体"/>
          <w:szCs w:val="21"/>
        </w:rPr>
        <w:t>3检查制动装置的有效性，动作应灵敏。</w:t>
      </w:r>
    </w:p>
    <w:p>
      <w:pPr>
        <w:spacing w:line="360" w:lineRule="auto"/>
        <w:ind w:firstLine="210" w:firstLineChars="100"/>
        <w:rPr>
          <w:rFonts w:ascii="宋体" w:hAnsi="宋体" w:eastAsia="宋体"/>
          <w:spacing w:val="2"/>
          <w:szCs w:val="21"/>
        </w:rPr>
      </w:pPr>
      <w:r>
        <w:rPr>
          <w:rFonts w:hint="eastAsia" w:ascii="宋体" w:hAnsi="宋体" w:eastAsia="宋体"/>
          <w:szCs w:val="21"/>
        </w:rPr>
        <w:t>4对控制箱及箱内电气元件进行清扫除尘，检查操作开关、行程开关、接触器、继电器、指示灯、声铃等电气元器件各触点是否良好，行程限位、门开关应灵敏。</w:t>
      </w:r>
    </w:p>
    <w:p>
      <w:pPr>
        <w:spacing w:line="360" w:lineRule="auto"/>
        <w:ind w:firstLine="210" w:firstLineChars="100"/>
        <w:rPr>
          <w:rFonts w:ascii="宋体" w:hAnsi="宋体" w:eastAsia="宋体"/>
          <w:szCs w:val="21"/>
        </w:rPr>
      </w:pPr>
      <w:r>
        <w:rPr>
          <w:rFonts w:hint="eastAsia" w:ascii="宋体" w:hAnsi="宋体" w:eastAsia="宋体"/>
          <w:szCs w:val="21"/>
        </w:rPr>
        <w:t>5对操作面板标识进行除尘，更换不清晰的标识。</w:t>
      </w:r>
    </w:p>
    <w:p>
      <w:pPr>
        <w:spacing w:line="360" w:lineRule="auto"/>
        <w:ind w:firstLine="210" w:firstLineChars="100"/>
        <w:rPr>
          <w:rFonts w:ascii="宋体" w:hAnsi="宋体" w:eastAsia="宋体" w:cs="宋体"/>
          <w:kern w:val="0"/>
          <w:szCs w:val="21"/>
          <w:shd w:val="clear" w:color="auto" w:fill="FFFFFF"/>
        </w:rPr>
      </w:pPr>
      <w:r>
        <w:rPr>
          <w:rFonts w:hint="eastAsia" w:ascii="宋体" w:hAnsi="宋体" w:eastAsia="宋体"/>
          <w:szCs w:val="21"/>
        </w:rPr>
        <w:t>6对线缆进行检查整理，及时更换老化、破损线缆。</w:t>
      </w:r>
      <w:r>
        <w:rPr>
          <w:rFonts w:ascii="宋体" w:hAnsi="宋体" w:eastAsia="宋体" w:cs="宋体"/>
          <w:kern w:val="0"/>
          <w:szCs w:val="21"/>
          <w:shd w:val="clear" w:color="auto" w:fill="FFFFFF"/>
        </w:rPr>
        <w:t xml:space="preserve">    </w:t>
      </w:r>
    </w:p>
    <w:p>
      <w:pPr>
        <w:spacing w:line="360" w:lineRule="auto"/>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 xml:space="preserve">  7检查滑触线的功能性。</w:t>
      </w:r>
    </w:p>
    <w:p>
      <w:pPr>
        <w:spacing w:line="360" w:lineRule="auto"/>
        <w:rPr>
          <w:rFonts w:ascii="宋体" w:hAnsi="宋体" w:eastAsia="宋体" w:cs="黑体"/>
          <w:b/>
          <w:bCs/>
          <w:sz w:val="24"/>
        </w:rPr>
      </w:pPr>
      <w:r>
        <w:rPr>
          <w:rFonts w:hint="eastAsia" w:ascii="宋体" w:hAnsi="宋体" w:eastAsia="宋体"/>
          <w:szCs w:val="21"/>
        </w:rPr>
        <w:t xml:space="preserve">  </w:t>
      </w:r>
      <w:r>
        <w:rPr>
          <w:rFonts w:hint="eastAsia" w:ascii="Times New Roman" w:hAnsi="Times New Roman" w:eastAsia="宋体"/>
          <w:b/>
          <w:bCs/>
          <w:i/>
          <w:iCs/>
          <w:szCs w:val="21"/>
          <w:u w:val="single"/>
        </w:rPr>
        <w:t>条文说明：</w:t>
      </w:r>
      <w:r>
        <w:rPr>
          <w:rFonts w:hint="eastAsia" w:ascii="Times New Roman" w:hAnsi="Times New Roman" w:eastAsia="宋体"/>
          <w:i/>
          <w:iCs/>
          <w:szCs w:val="21"/>
          <w:u w:val="single"/>
        </w:rPr>
        <w:t>滑触线的塑料外套和伸缩接头应完好，各部位的连接应牢固，集电器的碳刷应能正常接触，能持续稳定供电，如存在破损、松动的情况应及时进行更换、维修，当碳刷磨损量超过5mm时，应予以更换。</w:t>
      </w:r>
      <w:bookmarkStart w:id="67" w:name="_Toc326237726"/>
      <w:bookmarkStart w:id="68" w:name="_Toc366151880"/>
      <w:bookmarkStart w:id="69" w:name="_Toc367775670"/>
      <w:bookmarkStart w:id="70" w:name="_Toc324836325"/>
      <w:bookmarkStart w:id="71" w:name="_Toc366592300"/>
      <w:bookmarkStart w:id="72" w:name="_Toc326042271"/>
      <w:bookmarkStart w:id="73" w:name="_Toc366663308"/>
      <w:bookmarkStart w:id="74" w:name="_Toc342906993"/>
      <w:bookmarkStart w:id="75" w:name="_Toc326569274"/>
      <w:bookmarkStart w:id="76" w:name="_Toc333500880"/>
      <w:bookmarkStart w:id="77" w:name="_Toc324351496"/>
      <w:bookmarkStart w:id="78" w:name="_Toc318360654"/>
      <w:bookmarkStart w:id="79" w:name="_Toc366006894"/>
      <w:bookmarkStart w:id="80" w:name="_Toc367866315"/>
      <w:bookmarkStart w:id="81" w:name="_Toc324770167"/>
      <w:bookmarkStart w:id="82" w:name="_Toc367801447"/>
      <w:bookmarkStart w:id="83" w:name="_Toc326248951"/>
      <w:bookmarkStart w:id="84" w:name="_Toc324836911"/>
      <w:bookmarkStart w:id="85" w:name="_Toc350771785"/>
      <w:bookmarkStart w:id="86" w:name="_Toc333500934"/>
      <w:bookmarkStart w:id="87" w:name="_Toc364925104"/>
      <w:bookmarkStart w:id="88" w:name="_Toc326241320"/>
      <w:bookmarkStart w:id="89" w:name="_Toc318360630"/>
      <w:bookmarkStart w:id="90" w:name="_Toc366594205"/>
      <w:bookmarkStart w:id="91" w:name="_Toc318360541"/>
      <w:bookmarkStart w:id="92" w:name="_Toc324841905"/>
      <w:bookmarkStart w:id="93" w:name="_Toc367552898"/>
      <w:bookmarkStart w:id="94" w:name="_Toc364885983"/>
      <w:bookmarkStart w:id="95" w:name="_Toc318360587"/>
      <w:bookmarkStart w:id="96" w:name="_Toc324836871"/>
      <w:bookmarkStart w:id="97" w:name="_Toc342989922"/>
      <w:bookmarkStart w:id="98" w:name="_Toc364885956"/>
      <w:bookmarkStart w:id="99" w:name="_Toc333831690"/>
      <w:bookmarkStart w:id="100" w:name="_Toc366151599"/>
      <w:bookmarkStart w:id="101" w:name="_Toc342379438"/>
      <w:bookmarkStart w:id="102" w:name="_Toc324835987"/>
      <w:bookmarkStart w:id="103" w:name="_Toc366663228"/>
      <w:bookmarkStart w:id="104" w:name="_Toc326247674"/>
      <w:bookmarkStart w:id="105" w:name="_Toc343086649"/>
      <w:bookmarkStart w:id="106" w:name="_Toc324778464"/>
      <w:bookmarkStart w:id="107" w:name="_Toc342995543"/>
      <w:bookmarkStart w:id="108" w:name="_Toc326247899"/>
      <w:bookmarkStart w:id="109" w:name="_Toc324262946"/>
      <w:bookmarkStart w:id="110" w:name="_Toc366591364"/>
    </w:p>
    <w:p>
      <w:pPr>
        <w:pStyle w:val="12"/>
        <w:tabs>
          <w:tab w:val="right" w:leader="dot" w:pos="8306"/>
        </w:tabs>
        <w:spacing w:before="312" w:beforeLines="100" w:after="312" w:afterLines="100" w:line="240" w:lineRule="auto"/>
        <w:jc w:val="center"/>
        <w:outlineLvl w:val="0"/>
        <w:rPr>
          <w:rFonts w:ascii="宋体" w:hAnsi="宋体" w:eastAsia="宋体" w:cs="黑体"/>
          <w:b/>
          <w:bCs/>
          <w:sz w:val="24"/>
          <w:szCs w:val="24"/>
        </w:rPr>
      </w:pPr>
      <w:r>
        <w:rPr>
          <w:rFonts w:ascii="宋体" w:hAnsi="宋体" w:eastAsia="宋体" w:cs="黑体"/>
          <w:b/>
          <w:bCs/>
          <w:sz w:val="24"/>
          <w:szCs w:val="24"/>
        </w:rPr>
        <w:br w:type="page"/>
      </w:r>
    </w:p>
    <w:p>
      <w:pPr>
        <w:pStyle w:val="12"/>
        <w:tabs>
          <w:tab w:val="right" w:leader="dot" w:pos="8306"/>
        </w:tabs>
        <w:spacing w:before="312" w:beforeLines="100" w:after="312" w:afterLines="100" w:line="240" w:lineRule="auto"/>
        <w:jc w:val="center"/>
        <w:outlineLvl w:val="0"/>
        <w:rPr>
          <w:rFonts w:ascii="宋体" w:hAnsi="宋体" w:eastAsia="宋体" w:cs="黑体"/>
          <w:b/>
          <w:bCs/>
          <w:sz w:val="24"/>
          <w:szCs w:val="24"/>
          <w:lang w:val="zh-CN"/>
        </w:rPr>
      </w:pPr>
      <w:bookmarkStart w:id="111" w:name="_Toc150868858"/>
      <w:r>
        <w:rPr>
          <w:rFonts w:hint="eastAsia" w:ascii="宋体" w:hAnsi="宋体" w:eastAsia="宋体" w:cs="黑体"/>
          <w:b/>
          <w:bCs/>
          <w:sz w:val="24"/>
          <w:szCs w:val="24"/>
        </w:rPr>
        <w:t>附录A</w:t>
      </w:r>
      <w:r>
        <w:rPr>
          <w:rFonts w:ascii="宋体" w:hAnsi="宋体" w:eastAsia="宋体" w:cs="黑体"/>
          <w:b/>
          <w:bCs/>
          <w:sz w:val="24"/>
          <w:szCs w:val="24"/>
          <w:lang w:val="zh-CN"/>
        </w:rPr>
        <w:t xml:space="preserve"> </w:t>
      </w:r>
      <w:r>
        <w:rPr>
          <w:rFonts w:hint="eastAsia" w:ascii="宋体" w:hAnsi="宋体" w:eastAsia="宋体" w:cs="黑体"/>
          <w:b/>
          <w:bCs/>
          <w:sz w:val="24"/>
          <w:szCs w:val="24"/>
          <w:lang w:val="zh-CN"/>
        </w:rPr>
        <w:t>外观质量检查</w:t>
      </w:r>
    </w:p>
    <w:p>
      <w:pPr>
        <w:pStyle w:val="12"/>
        <w:tabs>
          <w:tab w:val="right" w:leader="dot" w:pos="8306"/>
        </w:tabs>
        <w:spacing w:before="312" w:beforeLines="100" w:after="312" w:afterLines="100" w:line="240" w:lineRule="auto"/>
        <w:jc w:val="center"/>
        <w:outlineLvl w:val="0"/>
        <w:rPr>
          <w:rFonts w:ascii="宋体" w:hAnsi="宋体" w:eastAsia="宋体" w:cs="黑体"/>
          <w:b/>
          <w:bCs/>
          <w:sz w:val="24"/>
          <w:szCs w:val="24"/>
          <w:lang w:val="zh-CN"/>
        </w:rPr>
      </w:pPr>
      <w:r>
        <w:rPr>
          <w:rFonts w:ascii="宋体" w:hAnsi="宋体" w:eastAsia="宋体" w:cs="黑体"/>
          <w:b/>
          <w:sz w:val="24"/>
          <w:szCs w:val="21"/>
        </w:rPr>
        <w:t>(</w:t>
      </w:r>
      <w:r>
        <w:rPr>
          <w:rFonts w:hint="eastAsia" w:ascii="宋体" w:hAnsi="宋体" w:eastAsia="宋体" w:cs="黑体"/>
          <w:b/>
          <w:sz w:val="24"/>
          <w:szCs w:val="21"/>
        </w:rPr>
        <w:t>规范性附录</w:t>
      </w:r>
      <w:r>
        <w:rPr>
          <w:rFonts w:ascii="宋体" w:hAnsi="宋体" w:eastAsia="宋体" w:cs="黑体"/>
          <w:b/>
          <w:sz w:val="24"/>
          <w:szCs w:val="21"/>
        </w:rPr>
        <w:t>)</w:t>
      </w:r>
      <w:bookmarkEnd w:id="111"/>
    </w:p>
    <w:p>
      <w:pPr>
        <w:spacing w:line="360" w:lineRule="auto"/>
        <w:jc w:val="lef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表A</w:t>
      </w:r>
      <w:r>
        <w:rPr>
          <w:rFonts w:ascii="宋体" w:hAnsi="宋体" w:eastAsia="宋体" w:cs="宋体"/>
          <w:kern w:val="0"/>
          <w:szCs w:val="21"/>
          <w:shd w:val="clear" w:color="auto" w:fill="FFFFFF"/>
        </w:rPr>
        <w:t>.1</w:t>
      </w:r>
      <w:r>
        <w:rPr>
          <w:rFonts w:hint="eastAsia" w:ascii="宋体" w:hAnsi="宋体" w:eastAsia="宋体" w:cs="宋体"/>
          <w:kern w:val="0"/>
          <w:szCs w:val="21"/>
          <w:shd w:val="clear" w:color="auto" w:fill="FFFFFF"/>
        </w:rPr>
        <w:t>外观质量检查记录表</w:t>
      </w:r>
    </w:p>
    <w:tbl>
      <w:tblPr>
        <w:tblStyle w:val="17"/>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43"/>
        <w:gridCol w:w="425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04" w:type="dxa"/>
            <w:shd w:val="clear" w:color="auto" w:fill="auto"/>
            <w:vAlign w:val="center"/>
          </w:tcPr>
          <w:p>
            <w:pPr>
              <w:widowControl/>
              <w:jc w:val="center"/>
              <w:rPr>
                <w:rFonts w:ascii="宋体" w:hAnsi="宋体" w:eastAsia="宋体"/>
                <w:kern w:val="0"/>
                <w:sz w:val="18"/>
                <w:szCs w:val="18"/>
              </w:rPr>
            </w:pPr>
            <w:r>
              <w:rPr>
                <w:rFonts w:hint="eastAsia" w:ascii="宋体" w:hAnsi="宋体" w:eastAsia="宋体"/>
                <w:kern w:val="0"/>
                <w:sz w:val="18"/>
                <w:szCs w:val="18"/>
              </w:rPr>
              <w:t>序号</w:t>
            </w:r>
          </w:p>
        </w:tc>
        <w:tc>
          <w:tcPr>
            <w:tcW w:w="1843" w:type="dxa"/>
            <w:shd w:val="clear" w:color="auto" w:fill="auto"/>
            <w:vAlign w:val="center"/>
          </w:tcPr>
          <w:p>
            <w:pPr>
              <w:widowControl/>
              <w:jc w:val="center"/>
              <w:rPr>
                <w:rFonts w:ascii="宋体" w:hAnsi="宋体" w:eastAsia="宋体"/>
                <w:kern w:val="0"/>
                <w:sz w:val="18"/>
                <w:szCs w:val="18"/>
              </w:rPr>
            </w:pPr>
            <w:r>
              <w:rPr>
                <w:rFonts w:hint="eastAsia" w:ascii="宋体" w:hAnsi="宋体" w:eastAsia="宋体"/>
                <w:kern w:val="0"/>
                <w:sz w:val="18"/>
                <w:szCs w:val="18"/>
              </w:rPr>
              <w:t>检验项目</w:t>
            </w:r>
          </w:p>
        </w:tc>
        <w:tc>
          <w:tcPr>
            <w:tcW w:w="4252" w:type="dxa"/>
            <w:shd w:val="clear" w:color="auto" w:fill="auto"/>
            <w:vAlign w:val="center"/>
          </w:tcPr>
          <w:p>
            <w:pPr>
              <w:widowControl/>
              <w:jc w:val="center"/>
              <w:rPr>
                <w:rFonts w:ascii="宋体" w:hAnsi="宋体" w:eastAsia="宋体"/>
                <w:kern w:val="0"/>
                <w:sz w:val="18"/>
                <w:szCs w:val="18"/>
              </w:rPr>
            </w:pPr>
            <w:r>
              <w:rPr>
                <w:rFonts w:hint="eastAsia" w:ascii="宋体" w:hAnsi="宋体" w:eastAsia="宋体"/>
                <w:kern w:val="0"/>
                <w:sz w:val="18"/>
                <w:szCs w:val="18"/>
              </w:rPr>
              <w:t>判定依据</w:t>
            </w:r>
          </w:p>
        </w:tc>
        <w:tc>
          <w:tcPr>
            <w:tcW w:w="1701" w:type="dxa"/>
            <w:vAlign w:val="center"/>
          </w:tcPr>
          <w:p>
            <w:pPr>
              <w:widowControl/>
              <w:jc w:val="center"/>
              <w:rPr>
                <w:rFonts w:hint="eastAsia" w:ascii="宋体" w:hAnsi="宋体" w:eastAsia="宋体"/>
                <w:kern w:val="0"/>
                <w:sz w:val="18"/>
                <w:szCs w:val="18"/>
              </w:rPr>
            </w:pPr>
            <w:r>
              <w:rPr>
                <w:rFonts w:hint="eastAsia" w:ascii="宋体" w:hAnsi="宋体" w:eastAsia="宋体"/>
                <w:kern w:val="0"/>
                <w:sz w:val="18"/>
                <w:szCs w:val="18"/>
              </w:rPr>
              <w:t>检查结论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04" w:type="dxa"/>
            <w:shd w:val="clear" w:color="auto" w:fill="auto"/>
            <w:vAlign w:val="center"/>
          </w:tcPr>
          <w:p>
            <w:pPr>
              <w:widowControl/>
              <w:jc w:val="center"/>
              <w:rPr>
                <w:rFonts w:ascii="宋体" w:hAnsi="宋体" w:eastAsia="宋体"/>
                <w:kern w:val="0"/>
                <w:sz w:val="18"/>
                <w:szCs w:val="18"/>
              </w:rPr>
            </w:pPr>
            <w:r>
              <w:rPr>
                <w:rFonts w:hint="eastAsia" w:ascii="宋体" w:hAnsi="宋体" w:eastAsia="宋体"/>
                <w:kern w:val="0"/>
                <w:sz w:val="18"/>
                <w:szCs w:val="18"/>
              </w:rPr>
              <w:t>1</w:t>
            </w:r>
          </w:p>
        </w:tc>
        <w:tc>
          <w:tcPr>
            <w:tcW w:w="1843"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外形尺寸、左右行走小车的位置尺寸</w:t>
            </w:r>
          </w:p>
        </w:tc>
        <w:tc>
          <w:tcPr>
            <w:tcW w:w="4252"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检查车的外形长、宽、高尺寸、左右行走小车的位置尺寸应符合图纸要求，还应符合本标准的规定。</w:t>
            </w:r>
          </w:p>
        </w:tc>
        <w:tc>
          <w:tcPr>
            <w:tcW w:w="1701" w:type="dxa"/>
            <w:vAlign w:val="center"/>
          </w:tcPr>
          <w:p>
            <w:pPr>
              <w:widowControl/>
              <w:jc w:val="center"/>
              <w:rPr>
                <w:rFonts w:hint="default" w:ascii="宋体" w:hAnsi="宋体" w:eastAsia="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04" w:type="dxa"/>
            <w:shd w:val="clear" w:color="auto" w:fill="auto"/>
            <w:vAlign w:val="center"/>
          </w:tcPr>
          <w:p>
            <w:pPr>
              <w:widowControl/>
              <w:jc w:val="center"/>
              <w:rPr>
                <w:rFonts w:ascii="宋体" w:hAnsi="宋体" w:eastAsia="宋体"/>
                <w:kern w:val="0"/>
                <w:sz w:val="18"/>
                <w:szCs w:val="18"/>
              </w:rPr>
            </w:pPr>
            <w:r>
              <w:rPr>
                <w:rFonts w:hint="eastAsia" w:ascii="宋体" w:hAnsi="宋体" w:eastAsia="宋体"/>
                <w:kern w:val="0"/>
                <w:sz w:val="18"/>
                <w:szCs w:val="18"/>
              </w:rPr>
              <w:t>2</w:t>
            </w:r>
          </w:p>
        </w:tc>
        <w:tc>
          <w:tcPr>
            <w:tcW w:w="1843"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构件的外形、表观质量</w:t>
            </w:r>
          </w:p>
        </w:tc>
        <w:tc>
          <w:tcPr>
            <w:tcW w:w="4252"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检查车的各构件应无明显变形、弯曲、锈蚀、裂缝，应符合本标准的规定。</w:t>
            </w:r>
          </w:p>
        </w:tc>
        <w:tc>
          <w:tcPr>
            <w:tcW w:w="1701" w:type="dxa"/>
            <w:vAlign w:val="center"/>
          </w:tcPr>
          <w:p>
            <w:pPr>
              <w:widowControl/>
              <w:jc w:val="center"/>
              <w:rPr>
                <w:rFonts w:hint="eastAsia"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04" w:type="dxa"/>
            <w:shd w:val="clear" w:color="auto" w:fill="auto"/>
            <w:vAlign w:val="center"/>
          </w:tcPr>
          <w:p>
            <w:pPr>
              <w:widowControl/>
              <w:jc w:val="center"/>
              <w:rPr>
                <w:rFonts w:ascii="宋体" w:hAnsi="宋体" w:eastAsia="宋体"/>
                <w:kern w:val="0"/>
                <w:sz w:val="18"/>
                <w:szCs w:val="18"/>
              </w:rPr>
            </w:pPr>
            <w:r>
              <w:rPr>
                <w:rFonts w:hint="eastAsia" w:ascii="宋体" w:hAnsi="宋体" w:eastAsia="宋体"/>
                <w:kern w:val="0"/>
                <w:sz w:val="18"/>
                <w:szCs w:val="18"/>
              </w:rPr>
              <w:t>3</w:t>
            </w:r>
          </w:p>
        </w:tc>
        <w:tc>
          <w:tcPr>
            <w:tcW w:w="1843"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焊缝表面缺陷</w:t>
            </w:r>
          </w:p>
        </w:tc>
        <w:tc>
          <w:tcPr>
            <w:tcW w:w="4252"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检查车的焊缝是否均匀、平顺，是否漏焊，表面质量应符合GB 50661的规定。</w:t>
            </w:r>
          </w:p>
        </w:tc>
        <w:tc>
          <w:tcPr>
            <w:tcW w:w="1701" w:type="dxa"/>
            <w:vAlign w:val="center"/>
          </w:tcPr>
          <w:p>
            <w:pPr>
              <w:widowControl/>
              <w:jc w:val="center"/>
              <w:rPr>
                <w:rFonts w:hint="eastAsia"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4" w:type="dxa"/>
            <w:shd w:val="clear" w:color="auto" w:fill="auto"/>
            <w:vAlign w:val="center"/>
          </w:tcPr>
          <w:p>
            <w:pPr>
              <w:widowControl/>
              <w:jc w:val="center"/>
              <w:rPr>
                <w:rFonts w:ascii="宋体" w:hAnsi="宋体" w:eastAsia="宋体"/>
                <w:kern w:val="0"/>
                <w:sz w:val="18"/>
                <w:szCs w:val="18"/>
              </w:rPr>
            </w:pPr>
            <w:r>
              <w:rPr>
                <w:rFonts w:hint="eastAsia" w:ascii="宋体" w:hAnsi="宋体" w:eastAsia="宋体"/>
                <w:kern w:val="0"/>
                <w:sz w:val="18"/>
                <w:szCs w:val="18"/>
              </w:rPr>
              <w:t>4</w:t>
            </w:r>
          </w:p>
        </w:tc>
        <w:tc>
          <w:tcPr>
            <w:tcW w:w="1843"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外观表面涂层、镀层</w:t>
            </w:r>
          </w:p>
        </w:tc>
        <w:tc>
          <w:tcPr>
            <w:tcW w:w="4252"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是否光滑、有留痕、褶皱、锈蚀等现象，表观质量应符合JT/T 722的有关规定。</w:t>
            </w:r>
          </w:p>
        </w:tc>
        <w:tc>
          <w:tcPr>
            <w:tcW w:w="1701" w:type="dxa"/>
            <w:vAlign w:val="center"/>
          </w:tcPr>
          <w:p>
            <w:pPr>
              <w:widowControl/>
              <w:jc w:val="center"/>
              <w:rPr>
                <w:rFonts w:hint="eastAsia"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4" w:type="dxa"/>
            <w:shd w:val="clear" w:color="auto" w:fill="auto"/>
            <w:vAlign w:val="center"/>
          </w:tcPr>
          <w:p>
            <w:pPr>
              <w:widowControl/>
              <w:jc w:val="center"/>
              <w:rPr>
                <w:rFonts w:ascii="宋体" w:hAnsi="宋体" w:eastAsia="宋体"/>
                <w:kern w:val="0"/>
                <w:sz w:val="18"/>
                <w:szCs w:val="18"/>
              </w:rPr>
            </w:pPr>
            <w:r>
              <w:rPr>
                <w:rFonts w:hint="eastAsia" w:ascii="宋体" w:hAnsi="宋体" w:eastAsia="宋体"/>
                <w:kern w:val="0"/>
                <w:sz w:val="18"/>
                <w:szCs w:val="18"/>
              </w:rPr>
              <w:t>5</w:t>
            </w:r>
          </w:p>
        </w:tc>
        <w:tc>
          <w:tcPr>
            <w:tcW w:w="1843"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电气和电路装置、元器件的安装。</w:t>
            </w:r>
          </w:p>
        </w:tc>
        <w:tc>
          <w:tcPr>
            <w:tcW w:w="4252"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电控柜是否固定牢固，电气和电路装置、元器件的安装应符合GB 5226.1的有关规定。</w:t>
            </w:r>
          </w:p>
        </w:tc>
        <w:tc>
          <w:tcPr>
            <w:tcW w:w="1701" w:type="dxa"/>
            <w:vAlign w:val="center"/>
          </w:tcPr>
          <w:p>
            <w:pPr>
              <w:widowControl/>
              <w:jc w:val="center"/>
              <w:rPr>
                <w:rFonts w:hint="eastAsia"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4" w:type="dxa"/>
            <w:shd w:val="clear" w:color="auto" w:fill="auto"/>
            <w:vAlign w:val="center"/>
          </w:tcPr>
          <w:p>
            <w:pPr>
              <w:widowControl/>
              <w:jc w:val="center"/>
              <w:rPr>
                <w:rFonts w:ascii="宋体" w:hAnsi="宋体" w:eastAsia="宋体"/>
                <w:kern w:val="0"/>
                <w:sz w:val="18"/>
                <w:szCs w:val="18"/>
              </w:rPr>
            </w:pPr>
            <w:r>
              <w:rPr>
                <w:rFonts w:hint="eastAsia" w:ascii="宋体" w:hAnsi="宋体" w:eastAsia="宋体"/>
                <w:kern w:val="0"/>
                <w:sz w:val="18"/>
                <w:szCs w:val="18"/>
              </w:rPr>
              <w:t>6</w:t>
            </w:r>
          </w:p>
        </w:tc>
        <w:tc>
          <w:tcPr>
            <w:tcW w:w="1843"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装配质量检查</w:t>
            </w:r>
          </w:p>
        </w:tc>
        <w:tc>
          <w:tcPr>
            <w:tcW w:w="4252"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连接是否完好，无松动、无错位等，其安装质量应符合图纸要求。应符合JB/T 5994的有关规定</w:t>
            </w:r>
          </w:p>
        </w:tc>
        <w:tc>
          <w:tcPr>
            <w:tcW w:w="1701" w:type="dxa"/>
            <w:vAlign w:val="center"/>
          </w:tcPr>
          <w:p>
            <w:pPr>
              <w:widowControl/>
              <w:jc w:val="center"/>
              <w:rPr>
                <w:rFonts w:hint="eastAsia"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4" w:type="dxa"/>
            <w:shd w:val="clear" w:color="auto" w:fill="auto"/>
            <w:vAlign w:val="center"/>
          </w:tcPr>
          <w:p>
            <w:pPr>
              <w:widowControl/>
              <w:jc w:val="center"/>
              <w:rPr>
                <w:rFonts w:ascii="宋体" w:hAnsi="宋体" w:eastAsia="宋体"/>
                <w:kern w:val="0"/>
                <w:sz w:val="18"/>
                <w:szCs w:val="18"/>
              </w:rPr>
            </w:pPr>
            <w:r>
              <w:rPr>
                <w:rFonts w:hint="eastAsia" w:ascii="宋体" w:hAnsi="宋体" w:eastAsia="宋体"/>
                <w:kern w:val="0"/>
                <w:sz w:val="18"/>
                <w:szCs w:val="18"/>
              </w:rPr>
              <w:t>7</w:t>
            </w:r>
          </w:p>
        </w:tc>
        <w:tc>
          <w:tcPr>
            <w:tcW w:w="1843"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铭牌、标记、安全警示等标志</w:t>
            </w:r>
          </w:p>
        </w:tc>
        <w:tc>
          <w:tcPr>
            <w:tcW w:w="4252" w:type="dxa"/>
            <w:shd w:val="clear" w:color="auto" w:fill="auto"/>
            <w:vAlign w:val="center"/>
          </w:tcPr>
          <w:p>
            <w:pPr>
              <w:widowControl/>
              <w:jc w:val="left"/>
              <w:rPr>
                <w:rFonts w:ascii="宋体" w:hAnsi="宋体" w:eastAsia="宋体"/>
                <w:kern w:val="0"/>
                <w:sz w:val="18"/>
                <w:szCs w:val="18"/>
              </w:rPr>
            </w:pPr>
            <w:r>
              <w:rPr>
                <w:rFonts w:hint="eastAsia" w:ascii="宋体" w:hAnsi="宋体" w:eastAsia="宋体"/>
                <w:kern w:val="0"/>
                <w:sz w:val="18"/>
                <w:szCs w:val="18"/>
              </w:rPr>
              <w:t>铭牌、标记、安全警示等标志是否安装应符合图纸和GB 2894的有关规定。</w:t>
            </w:r>
          </w:p>
        </w:tc>
        <w:tc>
          <w:tcPr>
            <w:tcW w:w="1701" w:type="dxa"/>
            <w:vAlign w:val="center"/>
          </w:tcPr>
          <w:p>
            <w:pPr>
              <w:widowControl/>
              <w:jc w:val="center"/>
              <w:rPr>
                <w:rFonts w:hint="eastAsia" w:ascii="宋体" w:hAnsi="宋体" w:eastAsia="宋体"/>
                <w:kern w:val="0"/>
                <w:sz w:val="18"/>
                <w:szCs w:val="18"/>
              </w:rPr>
            </w:pPr>
          </w:p>
        </w:tc>
      </w:t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tbl>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rPr>
      </w:pPr>
      <w:bookmarkStart w:id="112" w:name="_Toc148965151"/>
      <w:bookmarkStart w:id="113" w:name="_Toc148710580"/>
      <w:bookmarkStart w:id="114" w:name="_Toc148965082"/>
      <w:r>
        <w:rPr>
          <w:rFonts w:ascii="宋体" w:hAnsi="宋体" w:eastAsia="宋体" w:cs="黑体"/>
          <w:b/>
          <w:bCs/>
          <w:sz w:val="24"/>
          <w:szCs w:val="24"/>
        </w:rPr>
        <w:br w:type="page"/>
      </w:r>
    </w:p>
    <w:bookmarkEnd w:id="112"/>
    <w:bookmarkEnd w:id="113"/>
    <w:bookmarkEnd w:id="114"/>
    <w:p>
      <w:pPr>
        <w:pStyle w:val="12"/>
        <w:tabs>
          <w:tab w:val="right" w:leader="dot" w:pos="8306"/>
        </w:tabs>
        <w:spacing w:before="312" w:beforeLines="100" w:after="312" w:afterLines="100" w:line="440" w:lineRule="exact"/>
        <w:jc w:val="center"/>
        <w:outlineLvl w:val="0"/>
        <w:rPr>
          <w:rFonts w:ascii="宋体" w:hAnsi="宋体" w:eastAsia="宋体" w:cs="黑体"/>
          <w:b/>
          <w:sz w:val="24"/>
          <w:szCs w:val="21"/>
        </w:rPr>
      </w:pPr>
      <w:bookmarkStart w:id="115" w:name="_Toc150868859"/>
      <w:r>
        <w:rPr>
          <w:rFonts w:hint="eastAsia" w:ascii="宋体" w:hAnsi="宋体" w:eastAsia="宋体" w:cs="黑体"/>
          <w:b/>
          <w:bCs/>
          <w:sz w:val="24"/>
          <w:szCs w:val="24"/>
        </w:rPr>
        <w:t>附录</w:t>
      </w:r>
      <w:r>
        <w:rPr>
          <w:rFonts w:ascii="宋体" w:hAnsi="宋体" w:eastAsia="宋体" w:cs="黑体"/>
          <w:b/>
          <w:bCs/>
          <w:sz w:val="24"/>
          <w:szCs w:val="24"/>
        </w:rPr>
        <w:t>B</w:t>
      </w:r>
      <w:r>
        <w:rPr>
          <w:rFonts w:ascii="宋体" w:hAnsi="宋体" w:eastAsia="宋体" w:cs="黑体"/>
          <w:b/>
          <w:bCs/>
          <w:sz w:val="24"/>
          <w:szCs w:val="24"/>
          <w:lang w:val="zh-CN"/>
        </w:rPr>
        <w:t xml:space="preserve"> </w:t>
      </w:r>
      <w:r>
        <w:rPr>
          <w:rFonts w:hint="eastAsia" w:ascii="宋体" w:hAnsi="宋体" w:eastAsia="宋体" w:cs="黑体"/>
          <w:b/>
          <w:sz w:val="24"/>
          <w:szCs w:val="21"/>
        </w:rPr>
        <w:t>功能试验</w:t>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r>
        <w:rPr>
          <w:rFonts w:ascii="宋体" w:hAnsi="宋体" w:eastAsia="宋体" w:cs="黑体"/>
          <w:b/>
          <w:sz w:val="24"/>
          <w:szCs w:val="21"/>
        </w:rPr>
        <w:t>(</w:t>
      </w:r>
      <w:r>
        <w:rPr>
          <w:rFonts w:hint="eastAsia" w:ascii="宋体" w:hAnsi="宋体" w:eastAsia="宋体" w:cs="黑体"/>
          <w:b/>
          <w:sz w:val="24"/>
          <w:szCs w:val="21"/>
        </w:rPr>
        <w:t>规范性附录</w:t>
      </w:r>
      <w:r>
        <w:rPr>
          <w:rFonts w:ascii="宋体" w:hAnsi="宋体" w:eastAsia="宋体" w:cs="黑体"/>
          <w:b/>
          <w:sz w:val="24"/>
          <w:szCs w:val="21"/>
        </w:rPr>
        <w:t>)</w:t>
      </w:r>
      <w:bookmarkEnd w:id="115"/>
    </w:p>
    <w:p>
      <w:pPr>
        <w:spacing w:line="360" w:lineRule="auto"/>
        <w:jc w:val="left"/>
        <w:rPr>
          <w:rFonts w:ascii="宋体" w:hAnsi="宋体" w:eastAsia="宋体" w:cs="宋体"/>
          <w:kern w:val="0"/>
          <w:sz w:val="24"/>
          <w:shd w:val="clear" w:color="auto" w:fill="FFFFFF"/>
        </w:rPr>
      </w:pPr>
      <w:bookmarkStart w:id="116" w:name="_Toc148965080"/>
      <w:bookmarkStart w:id="117" w:name="_Toc148965149"/>
      <w:bookmarkStart w:id="118" w:name="_Toc148710578"/>
      <w:r>
        <w:rPr>
          <w:rFonts w:ascii="宋体" w:hAnsi="宋体" w:eastAsia="宋体" w:cs="宋体"/>
          <w:b/>
          <w:bCs/>
          <w:kern w:val="0"/>
          <w:szCs w:val="21"/>
          <w:shd w:val="clear" w:color="auto" w:fill="FFFFFF"/>
        </w:rPr>
        <w:t>B</w:t>
      </w:r>
      <w:r>
        <w:rPr>
          <w:rFonts w:hint="eastAsia" w:ascii="宋体" w:hAnsi="宋体" w:eastAsia="宋体" w:cs="宋体"/>
          <w:b/>
          <w:bCs/>
          <w:kern w:val="0"/>
          <w:szCs w:val="21"/>
          <w:shd w:val="clear" w:color="auto" w:fill="FFFFFF"/>
        </w:rPr>
        <w:t>.1试验条件</w:t>
      </w:r>
      <w:bookmarkEnd w:id="116"/>
      <w:bookmarkEnd w:id="117"/>
      <w:bookmarkEnd w:id="118"/>
    </w:p>
    <w:p>
      <w:pPr>
        <w:spacing w:line="360" w:lineRule="auto"/>
        <w:rPr>
          <w:rFonts w:ascii="宋体" w:hAnsi="宋体" w:eastAsia="宋体" w:cs="宋体"/>
          <w:kern w:val="0"/>
          <w:szCs w:val="21"/>
          <w:shd w:val="clear" w:color="auto" w:fill="FFFFFF"/>
        </w:rPr>
      </w:pPr>
      <w:r>
        <w:rPr>
          <w:rFonts w:ascii="宋体" w:hAnsi="宋体" w:eastAsia="宋体"/>
          <w:bCs/>
          <w:szCs w:val="21"/>
        </w:rPr>
        <w:t>B.1.1</w:t>
      </w:r>
      <w:r>
        <w:rPr>
          <w:rFonts w:hint="eastAsia" w:ascii="宋体" w:hAnsi="宋体" w:eastAsia="宋体" w:cs="宋体"/>
          <w:kern w:val="0"/>
          <w:szCs w:val="21"/>
          <w:shd w:val="clear" w:color="auto" w:fill="FFFFFF"/>
        </w:rPr>
        <w:t>试验设备应有完整的结构、配套机械、电气设备的检验数据、记录和合格证。</w:t>
      </w:r>
    </w:p>
    <w:p>
      <w:pPr>
        <w:spacing w:line="360" w:lineRule="auto"/>
        <w:rPr>
          <w:rFonts w:ascii="宋体" w:hAnsi="宋体" w:eastAsia="宋体" w:cs="宋体"/>
          <w:b/>
          <w:kern w:val="0"/>
          <w:szCs w:val="21"/>
          <w:shd w:val="clear" w:color="auto" w:fill="FFFFFF"/>
        </w:rPr>
      </w:pPr>
      <w:r>
        <w:rPr>
          <w:rFonts w:ascii="宋体" w:hAnsi="宋体" w:eastAsia="宋体"/>
          <w:bCs/>
          <w:szCs w:val="21"/>
        </w:rPr>
        <w:t>B.1.2</w:t>
      </w:r>
      <w:r>
        <w:rPr>
          <w:rFonts w:ascii="宋体" w:hAnsi="宋体" w:eastAsia="宋体" w:cs="宋体"/>
          <w:kern w:val="0"/>
          <w:szCs w:val="21"/>
          <w:shd w:val="clear" w:color="auto" w:fill="FFFFFF"/>
        </w:rPr>
        <w:t>仪器</w:t>
      </w:r>
      <w:r>
        <w:rPr>
          <w:rFonts w:hint="eastAsia" w:ascii="宋体" w:hAnsi="宋体" w:eastAsia="宋体" w:cs="宋体"/>
          <w:kern w:val="0"/>
          <w:szCs w:val="21"/>
          <w:shd w:val="clear" w:color="auto" w:fill="FFFFFF"/>
        </w:rPr>
        <w:t>、设备</w:t>
      </w:r>
    </w:p>
    <w:p>
      <w:pPr>
        <w:spacing w:line="360" w:lineRule="auto"/>
        <w:ind w:firstLine="210" w:firstLineChars="100"/>
        <w:rPr>
          <w:rFonts w:ascii="宋体" w:hAnsi="宋体" w:eastAsia="宋体"/>
          <w:szCs w:val="21"/>
        </w:rPr>
      </w:pPr>
      <w:r>
        <w:rPr>
          <w:rFonts w:ascii="宋体" w:hAnsi="宋体" w:eastAsia="宋体"/>
          <w:szCs w:val="21"/>
        </w:rPr>
        <w:t>1</w:t>
      </w:r>
      <w:r>
        <w:rPr>
          <w:rFonts w:hint="eastAsia" w:ascii="宋体" w:hAnsi="宋体" w:eastAsia="宋体"/>
          <w:szCs w:val="21"/>
        </w:rPr>
        <w:t>测试用的仪器、设备均应有产品合格证，应是在检定周期内，且检定合格。其性能和精度应满足测量的要求。</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试验用载荷宜采用配重块，其质量与其标定值的误差不大于1</w:t>
      </w:r>
      <w:r>
        <w:rPr>
          <w:rFonts w:ascii="宋体" w:hAnsi="宋体" w:eastAsia="宋体"/>
          <w:szCs w:val="21"/>
        </w:rPr>
        <w:t>%</w:t>
      </w:r>
      <w:r>
        <w:rPr>
          <w:rFonts w:hint="eastAsia" w:ascii="宋体" w:hAnsi="宋体" w:eastAsia="宋体"/>
          <w:szCs w:val="21"/>
        </w:rPr>
        <w:t>。</w:t>
      </w:r>
    </w:p>
    <w:p>
      <w:pPr>
        <w:spacing w:line="360" w:lineRule="auto"/>
        <w:rPr>
          <w:rFonts w:ascii="宋体" w:hAnsi="宋体" w:eastAsia="宋体"/>
          <w:szCs w:val="21"/>
        </w:rPr>
      </w:pPr>
      <w:r>
        <w:rPr>
          <w:rFonts w:ascii="宋体" w:hAnsi="宋体" w:eastAsia="宋体"/>
          <w:bCs/>
          <w:szCs w:val="21"/>
        </w:rPr>
        <w:t>B.1.3</w:t>
      </w:r>
      <w:r>
        <w:rPr>
          <w:rFonts w:hint="eastAsia" w:ascii="宋体" w:hAnsi="宋体" w:eastAsia="宋体"/>
          <w:szCs w:val="21"/>
        </w:rPr>
        <w:t>试验平台应满足以下要求：</w:t>
      </w:r>
    </w:p>
    <w:p>
      <w:pPr>
        <w:spacing w:line="360" w:lineRule="auto"/>
        <w:ind w:firstLine="210" w:firstLineChars="100"/>
        <w:rPr>
          <w:rFonts w:ascii="宋体" w:hAnsi="宋体" w:eastAsia="宋体"/>
          <w:szCs w:val="21"/>
        </w:rPr>
      </w:pPr>
      <w:r>
        <w:rPr>
          <w:rFonts w:hint="eastAsia" w:ascii="宋体" w:hAnsi="宋体" w:eastAsia="宋体"/>
          <w:szCs w:val="21"/>
        </w:rPr>
        <w:t>1应具备足够的强度、刚度、稳定性，并能测试所有厂内试验项目。</w:t>
      </w:r>
    </w:p>
    <w:p>
      <w:pPr>
        <w:spacing w:line="360" w:lineRule="auto"/>
        <w:ind w:firstLine="210" w:firstLineChars="100"/>
        <w:rPr>
          <w:rFonts w:ascii="宋体" w:hAnsi="宋体" w:eastAsia="宋体"/>
          <w:szCs w:val="21"/>
        </w:rPr>
      </w:pPr>
      <w:r>
        <w:rPr>
          <w:rFonts w:hint="eastAsia" w:ascii="宋体" w:hAnsi="宋体" w:eastAsia="宋体"/>
          <w:szCs w:val="21"/>
        </w:rPr>
        <w:t>2检查车试验运行长度不宜低于5</w:t>
      </w:r>
      <w:r>
        <w:rPr>
          <w:rFonts w:ascii="宋体" w:hAnsi="宋体" w:eastAsia="宋体"/>
          <w:szCs w:val="21"/>
        </w:rPr>
        <w:t>-</w:t>
      </w:r>
      <w:r>
        <w:rPr>
          <w:rFonts w:hint="eastAsia" w:ascii="宋体" w:hAnsi="宋体" w:eastAsia="宋体"/>
          <w:szCs w:val="21"/>
        </w:rPr>
        <w:t>10米。</w:t>
      </w:r>
    </w:p>
    <w:p>
      <w:pPr>
        <w:spacing w:line="360" w:lineRule="auto"/>
        <w:ind w:firstLine="210" w:firstLineChars="100"/>
        <w:rPr>
          <w:rFonts w:ascii="宋体" w:hAnsi="宋体" w:eastAsia="宋体"/>
          <w:szCs w:val="21"/>
        </w:rPr>
      </w:pPr>
      <w:r>
        <w:rPr>
          <w:rFonts w:hint="eastAsia" w:ascii="宋体" w:hAnsi="宋体" w:eastAsia="宋体"/>
          <w:szCs w:val="21"/>
        </w:rPr>
        <w:t>3检查车试验轨距按设计要求布置。</w:t>
      </w:r>
    </w:p>
    <w:p>
      <w:pPr>
        <w:spacing w:line="360" w:lineRule="auto"/>
        <w:ind w:firstLine="210" w:firstLineChars="100"/>
        <w:rPr>
          <w:rFonts w:ascii="宋体" w:hAnsi="宋体" w:eastAsia="宋体"/>
          <w:szCs w:val="21"/>
        </w:rPr>
      </w:pPr>
      <w:r>
        <w:rPr>
          <w:rFonts w:hint="eastAsia" w:ascii="宋体" w:hAnsi="宋体" w:eastAsia="宋体"/>
          <w:szCs w:val="21"/>
        </w:rPr>
        <w:t>4试验检查车底部与地面的净高度不宜大于1.5m。</w:t>
      </w:r>
    </w:p>
    <w:p>
      <w:pPr>
        <w:spacing w:line="360" w:lineRule="auto"/>
        <w:rPr>
          <w:rFonts w:ascii="宋体" w:hAnsi="宋体" w:eastAsia="宋体"/>
          <w:szCs w:val="21"/>
        </w:rPr>
      </w:pPr>
      <w:r>
        <w:rPr>
          <w:rFonts w:hint="eastAsia" w:ascii="宋体" w:hAnsi="宋体" w:eastAsia="宋体"/>
          <w:szCs w:val="21"/>
        </w:rPr>
        <w:t>B.1.4试验环境温度：0℃～</w:t>
      </w:r>
      <w:r>
        <w:rPr>
          <w:rFonts w:ascii="宋体" w:hAnsi="宋体" w:eastAsia="宋体"/>
          <w:szCs w:val="21"/>
        </w:rPr>
        <w:t>+</w:t>
      </w:r>
      <w:r>
        <w:rPr>
          <w:rFonts w:hint="eastAsia" w:ascii="宋体" w:hAnsi="宋体" w:eastAsia="宋体"/>
          <w:szCs w:val="21"/>
        </w:rPr>
        <w:t>40℃；试验时风速不大于1</w:t>
      </w:r>
      <w:r>
        <w:rPr>
          <w:rFonts w:ascii="宋体" w:hAnsi="宋体" w:eastAsia="宋体"/>
          <w:szCs w:val="21"/>
        </w:rPr>
        <w:t>0.8</w:t>
      </w:r>
      <w:r>
        <w:rPr>
          <w:rFonts w:hint="eastAsia" w:ascii="宋体" w:hAnsi="宋体" w:eastAsia="宋体"/>
          <w:szCs w:val="21"/>
        </w:rPr>
        <w:t>m</w:t>
      </w:r>
      <w:r>
        <w:rPr>
          <w:rFonts w:ascii="宋体" w:hAnsi="宋体" w:eastAsia="宋体"/>
          <w:szCs w:val="21"/>
        </w:rPr>
        <w:t>/s</w:t>
      </w:r>
      <w:r>
        <w:rPr>
          <w:rFonts w:hint="eastAsia" w:ascii="宋体" w:hAnsi="宋体" w:eastAsia="宋体"/>
          <w:szCs w:val="21"/>
        </w:rPr>
        <w:t>。</w:t>
      </w:r>
    </w:p>
    <w:p>
      <w:pPr>
        <w:spacing w:line="360" w:lineRule="auto"/>
        <w:jc w:val="left"/>
        <w:rPr>
          <w:rFonts w:ascii="宋体" w:hAnsi="宋体" w:eastAsia="宋体" w:cs="宋体"/>
          <w:b/>
          <w:bCs/>
          <w:kern w:val="0"/>
          <w:szCs w:val="21"/>
          <w:shd w:val="clear" w:color="auto" w:fill="FFFFFF"/>
        </w:rPr>
      </w:pPr>
      <w:r>
        <w:rPr>
          <w:rFonts w:ascii="宋体" w:hAnsi="宋体" w:eastAsia="宋体" w:cs="宋体"/>
          <w:b/>
          <w:bCs/>
          <w:kern w:val="0"/>
          <w:szCs w:val="21"/>
          <w:shd w:val="clear" w:color="auto" w:fill="FFFFFF"/>
        </w:rPr>
        <w:br w:type="page"/>
      </w:r>
    </w:p>
    <w:p>
      <w:pPr>
        <w:spacing w:line="360" w:lineRule="auto"/>
        <w:jc w:val="left"/>
        <w:rPr>
          <w:rFonts w:ascii="宋体" w:hAnsi="宋体" w:eastAsia="宋体" w:cs="宋体"/>
          <w:b/>
          <w:bCs/>
          <w:kern w:val="0"/>
          <w:szCs w:val="21"/>
          <w:shd w:val="clear" w:color="auto" w:fill="FFFFFF"/>
        </w:rPr>
        <w:sectPr>
          <w:footerReference r:id="rId10" w:type="default"/>
          <w:pgSz w:w="11906" w:h="16838"/>
          <w:pgMar w:top="1440" w:right="1800" w:bottom="1440" w:left="1800" w:header="851" w:footer="992" w:gutter="0"/>
          <w:pgNumType w:fmt="numberInDash" w:start="1"/>
          <w:cols w:space="425" w:num="1"/>
          <w:docGrid w:type="lines" w:linePitch="312" w:charSpace="0"/>
        </w:sectPr>
      </w:pPr>
    </w:p>
    <w:p>
      <w:pPr>
        <w:spacing w:line="360" w:lineRule="auto"/>
        <w:jc w:val="lef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表</w:t>
      </w:r>
      <w:r>
        <w:rPr>
          <w:rFonts w:ascii="宋体" w:hAnsi="宋体" w:eastAsia="宋体" w:cs="宋体"/>
          <w:kern w:val="0"/>
          <w:szCs w:val="21"/>
          <w:shd w:val="clear" w:color="auto" w:fill="FFFFFF"/>
        </w:rPr>
        <w:t>B</w:t>
      </w:r>
      <w:r>
        <w:rPr>
          <w:rFonts w:hint="eastAsia" w:ascii="宋体" w:hAnsi="宋体" w:eastAsia="宋体" w:cs="宋体"/>
          <w:kern w:val="0"/>
          <w:szCs w:val="21"/>
          <w:shd w:val="clear" w:color="auto" w:fill="FFFFFF"/>
        </w:rPr>
        <w:t>.</w:t>
      </w:r>
      <w:r>
        <w:rPr>
          <w:rFonts w:ascii="宋体" w:hAnsi="宋体" w:eastAsia="宋体" w:cs="宋体"/>
          <w:kern w:val="0"/>
          <w:szCs w:val="21"/>
          <w:shd w:val="clear" w:color="auto" w:fill="FFFFFF"/>
        </w:rPr>
        <w:t>1</w:t>
      </w:r>
      <w:r>
        <w:rPr>
          <w:rFonts w:hint="eastAsia" w:ascii="宋体" w:hAnsi="宋体" w:eastAsia="宋体" w:cs="宋体"/>
          <w:kern w:val="0"/>
          <w:szCs w:val="21"/>
          <w:shd w:val="clear" w:color="auto" w:fill="FFFFFF"/>
        </w:rPr>
        <w:t>行走速度、伸缩速度、回转速度、升降速度测试</w:t>
      </w:r>
    </w:p>
    <w:p>
      <w:pPr>
        <w:widowControl/>
        <w:spacing w:line="360" w:lineRule="auto"/>
        <w:rPr>
          <w:rFonts w:ascii="宋体" w:hAnsi="宋体" w:eastAsia="宋体"/>
          <w:kern w:val="0"/>
          <w:sz w:val="18"/>
          <w:szCs w:val="18"/>
        </w:rPr>
      </w:pPr>
      <w:r>
        <w:rPr>
          <w:rFonts w:hint="eastAsia" w:ascii="宋体" w:hAnsi="宋体" w:eastAsia="宋体"/>
          <w:kern w:val="0"/>
          <w:sz w:val="18"/>
          <w:szCs w:val="18"/>
        </w:rPr>
        <w:t>型号</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出厂编号</w:t>
      </w:r>
      <w:r>
        <w:rPr>
          <w:rFonts w:hint="eastAsia" w:ascii="宋体" w:hAnsi="宋体" w:eastAsia="宋体"/>
          <w:kern w:val="0"/>
          <w:sz w:val="18"/>
          <w:szCs w:val="18"/>
          <w:u w:val="single"/>
        </w:rPr>
        <w:t>：</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记录员</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hint="eastAsia" w:ascii="宋体" w:hAnsi="宋体" w:eastAsia="宋体"/>
          <w:kern w:val="0"/>
          <w:sz w:val="18"/>
          <w:szCs w:val="18"/>
        </w:rPr>
        <w:t>；</w:t>
      </w:r>
    </w:p>
    <w:tbl>
      <w:tblPr>
        <w:tblStyle w:val="18"/>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5"/>
        <w:gridCol w:w="5161"/>
        <w:gridCol w:w="1417"/>
        <w:gridCol w:w="1134"/>
        <w:gridCol w:w="1276"/>
        <w:gridCol w:w="127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55"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项目</w:t>
            </w:r>
          </w:p>
        </w:tc>
        <w:tc>
          <w:tcPr>
            <w:tcW w:w="5161"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试验方法</w:t>
            </w:r>
          </w:p>
        </w:tc>
        <w:tc>
          <w:tcPr>
            <w:tcW w:w="1417"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判定依据</w:t>
            </w:r>
          </w:p>
        </w:tc>
        <w:tc>
          <w:tcPr>
            <w:tcW w:w="1134"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次数1</w:t>
            </w:r>
          </w:p>
        </w:tc>
        <w:tc>
          <w:tcPr>
            <w:tcW w:w="1276"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次数2</w:t>
            </w:r>
          </w:p>
        </w:tc>
        <w:tc>
          <w:tcPr>
            <w:tcW w:w="1276"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次数</w:t>
            </w:r>
            <w:r>
              <w:rPr>
                <w:rFonts w:ascii="宋体" w:hAnsi="宋体" w:eastAsia="宋体"/>
                <w:kern w:val="0"/>
                <w:sz w:val="18"/>
                <w:szCs w:val="18"/>
              </w:rPr>
              <w:t>3</w:t>
            </w:r>
          </w:p>
        </w:tc>
        <w:tc>
          <w:tcPr>
            <w:tcW w:w="2268"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355"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行走速度测定</w:t>
            </w:r>
          </w:p>
        </w:tc>
        <w:tc>
          <w:tcPr>
            <w:tcW w:w="5161" w:type="dxa"/>
            <w:vAlign w:val="center"/>
          </w:tcPr>
          <w:p>
            <w:pPr>
              <w:widowControl/>
              <w:spacing w:line="360" w:lineRule="auto"/>
              <w:rPr>
                <w:rFonts w:ascii="宋体" w:hAnsi="宋体" w:eastAsia="宋体"/>
                <w:kern w:val="0"/>
                <w:sz w:val="18"/>
                <w:szCs w:val="18"/>
              </w:rPr>
            </w:pPr>
            <w:r>
              <w:rPr>
                <w:rFonts w:hint="eastAsia" w:ascii="宋体" w:hAnsi="宋体" w:eastAsia="宋体"/>
                <w:kern w:val="0"/>
                <w:sz w:val="18"/>
                <w:szCs w:val="18"/>
              </w:rPr>
              <w:t>在额定载荷、额定速度工况下，行走距离不低于10米</w:t>
            </w:r>
          </w:p>
        </w:tc>
        <w:tc>
          <w:tcPr>
            <w:tcW w:w="1417" w:type="dxa"/>
            <w:vMerge w:val="restart"/>
            <w:vAlign w:val="center"/>
          </w:tcPr>
          <w:p>
            <w:pPr>
              <w:widowControl/>
              <w:jc w:val="center"/>
              <w:rPr>
                <w:rFonts w:ascii="宋体" w:hAnsi="宋体" w:eastAsia="宋体"/>
                <w:kern w:val="0"/>
                <w:sz w:val="18"/>
                <w:szCs w:val="18"/>
              </w:rPr>
            </w:pPr>
            <w:r>
              <w:rPr>
                <w:rFonts w:hint="eastAsia" w:ascii="宋体" w:hAnsi="宋体" w:eastAsia="宋体"/>
                <w:kern w:val="0"/>
                <w:sz w:val="18"/>
                <w:szCs w:val="18"/>
              </w:rPr>
              <w:t>符合设计图纸，且误差不大于±5%。</w:t>
            </w:r>
          </w:p>
        </w:tc>
        <w:tc>
          <w:tcPr>
            <w:tcW w:w="1134" w:type="dxa"/>
            <w:vAlign w:val="center"/>
          </w:tcPr>
          <w:p>
            <w:pPr>
              <w:spacing w:line="360" w:lineRule="auto"/>
              <w:jc w:val="center"/>
              <w:rPr>
                <w:rFonts w:ascii="宋体" w:hAnsi="宋体" w:eastAsia="宋体"/>
                <w:kern w:val="0"/>
                <w:sz w:val="18"/>
                <w:szCs w:val="18"/>
              </w:rPr>
            </w:pPr>
          </w:p>
        </w:tc>
        <w:tc>
          <w:tcPr>
            <w:tcW w:w="1276" w:type="dxa"/>
            <w:vAlign w:val="center"/>
          </w:tcPr>
          <w:p>
            <w:pPr>
              <w:spacing w:line="360" w:lineRule="auto"/>
              <w:jc w:val="center"/>
              <w:rPr>
                <w:rFonts w:ascii="宋体" w:hAnsi="宋体" w:eastAsia="宋体"/>
                <w:kern w:val="0"/>
                <w:sz w:val="18"/>
                <w:szCs w:val="18"/>
              </w:rPr>
            </w:pPr>
          </w:p>
        </w:tc>
        <w:tc>
          <w:tcPr>
            <w:tcW w:w="1276" w:type="dxa"/>
            <w:vAlign w:val="center"/>
          </w:tcPr>
          <w:p>
            <w:pPr>
              <w:spacing w:line="360" w:lineRule="auto"/>
              <w:jc w:val="center"/>
              <w:rPr>
                <w:rFonts w:ascii="宋体" w:hAnsi="宋体" w:eastAsia="宋体"/>
                <w:kern w:val="0"/>
                <w:sz w:val="18"/>
                <w:szCs w:val="18"/>
              </w:rPr>
            </w:pPr>
          </w:p>
        </w:tc>
        <w:tc>
          <w:tcPr>
            <w:tcW w:w="2268"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355"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伸缩速度测定</w:t>
            </w:r>
          </w:p>
        </w:tc>
        <w:tc>
          <w:tcPr>
            <w:tcW w:w="5161" w:type="dxa"/>
            <w:vAlign w:val="center"/>
          </w:tcPr>
          <w:p>
            <w:pPr>
              <w:spacing w:line="360" w:lineRule="auto"/>
              <w:rPr>
                <w:rFonts w:ascii="宋体" w:hAnsi="宋体" w:eastAsia="宋体"/>
                <w:kern w:val="0"/>
                <w:sz w:val="18"/>
                <w:szCs w:val="18"/>
              </w:rPr>
            </w:pPr>
            <w:r>
              <w:rPr>
                <w:rFonts w:hint="eastAsia" w:ascii="宋体" w:hAnsi="宋体" w:eastAsia="宋体"/>
                <w:kern w:val="0"/>
                <w:sz w:val="18"/>
                <w:szCs w:val="18"/>
              </w:rPr>
              <w:t>在额定载荷、额定速度工况下，伸缩距离不低于设计值</w:t>
            </w:r>
          </w:p>
        </w:tc>
        <w:tc>
          <w:tcPr>
            <w:tcW w:w="1417" w:type="dxa"/>
            <w:vMerge w:val="continue"/>
          </w:tcPr>
          <w:p>
            <w:pPr>
              <w:spacing w:line="360" w:lineRule="auto"/>
              <w:jc w:val="center"/>
              <w:rPr>
                <w:rFonts w:ascii="宋体" w:hAnsi="宋体" w:eastAsia="宋体"/>
                <w:kern w:val="0"/>
                <w:sz w:val="18"/>
                <w:szCs w:val="18"/>
              </w:rPr>
            </w:pPr>
          </w:p>
        </w:tc>
        <w:tc>
          <w:tcPr>
            <w:tcW w:w="1134" w:type="dxa"/>
            <w:vAlign w:val="center"/>
          </w:tcPr>
          <w:p>
            <w:pPr>
              <w:spacing w:line="360" w:lineRule="auto"/>
              <w:jc w:val="center"/>
              <w:rPr>
                <w:rFonts w:ascii="宋体" w:hAnsi="宋体" w:eastAsia="宋体"/>
                <w:kern w:val="0"/>
                <w:sz w:val="18"/>
                <w:szCs w:val="18"/>
              </w:rPr>
            </w:pPr>
          </w:p>
        </w:tc>
        <w:tc>
          <w:tcPr>
            <w:tcW w:w="1276" w:type="dxa"/>
            <w:vAlign w:val="center"/>
          </w:tcPr>
          <w:p>
            <w:pPr>
              <w:spacing w:line="360" w:lineRule="auto"/>
              <w:jc w:val="center"/>
              <w:rPr>
                <w:rFonts w:ascii="宋体" w:hAnsi="宋体" w:eastAsia="宋体"/>
                <w:kern w:val="0"/>
                <w:sz w:val="18"/>
                <w:szCs w:val="18"/>
              </w:rPr>
            </w:pPr>
          </w:p>
        </w:tc>
        <w:tc>
          <w:tcPr>
            <w:tcW w:w="1276" w:type="dxa"/>
            <w:vAlign w:val="center"/>
          </w:tcPr>
          <w:p>
            <w:pPr>
              <w:spacing w:line="360" w:lineRule="auto"/>
              <w:jc w:val="center"/>
              <w:rPr>
                <w:rFonts w:ascii="宋体" w:hAnsi="宋体" w:eastAsia="宋体"/>
                <w:kern w:val="0"/>
                <w:sz w:val="18"/>
                <w:szCs w:val="18"/>
              </w:rPr>
            </w:pPr>
          </w:p>
        </w:tc>
        <w:tc>
          <w:tcPr>
            <w:tcW w:w="2268"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355"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升降速度测定</w:t>
            </w:r>
          </w:p>
        </w:tc>
        <w:tc>
          <w:tcPr>
            <w:tcW w:w="5161" w:type="dxa"/>
            <w:vAlign w:val="center"/>
          </w:tcPr>
          <w:p>
            <w:pPr>
              <w:spacing w:line="360" w:lineRule="auto"/>
              <w:rPr>
                <w:rFonts w:ascii="宋体" w:hAnsi="宋体" w:eastAsia="宋体"/>
                <w:kern w:val="0"/>
                <w:sz w:val="18"/>
                <w:szCs w:val="18"/>
              </w:rPr>
            </w:pPr>
            <w:r>
              <w:rPr>
                <w:rFonts w:hint="eastAsia" w:ascii="宋体" w:hAnsi="宋体" w:eastAsia="宋体"/>
                <w:kern w:val="0"/>
                <w:sz w:val="18"/>
                <w:szCs w:val="18"/>
              </w:rPr>
              <w:t>在额定载荷、额定速度工况下，升降距离不低于设计值</w:t>
            </w:r>
          </w:p>
        </w:tc>
        <w:tc>
          <w:tcPr>
            <w:tcW w:w="1417" w:type="dxa"/>
            <w:vMerge w:val="continue"/>
          </w:tcPr>
          <w:p>
            <w:pPr>
              <w:spacing w:line="360" w:lineRule="auto"/>
              <w:jc w:val="center"/>
              <w:rPr>
                <w:rFonts w:ascii="宋体" w:hAnsi="宋体" w:eastAsia="宋体"/>
                <w:kern w:val="0"/>
                <w:sz w:val="18"/>
                <w:szCs w:val="18"/>
              </w:rPr>
            </w:pPr>
          </w:p>
        </w:tc>
        <w:tc>
          <w:tcPr>
            <w:tcW w:w="1134" w:type="dxa"/>
            <w:vAlign w:val="center"/>
          </w:tcPr>
          <w:p>
            <w:pPr>
              <w:spacing w:line="360" w:lineRule="auto"/>
              <w:jc w:val="center"/>
              <w:rPr>
                <w:rFonts w:ascii="宋体" w:hAnsi="宋体" w:eastAsia="宋体"/>
                <w:kern w:val="0"/>
                <w:sz w:val="18"/>
                <w:szCs w:val="18"/>
              </w:rPr>
            </w:pPr>
          </w:p>
        </w:tc>
        <w:tc>
          <w:tcPr>
            <w:tcW w:w="1276" w:type="dxa"/>
            <w:vAlign w:val="center"/>
          </w:tcPr>
          <w:p>
            <w:pPr>
              <w:spacing w:line="360" w:lineRule="auto"/>
              <w:jc w:val="center"/>
              <w:rPr>
                <w:rFonts w:ascii="宋体" w:hAnsi="宋体" w:eastAsia="宋体"/>
                <w:kern w:val="0"/>
                <w:sz w:val="18"/>
                <w:szCs w:val="18"/>
              </w:rPr>
            </w:pPr>
          </w:p>
        </w:tc>
        <w:tc>
          <w:tcPr>
            <w:tcW w:w="1276" w:type="dxa"/>
            <w:vAlign w:val="center"/>
          </w:tcPr>
          <w:p>
            <w:pPr>
              <w:spacing w:line="360" w:lineRule="auto"/>
              <w:jc w:val="center"/>
              <w:rPr>
                <w:rFonts w:ascii="宋体" w:hAnsi="宋体" w:eastAsia="宋体"/>
                <w:kern w:val="0"/>
                <w:sz w:val="18"/>
                <w:szCs w:val="18"/>
              </w:rPr>
            </w:pPr>
          </w:p>
        </w:tc>
        <w:tc>
          <w:tcPr>
            <w:tcW w:w="2268" w:type="dxa"/>
            <w:vAlign w:val="center"/>
          </w:tcPr>
          <w:p>
            <w:pPr>
              <w:spacing w:line="360" w:lineRule="auto"/>
              <w:jc w:val="center"/>
              <w:rPr>
                <w:rFonts w:ascii="宋体" w:hAnsi="宋体" w:eastAsia="宋体"/>
                <w:kern w:val="0"/>
                <w:sz w:val="18"/>
                <w:szCs w:val="18"/>
              </w:rPr>
            </w:pPr>
          </w:p>
        </w:tc>
      </w:tr>
    </w:tbl>
    <w:p>
      <w:pPr>
        <w:spacing w:line="360" w:lineRule="auto"/>
        <w:jc w:val="left"/>
        <w:rPr>
          <w:rFonts w:ascii="宋体" w:hAnsi="宋体" w:eastAsia="宋体" w:cs="宋体"/>
          <w:kern w:val="0"/>
          <w:szCs w:val="21"/>
          <w:shd w:val="clear" w:color="auto" w:fill="FFFFFF"/>
        </w:rPr>
      </w:pPr>
      <w:bookmarkStart w:id="119" w:name="_Toc148965084"/>
      <w:bookmarkStart w:id="120" w:name="_Toc148710582"/>
      <w:bookmarkStart w:id="121" w:name="_Toc148965153"/>
      <w:r>
        <w:rPr>
          <w:rFonts w:hint="eastAsia" w:ascii="宋体" w:hAnsi="宋体" w:eastAsia="宋体" w:cs="宋体"/>
          <w:kern w:val="0"/>
          <w:szCs w:val="21"/>
          <w:shd w:val="clear" w:color="auto" w:fill="FFFFFF"/>
        </w:rPr>
        <w:t>表</w:t>
      </w:r>
      <w:r>
        <w:rPr>
          <w:rFonts w:ascii="宋体" w:hAnsi="宋体" w:eastAsia="宋体" w:cs="宋体"/>
          <w:kern w:val="0"/>
          <w:szCs w:val="21"/>
          <w:shd w:val="clear" w:color="auto" w:fill="FFFFFF"/>
        </w:rPr>
        <w:t>B</w:t>
      </w:r>
      <w:r>
        <w:rPr>
          <w:rFonts w:hint="eastAsia" w:ascii="宋体" w:hAnsi="宋体" w:eastAsia="宋体" w:cs="宋体"/>
          <w:kern w:val="0"/>
          <w:szCs w:val="21"/>
          <w:shd w:val="clear" w:color="auto" w:fill="FFFFFF"/>
        </w:rPr>
        <w:t>.</w:t>
      </w:r>
      <w:r>
        <w:rPr>
          <w:rFonts w:ascii="宋体" w:hAnsi="宋体" w:eastAsia="宋体" w:cs="宋体"/>
          <w:kern w:val="0"/>
          <w:szCs w:val="21"/>
          <w:shd w:val="clear" w:color="auto" w:fill="FFFFFF"/>
        </w:rPr>
        <w:t>2</w:t>
      </w:r>
      <w:r>
        <w:rPr>
          <w:rFonts w:hint="eastAsia" w:ascii="宋体" w:hAnsi="宋体" w:eastAsia="宋体" w:cs="宋体"/>
          <w:kern w:val="0"/>
          <w:szCs w:val="21"/>
          <w:shd w:val="clear" w:color="auto" w:fill="FFFFFF"/>
        </w:rPr>
        <w:t>走行偏斜控制测试</w:t>
      </w:r>
      <w:bookmarkEnd w:id="119"/>
      <w:bookmarkEnd w:id="120"/>
      <w:bookmarkEnd w:id="121"/>
    </w:p>
    <w:p>
      <w:pPr>
        <w:widowControl/>
        <w:spacing w:line="360" w:lineRule="auto"/>
        <w:rPr>
          <w:rFonts w:ascii="宋体" w:hAnsi="宋体" w:eastAsia="宋体"/>
          <w:kern w:val="0"/>
          <w:sz w:val="18"/>
          <w:szCs w:val="18"/>
        </w:rPr>
      </w:pPr>
      <w:r>
        <w:rPr>
          <w:rFonts w:hint="eastAsia" w:ascii="宋体" w:hAnsi="宋体" w:eastAsia="宋体"/>
          <w:kern w:val="0"/>
          <w:sz w:val="18"/>
          <w:szCs w:val="18"/>
        </w:rPr>
        <w:t>型号</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出厂编号</w:t>
      </w:r>
      <w:r>
        <w:rPr>
          <w:rFonts w:hint="eastAsia" w:ascii="宋体" w:hAnsi="宋体" w:eastAsia="宋体"/>
          <w:kern w:val="0"/>
          <w:sz w:val="18"/>
          <w:szCs w:val="18"/>
          <w:u w:val="single"/>
        </w:rPr>
        <w:t>：</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记录员</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hint="eastAsia" w:ascii="宋体" w:hAnsi="宋体" w:eastAsia="宋体"/>
          <w:kern w:val="0"/>
          <w:sz w:val="18"/>
          <w:szCs w:val="18"/>
        </w:rPr>
        <w:t>；</w:t>
      </w:r>
    </w:p>
    <w:tbl>
      <w:tblPr>
        <w:tblStyle w:val="18"/>
        <w:tblW w:w="13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4394"/>
        <w:gridCol w:w="2126"/>
        <w:gridCol w:w="1134"/>
        <w:gridCol w:w="269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413"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项目</w:t>
            </w:r>
          </w:p>
        </w:tc>
        <w:tc>
          <w:tcPr>
            <w:tcW w:w="4394"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试验方法</w:t>
            </w:r>
          </w:p>
        </w:tc>
        <w:tc>
          <w:tcPr>
            <w:tcW w:w="2126"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判定依据</w:t>
            </w:r>
          </w:p>
        </w:tc>
        <w:tc>
          <w:tcPr>
            <w:tcW w:w="1134"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次数</w:t>
            </w:r>
          </w:p>
        </w:tc>
        <w:tc>
          <w:tcPr>
            <w:tcW w:w="2694"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左、右行走小车偏差值（m</w:t>
            </w:r>
            <w:r>
              <w:rPr>
                <w:rFonts w:ascii="宋体" w:hAnsi="宋体" w:eastAsia="宋体"/>
                <w:kern w:val="0"/>
                <w:sz w:val="18"/>
                <w:szCs w:val="18"/>
              </w:rPr>
              <w:t>m</w:t>
            </w:r>
            <w:r>
              <w:rPr>
                <w:rFonts w:hint="eastAsia" w:ascii="宋体" w:hAnsi="宋体" w:eastAsia="宋体"/>
                <w:kern w:val="0"/>
                <w:sz w:val="18"/>
                <w:szCs w:val="18"/>
              </w:rPr>
              <w:t>）</w:t>
            </w:r>
          </w:p>
        </w:tc>
        <w:tc>
          <w:tcPr>
            <w:tcW w:w="2126"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1413" w:type="dxa"/>
            <w:vMerge w:val="restart"/>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走行偏斜控制测试</w:t>
            </w:r>
          </w:p>
        </w:tc>
        <w:tc>
          <w:tcPr>
            <w:tcW w:w="4394" w:type="dxa"/>
            <w:vMerge w:val="restart"/>
            <w:vAlign w:val="center"/>
          </w:tcPr>
          <w:p>
            <w:pPr>
              <w:jc w:val="left"/>
              <w:rPr>
                <w:rFonts w:ascii="宋体" w:hAnsi="宋体" w:eastAsia="宋体"/>
                <w:kern w:val="0"/>
                <w:sz w:val="18"/>
                <w:szCs w:val="18"/>
              </w:rPr>
            </w:pPr>
            <w:r>
              <w:rPr>
                <w:rFonts w:hint="eastAsia" w:ascii="宋体" w:hAnsi="宋体" w:eastAsia="宋体"/>
                <w:kern w:val="0"/>
                <w:sz w:val="18"/>
                <w:szCs w:val="18"/>
              </w:rPr>
              <w:t>1</w:t>
            </w:r>
            <w:r>
              <w:rPr>
                <w:rFonts w:ascii="宋体" w:hAnsi="宋体" w:eastAsia="宋体"/>
                <w:kern w:val="0"/>
                <w:sz w:val="18"/>
                <w:szCs w:val="18"/>
              </w:rPr>
              <w:t>.</w:t>
            </w:r>
            <w:r>
              <w:rPr>
                <w:rFonts w:hint="eastAsia" w:ascii="宋体" w:hAnsi="宋体" w:eastAsia="宋体"/>
                <w:kern w:val="0"/>
                <w:sz w:val="18"/>
                <w:szCs w:val="18"/>
              </w:rPr>
              <w:t>在额定载荷下，以额定速度稳定运行；</w:t>
            </w:r>
          </w:p>
          <w:p>
            <w:pPr>
              <w:jc w:val="left"/>
              <w:rPr>
                <w:rFonts w:ascii="宋体" w:hAnsi="宋体" w:eastAsia="宋体"/>
                <w:kern w:val="0"/>
                <w:sz w:val="18"/>
                <w:szCs w:val="18"/>
              </w:rPr>
            </w:pPr>
            <w:r>
              <w:rPr>
                <w:rFonts w:ascii="宋体" w:hAnsi="宋体" w:eastAsia="宋体"/>
                <w:kern w:val="0"/>
                <w:sz w:val="18"/>
                <w:szCs w:val="18"/>
              </w:rPr>
              <w:t>2.</w:t>
            </w:r>
            <w:r>
              <w:rPr>
                <w:rFonts w:hint="eastAsia" w:ascii="宋体" w:hAnsi="宋体" w:eastAsia="宋体"/>
                <w:kern w:val="0"/>
                <w:sz w:val="18"/>
                <w:szCs w:val="18"/>
              </w:rPr>
              <w:t>左右行走小车初始位置相同，运行不低于</w:t>
            </w:r>
            <w:r>
              <w:rPr>
                <w:rFonts w:ascii="宋体" w:hAnsi="宋体" w:eastAsia="宋体"/>
                <w:kern w:val="0"/>
                <w:sz w:val="18"/>
                <w:szCs w:val="18"/>
              </w:rPr>
              <w:t>10</w:t>
            </w:r>
            <w:r>
              <w:rPr>
                <w:rFonts w:hint="eastAsia" w:ascii="宋体" w:hAnsi="宋体" w:eastAsia="宋体"/>
                <w:kern w:val="0"/>
                <w:sz w:val="18"/>
                <w:szCs w:val="18"/>
              </w:rPr>
              <w:t>米；</w:t>
            </w:r>
          </w:p>
        </w:tc>
        <w:tc>
          <w:tcPr>
            <w:tcW w:w="2126" w:type="dxa"/>
            <w:vMerge w:val="restart"/>
            <w:vAlign w:val="center"/>
          </w:tcPr>
          <w:p>
            <w:pPr>
              <w:jc w:val="center"/>
              <w:rPr>
                <w:rFonts w:ascii="宋体" w:hAnsi="宋体" w:eastAsia="宋体"/>
                <w:kern w:val="0"/>
                <w:sz w:val="18"/>
                <w:szCs w:val="18"/>
              </w:rPr>
            </w:pPr>
            <w:r>
              <w:rPr>
                <w:rFonts w:hint="eastAsia" w:ascii="宋体" w:hAnsi="宋体" w:eastAsia="宋体"/>
                <w:kern w:val="0"/>
                <w:sz w:val="18"/>
                <w:szCs w:val="18"/>
              </w:rPr>
              <w:t>偏斜不大于</w:t>
            </w:r>
            <w:r>
              <w:rPr>
                <w:rFonts w:ascii="宋体" w:hAnsi="宋体" w:eastAsia="宋体"/>
                <w:kern w:val="0"/>
                <w:sz w:val="18"/>
                <w:szCs w:val="18"/>
              </w:rPr>
              <w:t>1</w:t>
            </w:r>
            <w:r>
              <w:rPr>
                <w:rFonts w:hint="eastAsia" w:ascii="宋体" w:hAnsi="宋体" w:eastAsia="宋体"/>
                <w:kern w:val="0"/>
                <w:sz w:val="18"/>
                <w:szCs w:val="18"/>
              </w:rPr>
              <w:t>°且左右驱动机构位移偏差不大于</w:t>
            </w:r>
            <w:r>
              <w:rPr>
                <w:rFonts w:ascii="宋体" w:hAnsi="宋体" w:eastAsia="宋体"/>
                <w:kern w:val="0"/>
                <w:sz w:val="18"/>
                <w:szCs w:val="18"/>
              </w:rPr>
              <w:t>200mm</w:t>
            </w:r>
            <w:r>
              <w:rPr>
                <w:rFonts w:hint="eastAsia" w:ascii="宋体" w:hAnsi="宋体" w:eastAsia="宋体"/>
                <w:kern w:val="0"/>
                <w:sz w:val="18"/>
                <w:szCs w:val="18"/>
              </w:rPr>
              <w:t>。</w:t>
            </w:r>
          </w:p>
        </w:tc>
        <w:tc>
          <w:tcPr>
            <w:tcW w:w="1134"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1</w:t>
            </w:r>
          </w:p>
        </w:tc>
        <w:tc>
          <w:tcPr>
            <w:tcW w:w="2694" w:type="dxa"/>
            <w:vAlign w:val="center"/>
          </w:tcPr>
          <w:p>
            <w:pPr>
              <w:spacing w:line="360" w:lineRule="auto"/>
              <w:jc w:val="center"/>
              <w:rPr>
                <w:rFonts w:ascii="宋体" w:hAnsi="宋体" w:eastAsia="宋体"/>
                <w:kern w:val="0"/>
                <w:sz w:val="18"/>
                <w:szCs w:val="18"/>
              </w:rPr>
            </w:pPr>
          </w:p>
        </w:tc>
        <w:tc>
          <w:tcPr>
            <w:tcW w:w="2126"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413" w:type="dxa"/>
            <w:vMerge w:val="continue"/>
            <w:vAlign w:val="center"/>
          </w:tcPr>
          <w:p>
            <w:pPr>
              <w:spacing w:line="360" w:lineRule="auto"/>
              <w:jc w:val="center"/>
              <w:rPr>
                <w:rFonts w:ascii="宋体" w:hAnsi="宋体" w:eastAsia="宋体"/>
                <w:kern w:val="0"/>
                <w:sz w:val="18"/>
                <w:szCs w:val="18"/>
              </w:rPr>
            </w:pPr>
          </w:p>
        </w:tc>
        <w:tc>
          <w:tcPr>
            <w:tcW w:w="4394" w:type="dxa"/>
            <w:vMerge w:val="continue"/>
            <w:vAlign w:val="center"/>
          </w:tcPr>
          <w:p>
            <w:pPr>
              <w:spacing w:line="360" w:lineRule="auto"/>
              <w:jc w:val="center"/>
              <w:rPr>
                <w:rFonts w:ascii="宋体" w:hAnsi="宋体" w:eastAsia="宋体"/>
                <w:kern w:val="0"/>
                <w:sz w:val="18"/>
                <w:szCs w:val="18"/>
              </w:rPr>
            </w:pPr>
          </w:p>
        </w:tc>
        <w:tc>
          <w:tcPr>
            <w:tcW w:w="2126" w:type="dxa"/>
            <w:vMerge w:val="continue"/>
            <w:vAlign w:val="center"/>
          </w:tcPr>
          <w:p>
            <w:pPr>
              <w:spacing w:line="360" w:lineRule="auto"/>
              <w:jc w:val="center"/>
              <w:rPr>
                <w:rFonts w:ascii="宋体" w:hAnsi="宋体" w:eastAsia="宋体"/>
                <w:kern w:val="0"/>
                <w:sz w:val="18"/>
                <w:szCs w:val="18"/>
              </w:rPr>
            </w:pPr>
          </w:p>
        </w:tc>
        <w:tc>
          <w:tcPr>
            <w:tcW w:w="1134"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2</w:t>
            </w:r>
          </w:p>
        </w:tc>
        <w:tc>
          <w:tcPr>
            <w:tcW w:w="2694" w:type="dxa"/>
            <w:vAlign w:val="center"/>
          </w:tcPr>
          <w:p>
            <w:pPr>
              <w:spacing w:line="360" w:lineRule="auto"/>
              <w:jc w:val="center"/>
              <w:rPr>
                <w:rFonts w:ascii="宋体" w:hAnsi="宋体" w:eastAsia="宋体"/>
                <w:kern w:val="0"/>
                <w:sz w:val="18"/>
                <w:szCs w:val="18"/>
              </w:rPr>
            </w:pPr>
          </w:p>
        </w:tc>
        <w:tc>
          <w:tcPr>
            <w:tcW w:w="2126"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3" w:type="dxa"/>
            <w:vMerge w:val="continue"/>
            <w:vAlign w:val="center"/>
          </w:tcPr>
          <w:p>
            <w:pPr>
              <w:spacing w:line="360" w:lineRule="auto"/>
              <w:jc w:val="center"/>
              <w:rPr>
                <w:rFonts w:ascii="宋体" w:hAnsi="宋体" w:eastAsia="宋体"/>
                <w:kern w:val="0"/>
                <w:sz w:val="18"/>
                <w:szCs w:val="18"/>
              </w:rPr>
            </w:pPr>
          </w:p>
        </w:tc>
        <w:tc>
          <w:tcPr>
            <w:tcW w:w="4394" w:type="dxa"/>
            <w:vMerge w:val="continue"/>
            <w:vAlign w:val="center"/>
          </w:tcPr>
          <w:p>
            <w:pPr>
              <w:spacing w:line="360" w:lineRule="auto"/>
              <w:jc w:val="center"/>
              <w:rPr>
                <w:rFonts w:ascii="宋体" w:hAnsi="宋体" w:eastAsia="宋体"/>
                <w:kern w:val="0"/>
                <w:sz w:val="18"/>
                <w:szCs w:val="18"/>
              </w:rPr>
            </w:pPr>
          </w:p>
        </w:tc>
        <w:tc>
          <w:tcPr>
            <w:tcW w:w="2126" w:type="dxa"/>
            <w:vMerge w:val="continue"/>
            <w:vAlign w:val="center"/>
          </w:tcPr>
          <w:p>
            <w:pPr>
              <w:spacing w:line="360" w:lineRule="auto"/>
              <w:jc w:val="center"/>
              <w:rPr>
                <w:rFonts w:ascii="宋体" w:hAnsi="宋体" w:eastAsia="宋体"/>
                <w:kern w:val="0"/>
                <w:sz w:val="18"/>
                <w:szCs w:val="18"/>
              </w:rPr>
            </w:pPr>
          </w:p>
        </w:tc>
        <w:tc>
          <w:tcPr>
            <w:tcW w:w="1134"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3</w:t>
            </w:r>
          </w:p>
        </w:tc>
        <w:tc>
          <w:tcPr>
            <w:tcW w:w="2694" w:type="dxa"/>
            <w:vAlign w:val="center"/>
          </w:tcPr>
          <w:p>
            <w:pPr>
              <w:spacing w:line="360" w:lineRule="auto"/>
              <w:jc w:val="center"/>
              <w:rPr>
                <w:rFonts w:ascii="宋体" w:hAnsi="宋体" w:eastAsia="宋体"/>
                <w:kern w:val="0"/>
                <w:sz w:val="18"/>
                <w:szCs w:val="18"/>
              </w:rPr>
            </w:pPr>
          </w:p>
        </w:tc>
        <w:tc>
          <w:tcPr>
            <w:tcW w:w="2126"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413" w:type="dxa"/>
            <w:vMerge w:val="continue"/>
            <w:vAlign w:val="center"/>
          </w:tcPr>
          <w:p>
            <w:pPr>
              <w:widowControl/>
              <w:spacing w:line="360" w:lineRule="auto"/>
              <w:jc w:val="center"/>
              <w:rPr>
                <w:rFonts w:ascii="宋体" w:hAnsi="宋体" w:eastAsia="宋体"/>
                <w:kern w:val="0"/>
                <w:sz w:val="18"/>
                <w:szCs w:val="18"/>
              </w:rPr>
            </w:pPr>
          </w:p>
        </w:tc>
        <w:tc>
          <w:tcPr>
            <w:tcW w:w="4394" w:type="dxa"/>
            <w:vMerge w:val="restart"/>
            <w:vAlign w:val="center"/>
          </w:tcPr>
          <w:p>
            <w:pPr>
              <w:jc w:val="left"/>
              <w:rPr>
                <w:rFonts w:ascii="宋体" w:hAnsi="宋体" w:eastAsia="宋体"/>
                <w:kern w:val="0"/>
                <w:sz w:val="18"/>
                <w:szCs w:val="18"/>
              </w:rPr>
            </w:pPr>
            <w:r>
              <w:rPr>
                <w:rFonts w:hint="eastAsia" w:ascii="宋体" w:hAnsi="宋体" w:eastAsia="宋体"/>
                <w:kern w:val="0"/>
                <w:sz w:val="18"/>
                <w:szCs w:val="18"/>
              </w:rPr>
              <w:t>1</w:t>
            </w:r>
            <w:r>
              <w:rPr>
                <w:rFonts w:ascii="宋体" w:hAnsi="宋体" w:eastAsia="宋体"/>
                <w:kern w:val="0"/>
                <w:sz w:val="18"/>
                <w:szCs w:val="18"/>
              </w:rPr>
              <w:t>.</w:t>
            </w:r>
            <w:r>
              <w:rPr>
                <w:rFonts w:hint="eastAsia" w:ascii="宋体" w:hAnsi="宋体" w:eastAsia="宋体"/>
                <w:kern w:val="0"/>
                <w:sz w:val="18"/>
                <w:szCs w:val="18"/>
              </w:rPr>
              <w:t>在额定载荷下，以额定速度稳定运行；</w:t>
            </w:r>
          </w:p>
          <w:p>
            <w:pPr>
              <w:rPr>
                <w:rFonts w:ascii="宋体" w:hAnsi="宋体" w:eastAsia="宋体"/>
                <w:kern w:val="0"/>
                <w:sz w:val="18"/>
                <w:szCs w:val="18"/>
              </w:rPr>
            </w:pPr>
            <w:r>
              <w:rPr>
                <w:rFonts w:hint="eastAsia" w:ascii="宋体" w:hAnsi="宋体" w:eastAsia="宋体"/>
                <w:kern w:val="0"/>
                <w:sz w:val="18"/>
                <w:szCs w:val="18"/>
              </w:rPr>
              <w:t>2</w:t>
            </w:r>
            <w:r>
              <w:rPr>
                <w:rFonts w:ascii="宋体" w:hAnsi="宋体" w:eastAsia="宋体"/>
                <w:kern w:val="0"/>
                <w:sz w:val="18"/>
                <w:szCs w:val="18"/>
              </w:rPr>
              <w:t>.</w:t>
            </w:r>
            <w:r>
              <w:rPr>
                <w:rFonts w:hint="eastAsia" w:ascii="宋体" w:hAnsi="宋体" w:eastAsia="宋体"/>
                <w:kern w:val="0"/>
                <w:sz w:val="18"/>
                <w:szCs w:val="18"/>
              </w:rPr>
              <w:t>左右行走小车初始位置偏差超过允许值1</w:t>
            </w:r>
            <w:r>
              <w:rPr>
                <w:rFonts w:ascii="宋体" w:hAnsi="宋体" w:eastAsia="宋体"/>
                <w:kern w:val="0"/>
                <w:sz w:val="18"/>
                <w:szCs w:val="18"/>
              </w:rPr>
              <w:t>00mm</w:t>
            </w:r>
            <w:r>
              <w:rPr>
                <w:rFonts w:hint="eastAsia" w:ascii="宋体" w:hAnsi="宋体" w:eastAsia="宋体"/>
                <w:kern w:val="0"/>
                <w:sz w:val="18"/>
                <w:szCs w:val="18"/>
              </w:rPr>
              <w:t>以上，运行不低于</w:t>
            </w:r>
            <w:r>
              <w:rPr>
                <w:rFonts w:ascii="宋体" w:hAnsi="宋体" w:eastAsia="宋体"/>
                <w:kern w:val="0"/>
                <w:sz w:val="18"/>
                <w:szCs w:val="18"/>
              </w:rPr>
              <w:t>10</w:t>
            </w:r>
            <w:r>
              <w:rPr>
                <w:rFonts w:hint="eastAsia" w:ascii="宋体" w:hAnsi="宋体" w:eastAsia="宋体"/>
                <w:kern w:val="0"/>
                <w:sz w:val="18"/>
                <w:szCs w:val="18"/>
              </w:rPr>
              <w:t>米；</w:t>
            </w:r>
          </w:p>
        </w:tc>
        <w:tc>
          <w:tcPr>
            <w:tcW w:w="2126" w:type="dxa"/>
            <w:vMerge w:val="continue"/>
            <w:vAlign w:val="center"/>
          </w:tcPr>
          <w:p>
            <w:pPr>
              <w:spacing w:line="360" w:lineRule="auto"/>
              <w:jc w:val="center"/>
              <w:rPr>
                <w:rFonts w:ascii="宋体" w:hAnsi="宋体" w:eastAsia="宋体"/>
                <w:kern w:val="0"/>
                <w:sz w:val="18"/>
                <w:szCs w:val="18"/>
              </w:rPr>
            </w:pPr>
          </w:p>
        </w:tc>
        <w:tc>
          <w:tcPr>
            <w:tcW w:w="1134"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1</w:t>
            </w:r>
          </w:p>
        </w:tc>
        <w:tc>
          <w:tcPr>
            <w:tcW w:w="2694" w:type="dxa"/>
            <w:vAlign w:val="center"/>
          </w:tcPr>
          <w:p>
            <w:pPr>
              <w:spacing w:line="360" w:lineRule="auto"/>
              <w:jc w:val="center"/>
              <w:rPr>
                <w:rFonts w:ascii="宋体" w:hAnsi="宋体" w:eastAsia="宋体"/>
                <w:kern w:val="0"/>
                <w:sz w:val="18"/>
                <w:szCs w:val="18"/>
              </w:rPr>
            </w:pPr>
          </w:p>
        </w:tc>
        <w:tc>
          <w:tcPr>
            <w:tcW w:w="2126"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413" w:type="dxa"/>
            <w:vMerge w:val="continue"/>
            <w:vAlign w:val="center"/>
          </w:tcPr>
          <w:p>
            <w:pPr>
              <w:widowControl/>
              <w:spacing w:line="360" w:lineRule="auto"/>
              <w:jc w:val="center"/>
              <w:rPr>
                <w:rFonts w:ascii="宋体" w:hAnsi="宋体" w:eastAsia="宋体"/>
                <w:kern w:val="0"/>
                <w:sz w:val="18"/>
                <w:szCs w:val="18"/>
              </w:rPr>
            </w:pPr>
          </w:p>
        </w:tc>
        <w:tc>
          <w:tcPr>
            <w:tcW w:w="4394" w:type="dxa"/>
            <w:vMerge w:val="continue"/>
            <w:vAlign w:val="center"/>
          </w:tcPr>
          <w:p>
            <w:pPr>
              <w:spacing w:line="360" w:lineRule="auto"/>
              <w:jc w:val="center"/>
              <w:rPr>
                <w:rFonts w:ascii="宋体" w:hAnsi="宋体" w:eastAsia="宋体"/>
                <w:kern w:val="0"/>
                <w:sz w:val="18"/>
                <w:szCs w:val="18"/>
              </w:rPr>
            </w:pPr>
          </w:p>
        </w:tc>
        <w:tc>
          <w:tcPr>
            <w:tcW w:w="2126" w:type="dxa"/>
            <w:vMerge w:val="continue"/>
            <w:vAlign w:val="center"/>
          </w:tcPr>
          <w:p>
            <w:pPr>
              <w:spacing w:line="360" w:lineRule="auto"/>
              <w:jc w:val="center"/>
              <w:rPr>
                <w:rFonts w:ascii="宋体" w:hAnsi="宋体" w:eastAsia="宋体"/>
                <w:kern w:val="0"/>
                <w:sz w:val="18"/>
                <w:szCs w:val="18"/>
              </w:rPr>
            </w:pPr>
          </w:p>
        </w:tc>
        <w:tc>
          <w:tcPr>
            <w:tcW w:w="1134"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2</w:t>
            </w:r>
          </w:p>
        </w:tc>
        <w:tc>
          <w:tcPr>
            <w:tcW w:w="2694" w:type="dxa"/>
            <w:vAlign w:val="center"/>
          </w:tcPr>
          <w:p>
            <w:pPr>
              <w:spacing w:line="360" w:lineRule="auto"/>
              <w:jc w:val="center"/>
              <w:rPr>
                <w:rFonts w:ascii="宋体" w:hAnsi="宋体" w:eastAsia="宋体"/>
                <w:kern w:val="0"/>
                <w:sz w:val="18"/>
                <w:szCs w:val="18"/>
              </w:rPr>
            </w:pPr>
          </w:p>
        </w:tc>
        <w:tc>
          <w:tcPr>
            <w:tcW w:w="2126"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413" w:type="dxa"/>
            <w:vMerge w:val="continue"/>
            <w:vAlign w:val="center"/>
          </w:tcPr>
          <w:p>
            <w:pPr>
              <w:widowControl/>
              <w:spacing w:line="360" w:lineRule="auto"/>
              <w:jc w:val="center"/>
              <w:rPr>
                <w:rFonts w:ascii="宋体" w:hAnsi="宋体" w:eastAsia="宋体"/>
                <w:kern w:val="0"/>
                <w:sz w:val="18"/>
                <w:szCs w:val="18"/>
              </w:rPr>
            </w:pPr>
          </w:p>
        </w:tc>
        <w:tc>
          <w:tcPr>
            <w:tcW w:w="4394" w:type="dxa"/>
            <w:vMerge w:val="continue"/>
            <w:vAlign w:val="center"/>
          </w:tcPr>
          <w:p>
            <w:pPr>
              <w:spacing w:line="360" w:lineRule="auto"/>
              <w:jc w:val="center"/>
              <w:rPr>
                <w:rFonts w:ascii="宋体" w:hAnsi="宋体" w:eastAsia="宋体"/>
                <w:kern w:val="0"/>
                <w:sz w:val="18"/>
                <w:szCs w:val="18"/>
              </w:rPr>
            </w:pPr>
          </w:p>
        </w:tc>
        <w:tc>
          <w:tcPr>
            <w:tcW w:w="2126" w:type="dxa"/>
            <w:vMerge w:val="continue"/>
            <w:vAlign w:val="center"/>
          </w:tcPr>
          <w:p>
            <w:pPr>
              <w:spacing w:line="360" w:lineRule="auto"/>
              <w:jc w:val="center"/>
              <w:rPr>
                <w:rFonts w:ascii="宋体" w:hAnsi="宋体" w:eastAsia="宋体"/>
                <w:kern w:val="0"/>
                <w:sz w:val="18"/>
                <w:szCs w:val="18"/>
              </w:rPr>
            </w:pPr>
          </w:p>
        </w:tc>
        <w:tc>
          <w:tcPr>
            <w:tcW w:w="1134"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3</w:t>
            </w:r>
          </w:p>
        </w:tc>
        <w:tc>
          <w:tcPr>
            <w:tcW w:w="2694" w:type="dxa"/>
            <w:vAlign w:val="center"/>
          </w:tcPr>
          <w:p>
            <w:pPr>
              <w:spacing w:line="360" w:lineRule="auto"/>
              <w:jc w:val="center"/>
              <w:rPr>
                <w:rFonts w:ascii="宋体" w:hAnsi="宋体" w:eastAsia="宋体"/>
                <w:kern w:val="0"/>
                <w:sz w:val="18"/>
                <w:szCs w:val="18"/>
              </w:rPr>
            </w:pPr>
          </w:p>
        </w:tc>
        <w:tc>
          <w:tcPr>
            <w:tcW w:w="2126" w:type="dxa"/>
            <w:vAlign w:val="center"/>
          </w:tcPr>
          <w:p>
            <w:pPr>
              <w:spacing w:line="360" w:lineRule="auto"/>
              <w:jc w:val="center"/>
              <w:rPr>
                <w:rFonts w:ascii="宋体" w:hAnsi="宋体" w:eastAsia="宋体"/>
                <w:kern w:val="0"/>
                <w:sz w:val="18"/>
                <w:szCs w:val="18"/>
              </w:rPr>
            </w:pPr>
          </w:p>
        </w:tc>
      </w:tr>
    </w:tbl>
    <w:p>
      <w:pPr>
        <w:spacing w:line="360" w:lineRule="auto"/>
        <w:jc w:val="left"/>
        <w:rPr>
          <w:rFonts w:ascii="宋体" w:hAnsi="宋体" w:eastAsia="宋体" w:cs="宋体"/>
          <w:kern w:val="0"/>
          <w:szCs w:val="21"/>
          <w:shd w:val="clear" w:color="auto" w:fill="FFFFFF"/>
        </w:rPr>
      </w:pPr>
      <w:bookmarkStart w:id="122" w:name="_Toc148965085"/>
      <w:bookmarkStart w:id="123" w:name="_Toc148710583"/>
      <w:bookmarkStart w:id="124" w:name="_Toc148965154"/>
    </w:p>
    <w:p>
      <w:pPr>
        <w:spacing w:line="360" w:lineRule="auto"/>
        <w:jc w:val="left"/>
        <w:rPr>
          <w:rFonts w:ascii="宋体" w:hAnsi="宋体" w:eastAsia="宋体" w:cs="宋体"/>
          <w:b/>
          <w:bCs/>
          <w:kern w:val="0"/>
          <w:szCs w:val="21"/>
          <w:shd w:val="clear" w:color="auto" w:fill="FFFFFF"/>
        </w:rPr>
      </w:pPr>
      <w:r>
        <w:rPr>
          <w:rFonts w:hint="eastAsia" w:ascii="宋体" w:hAnsi="宋体" w:eastAsia="宋体" w:cs="宋体"/>
          <w:kern w:val="0"/>
          <w:szCs w:val="21"/>
          <w:shd w:val="clear" w:color="auto" w:fill="FFFFFF"/>
        </w:rPr>
        <w:t>表</w:t>
      </w:r>
      <w:r>
        <w:rPr>
          <w:rFonts w:ascii="宋体" w:hAnsi="宋体" w:eastAsia="宋体" w:cs="宋体"/>
          <w:kern w:val="0"/>
          <w:szCs w:val="21"/>
          <w:shd w:val="clear" w:color="auto" w:fill="FFFFFF"/>
        </w:rPr>
        <w:t>B</w:t>
      </w:r>
      <w:r>
        <w:rPr>
          <w:rFonts w:hint="eastAsia" w:ascii="宋体" w:hAnsi="宋体" w:eastAsia="宋体" w:cs="宋体"/>
          <w:kern w:val="0"/>
          <w:szCs w:val="21"/>
          <w:shd w:val="clear" w:color="auto" w:fill="FFFFFF"/>
        </w:rPr>
        <w:t>.</w:t>
      </w:r>
      <w:r>
        <w:rPr>
          <w:rFonts w:ascii="宋体" w:hAnsi="宋体" w:eastAsia="宋体" w:cs="宋体"/>
          <w:kern w:val="0"/>
          <w:szCs w:val="21"/>
          <w:shd w:val="clear" w:color="auto" w:fill="FFFFFF"/>
        </w:rPr>
        <w:t>3</w:t>
      </w:r>
      <w:r>
        <w:rPr>
          <w:rFonts w:hint="eastAsia" w:ascii="宋体" w:hAnsi="宋体" w:eastAsia="宋体" w:cs="宋体"/>
          <w:kern w:val="0"/>
          <w:szCs w:val="21"/>
          <w:shd w:val="clear" w:color="auto" w:fill="FFFFFF"/>
        </w:rPr>
        <w:t>爬坡性能</w:t>
      </w:r>
      <w:bookmarkEnd w:id="122"/>
      <w:bookmarkEnd w:id="123"/>
      <w:bookmarkEnd w:id="124"/>
      <w:r>
        <w:rPr>
          <w:rFonts w:hint="eastAsia" w:ascii="宋体" w:hAnsi="宋体" w:eastAsia="宋体" w:cs="宋体"/>
          <w:kern w:val="0"/>
          <w:szCs w:val="21"/>
          <w:shd w:val="clear" w:color="auto" w:fill="FFFFFF"/>
        </w:rPr>
        <w:t>测试</w:t>
      </w:r>
    </w:p>
    <w:p>
      <w:pPr>
        <w:widowControl/>
        <w:spacing w:line="360" w:lineRule="auto"/>
        <w:rPr>
          <w:rFonts w:ascii="宋体" w:hAnsi="宋体" w:eastAsia="宋体"/>
          <w:kern w:val="0"/>
          <w:sz w:val="18"/>
          <w:szCs w:val="18"/>
        </w:rPr>
      </w:pPr>
      <w:r>
        <w:rPr>
          <w:rFonts w:hint="eastAsia" w:ascii="宋体" w:hAnsi="宋体" w:eastAsia="宋体"/>
          <w:kern w:val="0"/>
          <w:sz w:val="18"/>
          <w:szCs w:val="18"/>
        </w:rPr>
        <w:t>型号</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出厂编号</w:t>
      </w:r>
      <w:r>
        <w:rPr>
          <w:rFonts w:hint="eastAsia" w:ascii="宋体" w:hAnsi="宋体" w:eastAsia="宋体"/>
          <w:kern w:val="0"/>
          <w:sz w:val="18"/>
          <w:szCs w:val="18"/>
          <w:u w:val="single"/>
        </w:rPr>
        <w:t>：</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记录员</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hint="eastAsia" w:ascii="宋体" w:hAnsi="宋体" w:eastAsia="宋体"/>
          <w:kern w:val="0"/>
          <w:sz w:val="18"/>
          <w:szCs w:val="18"/>
        </w:rPr>
        <w:t>；</w:t>
      </w:r>
    </w:p>
    <w:tbl>
      <w:tblPr>
        <w:tblStyle w:val="18"/>
        <w:tblW w:w="13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118"/>
        <w:gridCol w:w="2410"/>
        <w:gridCol w:w="709"/>
        <w:gridCol w:w="1559"/>
        <w:gridCol w:w="1417"/>
        <w:gridCol w:w="170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88"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项目</w:t>
            </w:r>
          </w:p>
        </w:tc>
        <w:tc>
          <w:tcPr>
            <w:tcW w:w="3118"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试验方法</w:t>
            </w:r>
          </w:p>
        </w:tc>
        <w:tc>
          <w:tcPr>
            <w:tcW w:w="2410"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判定依据</w:t>
            </w:r>
          </w:p>
        </w:tc>
        <w:tc>
          <w:tcPr>
            <w:tcW w:w="709"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次数</w:t>
            </w:r>
          </w:p>
        </w:tc>
        <w:tc>
          <w:tcPr>
            <w:tcW w:w="1559"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爬坡检测</w:t>
            </w:r>
          </w:p>
        </w:tc>
        <w:tc>
          <w:tcPr>
            <w:tcW w:w="1417"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坡道停止检测</w:t>
            </w:r>
          </w:p>
        </w:tc>
        <w:tc>
          <w:tcPr>
            <w:tcW w:w="1706"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坡道启动检测</w:t>
            </w:r>
          </w:p>
        </w:tc>
        <w:tc>
          <w:tcPr>
            <w:tcW w:w="1530"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88" w:type="dxa"/>
            <w:vMerge w:val="restart"/>
            <w:vAlign w:val="center"/>
          </w:tcPr>
          <w:p>
            <w:pPr>
              <w:spacing w:line="360" w:lineRule="auto"/>
              <w:jc w:val="center"/>
              <w:rPr>
                <w:rFonts w:ascii="宋体" w:hAnsi="宋体" w:eastAsia="宋体"/>
                <w:sz w:val="18"/>
                <w:szCs w:val="18"/>
              </w:rPr>
            </w:pPr>
            <w:r>
              <w:rPr>
                <w:rFonts w:hint="eastAsia" w:ascii="宋体" w:hAnsi="宋体" w:eastAsia="宋体"/>
                <w:sz w:val="18"/>
                <w:szCs w:val="18"/>
              </w:rPr>
              <w:t>爬坡</w:t>
            </w:r>
          </w:p>
          <w:p>
            <w:pPr>
              <w:spacing w:line="360" w:lineRule="auto"/>
              <w:jc w:val="center"/>
              <w:rPr>
                <w:rFonts w:ascii="宋体" w:hAnsi="宋体" w:eastAsia="宋体"/>
                <w:kern w:val="0"/>
                <w:sz w:val="18"/>
                <w:szCs w:val="18"/>
              </w:rPr>
            </w:pPr>
            <w:r>
              <w:rPr>
                <w:rFonts w:hint="eastAsia" w:ascii="宋体" w:hAnsi="宋体" w:eastAsia="宋体"/>
                <w:sz w:val="18"/>
                <w:szCs w:val="18"/>
              </w:rPr>
              <w:t>性能</w:t>
            </w:r>
          </w:p>
        </w:tc>
        <w:tc>
          <w:tcPr>
            <w:tcW w:w="3118" w:type="dxa"/>
            <w:vMerge w:val="restart"/>
            <w:vAlign w:val="center"/>
          </w:tcPr>
          <w:p>
            <w:pPr>
              <w:rPr>
                <w:rFonts w:ascii="宋体" w:hAnsi="宋体" w:eastAsia="宋体"/>
                <w:kern w:val="0"/>
                <w:sz w:val="18"/>
                <w:szCs w:val="18"/>
              </w:rPr>
            </w:pPr>
            <w:r>
              <w:rPr>
                <w:rFonts w:hint="eastAsia" w:ascii="宋体" w:hAnsi="宋体" w:eastAsia="宋体"/>
                <w:kern w:val="0"/>
                <w:sz w:val="18"/>
                <w:szCs w:val="18"/>
              </w:rPr>
              <w:t>在额定载荷、额定速度工况下，在不低于设计值的轨道坡度上运行1</w:t>
            </w:r>
            <w:r>
              <w:rPr>
                <w:rFonts w:ascii="宋体" w:hAnsi="宋体" w:eastAsia="宋体"/>
                <w:kern w:val="0"/>
                <w:sz w:val="18"/>
                <w:szCs w:val="18"/>
              </w:rPr>
              <w:t>0</w:t>
            </w:r>
            <w:r>
              <w:rPr>
                <w:rFonts w:hint="eastAsia" w:ascii="宋体" w:hAnsi="宋体" w:eastAsia="宋体"/>
                <w:kern w:val="0"/>
                <w:sz w:val="18"/>
                <w:szCs w:val="18"/>
              </w:rPr>
              <w:t>米。</w:t>
            </w:r>
          </w:p>
        </w:tc>
        <w:tc>
          <w:tcPr>
            <w:tcW w:w="2410" w:type="dxa"/>
            <w:vMerge w:val="restart"/>
            <w:vAlign w:val="center"/>
          </w:tcPr>
          <w:p>
            <w:pPr>
              <w:rPr>
                <w:rFonts w:ascii="宋体" w:hAnsi="宋体" w:eastAsia="宋体"/>
                <w:kern w:val="0"/>
                <w:sz w:val="18"/>
                <w:szCs w:val="18"/>
              </w:rPr>
            </w:pPr>
            <w:r>
              <w:rPr>
                <w:rFonts w:hint="eastAsia" w:ascii="宋体" w:hAnsi="宋体" w:eastAsia="宋体"/>
                <w:kern w:val="0"/>
                <w:sz w:val="18"/>
                <w:szCs w:val="18"/>
              </w:rPr>
              <w:t>最大爬坡应符合设计图纸，坡道制动稳固，坡道启动平稳，不打滑。</w:t>
            </w:r>
          </w:p>
        </w:tc>
        <w:tc>
          <w:tcPr>
            <w:tcW w:w="709"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1</w:t>
            </w:r>
          </w:p>
        </w:tc>
        <w:tc>
          <w:tcPr>
            <w:tcW w:w="1559" w:type="dxa"/>
            <w:vAlign w:val="center"/>
          </w:tcPr>
          <w:p>
            <w:pPr>
              <w:spacing w:line="360" w:lineRule="auto"/>
              <w:jc w:val="center"/>
              <w:rPr>
                <w:rFonts w:ascii="宋体" w:hAnsi="宋体" w:eastAsia="宋体"/>
                <w:kern w:val="0"/>
                <w:sz w:val="18"/>
                <w:szCs w:val="18"/>
              </w:rPr>
            </w:pPr>
          </w:p>
        </w:tc>
        <w:tc>
          <w:tcPr>
            <w:tcW w:w="1417" w:type="dxa"/>
            <w:vAlign w:val="center"/>
          </w:tcPr>
          <w:p>
            <w:pPr>
              <w:spacing w:line="360" w:lineRule="auto"/>
              <w:jc w:val="center"/>
              <w:rPr>
                <w:rFonts w:ascii="宋体" w:hAnsi="宋体" w:eastAsia="宋体"/>
                <w:kern w:val="0"/>
                <w:sz w:val="18"/>
                <w:szCs w:val="18"/>
              </w:rPr>
            </w:pPr>
          </w:p>
        </w:tc>
        <w:tc>
          <w:tcPr>
            <w:tcW w:w="1706" w:type="dxa"/>
            <w:vAlign w:val="center"/>
          </w:tcPr>
          <w:p>
            <w:pPr>
              <w:spacing w:line="360" w:lineRule="auto"/>
              <w:jc w:val="center"/>
              <w:rPr>
                <w:rFonts w:ascii="宋体" w:hAnsi="宋体" w:eastAsia="宋体"/>
                <w:kern w:val="0"/>
                <w:sz w:val="18"/>
                <w:szCs w:val="18"/>
              </w:rPr>
            </w:pPr>
          </w:p>
        </w:tc>
        <w:tc>
          <w:tcPr>
            <w:tcW w:w="1530"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988" w:type="dxa"/>
            <w:vMerge w:val="continue"/>
            <w:vAlign w:val="center"/>
          </w:tcPr>
          <w:p>
            <w:pPr>
              <w:spacing w:line="360" w:lineRule="auto"/>
              <w:jc w:val="center"/>
              <w:rPr>
                <w:rFonts w:ascii="宋体" w:hAnsi="宋体" w:eastAsia="宋体"/>
                <w:kern w:val="0"/>
                <w:sz w:val="18"/>
                <w:szCs w:val="18"/>
              </w:rPr>
            </w:pPr>
          </w:p>
        </w:tc>
        <w:tc>
          <w:tcPr>
            <w:tcW w:w="3118" w:type="dxa"/>
            <w:vMerge w:val="continue"/>
            <w:vAlign w:val="center"/>
          </w:tcPr>
          <w:p>
            <w:pPr>
              <w:spacing w:line="360" w:lineRule="auto"/>
              <w:rPr>
                <w:rFonts w:ascii="宋体" w:hAnsi="宋体" w:eastAsia="宋体"/>
                <w:kern w:val="0"/>
                <w:sz w:val="18"/>
                <w:szCs w:val="18"/>
              </w:rPr>
            </w:pPr>
          </w:p>
        </w:tc>
        <w:tc>
          <w:tcPr>
            <w:tcW w:w="2410" w:type="dxa"/>
            <w:vMerge w:val="continue"/>
            <w:vAlign w:val="center"/>
          </w:tcPr>
          <w:p>
            <w:pPr>
              <w:spacing w:line="360" w:lineRule="auto"/>
              <w:rPr>
                <w:rFonts w:ascii="宋体" w:hAnsi="宋体" w:eastAsia="宋体"/>
                <w:kern w:val="0"/>
                <w:sz w:val="18"/>
                <w:szCs w:val="18"/>
              </w:rPr>
            </w:pPr>
          </w:p>
        </w:tc>
        <w:tc>
          <w:tcPr>
            <w:tcW w:w="709"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2</w:t>
            </w:r>
          </w:p>
        </w:tc>
        <w:tc>
          <w:tcPr>
            <w:tcW w:w="1559" w:type="dxa"/>
            <w:vAlign w:val="center"/>
          </w:tcPr>
          <w:p>
            <w:pPr>
              <w:spacing w:line="360" w:lineRule="auto"/>
              <w:jc w:val="center"/>
              <w:rPr>
                <w:rFonts w:ascii="宋体" w:hAnsi="宋体" w:eastAsia="宋体"/>
                <w:kern w:val="0"/>
                <w:sz w:val="18"/>
                <w:szCs w:val="18"/>
              </w:rPr>
            </w:pPr>
          </w:p>
        </w:tc>
        <w:tc>
          <w:tcPr>
            <w:tcW w:w="1417" w:type="dxa"/>
            <w:vAlign w:val="center"/>
          </w:tcPr>
          <w:p>
            <w:pPr>
              <w:spacing w:line="360" w:lineRule="auto"/>
              <w:jc w:val="center"/>
              <w:rPr>
                <w:rFonts w:ascii="宋体" w:hAnsi="宋体" w:eastAsia="宋体"/>
                <w:kern w:val="0"/>
                <w:sz w:val="18"/>
                <w:szCs w:val="18"/>
              </w:rPr>
            </w:pPr>
          </w:p>
        </w:tc>
        <w:tc>
          <w:tcPr>
            <w:tcW w:w="1706" w:type="dxa"/>
            <w:vAlign w:val="center"/>
          </w:tcPr>
          <w:p>
            <w:pPr>
              <w:spacing w:line="360" w:lineRule="auto"/>
              <w:jc w:val="center"/>
              <w:rPr>
                <w:rFonts w:ascii="宋体" w:hAnsi="宋体" w:eastAsia="宋体"/>
                <w:kern w:val="0"/>
                <w:sz w:val="18"/>
                <w:szCs w:val="18"/>
              </w:rPr>
            </w:pPr>
          </w:p>
        </w:tc>
        <w:tc>
          <w:tcPr>
            <w:tcW w:w="1530"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988" w:type="dxa"/>
            <w:vMerge w:val="continue"/>
            <w:vAlign w:val="center"/>
          </w:tcPr>
          <w:p>
            <w:pPr>
              <w:spacing w:line="360" w:lineRule="auto"/>
              <w:jc w:val="center"/>
              <w:rPr>
                <w:rFonts w:ascii="宋体" w:hAnsi="宋体" w:eastAsia="宋体"/>
                <w:kern w:val="0"/>
                <w:sz w:val="18"/>
                <w:szCs w:val="18"/>
              </w:rPr>
            </w:pPr>
          </w:p>
        </w:tc>
        <w:tc>
          <w:tcPr>
            <w:tcW w:w="3118" w:type="dxa"/>
            <w:vMerge w:val="continue"/>
            <w:vAlign w:val="center"/>
          </w:tcPr>
          <w:p>
            <w:pPr>
              <w:spacing w:line="360" w:lineRule="auto"/>
              <w:rPr>
                <w:rFonts w:ascii="宋体" w:hAnsi="宋体" w:eastAsia="宋体"/>
                <w:kern w:val="0"/>
                <w:sz w:val="18"/>
                <w:szCs w:val="18"/>
              </w:rPr>
            </w:pPr>
          </w:p>
        </w:tc>
        <w:tc>
          <w:tcPr>
            <w:tcW w:w="2410" w:type="dxa"/>
            <w:vMerge w:val="continue"/>
            <w:vAlign w:val="center"/>
          </w:tcPr>
          <w:p>
            <w:pPr>
              <w:spacing w:line="360" w:lineRule="auto"/>
              <w:rPr>
                <w:rFonts w:ascii="宋体" w:hAnsi="宋体" w:eastAsia="宋体"/>
                <w:kern w:val="0"/>
                <w:sz w:val="18"/>
                <w:szCs w:val="18"/>
              </w:rPr>
            </w:pPr>
          </w:p>
        </w:tc>
        <w:tc>
          <w:tcPr>
            <w:tcW w:w="709"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3</w:t>
            </w:r>
          </w:p>
        </w:tc>
        <w:tc>
          <w:tcPr>
            <w:tcW w:w="1559" w:type="dxa"/>
            <w:vAlign w:val="center"/>
          </w:tcPr>
          <w:p>
            <w:pPr>
              <w:spacing w:line="360" w:lineRule="auto"/>
              <w:jc w:val="center"/>
              <w:rPr>
                <w:rFonts w:ascii="宋体" w:hAnsi="宋体" w:eastAsia="宋体"/>
                <w:kern w:val="0"/>
                <w:sz w:val="18"/>
                <w:szCs w:val="18"/>
              </w:rPr>
            </w:pPr>
          </w:p>
        </w:tc>
        <w:tc>
          <w:tcPr>
            <w:tcW w:w="1417" w:type="dxa"/>
            <w:vAlign w:val="center"/>
          </w:tcPr>
          <w:p>
            <w:pPr>
              <w:spacing w:line="360" w:lineRule="auto"/>
              <w:jc w:val="center"/>
              <w:rPr>
                <w:rFonts w:ascii="宋体" w:hAnsi="宋体" w:eastAsia="宋体"/>
                <w:kern w:val="0"/>
                <w:sz w:val="18"/>
                <w:szCs w:val="18"/>
              </w:rPr>
            </w:pPr>
          </w:p>
        </w:tc>
        <w:tc>
          <w:tcPr>
            <w:tcW w:w="1706" w:type="dxa"/>
            <w:vAlign w:val="center"/>
          </w:tcPr>
          <w:p>
            <w:pPr>
              <w:spacing w:line="360" w:lineRule="auto"/>
              <w:jc w:val="center"/>
              <w:rPr>
                <w:rFonts w:ascii="宋体" w:hAnsi="宋体" w:eastAsia="宋体"/>
                <w:kern w:val="0"/>
                <w:sz w:val="18"/>
                <w:szCs w:val="18"/>
              </w:rPr>
            </w:pPr>
          </w:p>
        </w:tc>
        <w:tc>
          <w:tcPr>
            <w:tcW w:w="1530" w:type="dxa"/>
            <w:vAlign w:val="center"/>
          </w:tcPr>
          <w:p>
            <w:pPr>
              <w:spacing w:line="360" w:lineRule="auto"/>
              <w:jc w:val="center"/>
              <w:rPr>
                <w:rFonts w:ascii="宋体" w:hAnsi="宋体" w:eastAsia="宋体"/>
                <w:kern w:val="0"/>
                <w:sz w:val="18"/>
                <w:szCs w:val="18"/>
              </w:rPr>
            </w:pPr>
          </w:p>
        </w:tc>
      </w:tr>
    </w:tbl>
    <w:p>
      <w:pPr>
        <w:spacing w:line="360" w:lineRule="auto"/>
        <w:jc w:val="left"/>
        <w:rPr>
          <w:rFonts w:ascii="宋体" w:hAnsi="宋体" w:eastAsia="宋体" w:cs="宋体"/>
          <w:b/>
          <w:bCs/>
          <w:kern w:val="0"/>
          <w:szCs w:val="21"/>
          <w:shd w:val="clear" w:color="auto" w:fill="FFFFFF"/>
        </w:rPr>
      </w:pPr>
      <w:bookmarkStart w:id="125" w:name="_Toc148965155"/>
      <w:bookmarkStart w:id="126" w:name="_Toc148965086"/>
      <w:bookmarkStart w:id="127" w:name="_Toc148710584"/>
      <w:r>
        <w:rPr>
          <w:rFonts w:hint="eastAsia" w:ascii="宋体" w:hAnsi="宋体" w:eastAsia="宋体" w:cs="宋体"/>
          <w:kern w:val="0"/>
          <w:szCs w:val="21"/>
          <w:shd w:val="clear" w:color="auto" w:fill="FFFFFF"/>
        </w:rPr>
        <w:t>表</w:t>
      </w:r>
      <w:r>
        <w:rPr>
          <w:rFonts w:ascii="宋体" w:hAnsi="宋体" w:eastAsia="宋体" w:cs="宋体"/>
          <w:kern w:val="0"/>
          <w:szCs w:val="21"/>
          <w:shd w:val="clear" w:color="auto" w:fill="FFFFFF"/>
        </w:rPr>
        <w:t>B</w:t>
      </w:r>
      <w:r>
        <w:rPr>
          <w:rFonts w:hint="eastAsia" w:ascii="宋体" w:hAnsi="宋体" w:eastAsia="宋体" w:cs="宋体"/>
          <w:kern w:val="0"/>
          <w:szCs w:val="21"/>
          <w:shd w:val="clear" w:color="auto" w:fill="FFFFFF"/>
        </w:rPr>
        <w:t>.</w:t>
      </w:r>
      <w:r>
        <w:rPr>
          <w:rFonts w:ascii="宋体" w:hAnsi="宋体" w:eastAsia="宋体" w:cs="宋体"/>
          <w:kern w:val="0"/>
          <w:szCs w:val="21"/>
          <w:shd w:val="clear" w:color="auto" w:fill="FFFFFF"/>
        </w:rPr>
        <w:t>4</w:t>
      </w:r>
      <w:r>
        <w:rPr>
          <w:rFonts w:hint="eastAsia" w:ascii="宋体" w:hAnsi="宋体" w:eastAsia="宋体" w:cs="宋体"/>
          <w:kern w:val="0"/>
          <w:szCs w:val="21"/>
          <w:shd w:val="clear" w:color="auto" w:fill="FFFFFF"/>
        </w:rPr>
        <w:t>制动性能测试</w:t>
      </w:r>
    </w:p>
    <w:p>
      <w:pPr>
        <w:widowControl/>
        <w:spacing w:line="360" w:lineRule="auto"/>
        <w:rPr>
          <w:rFonts w:ascii="宋体" w:hAnsi="宋体" w:eastAsia="宋体"/>
          <w:kern w:val="0"/>
          <w:sz w:val="18"/>
          <w:szCs w:val="18"/>
        </w:rPr>
      </w:pPr>
      <w:r>
        <w:rPr>
          <w:rFonts w:hint="eastAsia" w:ascii="宋体" w:hAnsi="宋体" w:eastAsia="宋体"/>
          <w:kern w:val="0"/>
          <w:sz w:val="18"/>
          <w:szCs w:val="18"/>
        </w:rPr>
        <w:t>型号</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出厂编号</w:t>
      </w:r>
      <w:r>
        <w:rPr>
          <w:rFonts w:hint="eastAsia" w:ascii="宋体" w:hAnsi="宋体" w:eastAsia="宋体"/>
          <w:kern w:val="0"/>
          <w:sz w:val="18"/>
          <w:szCs w:val="18"/>
          <w:u w:val="single"/>
        </w:rPr>
        <w:t>：</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记录员</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hint="eastAsia" w:ascii="宋体" w:hAnsi="宋体" w:eastAsia="宋体"/>
          <w:kern w:val="0"/>
          <w:sz w:val="18"/>
          <w:szCs w:val="18"/>
        </w:rPr>
        <w:t>；</w:t>
      </w:r>
    </w:p>
    <w:tbl>
      <w:tblPr>
        <w:tblStyle w:val="18"/>
        <w:tblW w:w="13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3685"/>
        <w:gridCol w:w="2835"/>
        <w:gridCol w:w="703"/>
        <w:gridCol w:w="2699"/>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419"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项目</w:t>
            </w:r>
          </w:p>
        </w:tc>
        <w:tc>
          <w:tcPr>
            <w:tcW w:w="3685"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试验方法</w:t>
            </w:r>
          </w:p>
        </w:tc>
        <w:tc>
          <w:tcPr>
            <w:tcW w:w="2835"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判定依据</w:t>
            </w:r>
          </w:p>
        </w:tc>
        <w:tc>
          <w:tcPr>
            <w:tcW w:w="703"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次数</w:t>
            </w:r>
          </w:p>
        </w:tc>
        <w:tc>
          <w:tcPr>
            <w:tcW w:w="2699"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制动距离（m</w:t>
            </w:r>
            <w:r>
              <w:rPr>
                <w:rFonts w:ascii="宋体" w:hAnsi="宋体" w:eastAsia="宋体"/>
                <w:kern w:val="0"/>
                <w:sz w:val="18"/>
                <w:szCs w:val="18"/>
              </w:rPr>
              <w:t>m</w:t>
            </w:r>
            <w:r>
              <w:rPr>
                <w:rFonts w:hint="eastAsia" w:ascii="宋体" w:hAnsi="宋体" w:eastAsia="宋体"/>
                <w:kern w:val="0"/>
                <w:sz w:val="18"/>
                <w:szCs w:val="18"/>
              </w:rPr>
              <w:t>）</w:t>
            </w:r>
          </w:p>
        </w:tc>
        <w:tc>
          <w:tcPr>
            <w:tcW w:w="2425"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19" w:type="dxa"/>
            <w:vMerge w:val="restart"/>
            <w:vAlign w:val="center"/>
          </w:tcPr>
          <w:p>
            <w:pPr>
              <w:spacing w:line="360" w:lineRule="auto"/>
              <w:jc w:val="center"/>
              <w:rPr>
                <w:rFonts w:ascii="宋体" w:hAnsi="宋体" w:eastAsia="宋体"/>
                <w:kern w:val="0"/>
                <w:sz w:val="18"/>
                <w:szCs w:val="18"/>
              </w:rPr>
            </w:pPr>
            <w:r>
              <w:rPr>
                <w:rFonts w:hint="eastAsia" w:ascii="宋体" w:hAnsi="宋体" w:eastAsia="宋体"/>
                <w:sz w:val="18"/>
                <w:szCs w:val="18"/>
              </w:rPr>
              <w:t>制动性能</w:t>
            </w:r>
          </w:p>
        </w:tc>
        <w:tc>
          <w:tcPr>
            <w:tcW w:w="3685" w:type="dxa"/>
            <w:vMerge w:val="restart"/>
            <w:vAlign w:val="center"/>
          </w:tcPr>
          <w:p>
            <w:pPr>
              <w:rPr>
                <w:rFonts w:ascii="宋体" w:hAnsi="宋体" w:eastAsia="宋体"/>
                <w:kern w:val="0"/>
                <w:sz w:val="18"/>
                <w:szCs w:val="18"/>
              </w:rPr>
            </w:pPr>
            <w:r>
              <w:rPr>
                <w:rFonts w:hint="eastAsia" w:ascii="宋体" w:hAnsi="宋体" w:eastAsia="宋体"/>
                <w:kern w:val="0"/>
                <w:sz w:val="18"/>
                <w:szCs w:val="18"/>
              </w:rPr>
              <w:t>在额定载荷、额定速度工况下，行走5米后制动</w:t>
            </w:r>
            <w:r>
              <w:rPr>
                <w:rFonts w:ascii="宋体" w:hAnsi="宋体" w:eastAsia="宋体"/>
                <w:kern w:val="0"/>
                <w:sz w:val="18"/>
                <w:szCs w:val="18"/>
              </w:rPr>
              <w:t>,</w:t>
            </w:r>
            <w:r>
              <w:rPr>
                <w:rFonts w:hint="eastAsia" w:ascii="宋体" w:hAnsi="宋体" w:eastAsia="宋体"/>
                <w:kern w:val="0"/>
                <w:sz w:val="18"/>
                <w:szCs w:val="18"/>
              </w:rPr>
              <w:t>测试检查车的制动距离</w:t>
            </w:r>
          </w:p>
        </w:tc>
        <w:tc>
          <w:tcPr>
            <w:tcW w:w="2835" w:type="dxa"/>
            <w:vMerge w:val="restart"/>
            <w:vAlign w:val="center"/>
          </w:tcPr>
          <w:p>
            <w:pPr>
              <w:spacing w:line="360" w:lineRule="auto"/>
              <w:rPr>
                <w:rFonts w:ascii="宋体" w:hAnsi="宋体" w:eastAsia="宋体"/>
                <w:kern w:val="0"/>
                <w:sz w:val="18"/>
                <w:szCs w:val="18"/>
              </w:rPr>
            </w:pPr>
            <w:r>
              <w:rPr>
                <w:rFonts w:hint="eastAsia" w:ascii="宋体" w:hAnsi="宋体" w:eastAsia="宋体"/>
                <w:kern w:val="0"/>
                <w:sz w:val="18"/>
                <w:szCs w:val="18"/>
              </w:rPr>
              <w:t>制动距离不大于200mm</w:t>
            </w:r>
          </w:p>
        </w:tc>
        <w:tc>
          <w:tcPr>
            <w:tcW w:w="703"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1</w:t>
            </w:r>
          </w:p>
        </w:tc>
        <w:tc>
          <w:tcPr>
            <w:tcW w:w="2699" w:type="dxa"/>
            <w:vAlign w:val="center"/>
          </w:tcPr>
          <w:p>
            <w:pPr>
              <w:spacing w:line="360" w:lineRule="auto"/>
              <w:jc w:val="center"/>
              <w:rPr>
                <w:rFonts w:ascii="宋体" w:hAnsi="宋体" w:eastAsia="宋体"/>
                <w:kern w:val="0"/>
                <w:sz w:val="18"/>
                <w:szCs w:val="18"/>
              </w:rPr>
            </w:pPr>
          </w:p>
        </w:tc>
        <w:tc>
          <w:tcPr>
            <w:tcW w:w="2425"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19" w:type="dxa"/>
            <w:vMerge w:val="continue"/>
            <w:vAlign w:val="center"/>
          </w:tcPr>
          <w:p>
            <w:pPr>
              <w:spacing w:line="360" w:lineRule="auto"/>
              <w:jc w:val="center"/>
              <w:rPr>
                <w:rFonts w:ascii="宋体" w:hAnsi="宋体" w:eastAsia="宋体"/>
                <w:kern w:val="0"/>
                <w:sz w:val="18"/>
                <w:szCs w:val="18"/>
              </w:rPr>
            </w:pPr>
          </w:p>
        </w:tc>
        <w:tc>
          <w:tcPr>
            <w:tcW w:w="3685" w:type="dxa"/>
            <w:vMerge w:val="continue"/>
            <w:vAlign w:val="center"/>
          </w:tcPr>
          <w:p>
            <w:pPr>
              <w:spacing w:line="360" w:lineRule="auto"/>
              <w:rPr>
                <w:rFonts w:ascii="宋体" w:hAnsi="宋体" w:eastAsia="宋体"/>
                <w:kern w:val="0"/>
                <w:sz w:val="18"/>
                <w:szCs w:val="18"/>
              </w:rPr>
            </w:pPr>
          </w:p>
        </w:tc>
        <w:tc>
          <w:tcPr>
            <w:tcW w:w="2835" w:type="dxa"/>
            <w:vMerge w:val="continue"/>
            <w:vAlign w:val="center"/>
          </w:tcPr>
          <w:p>
            <w:pPr>
              <w:spacing w:line="360" w:lineRule="auto"/>
              <w:rPr>
                <w:rFonts w:ascii="宋体" w:hAnsi="宋体" w:eastAsia="宋体"/>
                <w:kern w:val="0"/>
                <w:sz w:val="18"/>
                <w:szCs w:val="18"/>
              </w:rPr>
            </w:pPr>
          </w:p>
        </w:tc>
        <w:tc>
          <w:tcPr>
            <w:tcW w:w="703"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2</w:t>
            </w:r>
          </w:p>
        </w:tc>
        <w:tc>
          <w:tcPr>
            <w:tcW w:w="2699" w:type="dxa"/>
            <w:vAlign w:val="center"/>
          </w:tcPr>
          <w:p>
            <w:pPr>
              <w:spacing w:line="360" w:lineRule="auto"/>
              <w:jc w:val="center"/>
              <w:rPr>
                <w:rFonts w:ascii="宋体" w:hAnsi="宋体" w:eastAsia="宋体"/>
                <w:kern w:val="0"/>
                <w:sz w:val="18"/>
                <w:szCs w:val="18"/>
              </w:rPr>
            </w:pPr>
          </w:p>
        </w:tc>
        <w:tc>
          <w:tcPr>
            <w:tcW w:w="2425"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419" w:type="dxa"/>
            <w:vMerge w:val="continue"/>
            <w:vAlign w:val="center"/>
          </w:tcPr>
          <w:p>
            <w:pPr>
              <w:spacing w:line="360" w:lineRule="auto"/>
              <w:jc w:val="center"/>
              <w:rPr>
                <w:rFonts w:ascii="宋体" w:hAnsi="宋体" w:eastAsia="宋体"/>
                <w:kern w:val="0"/>
                <w:sz w:val="18"/>
                <w:szCs w:val="18"/>
              </w:rPr>
            </w:pPr>
          </w:p>
        </w:tc>
        <w:tc>
          <w:tcPr>
            <w:tcW w:w="3685" w:type="dxa"/>
            <w:vMerge w:val="continue"/>
            <w:vAlign w:val="center"/>
          </w:tcPr>
          <w:p>
            <w:pPr>
              <w:spacing w:line="360" w:lineRule="auto"/>
              <w:rPr>
                <w:rFonts w:ascii="宋体" w:hAnsi="宋体" w:eastAsia="宋体"/>
                <w:kern w:val="0"/>
                <w:sz w:val="18"/>
                <w:szCs w:val="18"/>
              </w:rPr>
            </w:pPr>
          </w:p>
        </w:tc>
        <w:tc>
          <w:tcPr>
            <w:tcW w:w="2835" w:type="dxa"/>
            <w:vMerge w:val="continue"/>
            <w:vAlign w:val="center"/>
          </w:tcPr>
          <w:p>
            <w:pPr>
              <w:spacing w:line="360" w:lineRule="auto"/>
              <w:rPr>
                <w:rFonts w:ascii="宋体" w:hAnsi="宋体" w:eastAsia="宋体"/>
                <w:kern w:val="0"/>
                <w:sz w:val="18"/>
                <w:szCs w:val="18"/>
              </w:rPr>
            </w:pPr>
          </w:p>
        </w:tc>
        <w:tc>
          <w:tcPr>
            <w:tcW w:w="703" w:type="dxa"/>
            <w:vAlign w:val="center"/>
          </w:tcPr>
          <w:p>
            <w:pPr>
              <w:spacing w:line="360" w:lineRule="auto"/>
              <w:jc w:val="center"/>
              <w:rPr>
                <w:rFonts w:hint="eastAsia" w:ascii="宋体" w:hAnsi="宋体" w:eastAsia="宋体"/>
                <w:kern w:val="0"/>
                <w:sz w:val="18"/>
                <w:szCs w:val="18"/>
              </w:rPr>
            </w:pPr>
            <w:r>
              <w:rPr>
                <w:rFonts w:hint="eastAsia" w:ascii="宋体" w:hAnsi="宋体" w:eastAsia="宋体"/>
                <w:kern w:val="0"/>
                <w:sz w:val="18"/>
                <w:szCs w:val="18"/>
              </w:rPr>
              <w:t>3</w:t>
            </w:r>
          </w:p>
        </w:tc>
        <w:tc>
          <w:tcPr>
            <w:tcW w:w="2699" w:type="dxa"/>
            <w:vAlign w:val="center"/>
          </w:tcPr>
          <w:p>
            <w:pPr>
              <w:spacing w:line="360" w:lineRule="auto"/>
              <w:jc w:val="center"/>
              <w:rPr>
                <w:rFonts w:ascii="宋体" w:hAnsi="宋体" w:eastAsia="宋体"/>
                <w:kern w:val="0"/>
                <w:sz w:val="18"/>
                <w:szCs w:val="18"/>
              </w:rPr>
            </w:pPr>
          </w:p>
        </w:tc>
        <w:tc>
          <w:tcPr>
            <w:tcW w:w="2425" w:type="dxa"/>
            <w:vAlign w:val="center"/>
          </w:tcPr>
          <w:p>
            <w:pPr>
              <w:spacing w:line="360" w:lineRule="auto"/>
              <w:jc w:val="center"/>
              <w:rPr>
                <w:rFonts w:ascii="宋体" w:hAnsi="宋体" w:eastAsia="宋体"/>
                <w:kern w:val="0"/>
                <w:sz w:val="18"/>
                <w:szCs w:val="18"/>
              </w:rPr>
            </w:pPr>
          </w:p>
        </w:tc>
      </w:tr>
    </w:tbl>
    <w:p>
      <w:pPr>
        <w:spacing w:line="360" w:lineRule="auto"/>
        <w:jc w:val="lef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表</w:t>
      </w:r>
      <w:r>
        <w:rPr>
          <w:rFonts w:ascii="宋体" w:hAnsi="宋体" w:eastAsia="宋体" w:cs="宋体"/>
          <w:kern w:val="0"/>
          <w:szCs w:val="21"/>
          <w:shd w:val="clear" w:color="auto" w:fill="FFFFFF"/>
        </w:rPr>
        <w:t>B</w:t>
      </w:r>
      <w:r>
        <w:rPr>
          <w:rFonts w:hint="eastAsia" w:ascii="宋体" w:hAnsi="宋体" w:eastAsia="宋体" w:cs="宋体"/>
          <w:kern w:val="0"/>
          <w:szCs w:val="21"/>
          <w:shd w:val="clear" w:color="auto" w:fill="FFFFFF"/>
        </w:rPr>
        <w:t>.</w:t>
      </w:r>
      <w:r>
        <w:rPr>
          <w:rFonts w:ascii="宋体" w:hAnsi="宋体" w:eastAsia="宋体" w:cs="宋体"/>
          <w:kern w:val="0"/>
          <w:szCs w:val="21"/>
          <w:shd w:val="clear" w:color="auto" w:fill="FFFFFF"/>
        </w:rPr>
        <w:t>5</w:t>
      </w:r>
      <w:r>
        <w:rPr>
          <w:rFonts w:hint="eastAsia" w:ascii="宋体" w:hAnsi="宋体" w:eastAsia="宋体" w:cs="宋体"/>
          <w:kern w:val="0"/>
          <w:szCs w:val="21"/>
          <w:shd w:val="clear" w:color="auto" w:fill="FFFFFF"/>
        </w:rPr>
        <w:t>限位保护测试</w:t>
      </w:r>
    </w:p>
    <w:p>
      <w:pPr>
        <w:widowControl/>
        <w:spacing w:line="360" w:lineRule="auto"/>
        <w:rPr>
          <w:rFonts w:ascii="宋体" w:hAnsi="宋体" w:eastAsia="宋体"/>
          <w:kern w:val="0"/>
          <w:sz w:val="18"/>
          <w:szCs w:val="18"/>
        </w:rPr>
      </w:pPr>
      <w:r>
        <w:rPr>
          <w:rFonts w:hint="eastAsia" w:ascii="宋体" w:hAnsi="宋体" w:eastAsia="宋体"/>
          <w:kern w:val="0"/>
          <w:sz w:val="18"/>
          <w:szCs w:val="18"/>
        </w:rPr>
        <w:t>型号</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出厂编号</w:t>
      </w:r>
      <w:r>
        <w:rPr>
          <w:rFonts w:hint="eastAsia" w:ascii="宋体" w:hAnsi="宋体" w:eastAsia="宋体"/>
          <w:kern w:val="0"/>
          <w:sz w:val="18"/>
          <w:szCs w:val="18"/>
          <w:u w:val="single"/>
        </w:rPr>
        <w:t>：</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记录员</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hint="eastAsia" w:ascii="宋体" w:hAnsi="宋体" w:eastAsia="宋体"/>
          <w:kern w:val="0"/>
          <w:sz w:val="18"/>
          <w:szCs w:val="18"/>
        </w:rPr>
        <w:t>；</w:t>
      </w:r>
    </w:p>
    <w:tbl>
      <w:tblPr>
        <w:tblStyle w:val="18"/>
        <w:tblW w:w="13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977"/>
        <w:gridCol w:w="2126"/>
        <w:gridCol w:w="2268"/>
        <w:gridCol w:w="2551"/>
        <w:gridCol w:w="2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413"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项目</w:t>
            </w:r>
          </w:p>
        </w:tc>
        <w:tc>
          <w:tcPr>
            <w:tcW w:w="2977"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试验方法</w:t>
            </w:r>
          </w:p>
        </w:tc>
        <w:tc>
          <w:tcPr>
            <w:tcW w:w="2126"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判定依据</w:t>
            </w:r>
          </w:p>
        </w:tc>
        <w:tc>
          <w:tcPr>
            <w:tcW w:w="2268"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限位位置</w:t>
            </w:r>
          </w:p>
        </w:tc>
        <w:tc>
          <w:tcPr>
            <w:tcW w:w="2551"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检测结果</w:t>
            </w:r>
          </w:p>
        </w:tc>
        <w:tc>
          <w:tcPr>
            <w:tcW w:w="2567"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413" w:type="dxa"/>
            <w:vMerge w:val="restart"/>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保护限位测试</w:t>
            </w:r>
          </w:p>
        </w:tc>
        <w:tc>
          <w:tcPr>
            <w:tcW w:w="2977" w:type="dxa"/>
            <w:vMerge w:val="restart"/>
            <w:vAlign w:val="center"/>
          </w:tcPr>
          <w:p>
            <w:pPr>
              <w:spacing w:line="360" w:lineRule="auto"/>
              <w:rPr>
                <w:rFonts w:ascii="宋体" w:hAnsi="宋体" w:eastAsia="宋体"/>
                <w:kern w:val="0"/>
                <w:sz w:val="18"/>
                <w:szCs w:val="18"/>
              </w:rPr>
            </w:pPr>
            <w:r>
              <w:rPr>
                <w:rFonts w:hint="eastAsia" w:ascii="宋体" w:hAnsi="宋体" w:eastAsia="宋体"/>
                <w:kern w:val="0"/>
                <w:sz w:val="18"/>
                <w:szCs w:val="18"/>
              </w:rPr>
              <w:t>在额定载荷、额定速度工况下，测试检查车在行程限位触发后能否立即制动</w:t>
            </w:r>
          </w:p>
        </w:tc>
        <w:tc>
          <w:tcPr>
            <w:tcW w:w="2126" w:type="dxa"/>
            <w:vMerge w:val="restart"/>
            <w:vAlign w:val="center"/>
          </w:tcPr>
          <w:p>
            <w:pPr>
              <w:spacing w:line="360" w:lineRule="auto"/>
              <w:rPr>
                <w:rFonts w:ascii="宋体" w:hAnsi="宋体" w:eastAsia="宋体"/>
                <w:kern w:val="0"/>
                <w:sz w:val="18"/>
                <w:szCs w:val="18"/>
              </w:rPr>
            </w:pPr>
            <w:r>
              <w:rPr>
                <w:rFonts w:hint="eastAsia" w:ascii="宋体" w:hAnsi="宋体" w:eastAsia="宋体"/>
                <w:kern w:val="0"/>
                <w:sz w:val="18"/>
                <w:szCs w:val="18"/>
              </w:rPr>
              <w:t>触发行程限位下检查车立即制动，且制动距离不大于200mm。</w:t>
            </w:r>
          </w:p>
        </w:tc>
        <w:tc>
          <w:tcPr>
            <w:tcW w:w="2268" w:type="dxa"/>
            <w:vAlign w:val="center"/>
          </w:tcPr>
          <w:p>
            <w:pPr>
              <w:spacing w:line="360" w:lineRule="auto"/>
              <w:jc w:val="center"/>
              <w:rPr>
                <w:rFonts w:ascii="宋体" w:hAnsi="宋体" w:eastAsia="宋体"/>
                <w:kern w:val="0"/>
                <w:sz w:val="18"/>
                <w:szCs w:val="18"/>
              </w:rPr>
            </w:pPr>
          </w:p>
        </w:tc>
        <w:tc>
          <w:tcPr>
            <w:tcW w:w="2551" w:type="dxa"/>
            <w:vAlign w:val="center"/>
          </w:tcPr>
          <w:p>
            <w:pPr>
              <w:spacing w:line="360" w:lineRule="auto"/>
              <w:jc w:val="center"/>
              <w:rPr>
                <w:rFonts w:ascii="宋体" w:hAnsi="宋体" w:eastAsia="宋体"/>
                <w:kern w:val="0"/>
                <w:sz w:val="18"/>
                <w:szCs w:val="18"/>
              </w:rPr>
            </w:pPr>
          </w:p>
        </w:tc>
        <w:tc>
          <w:tcPr>
            <w:tcW w:w="2567"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3" w:type="dxa"/>
            <w:vMerge w:val="continue"/>
            <w:vAlign w:val="center"/>
          </w:tcPr>
          <w:p>
            <w:pPr>
              <w:spacing w:line="360" w:lineRule="auto"/>
              <w:jc w:val="center"/>
              <w:rPr>
                <w:rFonts w:ascii="宋体" w:hAnsi="宋体" w:eastAsia="宋体"/>
                <w:kern w:val="0"/>
                <w:sz w:val="18"/>
                <w:szCs w:val="18"/>
              </w:rPr>
            </w:pPr>
          </w:p>
        </w:tc>
        <w:tc>
          <w:tcPr>
            <w:tcW w:w="2977" w:type="dxa"/>
            <w:vMerge w:val="continue"/>
            <w:vAlign w:val="center"/>
          </w:tcPr>
          <w:p>
            <w:pPr>
              <w:spacing w:line="360" w:lineRule="auto"/>
              <w:jc w:val="center"/>
              <w:rPr>
                <w:rFonts w:ascii="宋体" w:hAnsi="宋体" w:eastAsia="宋体"/>
                <w:kern w:val="0"/>
                <w:sz w:val="18"/>
                <w:szCs w:val="18"/>
              </w:rPr>
            </w:pPr>
          </w:p>
        </w:tc>
        <w:tc>
          <w:tcPr>
            <w:tcW w:w="2126" w:type="dxa"/>
            <w:vMerge w:val="continue"/>
            <w:vAlign w:val="center"/>
          </w:tcPr>
          <w:p>
            <w:pPr>
              <w:spacing w:line="360" w:lineRule="auto"/>
              <w:jc w:val="center"/>
              <w:rPr>
                <w:rFonts w:ascii="宋体" w:hAnsi="宋体" w:eastAsia="宋体"/>
                <w:kern w:val="0"/>
                <w:sz w:val="18"/>
                <w:szCs w:val="18"/>
              </w:rPr>
            </w:pPr>
          </w:p>
        </w:tc>
        <w:tc>
          <w:tcPr>
            <w:tcW w:w="2268" w:type="dxa"/>
            <w:vAlign w:val="center"/>
          </w:tcPr>
          <w:p>
            <w:pPr>
              <w:spacing w:line="360" w:lineRule="auto"/>
              <w:jc w:val="center"/>
              <w:rPr>
                <w:rFonts w:ascii="宋体" w:hAnsi="宋体" w:eastAsia="宋体"/>
                <w:kern w:val="0"/>
                <w:sz w:val="18"/>
                <w:szCs w:val="18"/>
              </w:rPr>
            </w:pPr>
          </w:p>
        </w:tc>
        <w:tc>
          <w:tcPr>
            <w:tcW w:w="2551" w:type="dxa"/>
            <w:vAlign w:val="center"/>
          </w:tcPr>
          <w:p>
            <w:pPr>
              <w:spacing w:line="360" w:lineRule="auto"/>
              <w:jc w:val="center"/>
              <w:rPr>
                <w:rFonts w:ascii="宋体" w:hAnsi="宋体" w:eastAsia="宋体"/>
                <w:kern w:val="0"/>
                <w:sz w:val="18"/>
                <w:szCs w:val="18"/>
              </w:rPr>
            </w:pPr>
          </w:p>
        </w:tc>
        <w:tc>
          <w:tcPr>
            <w:tcW w:w="2567"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13" w:type="dxa"/>
            <w:vMerge w:val="continue"/>
            <w:vAlign w:val="center"/>
          </w:tcPr>
          <w:p>
            <w:pPr>
              <w:spacing w:line="360" w:lineRule="auto"/>
              <w:jc w:val="center"/>
              <w:rPr>
                <w:rFonts w:ascii="宋体" w:hAnsi="宋体" w:eastAsia="宋体"/>
                <w:kern w:val="0"/>
                <w:sz w:val="18"/>
                <w:szCs w:val="18"/>
              </w:rPr>
            </w:pPr>
          </w:p>
        </w:tc>
        <w:tc>
          <w:tcPr>
            <w:tcW w:w="2977" w:type="dxa"/>
            <w:vMerge w:val="continue"/>
            <w:vAlign w:val="center"/>
          </w:tcPr>
          <w:p>
            <w:pPr>
              <w:spacing w:line="360" w:lineRule="auto"/>
              <w:jc w:val="center"/>
              <w:rPr>
                <w:rFonts w:ascii="宋体" w:hAnsi="宋体" w:eastAsia="宋体"/>
                <w:kern w:val="0"/>
                <w:sz w:val="18"/>
                <w:szCs w:val="18"/>
              </w:rPr>
            </w:pPr>
          </w:p>
        </w:tc>
        <w:tc>
          <w:tcPr>
            <w:tcW w:w="2126" w:type="dxa"/>
            <w:vMerge w:val="continue"/>
            <w:vAlign w:val="center"/>
          </w:tcPr>
          <w:p>
            <w:pPr>
              <w:spacing w:line="360" w:lineRule="auto"/>
              <w:jc w:val="center"/>
              <w:rPr>
                <w:rFonts w:ascii="宋体" w:hAnsi="宋体" w:eastAsia="宋体"/>
                <w:kern w:val="0"/>
                <w:sz w:val="18"/>
                <w:szCs w:val="18"/>
              </w:rPr>
            </w:pPr>
          </w:p>
        </w:tc>
        <w:tc>
          <w:tcPr>
            <w:tcW w:w="2268" w:type="dxa"/>
            <w:vAlign w:val="center"/>
          </w:tcPr>
          <w:p>
            <w:pPr>
              <w:spacing w:line="360" w:lineRule="auto"/>
              <w:jc w:val="center"/>
              <w:rPr>
                <w:rFonts w:ascii="宋体" w:hAnsi="宋体" w:eastAsia="宋体"/>
                <w:kern w:val="0"/>
                <w:sz w:val="18"/>
                <w:szCs w:val="18"/>
              </w:rPr>
            </w:pPr>
          </w:p>
        </w:tc>
        <w:tc>
          <w:tcPr>
            <w:tcW w:w="2551" w:type="dxa"/>
            <w:vAlign w:val="center"/>
          </w:tcPr>
          <w:p>
            <w:pPr>
              <w:spacing w:line="360" w:lineRule="auto"/>
              <w:jc w:val="center"/>
              <w:rPr>
                <w:rFonts w:ascii="宋体" w:hAnsi="宋体" w:eastAsia="宋体"/>
                <w:kern w:val="0"/>
                <w:sz w:val="18"/>
                <w:szCs w:val="18"/>
              </w:rPr>
            </w:pPr>
          </w:p>
        </w:tc>
        <w:tc>
          <w:tcPr>
            <w:tcW w:w="2567" w:type="dxa"/>
            <w:vAlign w:val="center"/>
          </w:tcPr>
          <w:p>
            <w:pPr>
              <w:spacing w:line="360" w:lineRule="auto"/>
              <w:jc w:val="center"/>
              <w:rPr>
                <w:rFonts w:ascii="宋体" w:hAnsi="宋体" w:eastAsia="宋体"/>
                <w:kern w:val="0"/>
                <w:sz w:val="18"/>
                <w:szCs w:val="18"/>
              </w:rPr>
            </w:pPr>
          </w:p>
        </w:tc>
      </w:tr>
    </w:tbl>
    <w:p>
      <w:pPr>
        <w:spacing w:line="360" w:lineRule="auto"/>
        <w:jc w:val="lef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表</w:t>
      </w:r>
      <w:r>
        <w:rPr>
          <w:rFonts w:ascii="宋体" w:hAnsi="宋体" w:eastAsia="宋体" w:cs="宋体"/>
          <w:kern w:val="0"/>
          <w:szCs w:val="21"/>
          <w:shd w:val="clear" w:color="auto" w:fill="FFFFFF"/>
        </w:rPr>
        <w:t>B</w:t>
      </w:r>
      <w:r>
        <w:rPr>
          <w:rFonts w:hint="eastAsia" w:ascii="宋体" w:hAnsi="宋体" w:eastAsia="宋体" w:cs="宋体"/>
          <w:kern w:val="0"/>
          <w:szCs w:val="21"/>
          <w:shd w:val="clear" w:color="auto" w:fill="FFFFFF"/>
        </w:rPr>
        <w:t>.</w:t>
      </w:r>
      <w:r>
        <w:rPr>
          <w:rFonts w:ascii="宋体" w:hAnsi="宋体" w:eastAsia="宋体" w:cs="宋体"/>
          <w:kern w:val="0"/>
          <w:szCs w:val="21"/>
          <w:shd w:val="clear" w:color="auto" w:fill="FFFFFF"/>
        </w:rPr>
        <w:t>6</w:t>
      </w:r>
      <w:bookmarkEnd w:id="125"/>
      <w:bookmarkEnd w:id="126"/>
      <w:bookmarkEnd w:id="127"/>
      <w:r>
        <w:rPr>
          <w:rFonts w:hint="eastAsia" w:ascii="宋体" w:hAnsi="宋体" w:eastAsia="宋体" w:cs="宋体"/>
          <w:kern w:val="0"/>
          <w:szCs w:val="21"/>
          <w:shd w:val="clear" w:color="auto" w:fill="FFFFFF"/>
        </w:rPr>
        <w:t>绝缘测试</w:t>
      </w:r>
    </w:p>
    <w:p>
      <w:pPr>
        <w:widowControl/>
        <w:spacing w:line="360" w:lineRule="auto"/>
        <w:rPr>
          <w:rFonts w:ascii="宋体" w:hAnsi="宋体" w:eastAsia="宋体"/>
          <w:kern w:val="0"/>
          <w:sz w:val="18"/>
          <w:szCs w:val="18"/>
        </w:rPr>
      </w:pPr>
      <w:r>
        <w:rPr>
          <w:rFonts w:hint="eastAsia" w:ascii="宋体" w:hAnsi="宋体" w:eastAsia="宋体"/>
          <w:kern w:val="0"/>
          <w:sz w:val="18"/>
          <w:szCs w:val="18"/>
        </w:rPr>
        <w:t>型号</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出厂编号</w:t>
      </w:r>
      <w:r>
        <w:rPr>
          <w:rFonts w:hint="eastAsia" w:ascii="宋体" w:hAnsi="宋体" w:eastAsia="宋体"/>
          <w:kern w:val="0"/>
          <w:sz w:val="18"/>
          <w:szCs w:val="18"/>
          <w:u w:val="single"/>
        </w:rPr>
        <w:t>：</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记录员</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hint="eastAsia" w:ascii="宋体" w:hAnsi="宋体" w:eastAsia="宋体"/>
          <w:kern w:val="0"/>
          <w:sz w:val="18"/>
          <w:szCs w:val="18"/>
        </w:rPr>
        <w:t>；</w:t>
      </w:r>
    </w:p>
    <w:tbl>
      <w:tblPr>
        <w:tblStyle w:val="18"/>
        <w:tblW w:w="13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977"/>
        <w:gridCol w:w="1701"/>
        <w:gridCol w:w="2551"/>
        <w:gridCol w:w="2552"/>
        <w:gridCol w:w="2693"/>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413"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项目</w:t>
            </w:r>
          </w:p>
        </w:tc>
        <w:tc>
          <w:tcPr>
            <w:tcW w:w="2977"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试验方法</w:t>
            </w:r>
          </w:p>
        </w:tc>
        <w:tc>
          <w:tcPr>
            <w:tcW w:w="1701"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判定依据</w:t>
            </w:r>
          </w:p>
        </w:tc>
        <w:tc>
          <w:tcPr>
            <w:tcW w:w="2551"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实测数据</w:t>
            </w:r>
          </w:p>
        </w:tc>
        <w:tc>
          <w:tcPr>
            <w:tcW w:w="2552"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测试情况</w:t>
            </w:r>
          </w:p>
        </w:tc>
        <w:tc>
          <w:tcPr>
            <w:tcW w:w="2708" w:type="dxa"/>
            <w:gridSpan w:val="2"/>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04" w:hRule="atLeast"/>
          <w:jc w:val="center"/>
        </w:trPr>
        <w:tc>
          <w:tcPr>
            <w:tcW w:w="1413" w:type="dxa"/>
            <w:vMerge w:val="restart"/>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绝缘电阻</w:t>
            </w:r>
          </w:p>
        </w:tc>
        <w:tc>
          <w:tcPr>
            <w:tcW w:w="2977"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主电路相间</w:t>
            </w:r>
          </w:p>
        </w:tc>
        <w:tc>
          <w:tcPr>
            <w:tcW w:w="1701" w:type="dxa"/>
            <w:vMerge w:val="restart"/>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w:t>
            </w:r>
            <w:r>
              <w:rPr>
                <w:rFonts w:ascii="宋体" w:hAnsi="宋体" w:eastAsia="宋体"/>
                <w:kern w:val="0"/>
                <w:sz w:val="18"/>
                <w:szCs w:val="18"/>
              </w:rPr>
              <w:t>1</w:t>
            </w:r>
            <w:r>
              <w:rPr>
                <w:rFonts w:hint="eastAsia" w:ascii="宋体" w:hAnsi="宋体" w:eastAsia="宋体"/>
                <w:kern w:val="0"/>
                <w:sz w:val="18"/>
                <w:szCs w:val="18"/>
              </w:rPr>
              <w:t>MΩ</w:t>
            </w:r>
          </w:p>
        </w:tc>
        <w:tc>
          <w:tcPr>
            <w:tcW w:w="2551" w:type="dxa"/>
            <w:vAlign w:val="center"/>
          </w:tcPr>
          <w:p>
            <w:pPr>
              <w:spacing w:line="360" w:lineRule="auto"/>
              <w:jc w:val="center"/>
              <w:rPr>
                <w:rFonts w:ascii="宋体" w:hAnsi="宋体" w:eastAsia="宋体"/>
                <w:kern w:val="0"/>
                <w:sz w:val="18"/>
                <w:szCs w:val="18"/>
              </w:rPr>
            </w:pPr>
          </w:p>
        </w:tc>
        <w:tc>
          <w:tcPr>
            <w:tcW w:w="2552" w:type="dxa"/>
            <w:vAlign w:val="center"/>
          </w:tcPr>
          <w:p>
            <w:pPr>
              <w:spacing w:line="360" w:lineRule="auto"/>
              <w:jc w:val="center"/>
              <w:rPr>
                <w:rFonts w:ascii="宋体" w:hAnsi="宋体" w:eastAsia="宋体"/>
                <w:kern w:val="0"/>
                <w:sz w:val="18"/>
                <w:szCs w:val="18"/>
              </w:rPr>
            </w:pPr>
          </w:p>
        </w:tc>
        <w:tc>
          <w:tcPr>
            <w:tcW w:w="2693" w:type="dxa"/>
            <w:vAlign w:val="center"/>
          </w:tcPr>
          <w:p>
            <w:pPr>
              <w:spacing w:line="360" w:lineRule="auto"/>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845" w:hRule="atLeast"/>
          <w:jc w:val="center"/>
        </w:trPr>
        <w:tc>
          <w:tcPr>
            <w:tcW w:w="1413" w:type="dxa"/>
            <w:vMerge w:val="continue"/>
            <w:vAlign w:val="center"/>
          </w:tcPr>
          <w:p>
            <w:pPr>
              <w:widowControl/>
              <w:spacing w:line="360" w:lineRule="auto"/>
              <w:jc w:val="center"/>
              <w:rPr>
                <w:rFonts w:ascii="宋体" w:hAnsi="宋体" w:eastAsia="宋体"/>
                <w:kern w:val="0"/>
                <w:sz w:val="18"/>
                <w:szCs w:val="18"/>
              </w:rPr>
            </w:pPr>
          </w:p>
        </w:tc>
        <w:tc>
          <w:tcPr>
            <w:tcW w:w="2977" w:type="dxa"/>
            <w:vAlign w:val="center"/>
          </w:tcPr>
          <w:p>
            <w:pPr>
              <w:widowControl/>
              <w:spacing w:line="360" w:lineRule="auto"/>
              <w:jc w:val="center"/>
              <w:rPr>
                <w:rFonts w:ascii="宋体" w:hAnsi="宋体" w:eastAsia="宋体"/>
                <w:kern w:val="0"/>
                <w:sz w:val="18"/>
                <w:szCs w:val="18"/>
              </w:rPr>
            </w:pPr>
            <w:r>
              <w:rPr>
                <w:rFonts w:hint="eastAsia" w:ascii="宋体" w:hAnsi="宋体" w:eastAsia="宋体"/>
                <w:kern w:val="0"/>
                <w:sz w:val="18"/>
                <w:szCs w:val="18"/>
              </w:rPr>
              <w:t>电气线路</w:t>
            </w:r>
          </w:p>
        </w:tc>
        <w:tc>
          <w:tcPr>
            <w:tcW w:w="1701" w:type="dxa"/>
            <w:vMerge w:val="continue"/>
            <w:vAlign w:val="center"/>
          </w:tcPr>
          <w:p>
            <w:pPr>
              <w:spacing w:line="360" w:lineRule="auto"/>
              <w:jc w:val="center"/>
              <w:rPr>
                <w:rFonts w:ascii="宋体" w:hAnsi="宋体" w:eastAsia="宋体"/>
                <w:kern w:val="0"/>
                <w:sz w:val="18"/>
                <w:szCs w:val="18"/>
              </w:rPr>
            </w:pPr>
          </w:p>
        </w:tc>
        <w:tc>
          <w:tcPr>
            <w:tcW w:w="2551" w:type="dxa"/>
            <w:vAlign w:val="center"/>
          </w:tcPr>
          <w:p>
            <w:pPr>
              <w:spacing w:line="360" w:lineRule="auto"/>
              <w:jc w:val="center"/>
              <w:rPr>
                <w:rFonts w:ascii="宋体" w:hAnsi="宋体" w:eastAsia="宋体"/>
                <w:kern w:val="0"/>
                <w:sz w:val="18"/>
                <w:szCs w:val="18"/>
              </w:rPr>
            </w:pPr>
          </w:p>
        </w:tc>
        <w:tc>
          <w:tcPr>
            <w:tcW w:w="2552" w:type="dxa"/>
            <w:vAlign w:val="center"/>
          </w:tcPr>
          <w:p>
            <w:pPr>
              <w:spacing w:line="360" w:lineRule="auto"/>
              <w:jc w:val="center"/>
              <w:rPr>
                <w:rFonts w:ascii="宋体" w:hAnsi="宋体" w:eastAsia="宋体"/>
                <w:kern w:val="0"/>
                <w:sz w:val="18"/>
                <w:szCs w:val="18"/>
              </w:rPr>
            </w:pPr>
          </w:p>
        </w:tc>
        <w:tc>
          <w:tcPr>
            <w:tcW w:w="2693" w:type="dxa"/>
            <w:vAlign w:val="center"/>
          </w:tcPr>
          <w:p>
            <w:pPr>
              <w:spacing w:line="360" w:lineRule="auto"/>
              <w:jc w:val="center"/>
              <w:rPr>
                <w:rFonts w:ascii="宋体" w:hAnsi="宋体" w:eastAsia="宋体"/>
                <w:kern w:val="0"/>
                <w:sz w:val="18"/>
                <w:szCs w:val="18"/>
              </w:rPr>
            </w:pPr>
          </w:p>
        </w:tc>
      </w:tr>
    </w:tbl>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rPr>
        <w:sectPr>
          <w:pgSz w:w="16838" w:h="11906" w:orient="landscape"/>
          <w:pgMar w:top="1797" w:right="1440" w:bottom="1797" w:left="1440" w:header="851" w:footer="992" w:gutter="0"/>
          <w:pgNumType w:fmt="numberInDash"/>
          <w:cols w:space="425" w:num="1"/>
          <w:docGrid w:type="linesAndChars" w:linePitch="312" w:charSpace="0"/>
        </w:sectPr>
      </w:pPr>
      <w:bookmarkStart w:id="128" w:name="_Toc150868860"/>
      <w:bookmarkStart w:id="129" w:name="_Toc148965089"/>
      <w:bookmarkStart w:id="130" w:name="_Toc148965158"/>
      <w:bookmarkStart w:id="131" w:name="_Toc148710587"/>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r>
        <w:rPr>
          <w:rFonts w:hint="eastAsia" w:ascii="宋体" w:hAnsi="宋体" w:eastAsia="宋体" w:cs="黑体"/>
          <w:b/>
          <w:bCs/>
          <w:sz w:val="24"/>
          <w:szCs w:val="24"/>
        </w:rPr>
        <w:t>附录C</w:t>
      </w:r>
      <w:r>
        <w:rPr>
          <w:rFonts w:ascii="宋体" w:hAnsi="宋体" w:eastAsia="宋体" w:cs="黑体"/>
          <w:b/>
          <w:bCs/>
          <w:sz w:val="24"/>
          <w:szCs w:val="24"/>
        </w:rPr>
        <w:t xml:space="preserve"> </w:t>
      </w:r>
      <w:r>
        <w:rPr>
          <w:rFonts w:hint="eastAsia" w:ascii="宋体" w:hAnsi="宋体" w:eastAsia="宋体" w:cs="黑体"/>
          <w:b/>
          <w:bCs/>
          <w:sz w:val="24"/>
          <w:szCs w:val="24"/>
        </w:rPr>
        <w:t>承载能力</w:t>
      </w:r>
      <w:r>
        <w:rPr>
          <w:rFonts w:hint="eastAsia" w:ascii="宋体" w:hAnsi="宋体" w:eastAsia="宋体" w:cs="黑体"/>
          <w:b/>
          <w:bCs/>
          <w:sz w:val="24"/>
          <w:szCs w:val="24"/>
          <w:lang w:val="zh-CN"/>
        </w:rPr>
        <w:t>测试</w:t>
      </w:r>
    </w:p>
    <w:p>
      <w:pPr>
        <w:pStyle w:val="12"/>
        <w:tabs>
          <w:tab w:val="right" w:leader="dot" w:pos="8306"/>
        </w:tabs>
        <w:spacing w:before="312" w:beforeLines="100" w:after="312" w:afterLines="100" w:line="440" w:lineRule="exact"/>
        <w:jc w:val="center"/>
        <w:outlineLvl w:val="0"/>
        <w:rPr>
          <w:rFonts w:ascii="宋体" w:hAnsi="宋体" w:eastAsia="宋体" w:cs="黑体"/>
          <w:b/>
          <w:bCs/>
          <w:sz w:val="24"/>
          <w:szCs w:val="24"/>
          <w:lang w:val="zh-CN"/>
        </w:rPr>
      </w:pPr>
      <w:r>
        <w:rPr>
          <w:rFonts w:ascii="宋体" w:hAnsi="宋体" w:eastAsia="宋体" w:cs="黑体"/>
          <w:b/>
          <w:sz w:val="24"/>
          <w:szCs w:val="21"/>
        </w:rPr>
        <w:t>(</w:t>
      </w:r>
      <w:r>
        <w:rPr>
          <w:rFonts w:hint="eastAsia" w:ascii="宋体" w:hAnsi="宋体" w:eastAsia="宋体" w:cs="黑体"/>
          <w:b/>
          <w:sz w:val="24"/>
          <w:szCs w:val="21"/>
        </w:rPr>
        <w:t>规范性附录</w:t>
      </w:r>
      <w:r>
        <w:rPr>
          <w:rFonts w:ascii="宋体" w:hAnsi="宋体" w:eastAsia="宋体" w:cs="黑体"/>
          <w:b/>
          <w:sz w:val="24"/>
          <w:szCs w:val="21"/>
        </w:rPr>
        <w:t>)</w:t>
      </w:r>
      <w:bookmarkEnd w:id="128"/>
    </w:p>
    <w:p>
      <w:pPr>
        <w:spacing w:line="360" w:lineRule="auto"/>
        <w:jc w:val="left"/>
        <w:rPr>
          <w:rFonts w:ascii="宋体" w:hAnsi="宋体" w:eastAsia="宋体" w:cs="宋体"/>
          <w:b/>
          <w:bCs/>
          <w:kern w:val="0"/>
          <w:szCs w:val="21"/>
          <w:shd w:val="clear" w:color="auto" w:fill="FFFFFF"/>
        </w:rPr>
      </w:pPr>
      <w:r>
        <w:rPr>
          <w:rFonts w:ascii="宋体" w:hAnsi="宋体" w:eastAsia="宋体" w:cs="宋体"/>
          <w:b/>
          <w:bCs/>
          <w:kern w:val="0"/>
          <w:szCs w:val="21"/>
          <w:shd w:val="clear" w:color="auto" w:fill="FFFFFF"/>
        </w:rPr>
        <w:t>C.1</w:t>
      </w:r>
      <w:r>
        <w:rPr>
          <w:rFonts w:hint="eastAsia" w:ascii="宋体" w:hAnsi="宋体" w:eastAsia="宋体" w:cs="宋体"/>
          <w:b/>
          <w:bCs/>
          <w:kern w:val="0"/>
          <w:szCs w:val="21"/>
          <w:shd w:val="clear" w:color="auto" w:fill="FFFFFF"/>
        </w:rPr>
        <w:t>承载能力测试</w:t>
      </w:r>
    </w:p>
    <w:p>
      <w:pPr>
        <w:spacing w:line="360" w:lineRule="auto"/>
        <w:ind w:firstLine="210" w:firstLineChars="100"/>
        <w:rPr>
          <w:rFonts w:ascii="宋体" w:hAnsi="宋体" w:eastAsia="宋体"/>
          <w:szCs w:val="21"/>
        </w:rPr>
      </w:pPr>
      <w:r>
        <w:rPr>
          <w:rFonts w:hint="eastAsia" w:ascii="宋体" w:hAnsi="宋体" w:eastAsia="宋体"/>
          <w:szCs w:val="21"/>
        </w:rPr>
        <w:t>1试验</w:t>
      </w:r>
      <w:r>
        <w:rPr>
          <w:rFonts w:ascii="宋体" w:hAnsi="宋体" w:eastAsia="宋体"/>
          <w:szCs w:val="21"/>
        </w:rPr>
        <w:t>仪器</w:t>
      </w:r>
      <w:r>
        <w:rPr>
          <w:rFonts w:hint="eastAsia" w:ascii="宋体" w:hAnsi="宋体" w:eastAsia="宋体"/>
          <w:szCs w:val="21"/>
        </w:rPr>
        <w:t>、设备应按照附录B规定执行；</w:t>
      </w:r>
    </w:p>
    <w:p>
      <w:pPr>
        <w:spacing w:line="360" w:lineRule="auto"/>
        <w:ind w:firstLine="210" w:firstLineChars="100"/>
        <w:rPr>
          <w:rFonts w:ascii="宋体" w:hAnsi="宋体" w:eastAsia="宋体"/>
          <w:szCs w:val="21"/>
        </w:rPr>
      </w:pPr>
      <w:r>
        <w:rPr>
          <w:rFonts w:hint="eastAsia" w:ascii="宋体" w:hAnsi="宋体" w:eastAsia="宋体"/>
          <w:szCs w:val="21"/>
        </w:rPr>
        <w:t>2动载试验前应确保试验平台安全、检查车的各项安全措施到位。</w:t>
      </w:r>
    </w:p>
    <w:p>
      <w:pPr>
        <w:spacing w:line="360" w:lineRule="auto"/>
        <w:jc w:val="left"/>
        <w:rPr>
          <w:rFonts w:ascii="宋体" w:hAnsi="宋体" w:eastAsia="宋体" w:cs="宋体"/>
          <w:b/>
          <w:bCs/>
          <w:kern w:val="0"/>
          <w:szCs w:val="21"/>
          <w:shd w:val="clear" w:color="auto" w:fill="FFFFFF"/>
        </w:rPr>
        <w:sectPr>
          <w:pgSz w:w="11906" w:h="16838"/>
          <w:pgMar w:top="1440" w:right="1800" w:bottom="1440" w:left="1800" w:header="851" w:footer="992" w:gutter="0"/>
          <w:pgNumType w:fmt="numberInDash"/>
          <w:cols w:space="425" w:num="1"/>
          <w:docGrid w:type="lines" w:linePitch="312" w:charSpace="0"/>
        </w:sectPr>
      </w:pPr>
    </w:p>
    <w:p>
      <w:pPr>
        <w:spacing w:line="360" w:lineRule="auto"/>
        <w:jc w:val="lef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表</w:t>
      </w:r>
      <w:r>
        <w:rPr>
          <w:rFonts w:ascii="宋体" w:hAnsi="宋体" w:eastAsia="宋体" w:cs="宋体"/>
          <w:kern w:val="0"/>
          <w:szCs w:val="21"/>
          <w:shd w:val="clear" w:color="auto" w:fill="FFFFFF"/>
        </w:rPr>
        <w:t>C</w:t>
      </w:r>
      <w:r>
        <w:rPr>
          <w:rFonts w:hint="eastAsia" w:ascii="宋体" w:hAnsi="宋体" w:eastAsia="宋体" w:cs="宋体"/>
          <w:kern w:val="0"/>
          <w:szCs w:val="21"/>
          <w:shd w:val="clear" w:color="auto" w:fill="FFFFFF"/>
        </w:rPr>
        <w:t>.</w:t>
      </w:r>
      <w:bookmarkEnd w:id="129"/>
      <w:bookmarkEnd w:id="130"/>
      <w:bookmarkEnd w:id="131"/>
      <w:r>
        <w:rPr>
          <w:rFonts w:ascii="宋体" w:hAnsi="宋体" w:eastAsia="宋体" w:cs="宋体"/>
          <w:kern w:val="0"/>
          <w:szCs w:val="21"/>
          <w:shd w:val="clear" w:color="auto" w:fill="FFFFFF"/>
        </w:rPr>
        <w:t>1</w:t>
      </w:r>
      <w:r>
        <w:rPr>
          <w:rFonts w:hint="eastAsia" w:ascii="宋体" w:hAnsi="宋体" w:eastAsia="宋体" w:cs="宋体"/>
          <w:kern w:val="0"/>
          <w:szCs w:val="21"/>
          <w:shd w:val="clear" w:color="auto" w:fill="FFFFFF"/>
        </w:rPr>
        <w:t>承载能力测试表</w:t>
      </w:r>
    </w:p>
    <w:p>
      <w:pPr>
        <w:widowControl/>
        <w:spacing w:line="360" w:lineRule="auto"/>
        <w:rPr>
          <w:rFonts w:ascii="宋体" w:hAnsi="宋体" w:eastAsia="宋体"/>
          <w:kern w:val="0"/>
          <w:sz w:val="18"/>
          <w:szCs w:val="18"/>
        </w:rPr>
      </w:pPr>
      <w:r>
        <w:rPr>
          <w:rFonts w:hint="eastAsia" w:ascii="宋体" w:hAnsi="宋体" w:eastAsia="宋体"/>
          <w:kern w:val="0"/>
          <w:sz w:val="18"/>
          <w:szCs w:val="18"/>
        </w:rPr>
        <w:t>型号：</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出厂编号：</w:t>
      </w:r>
      <w:r>
        <w:rPr>
          <w:rFonts w:ascii="宋体" w:hAnsi="宋体" w:eastAsia="宋体"/>
          <w:kern w:val="0"/>
          <w:sz w:val="18"/>
          <w:szCs w:val="18"/>
          <w:u w:val="single"/>
        </w:rPr>
        <w:t xml:space="preserve">                </w:t>
      </w:r>
      <w:r>
        <w:rPr>
          <w:rFonts w:ascii="宋体" w:hAnsi="宋体" w:eastAsia="宋体"/>
          <w:kern w:val="0"/>
          <w:sz w:val="18"/>
          <w:szCs w:val="18"/>
        </w:rPr>
        <w:t xml:space="preserve">  </w:t>
      </w:r>
      <w:r>
        <w:rPr>
          <w:rFonts w:hint="eastAsia" w:ascii="宋体" w:hAnsi="宋体" w:eastAsia="宋体"/>
          <w:kern w:val="0"/>
          <w:sz w:val="18"/>
          <w:szCs w:val="18"/>
        </w:rPr>
        <w:t>记录员：</w:t>
      </w:r>
      <w:r>
        <w:rPr>
          <w:rFonts w:hint="eastAsia" w:ascii="宋体" w:hAnsi="宋体" w:eastAsia="宋体"/>
          <w:kern w:val="0"/>
          <w:sz w:val="18"/>
          <w:szCs w:val="18"/>
          <w:u w:val="single"/>
        </w:rPr>
        <w:t xml:space="preserve"> </w:t>
      </w:r>
      <w:r>
        <w:rPr>
          <w:rFonts w:ascii="宋体" w:hAnsi="宋体" w:eastAsia="宋体"/>
          <w:kern w:val="0"/>
          <w:sz w:val="18"/>
          <w:szCs w:val="18"/>
          <w:u w:val="single"/>
        </w:rPr>
        <w:t xml:space="preserve">                </w:t>
      </w:r>
      <w:r>
        <w:rPr>
          <w:rFonts w:hint="eastAsia" w:ascii="宋体" w:hAnsi="宋体" w:eastAsia="宋体"/>
          <w:kern w:val="0"/>
          <w:sz w:val="18"/>
          <w:szCs w:val="18"/>
        </w:rPr>
        <w:t>；</w:t>
      </w:r>
    </w:p>
    <w:tbl>
      <w:tblPr>
        <w:tblStyle w:val="18"/>
        <w:tblW w:w="13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5670"/>
        <w:gridCol w:w="1842"/>
        <w:gridCol w:w="993"/>
        <w:gridCol w:w="2409"/>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555" w:type="dxa"/>
            <w:vAlign w:val="center"/>
          </w:tcPr>
          <w:p>
            <w:pPr>
              <w:widowControl/>
              <w:jc w:val="center"/>
              <w:rPr>
                <w:rFonts w:ascii="宋体" w:hAnsi="宋体" w:eastAsia="宋体"/>
                <w:kern w:val="0"/>
                <w:sz w:val="18"/>
                <w:szCs w:val="18"/>
              </w:rPr>
            </w:pPr>
            <w:r>
              <w:rPr>
                <w:rFonts w:hint="eastAsia" w:ascii="宋体" w:hAnsi="宋体" w:eastAsia="宋体"/>
                <w:kern w:val="0"/>
                <w:sz w:val="18"/>
                <w:szCs w:val="18"/>
              </w:rPr>
              <w:t>项目</w:t>
            </w:r>
          </w:p>
        </w:tc>
        <w:tc>
          <w:tcPr>
            <w:tcW w:w="5670" w:type="dxa"/>
            <w:vAlign w:val="center"/>
          </w:tcPr>
          <w:p>
            <w:pPr>
              <w:widowControl/>
              <w:jc w:val="center"/>
              <w:rPr>
                <w:rFonts w:ascii="宋体" w:hAnsi="宋体" w:eastAsia="宋体"/>
                <w:kern w:val="0"/>
                <w:sz w:val="18"/>
                <w:szCs w:val="18"/>
              </w:rPr>
            </w:pPr>
            <w:r>
              <w:rPr>
                <w:rFonts w:hint="eastAsia" w:ascii="宋体" w:hAnsi="宋体" w:eastAsia="宋体"/>
                <w:kern w:val="0"/>
                <w:sz w:val="18"/>
                <w:szCs w:val="18"/>
              </w:rPr>
              <w:t>试验方法</w:t>
            </w:r>
          </w:p>
        </w:tc>
        <w:tc>
          <w:tcPr>
            <w:tcW w:w="1842" w:type="dxa"/>
            <w:vAlign w:val="center"/>
          </w:tcPr>
          <w:p>
            <w:pPr>
              <w:widowControl/>
              <w:jc w:val="center"/>
              <w:rPr>
                <w:rFonts w:ascii="宋体" w:hAnsi="宋体" w:eastAsia="宋体"/>
                <w:kern w:val="0"/>
                <w:sz w:val="18"/>
                <w:szCs w:val="18"/>
              </w:rPr>
            </w:pPr>
            <w:r>
              <w:rPr>
                <w:rFonts w:hint="eastAsia" w:ascii="宋体" w:hAnsi="宋体" w:eastAsia="宋体"/>
                <w:kern w:val="0"/>
                <w:sz w:val="18"/>
                <w:szCs w:val="18"/>
              </w:rPr>
              <w:t>判定依据</w:t>
            </w:r>
          </w:p>
        </w:tc>
        <w:tc>
          <w:tcPr>
            <w:tcW w:w="993" w:type="dxa"/>
            <w:vAlign w:val="center"/>
          </w:tcPr>
          <w:p>
            <w:pPr>
              <w:widowControl/>
              <w:jc w:val="center"/>
              <w:rPr>
                <w:rFonts w:ascii="宋体" w:hAnsi="宋体" w:eastAsia="宋体"/>
                <w:kern w:val="0"/>
                <w:sz w:val="18"/>
                <w:szCs w:val="18"/>
              </w:rPr>
            </w:pPr>
            <w:r>
              <w:rPr>
                <w:rFonts w:hint="eastAsia" w:ascii="宋体" w:hAnsi="宋体" w:eastAsia="宋体"/>
                <w:kern w:val="0"/>
                <w:sz w:val="18"/>
                <w:szCs w:val="18"/>
              </w:rPr>
              <w:t>部位</w:t>
            </w:r>
          </w:p>
        </w:tc>
        <w:tc>
          <w:tcPr>
            <w:tcW w:w="2409" w:type="dxa"/>
            <w:vAlign w:val="center"/>
          </w:tcPr>
          <w:p>
            <w:pPr>
              <w:widowControl/>
              <w:jc w:val="center"/>
              <w:rPr>
                <w:rFonts w:ascii="宋体" w:hAnsi="宋体" w:eastAsia="宋体"/>
                <w:kern w:val="0"/>
                <w:sz w:val="18"/>
                <w:szCs w:val="18"/>
              </w:rPr>
            </w:pPr>
            <w:r>
              <w:rPr>
                <w:rFonts w:hint="eastAsia" w:ascii="宋体" w:hAnsi="宋体" w:eastAsia="宋体"/>
                <w:kern w:val="0"/>
                <w:sz w:val="18"/>
                <w:szCs w:val="18"/>
              </w:rPr>
              <w:t>检测结果</w:t>
            </w:r>
          </w:p>
        </w:tc>
        <w:tc>
          <w:tcPr>
            <w:tcW w:w="1433" w:type="dxa"/>
            <w:vAlign w:val="center"/>
          </w:tcPr>
          <w:p>
            <w:pPr>
              <w:widowControl/>
              <w:jc w:val="center"/>
              <w:rPr>
                <w:rFonts w:ascii="宋体" w:hAnsi="宋体" w:eastAsia="宋体"/>
                <w:kern w:val="0"/>
                <w:sz w:val="18"/>
                <w:szCs w:val="18"/>
              </w:rPr>
            </w:pPr>
            <w:r>
              <w:rPr>
                <w:rFonts w:hint="eastAsia" w:ascii="宋体" w:hAnsi="宋体" w:eastAsia="宋体"/>
                <w:kern w:val="0"/>
                <w:sz w:val="18"/>
                <w:szCs w:val="18"/>
              </w:rPr>
              <w:t>检验结论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55" w:type="dxa"/>
            <w:vMerge w:val="restart"/>
            <w:vAlign w:val="center"/>
          </w:tcPr>
          <w:p>
            <w:pPr>
              <w:jc w:val="center"/>
              <w:rPr>
                <w:rFonts w:ascii="宋体" w:hAnsi="宋体" w:eastAsia="宋体"/>
                <w:kern w:val="0"/>
                <w:sz w:val="18"/>
                <w:szCs w:val="18"/>
              </w:rPr>
            </w:pPr>
            <w:r>
              <w:rPr>
                <w:rFonts w:hint="eastAsia" w:ascii="宋体" w:hAnsi="宋体" w:eastAsia="宋体"/>
                <w:kern w:val="0"/>
                <w:sz w:val="18"/>
                <w:szCs w:val="18"/>
              </w:rPr>
              <w:t>额定载重试验</w:t>
            </w:r>
          </w:p>
        </w:tc>
        <w:tc>
          <w:tcPr>
            <w:tcW w:w="5670" w:type="dxa"/>
            <w:vMerge w:val="restart"/>
            <w:vAlign w:val="center"/>
          </w:tcPr>
          <w:p>
            <w:pPr>
              <w:jc w:val="left"/>
              <w:rPr>
                <w:rFonts w:ascii="宋体" w:hAnsi="宋体" w:eastAsia="宋体"/>
                <w:color w:val="auto"/>
                <w:kern w:val="0"/>
                <w:sz w:val="18"/>
                <w:szCs w:val="18"/>
              </w:rPr>
            </w:pPr>
            <w:r>
              <w:rPr>
                <w:rFonts w:ascii="宋体" w:hAnsi="宋体" w:eastAsia="宋体"/>
                <w:color w:val="auto"/>
                <w:kern w:val="0"/>
                <w:sz w:val="18"/>
                <w:szCs w:val="18"/>
              </w:rPr>
              <w:t>1.</w:t>
            </w:r>
            <w:r>
              <w:rPr>
                <w:rFonts w:hint="eastAsia" w:ascii="宋体" w:hAnsi="宋体" w:eastAsia="宋体"/>
                <w:color w:val="auto"/>
                <w:kern w:val="0"/>
                <w:sz w:val="18"/>
                <w:szCs w:val="18"/>
              </w:rPr>
              <w:t>桁架被直接支撑在门架上或悬挂在轨道上。</w:t>
            </w:r>
          </w:p>
          <w:p>
            <w:pPr>
              <w:jc w:val="left"/>
              <w:rPr>
                <w:rFonts w:ascii="宋体" w:hAnsi="宋体" w:eastAsia="宋体"/>
                <w:color w:val="auto"/>
                <w:kern w:val="0"/>
                <w:sz w:val="18"/>
                <w:szCs w:val="18"/>
              </w:rPr>
            </w:pPr>
            <w:r>
              <w:rPr>
                <w:rFonts w:ascii="宋体" w:hAnsi="宋体" w:eastAsia="宋体"/>
                <w:color w:val="auto"/>
                <w:kern w:val="0"/>
                <w:sz w:val="18"/>
                <w:szCs w:val="18"/>
              </w:rPr>
              <w:t>2.</w:t>
            </w:r>
            <w:r>
              <w:rPr>
                <w:rFonts w:hint="eastAsia" w:ascii="宋体" w:hAnsi="宋体" w:eastAsia="宋体"/>
                <w:color w:val="auto"/>
                <w:kern w:val="0"/>
                <w:sz w:val="18"/>
                <w:szCs w:val="18"/>
              </w:rPr>
              <w:t>分别在桁架悬臂端端头、伸缩桁架端头和桁架跨中处施加一等于额定载重的载荷，分布在整个平台宽度，载荷分布长度为</w:t>
            </w:r>
            <w:r>
              <w:rPr>
                <w:rFonts w:ascii="宋体" w:hAnsi="宋体" w:eastAsia="宋体"/>
                <w:color w:val="auto"/>
                <w:kern w:val="0"/>
                <w:sz w:val="18"/>
                <w:szCs w:val="18"/>
              </w:rPr>
              <w:t>T*</w:t>
            </w:r>
            <w:r>
              <w:rPr>
                <w:rFonts w:hint="eastAsia" w:ascii="宋体" w:hAnsi="宋体" w:eastAsia="宋体"/>
                <w:color w:val="auto"/>
                <w:kern w:val="0"/>
                <w:sz w:val="18"/>
                <w:szCs w:val="18"/>
              </w:rPr>
              <w:t>。</w:t>
            </w:r>
          </w:p>
          <w:p>
            <w:pPr>
              <w:jc w:val="left"/>
              <w:rPr>
                <w:rFonts w:hint="eastAsia" w:ascii="宋体" w:hAnsi="宋体" w:eastAsia="宋体"/>
                <w:color w:val="FF0000"/>
                <w:kern w:val="0"/>
                <w:sz w:val="18"/>
                <w:szCs w:val="18"/>
              </w:rPr>
            </w:pPr>
            <w:r>
              <w:rPr>
                <w:rFonts w:hint="eastAsia" w:ascii="宋体" w:hAnsi="宋体" w:eastAsia="宋体"/>
                <w:color w:val="auto"/>
                <w:kern w:val="0"/>
                <w:sz w:val="18"/>
                <w:szCs w:val="18"/>
              </w:rPr>
              <w:t>3</w:t>
            </w:r>
            <w:r>
              <w:rPr>
                <w:rFonts w:ascii="宋体" w:hAnsi="宋体" w:eastAsia="宋体"/>
                <w:color w:val="auto"/>
                <w:kern w:val="0"/>
                <w:sz w:val="18"/>
                <w:szCs w:val="18"/>
              </w:rPr>
              <w:t>.</w:t>
            </w:r>
            <w:r>
              <w:rPr>
                <w:rFonts w:hint="eastAsia" w:ascii="宋体" w:hAnsi="宋体" w:eastAsia="宋体"/>
                <w:color w:val="auto"/>
                <w:kern w:val="0"/>
                <w:sz w:val="18"/>
                <w:szCs w:val="18"/>
              </w:rPr>
              <w:t>将载荷移除，再按上述重新施加载荷，保持</w:t>
            </w:r>
            <w:r>
              <w:rPr>
                <w:rFonts w:ascii="宋体" w:hAnsi="宋体" w:eastAsia="宋体"/>
                <w:color w:val="auto"/>
                <w:kern w:val="0"/>
                <w:sz w:val="18"/>
                <w:szCs w:val="18"/>
              </w:rPr>
              <w:t>15min</w:t>
            </w:r>
            <w:r>
              <w:rPr>
                <w:rFonts w:hint="eastAsia" w:ascii="宋体" w:hAnsi="宋体" w:eastAsia="宋体"/>
                <w:color w:val="auto"/>
                <w:kern w:val="0"/>
                <w:sz w:val="18"/>
                <w:szCs w:val="18"/>
              </w:rPr>
              <w:t>，测量和记录桁架产生的变形。</w:t>
            </w:r>
          </w:p>
        </w:tc>
        <w:tc>
          <w:tcPr>
            <w:tcW w:w="1842" w:type="dxa"/>
            <w:vMerge w:val="restart"/>
            <w:vAlign w:val="center"/>
          </w:tcPr>
          <w:p>
            <w:pPr>
              <w:jc w:val="center"/>
              <w:rPr>
                <w:rFonts w:ascii="宋体" w:hAnsi="宋体" w:eastAsia="宋体"/>
                <w:kern w:val="0"/>
                <w:sz w:val="18"/>
                <w:szCs w:val="18"/>
              </w:rPr>
            </w:pPr>
            <w:r>
              <w:rPr>
                <w:rFonts w:hint="eastAsia" w:ascii="宋体" w:hAnsi="宋体" w:eastAsia="宋体"/>
                <w:kern w:val="0"/>
                <w:sz w:val="18"/>
                <w:szCs w:val="18"/>
              </w:rPr>
              <w:t>表7</w:t>
            </w:r>
            <w:r>
              <w:rPr>
                <w:rFonts w:ascii="宋体" w:hAnsi="宋体" w:eastAsia="宋体"/>
                <w:kern w:val="0"/>
                <w:sz w:val="18"/>
                <w:szCs w:val="18"/>
              </w:rPr>
              <w:t>.0.8</w:t>
            </w:r>
          </w:p>
        </w:tc>
        <w:tc>
          <w:tcPr>
            <w:tcW w:w="993" w:type="dxa"/>
            <w:vAlign w:val="center"/>
          </w:tcPr>
          <w:p>
            <w:pPr>
              <w:jc w:val="center"/>
              <w:rPr>
                <w:rFonts w:ascii="宋体" w:hAnsi="宋体" w:eastAsia="宋体"/>
                <w:kern w:val="0"/>
                <w:sz w:val="18"/>
                <w:szCs w:val="18"/>
              </w:rPr>
            </w:pPr>
            <w:r>
              <w:rPr>
                <w:rFonts w:hint="eastAsia" w:ascii="宋体" w:hAnsi="宋体" w:eastAsia="宋体"/>
                <w:kern w:val="0"/>
                <w:sz w:val="18"/>
                <w:szCs w:val="18"/>
              </w:rPr>
              <w:t>悬臂</w:t>
            </w:r>
          </w:p>
        </w:tc>
        <w:tc>
          <w:tcPr>
            <w:tcW w:w="2409" w:type="dxa"/>
            <w:vAlign w:val="center"/>
          </w:tcPr>
          <w:p>
            <w:pPr>
              <w:jc w:val="center"/>
              <w:rPr>
                <w:rFonts w:ascii="宋体" w:hAnsi="宋体" w:eastAsia="宋体"/>
                <w:kern w:val="0"/>
                <w:sz w:val="18"/>
                <w:szCs w:val="18"/>
              </w:rPr>
            </w:pPr>
          </w:p>
        </w:tc>
        <w:tc>
          <w:tcPr>
            <w:tcW w:w="1433" w:type="dxa"/>
            <w:vAlign w:val="center"/>
          </w:tcPr>
          <w:p>
            <w:pPr>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555" w:type="dxa"/>
            <w:vMerge w:val="continue"/>
            <w:vAlign w:val="center"/>
          </w:tcPr>
          <w:p>
            <w:pPr>
              <w:jc w:val="center"/>
              <w:rPr>
                <w:rFonts w:ascii="宋体" w:hAnsi="宋体" w:eastAsia="宋体"/>
                <w:kern w:val="0"/>
                <w:sz w:val="18"/>
                <w:szCs w:val="18"/>
              </w:rPr>
            </w:pPr>
          </w:p>
        </w:tc>
        <w:tc>
          <w:tcPr>
            <w:tcW w:w="5670" w:type="dxa"/>
            <w:vMerge w:val="continue"/>
            <w:vAlign w:val="center"/>
          </w:tcPr>
          <w:p>
            <w:pPr>
              <w:jc w:val="center"/>
              <w:rPr>
                <w:rFonts w:ascii="宋体" w:hAnsi="宋体" w:eastAsia="宋体"/>
                <w:kern w:val="0"/>
                <w:sz w:val="18"/>
                <w:szCs w:val="18"/>
              </w:rPr>
            </w:pPr>
          </w:p>
        </w:tc>
        <w:tc>
          <w:tcPr>
            <w:tcW w:w="1842" w:type="dxa"/>
            <w:vMerge w:val="continue"/>
            <w:vAlign w:val="center"/>
          </w:tcPr>
          <w:p>
            <w:pPr>
              <w:jc w:val="center"/>
              <w:rPr>
                <w:rFonts w:ascii="宋体" w:hAnsi="宋体" w:eastAsia="宋体"/>
                <w:kern w:val="0"/>
                <w:sz w:val="18"/>
                <w:szCs w:val="18"/>
              </w:rPr>
            </w:pPr>
          </w:p>
        </w:tc>
        <w:tc>
          <w:tcPr>
            <w:tcW w:w="993" w:type="dxa"/>
            <w:vAlign w:val="center"/>
          </w:tcPr>
          <w:p>
            <w:pPr>
              <w:jc w:val="center"/>
              <w:rPr>
                <w:rFonts w:ascii="宋体" w:hAnsi="宋体" w:eastAsia="宋体"/>
                <w:kern w:val="0"/>
                <w:sz w:val="18"/>
                <w:szCs w:val="18"/>
              </w:rPr>
            </w:pPr>
            <w:r>
              <w:rPr>
                <w:rFonts w:hint="eastAsia" w:ascii="宋体" w:hAnsi="宋体" w:eastAsia="宋体"/>
                <w:kern w:val="0"/>
                <w:sz w:val="18"/>
                <w:szCs w:val="18"/>
              </w:rPr>
              <w:t>伸缩端</w:t>
            </w:r>
          </w:p>
        </w:tc>
        <w:tc>
          <w:tcPr>
            <w:tcW w:w="2409" w:type="dxa"/>
            <w:vAlign w:val="center"/>
          </w:tcPr>
          <w:p>
            <w:pPr>
              <w:jc w:val="center"/>
              <w:rPr>
                <w:rFonts w:ascii="宋体" w:hAnsi="宋体" w:eastAsia="宋体"/>
                <w:kern w:val="0"/>
                <w:sz w:val="18"/>
                <w:szCs w:val="18"/>
              </w:rPr>
            </w:pPr>
          </w:p>
        </w:tc>
        <w:tc>
          <w:tcPr>
            <w:tcW w:w="1433" w:type="dxa"/>
            <w:vAlign w:val="center"/>
          </w:tcPr>
          <w:p>
            <w:pPr>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55" w:type="dxa"/>
            <w:vMerge w:val="continue"/>
            <w:vAlign w:val="center"/>
          </w:tcPr>
          <w:p>
            <w:pPr>
              <w:jc w:val="center"/>
              <w:rPr>
                <w:rFonts w:ascii="宋体" w:hAnsi="宋体" w:eastAsia="宋体"/>
                <w:kern w:val="0"/>
                <w:sz w:val="18"/>
                <w:szCs w:val="18"/>
              </w:rPr>
            </w:pPr>
          </w:p>
        </w:tc>
        <w:tc>
          <w:tcPr>
            <w:tcW w:w="5670" w:type="dxa"/>
            <w:vMerge w:val="continue"/>
            <w:vAlign w:val="center"/>
          </w:tcPr>
          <w:p>
            <w:pPr>
              <w:jc w:val="center"/>
              <w:rPr>
                <w:rFonts w:ascii="宋体" w:hAnsi="宋体" w:eastAsia="宋体"/>
                <w:kern w:val="0"/>
                <w:sz w:val="18"/>
                <w:szCs w:val="18"/>
              </w:rPr>
            </w:pPr>
          </w:p>
        </w:tc>
        <w:tc>
          <w:tcPr>
            <w:tcW w:w="1842" w:type="dxa"/>
            <w:vMerge w:val="continue"/>
            <w:vAlign w:val="center"/>
          </w:tcPr>
          <w:p>
            <w:pPr>
              <w:jc w:val="center"/>
              <w:rPr>
                <w:rFonts w:ascii="宋体" w:hAnsi="宋体" w:eastAsia="宋体"/>
                <w:kern w:val="0"/>
                <w:sz w:val="18"/>
                <w:szCs w:val="18"/>
              </w:rPr>
            </w:pPr>
          </w:p>
        </w:tc>
        <w:tc>
          <w:tcPr>
            <w:tcW w:w="993" w:type="dxa"/>
            <w:vAlign w:val="center"/>
          </w:tcPr>
          <w:p>
            <w:pPr>
              <w:jc w:val="center"/>
              <w:rPr>
                <w:rFonts w:ascii="宋体" w:hAnsi="宋体" w:eastAsia="宋体"/>
                <w:kern w:val="0"/>
                <w:sz w:val="18"/>
                <w:szCs w:val="18"/>
              </w:rPr>
            </w:pPr>
            <w:r>
              <w:rPr>
                <w:rFonts w:hint="eastAsia" w:ascii="宋体" w:hAnsi="宋体" w:eastAsia="宋体"/>
                <w:kern w:val="0"/>
                <w:sz w:val="18"/>
                <w:szCs w:val="18"/>
              </w:rPr>
              <w:t>跨中</w:t>
            </w:r>
          </w:p>
        </w:tc>
        <w:tc>
          <w:tcPr>
            <w:tcW w:w="2409" w:type="dxa"/>
            <w:vAlign w:val="center"/>
          </w:tcPr>
          <w:p>
            <w:pPr>
              <w:jc w:val="center"/>
              <w:rPr>
                <w:rFonts w:ascii="宋体" w:hAnsi="宋体" w:eastAsia="宋体"/>
                <w:kern w:val="0"/>
                <w:sz w:val="18"/>
                <w:szCs w:val="18"/>
              </w:rPr>
            </w:pPr>
          </w:p>
        </w:tc>
        <w:tc>
          <w:tcPr>
            <w:tcW w:w="1433" w:type="dxa"/>
            <w:vAlign w:val="center"/>
          </w:tcPr>
          <w:p>
            <w:pPr>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555" w:type="dxa"/>
            <w:vMerge w:val="restart"/>
            <w:vAlign w:val="center"/>
          </w:tcPr>
          <w:p>
            <w:pPr>
              <w:jc w:val="center"/>
              <w:rPr>
                <w:rFonts w:ascii="宋体" w:hAnsi="宋体" w:eastAsia="宋体"/>
                <w:kern w:val="0"/>
                <w:sz w:val="18"/>
                <w:szCs w:val="18"/>
              </w:rPr>
            </w:pPr>
            <w:r>
              <w:rPr>
                <w:rFonts w:hint="eastAsia" w:ascii="宋体" w:hAnsi="宋体" w:eastAsia="宋体"/>
                <w:kern w:val="0"/>
                <w:sz w:val="18"/>
                <w:szCs w:val="18"/>
              </w:rPr>
              <w:t>最大静载试验</w:t>
            </w:r>
          </w:p>
        </w:tc>
        <w:tc>
          <w:tcPr>
            <w:tcW w:w="5670" w:type="dxa"/>
            <w:vMerge w:val="restart"/>
            <w:vAlign w:val="center"/>
          </w:tcPr>
          <w:p>
            <w:pPr>
              <w:jc w:val="left"/>
              <w:rPr>
                <w:rFonts w:ascii="宋体" w:hAnsi="宋体" w:eastAsia="宋体"/>
                <w:color w:val="000000" w:themeColor="text1"/>
                <w:kern w:val="0"/>
                <w:sz w:val="18"/>
                <w:szCs w:val="18"/>
                <w14:textFill>
                  <w14:solidFill>
                    <w14:schemeClr w14:val="tx1"/>
                  </w14:solidFill>
                </w14:textFill>
              </w:rPr>
            </w:pPr>
            <w:r>
              <w:rPr>
                <w:rFonts w:ascii="宋体" w:hAnsi="宋体" w:eastAsia="宋体"/>
                <w:color w:val="000000" w:themeColor="text1"/>
                <w:kern w:val="0"/>
                <w:sz w:val="18"/>
                <w:szCs w:val="18"/>
                <w14:textFill>
                  <w14:solidFill>
                    <w14:schemeClr w14:val="tx1"/>
                  </w14:solidFill>
                </w14:textFill>
              </w:rPr>
              <w:t>1.</w:t>
            </w:r>
            <w:r>
              <w:rPr>
                <w:rFonts w:hint="eastAsia" w:ascii="宋体" w:hAnsi="宋体" w:eastAsia="宋体"/>
                <w:color w:val="000000" w:themeColor="text1"/>
                <w:kern w:val="0"/>
                <w:sz w:val="18"/>
                <w:szCs w:val="18"/>
                <w14:textFill>
                  <w14:solidFill>
                    <w14:schemeClr w14:val="tx1"/>
                  </w14:solidFill>
                </w14:textFill>
              </w:rPr>
              <w:t>桁架被直接支撑在门架上或悬挂在轨道上。</w:t>
            </w:r>
          </w:p>
          <w:p>
            <w:pPr>
              <w:jc w:val="left"/>
              <w:rPr>
                <w:rFonts w:ascii="宋体" w:hAnsi="宋体" w:eastAsia="宋体"/>
                <w:color w:val="000000" w:themeColor="text1"/>
                <w:kern w:val="0"/>
                <w:sz w:val="18"/>
                <w:szCs w:val="18"/>
                <w14:textFill>
                  <w14:solidFill>
                    <w14:schemeClr w14:val="tx1"/>
                  </w14:solidFill>
                </w14:textFill>
              </w:rPr>
            </w:pPr>
            <w:r>
              <w:rPr>
                <w:rFonts w:ascii="宋体" w:hAnsi="宋体" w:eastAsia="宋体"/>
                <w:color w:val="000000" w:themeColor="text1"/>
                <w:kern w:val="0"/>
                <w:sz w:val="18"/>
                <w:szCs w:val="18"/>
                <w14:textFill>
                  <w14:solidFill>
                    <w14:schemeClr w14:val="tx1"/>
                  </w14:solidFill>
                </w14:textFill>
              </w:rPr>
              <w:t>2.</w:t>
            </w:r>
            <w:r>
              <w:rPr>
                <w:rFonts w:hint="eastAsia" w:ascii="宋体" w:hAnsi="宋体" w:eastAsia="宋体"/>
                <w:color w:val="000000" w:themeColor="text1"/>
                <w:kern w:val="0"/>
                <w:sz w:val="18"/>
                <w:szCs w:val="18"/>
                <w14:textFill>
                  <w14:solidFill>
                    <w14:schemeClr w14:val="tx1"/>
                  </w14:solidFill>
                </w14:textFill>
              </w:rPr>
              <w:t>分别在桁架悬臂端端头、伸缩桁架端头和桁架跨中处施加一等于</w:t>
            </w:r>
            <w:r>
              <w:rPr>
                <w:rFonts w:ascii="宋体" w:hAnsi="宋体" w:eastAsia="宋体"/>
                <w:color w:val="000000" w:themeColor="text1"/>
                <w:kern w:val="0"/>
                <w:sz w:val="18"/>
                <w:szCs w:val="18"/>
                <w14:textFill>
                  <w14:solidFill>
                    <w14:schemeClr w14:val="tx1"/>
                  </w14:solidFill>
                </w14:textFill>
              </w:rPr>
              <w:t>1.5</w:t>
            </w:r>
            <w:r>
              <w:rPr>
                <w:rFonts w:hint="eastAsia" w:ascii="宋体" w:hAnsi="宋体" w:eastAsia="宋体"/>
                <w:color w:val="000000" w:themeColor="text1"/>
                <w:kern w:val="0"/>
                <w:sz w:val="18"/>
                <w:szCs w:val="18"/>
                <w14:textFill>
                  <w14:solidFill>
                    <w14:schemeClr w14:val="tx1"/>
                  </w14:solidFill>
                </w14:textFill>
              </w:rPr>
              <w:t>×额定载重的载荷，分布在整个平台宽度，载荷分布的长度为</w:t>
            </w:r>
            <w:r>
              <w:rPr>
                <w:rFonts w:ascii="宋体" w:hAnsi="宋体" w:eastAsia="宋体"/>
                <w:color w:val="000000" w:themeColor="text1"/>
                <w:kern w:val="0"/>
                <w:sz w:val="18"/>
                <w:szCs w:val="18"/>
                <w14:textFill>
                  <w14:solidFill>
                    <w14:schemeClr w14:val="tx1"/>
                  </w14:solidFill>
                </w14:textFill>
              </w:rPr>
              <w:t>T</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kern w:val="0"/>
                <w:sz w:val="18"/>
                <w:szCs w:val="18"/>
                <w14:textFill>
                  <w14:solidFill>
                    <w14:schemeClr w14:val="tx1"/>
                  </w14:solidFill>
                </w14:textFill>
              </w:rPr>
              <w:t>。</w:t>
            </w:r>
          </w:p>
          <w:p>
            <w:pPr>
              <w:jc w:val="left"/>
              <w:rPr>
                <w:rFonts w:ascii="宋体" w:hAnsi="宋体" w:eastAsia="宋体"/>
                <w:color w:val="000000" w:themeColor="text1"/>
                <w:kern w:val="0"/>
                <w:sz w:val="18"/>
                <w:szCs w:val="18"/>
                <w14:textFill>
                  <w14:solidFill>
                    <w14:schemeClr w14:val="tx1"/>
                  </w14:solidFill>
                </w14:textFill>
              </w:rPr>
            </w:pPr>
            <w:r>
              <w:rPr>
                <w:rFonts w:ascii="宋体" w:hAnsi="宋体" w:eastAsia="宋体"/>
                <w:color w:val="000000" w:themeColor="text1"/>
                <w:kern w:val="0"/>
                <w:sz w:val="18"/>
                <w:szCs w:val="18"/>
                <w14:textFill>
                  <w14:solidFill>
                    <w14:schemeClr w14:val="tx1"/>
                  </w14:solidFill>
                </w14:textFill>
              </w:rPr>
              <w:t>3.</w:t>
            </w:r>
            <w:r>
              <w:rPr>
                <w:rFonts w:hint="eastAsia" w:ascii="宋体" w:hAnsi="宋体" w:eastAsia="宋体"/>
                <w:color w:val="000000" w:themeColor="text1"/>
                <w:kern w:val="0"/>
                <w:sz w:val="18"/>
                <w:szCs w:val="18"/>
                <w14:textFill>
                  <w14:solidFill>
                    <w14:schemeClr w14:val="tx1"/>
                  </w14:solidFill>
                </w14:textFill>
              </w:rPr>
              <w:t>将载荷移除，再按上述重新施加载荷，保持</w:t>
            </w:r>
            <w:r>
              <w:rPr>
                <w:rFonts w:ascii="宋体" w:hAnsi="宋体" w:eastAsia="宋体"/>
                <w:color w:val="000000" w:themeColor="text1"/>
                <w:kern w:val="0"/>
                <w:sz w:val="18"/>
                <w:szCs w:val="18"/>
                <w14:textFill>
                  <w14:solidFill>
                    <w14:schemeClr w14:val="tx1"/>
                  </w14:solidFill>
                </w14:textFill>
              </w:rPr>
              <w:t>1h</w:t>
            </w:r>
            <w:r>
              <w:rPr>
                <w:rFonts w:hint="eastAsia" w:ascii="宋体" w:hAnsi="宋体" w:eastAsia="宋体"/>
                <w:color w:val="000000" w:themeColor="text1"/>
                <w:kern w:val="0"/>
                <w:sz w:val="18"/>
                <w:szCs w:val="18"/>
                <w14:textFill>
                  <w14:solidFill>
                    <w14:schemeClr w14:val="tx1"/>
                  </w14:solidFill>
                </w14:textFill>
              </w:rPr>
              <w:t>。</w:t>
            </w:r>
          </w:p>
        </w:tc>
        <w:tc>
          <w:tcPr>
            <w:tcW w:w="1842" w:type="dxa"/>
            <w:vMerge w:val="restart"/>
            <w:vAlign w:val="center"/>
          </w:tcPr>
          <w:p>
            <w:pPr>
              <w:jc w:val="left"/>
              <w:rPr>
                <w:rFonts w:ascii="宋体" w:hAnsi="宋体" w:eastAsia="宋体"/>
                <w:kern w:val="0"/>
                <w:sz w:val="18"/>
                <w:szCs w:val="18"/>
              </w:rPr>
            </w:pPr>
            <w:r>
              <w:rPr>
                <w:rFonts w:hint="eastAsia" w:ascii="宋体" w:hAnsi="宋体" w:eastAsia="宋体"/>
                <w:kern w:val="0"/>
                <w:sz w:val="18"/>
                <w:szCs w:val="18"/>
              </w:rPr>
              <w:t>结构不产生失效和损坏。</w:t>
            </w:r>
          </w:p>
        </w:tc>
        <w:tc>
          <w:tcPr>
            <w:tcW w:w="993"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悬臂</w:t>
            </w:r>
          </w:p>
        </w:tc>
        <w:tc>
          <w:tcPr>
            <w:tcW w:w="2409" w:type="dxa"/>
            <w:vAlign w:val="center"/>
          </w:tcPr>
          <w:p>
            <w:pPr>
              <w:jc w:val="center"/>
              <w:rPr>
                <w:rFonts w:ascii="宋体" w:hAnsi="宋体" w:eastAsia="宋体"/>
                <w:kern w:val="0"/>
                <w:sz w:val="18"/>
                <w:szCs w:val="18"/>
              </w:rPr>
            </w:pPr>
          </w:p>
        </w:tc>
        <w:tc>
          <w:tcPr>
            <w:tcW w:w="1433" w:type="dxa"/>
            <w:vAlign w:val="center"/>
          </w:tcPr>
          <w:p>
            <w:pPr>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555" w:type="dxa"/>
            <w:vMerge w:val="continue"/>
            <w:vAlign w:val="center"/>
          </w:tcPr>
          <w:p>
            <w:pPr>
              <w:jc w:val="left"/>
              <w:rPr>
                <w:rFonts w:ascii="宋体" w:hAnsi="宋体" w:eastAsia="宋体"/>
                <w:kern w:val="0"/>
                <w:sz w:val="18"/>
                <w:szCs w:val="18"/>
              </w:rPr>
            </w:pPr>
          </w:p>
        </w:tc>
        <w:tc>
          <w:tcPr>
            <w:tcW w:w="5670" w:type="dxa"/>
            <w:vMerge w:val="continue"/>
            <w:vAlign w:val="center"/>
          </w:tcPr>
          <w:p>
            <w:pPr>
              <w:jc w:val="left"/>
              <w:rPr>
                <w:rFonts w:ascii="宋体" w:hAnsi="宋体" w:eastAsia="宋体"/>
                <w:color w:val="000000" w:themeColor="text1"/>
                <w:kern w:val="0"/>
                <w:sz w:val="18"/>
                <w:szCs w:val="18"/>
                <w14:textFill>
                  <w14:solidFill>
                    <w14:schemeClr w14:val="tx1"/>
                  </w14:solidFill>
                </w14:textFill>
              </w:rPr>
            </w:pPr>
          </w:p>
        </w:tc>
        <w:tc>
          <w:tcPr>
            <w:tcW w:w="1842" w:type="dxa"/>
            <w:vMerge w:val="continue"/>
            <w:vAlign w:val="center"/>
          </w:tcPr>
          <w:p>
            <w:pPr>
              <w:jc w:val="left"/>
              <w:rPr>
                <w:rFonts w:ascii="宋体" w:hAnsi="宋体" w:eastAsia="宋体"/>
                <w:kern w:val="0"/>
                <w:sz w:val="18"/>
                <w:szCs w:val="18"/>
              </w:rPr>
            </w:pPr>
          </w:p>
        </w:tc>
        <w:tc>
          <w:tcPr>
            <w:tcW w:w="993"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伸缩端</w:t>
            </w:r>
          </w:p>
        </w:tc>
        <w:tc>
          <w:tcPr>
            <w:tcW w:w="2409" w:type="dxa"/>
            <w:vAlign w:val="center"/>
          </w:tcPr>
          <w:p>
            <w:pPr>
              <w:jc w:val="center"/>
              <w:rPr>
                <w:rFonts w:ascii="宋体" w:hAnsi="宋体" w:eastAsia="宋体"/>
                <w:kern w:val="0"/>
                <w:sz w:val="18"/>
                <w:szCs w:val="18"/>
              </w:rPr>
            </w:pPr>
          </w:p>
        </w:tc>
        <w:tc>
          <w:tcPr>
            <w:tcW w:w="1433" w:type="dxa"/>
            <w:vAlign w:val="center"/>
          </w:tcPr>
          <w:p>
            <w:pPr>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555" w:type="dxa"/>
            <w:vMerge w:val="continue"/>
            <w:vAlign w:val="center"/>
          </w:tcPr>
          <w:p>
            <w:pPr>
              <w:jc w:val="left"/>
              <w:rPr>
                <w:rFonts w:ascii="宋体" w:hAnsi="宋体" w:eastAsia="宋体"/>
                <w:kern w:val="0"/>
                <w:sz w:val="18"/>
                <w:szCs w:val="18"/>
              </w:rPr>
            </w:pPr>
          </w:p>
        </w:tc>
        <w:tc>
          <w:tcPr>
            <w:tcW w:w="5670" w:type="dxa"/>
            <w:vMerge w:val="continue"/>
            <w:vAlign w:val="center"/>
          </w:tcPr>
          <w:p>
            <w:pPr>
              <w:jc w:val="left"/>
              <w:rPr>
                <w:rFonts w:ascii="宋体" w:hAnsi="宋体" w:eastAsia="宋体"/>
                <w:color w:val="000000" w:themeColor="text1"/>
                <w:kern w:val="0"/>
                <w:sz w:val="18"/>
                <w:szCs w:val="18"/>
                <w14:textFill>
                  <w14:solidFill>
                    <w14:schemeClr w14:val="tx1"/>
                  </w14:solidFill>
                </w14:textFill>
              </w:rPr>
            </w:pPr>
          </w:p>
        </w:tc>
        <w:tc>
          <w:tcPr>
            <w:tcW w:w="1842" w:type="dxa"/>
            <w:vMerge w:val="continue"/>
            <w:vAlign w:val="center"/>
          </w:tcPr>
          <w:p>
            <w:pPr>
              <w:jc w:val="left"/>
              <w:rPr>
                <w:rFonts w:ascii="宋体" w:hAnsi="宋体" w:eastAsia="宋体"/>
                <w:kern w:val="0"/>
                <w:sz w:val="18"/>
                <w:szCs w:val="18"/>
              </w:rPr>
            </w:pPr>
          </w:p>
        </w:tc>
        <w:tc>
          <w:tcPr>
            <w:tcW w:w="993" w:type="dxa"/>
            <w:vAlign w:val="center"/>
          </w:tcPr>
          <w:p>
            <w:pPr>
              <w:spacing w:line="360" w:lineRule="auto"/>
              <w:jc w:val="center"/>
              <w:rPr>
                <w:rFonts w:ascii="宋体" w:hAnsi="宋体" w:eastAsia="宋体"/>
                <w:kern w:val="0"/>
                <w:sz w:val="18"/>
                <w:szCs w:val="18"/>
              </w:rPr>
            </w:pPr>
            <w:r>
              <w:rPr>
                <w:rFonts w:hint="eastAsia" w:ascii="宋体" w:hAnsi="宋体" w:eastAsia="宋体"/>
                <w:kern w:val="0"/>
                <w:sz w:val="18"/>
                <w:szCs w:val="18"/>
              </w:rPr>
              <w:t>跨中</w:t>
            </w:r>
          </w:p>
        </w:tc>
        <w:tc>
          <w:tcPr>
            <w:tcW w:w="2409" w:type="dxa"/>
            <w:vAlign w:val="center"/>
          </w:tcPr>
          <w:p>
            <w:pPr>
              <w:jc w:val="center"/>
              <w:rPr>
                <w:rFonts w:ascii="宋体" w:hAnsi="宋体" w:eastAsia="宋体"/>
                <w:kern w:val="0"/>
                <w:sz w:val="18"/>
                <w:szCs w:val="18"/>
              </w:rPr>
            </w:pPr>
          </w:p>
        </w:tc>
        <w:tc>
          <w:tcPr>
            <w:tcW w:w="1433" w:type="dxa"/>
            <w:vAlign w:val="center"/>
          </w:tcPr>
          <w:p>
            <w:pPr>
              <w:jc w:val="center"/>
              <w:rPr>
                <w:rFonts w:ascii="宋体" w:hAnsi="宋体" w:eastAsia="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555" w:type="dxa"/>
            <w:vAlign w:val="center"/>
          </w:tcPr>
          <w:p>
            <w:pPr>
              <w:jc w:val="center"/>
              <w:rPr>
                <w:rFonts w:ascii="宋体" w:hAnsi="宋体" w:eastAsia="宋体"/>
                <w:kern w:val="0"/>
                <w:sz w:val="18"/>
                <w:szCs w:val="18"/>
              </w:rPr>
            </w:pPr>
            <w:r>
              <w:rPr>
                <w:rFonts w:hint="eastAsia" w:ascii="宋体" w:hAnsi="宋体" w:eastAsia="宋体"/>
                <w:kern w:val="0"/>
                <w:sz w:val="18"/>
                <w:szCs w:val="18"/>
              </w:rPr>
              <w:t>动载试验</w:t>
            </w:r>
          </w:p>
        </w:tc>
        <w:tc>
          <w:tcPr>
            <w:tcW w:w="5670" w:type="dxa"/>
            <w:vAlign w:val="center"/>
          </w:tcPr>
          <w:p>
            <w:pPr>
              <w:rPr>
                <w:rFonts w:ascii="宋体" w:hAnsi="宋体" w:eastAsia="宋体"/>
                <w:color w:val="000000" w:themeColor="text1"/>
                <w:kern w:val="0"/>
                <w:sz w:val="18"/>
                <w:szCs w:val="18"/>
                <w14:textFill>
                  <w14:solidFill>
                    <w14:schemeClr w14:val="tx1"/>
                  </w14:solidFill>
                </w14:textFill>
              </w:rPr>
            </w:pPr>
            <w:r>
              <w:rPr>
                <w:rFonts w:ascii="宋体" w:hAnsi="宋体" w:eastAsia="宋体"/>
                <w:color w:val="000000" w:themeColor="text1"/>
                <w:kern w:val="0"/>
                <w:sz w:val="18"/>
                <w:szCs w:val="18"/>
                <w14:textFill>
                  <w14:solidFill>
                    <w14:schemeClr w14:val="tx1"/>
                  </w14:solidFill>
                </w14:textFill>
              </w:rPr>
              <w:t>1</w:t>
            </w:r>
            <w:r>
              <w:rPr>
                <w:rFonts w:hint="eastAsia" w:ascii="宋体" w:hAnsi="宋体" w:eastAsia="宋体"/>
                <w:color w:val="000000" w:themeColor="text1"/>
                <w:kern w:val="0"/>
                <w:sz w:val="18"/>
                <w:szCs w:val="18"/>
                <w14:textFill>
                  <w14:solidFill>
                    <w14:schemeClr w14:val="tx1"/>
                  </w14:solidFill>
                </w14:textFill>
              </w:rPr>
              <w:t>．检查车组装好后，悬挂在模拟试验场的轨道上。</w:t>
            </w:r>
          </w:p>
          <w:p>
            <w:pPr>
              <w:rPr>
                <w:rFonts w:ascii="宋体" w:hAnsi="宋体" w:eastAsia="宋体"/>
                <w:color w:val="000000" w:themeColor="text1"/>
                <w:kern w:val="0"/>
                <w:sz w:val="18"/>
                <w:szCs w:val="18"/>
                <w14:textFill>
                  <w14:solidFill>
                    <w14:schemeClr w14:val="tx1"/>
                  </w14:solidFill>
                </w14:textFill>
              </w:rPr>
            </w:pPr>
            <w:r>
              <w:rPr>
                <w:rFonts w:ascii="宋体" w:hAnsi="宋体" w:eastAsia="宋体"/>
                <w:color w:val="000000" w:themeColor="text1"/>
                <w:kern w:val="0"/>
                <w:sz w:val="18"/>
                <w:szCs w:val="18"/>
                <w14:textFill>
                  <w14:solidFill>
                    <w14:schemeClr w14:val="tx1"/>
                  </w14:solidFill>
                </w14:textFill>
              </w:rPr>
              <w:t>2</w:t>
            </w:r>
            <w:r>
              <w:rPr>
                <w:rFonts w:hint="eastAsia" w:ascii="宋体" w:hAnsi="宋体" w:eastAsia="宋体"/>
                <w:color w:val="000000" w:themeColor="text1"/>
                <w:kern w:val="0"/>
                <w:sz w:val="18"/>
                <w:szCs w:val="18"/>
                <w14:textFill>
                  <w14:solidFill>
                    <w14:schemeClr w14:val="tx1"/>
                  </w14:solidFill>
                </w14:textFill>
              </w:rPr>
              <w:t>．检查车以额定速度往前和往后运行</w:t>
            </w:r>
            <w:r>
              <w:rPr>
                <w:rFonts w:ascii="宋体" w:hAnsi="宋体" w:eastAsia="宋体"/>
                <w:color w:val="000000" w:themeColor="text1"/>
                <w:kern w:val="0"/>
                <w:sz w:val="18"/>
                <w:szCs w:val="18"/>
                <w14:textFill>
                  <w14:solidFill>
                    <w14:schemeClr w14:val="tx1"/>
                  </w14:solidFill>
                </w14:textFill>
              </w:rPr>
              <w:t>3</w:t>
            </w:r>
            <w:r>
              <w:rPr>
                <w:rFonts w:hint="eastAsia" w:ascii="宋体" w:hAnsi="宋体" w:eastAsia="宋体"/>
                <w:color w:val="000000" w:themeColor="text1"/>
                <w:kern w:val="0"/>
                <w:sz w:val="18"/>
                <w:szCs w:val="18"/>
                <w14:textFill>
                  <w14:solidFill>
                    <w14:schemeClr w14:val="tx1"/>
                  </w14:solidFill>
                </w14:textFill>
              </w:rPr>
              <w:t>个循环。</w:t>
            </w:r>
          </w:p>
          <w:p>
            <w:pPr>
              <w:rPr>
                <w:rFonts w:ascii="宋体" w:hAnsi="宋体" w:eastAsia="宋体"/>
                <w:color w:val="000000" w:themeColor="text1"/>
                <w:kern w:val="0"/>
                <w:sz w:val="18"/>
                <w:szCs w:val="18"/>
                <w14:textFill>
                  <w14:solidFill>
                    <w14:schemeClr w14:val="tx1"/>
                  </w14:solidFill>
                </w14:textFill>
              </w:rPr>
            </w:pPr>
            <w:r>
              <w:rPr>
                <w:rFonts w:ascii="宋体" w:hAnsi="宋体" w:eastAsia="宋体"/>
                <w:color w:val="000000" w:themeColor="text1"/>
                <w:kern w:val="0"/>
                <w:sz w:val="18"/>
                <w:szCs w:val="18"/>
                <w14:textFill>
                  <w14:solidFill>
                    <w14:schemeClr w14:val="tx1"/>
                  </w14:solidFill>
                </w14:textFill>
              </w:rPr>
              <w:t>3</w:t>
            </w:r>
            <w:r>
              <w:rPr>
                <w:rFonts w:hint="eastAsia" w:ascii="宋体" w:hAnsi="宋体" w:eastAsia="宋体"/>
                <w:color w:val="000000" w:themeColor="text1"/>
                <w:kern w:val="0"/>
                <w:sz w:val="18"/>
                <w:szCs w:val="18"/>
                <w14:textFill>
                  <w14:solidFill>
                    <w14:schemeClr w14:val="tx1"/>
                  </w14:solidFill>
                </w14:textFill>
              </w:rPr>
              <w:t>．在桁架跨中和悬臂端共同施加等于</w:t>
            </w:r>
            <w:r>
              <w:rPr>
                <w:rFonts w:ascii="宋体" w:hAnsi="宋体" w:eastAsia="宋体"/>
                <w:color w:val="000000" w:themeColor="text1"/>
                <w:kern w:val="0"/>
                <w:sz w:val="18"/>
                <w:szCs w:val="18"/>
                <w14:textFill>
                  <w14:solidFill>
                    <w14:schemeClr w14:val="tx1"/>
                  </w14:solidFill>
                </w14:textFill>
              </w:rPr>
              <w:t>1.25</w:t>
            </w:r>
            <w:r>
              <w:rPr>
                <w:rFonts w:hint="eastAsia" w:ascii="宋体" w:hAnsi="宋体" w:eastAsia="宋体"/>
                <w:color w:val="000000" w:themeColor="text1"/>
                <w:kern w:val="0"/>
                <w:sz w:val="18"/>
                <w:szCs w:val="18"/>
                <w14:textFill>
                  <w14:solidFill>
                    <w14:schemeClr w14:val="tx1"/>
                  </w14:solidFill>
                </w14:textFill>
              </w:rPr>
              <w:t>×额定载重的载荷，分布在整个平台宽度，载荷分布长度为</w:t>
            </w:r>
            <w:r>
              <w:rPr>
                <w:rFonts w:ascii="宋体" w:hAnsi="宋体" w:eastAsia="宋体"/>
                <w:color w:val="000000" w:themeColor="text1"/>
                <w:kern w:val="0"/>
                <w:sz w:val="18"/>
                <w:szCs w:val="18"/>
                <w14:textFill>
                  <w14:solidFill>
                    <w14:schemeClr w14:val="tx1"/>
                  </w14:solidFill>
                </w14:textFill>
              </w:rPr>
              <w:t>T</w:t>
            </w:r>
            <w:r>
              <w:rPr>
                <w:rFonts w:ascii="宋体" w:hAnsi="宋体" w:eastAsia="宋体"/>
                <w:color w:val="000000" w:themeColor="text1"/>
                <w:szCs w:val="21"/>
                <w14:textFill>
                  <w14:solidFill>
                    <w14:schemeClr w14:val="tx1"/>
                  </w14:solidFill>
                </w14:textFill>
              </w:rPr>
              <w:t>*</w:t>
            </w:r>
            <w:r>
              <w:rPr>
                <w:rFonts w:hint="eastAsia" w:ascii="宋体" w:hAnsi="宋体" w:eastAsia="宋体"/>
                <w:color w:val="000000" w:themeColor="text1"/>
                <w:kern w:val="0"/>
                <w:sz w:val="18"/>
                <w:szCs w:val="18"/>
                <w14:textFill>
                  <w14:solidFill>
                    <w14:schemeClr w14:val="tx1"/>
                  </w14:solidFill>
                </w14:textFill>
              </w:rPr>
              <w:t>。</w:t>
            </w:r>
          </w:p>
          <w:p>
            <w:pPr>
              <w:rPr>
                <w:rFonts w:ascii="宋体" w:hAnsi="宋体" w:eastAsia="宋体"/>
                <w:color w:val="000000" w:themeColor="text1"/>
                <w:kern w:val="0"/>
                <w:sz w:val="18"/>
                <w:szCs w:val="18"/>
                <w14:textFill>
                  <w14:solidFill>
                    <w14:schemeClr w14:val="tx1"/>
                  </w14:solidFill>
                </w14:textFill>
              </w:rPr>
            </w:pPr>
            <w:r>
              <w:rPr>
                <w:rFonts w:ascii="宋体" w:hAnsi="宋体" w:eastAsia="宋体"/>
                <w:color w:val="000000" w:themeColor="text1"/>
                <w:kern w:val="0"/>
                <w:sz w:val="18"/>
                <w:szCs w:val="18"/>
                <w14:textFill>
                  <w14:solidFill>
                    <w14:schemeClr w14:val="tx1"/>
                  </w14:solidFill>
                </w14:textFill>
              </w:rPr>
              <w:t>4</w:t>
            </w:r>
            <w:r>
              <w:rPr>
                <w:rFonts w:hint="eastAsia" w:ascii="宋体" w:hAnsi="宋体" w:eastAsia="宋体"/>
                <w:color w:val="000000" w:themeColor="text1"/>
                <w:kern w:val="0"/>
                <w:sz w:val="18"/>
                <w:szCs w:val="18"/>
                <w14:textFill>
                  <w14:solidFill>
                    <w14:schemeClr w14:val="tx1"/>
                  </w14:solidFill>
                </w14:textFill>
              </w:rPr>
              <w:t>．检查车以额定速度运行</w:t>
            </w:r>
            <w:r>
              <w:rPr>
                <w:rFonts w:ascii="宋体" w:hAnsi="宋体" w:eastAsia="宋体"/>
                <w:color w:val="000000" w:themeColor="text1"/>
                <w:kern w:val="0"/>
                <w:sz w:val="18"/>
                <w:szCs w:val="18"/>
                <w14:textFill>
                  <w14:solidFill>
                    <w14:schemeClr w14:val="tx1"/>
                  </w14:solidFill>
                </w14:textFill>
              </w:rPr>
              <w:t>15</w:t>
            </w:r>
            <w:r>
              <w:rPr>
                <w:rFonts w:hint="eastAsia" w:ascii="宋体" w:hAnsi="宋体" w:eastAsia="宋体"/>
                <w:color w:val="000000" w:themeColor="text1"/>
                <w:kern w:val="0"/>
                <w:sz w:val="18"/>
                <w:szCs w:val="18"/>
                <w14:textFill>
                  <w14:solidFill>
                    <w14:schemeClr w14:val="tx1"/>
                  </w14:solidFill>
                </w14:textFill>
              </w:rPr>
              <w:t>个循环，循环距离每次不低于</w:t>
            </w:r>
            <w:r>
              <w:rPr>
                <w:rFonts w:ascii="宋体" w:hAnsi="宋体" w:eastAsia="宋体"/>
                <w:color w:val="000000" w:themeColor="text1"/>
                <w:kern w:val="0"/>
                <w:sz w:val="18"/>
                <w:szCs w:val="18"/>
                <w14:textFill>
                  <w14:solidFill>
                    <w14:schemeClr w14:val="tx1"/>
                  </w14:solidFill>
                </w14:textFill>
              </w:rPr>
              <w:t>5</w:t>
            </w:r>
            <w:r>
              <w:rPr>
                <w:rFonts w:hint="eastAsia" w:ascii="宋体" w:hAnsi="宋体" w:eastAsia="宋体"/>
                <w:color w:val="000000" w:themeColor="text1"/>
                <w:kern w:val="0"/>
                <w:sz w:val="18"/>
                <w:szCs w:val="18"/>
                <w14:textFill>
                  <w14:solidFill>
                    <w14:schemeClr w14:val="tx1"/>
                  </w14:solidFill>
                </w14:textFill>
              </w:rPr>
              <w:t>米。</w:t>
            </w:r>
          </w:p>
        </w:tc>
        <w:tc>
          <w:tcPr>
            <w:tcW w:w="1842" w:type="dxa"/>
            <w:vAlign w:val="center"/>
          </w:tcPr>
          <w:p>
            <w:pPr>
              <w:jc w:val="left"/>
              <w:rPr>
                <w:rFonts w:ascii="宋体" w:hAnsi="宋体" w:eastAsia="宋体"/>
                <w:kern w:val="0"/>
                <w:sz w:val="18"/>
                <w:szCs w:val="18"/>
              </w:rPr>
            </w:pPr>
            <w:r>
              <w:rPr>
                <w:rFonts w:hint="eastAsia" w:ascii="宋体" w:hAnsi="宋体" w:eastAsia="宋体"/>
                <w:kern w:val="0"/>
                <w:sz w:val="18"/>
                <w:szCs w:val="18"/>
              </w:rPr>
              <w:t>1</w:t>
            </w:r>
            <w:r>
              <w:rPr>
                <w:rFonts w:ascii="宋体" w:hAnsi="宋体" w:eastAsia="宋体"/>
                <w:kern w:val="0"/>
                <w:sz w:val="18"/>
                <w:szCs w:val="18"/>
              </w:rPr>
              <w:t>.</w:t>
            </w:r>
            <w:r>
              <w:rPr>
                <w:rFonts w:hint="eastAsia" w:ascii="宋体" w:hAnsi="宋体" w:eastAsia="宋体"/>
                <w:kern w:val="0"/>
                <w:sz w:val="18"/>
                <w:szCs w:val="18"/>
              </w:rPr>
              <w:t>结构不产生失效和损坏。</w:t>
            </w:r>
          </w:p>
          <w:p>
            <w:pPr>
              <w:jc w:val="left"/>
              <w:rPr>
                <w:rFonts w:ascii="宋体" w:hAnsi="宋体" w:eastAsia="宋体"/>
                <w:kern w:val="0"/>
                <w:sz w:val="18"/>
                <w:szCs w:val="18"/>
              </w:rPr>
            </w:pPr>
            <w:r>
              <w:rPr>
                <w:rFonts w:ascii="宋体" w:hAnsi="宋体" w:eastAsia="宋体"/>
                <w:kern w:val="0"/>
                <w:sz w:val="18"/>
                <w:szCs w:val="18"/>
              </w:rPr>
              <w:t>2.</w:t>
            </w:r>
            <w:r>
              <w:rPr>
                <w:rFonts w:hint="eastAsia" w:ascii="宋体" w:hAnsi="宋体" w:eastAsia="宋体"/>
                <w:kern w:val="0"/>
                <w:sz w:val="18"/>
                <w:szCs w:val="18"/>
              </w:rPr>
              <w:t>机构运行平稳，无异响。</w:t>
            </w:r>
          </w:p>
        </w:tc>
        <w:tc>
          <w:tcPr>
            <w:tcW w:w="993" w:type="dxa"/>
            <w:vAlign w:val="center"/>
          </w:tcPr>
          <w:p>
            <w:pPr>
              <w:jc w:val="left"/>
              <w:rPr>
                <w:rFonts w:ascii="宋体" w:hAnsi="宋体" w:eastAsia="宋体"/>
                <w:kern w:val="0"/>
                <w:sz w:val="18"/>
                <w:szCs w:val="18"/>
              </w:rPr>
            </w:pPr>
          </w:p>
        </w:tc>
        <w:tc>
          <w:tcPr>
            <w:tcW w:w="2409" w:type="dxa"/>
            <w:vAlign w:val="center"/>
          </w:tcPr>
          <w:p>
            <w:pPr>
              <w:jc w:val="center"/>
              <w:rPr>
                <w:rFonts w:ascii="宋体" w:hAnsi="宋体" w:eastAsia="宋体"/>
                <w:kern w:val="0"/>
                <w:sz w:val="18"/>
                <w:szCs w:val="18"/>
              </w:rPr>
            </w:pPr>
          </w:p>
        </w:tc>
        <w:tc>
          <w:tcPr>
            <w:tcW w:w="1433" w:type="dxa"/>
            <w:vAlign w:val="center"/>
          </w:tcPr>
          <w:p>
            <w:pPr>
              <w:jc w:val="center"/>
              <w:rPr>
                <w:rFonts w:ascii="宋体" w:hAnsi="宋体" w:eastAsia="宋体"/>
                <w:kern w:val="0"/>
                <w:sz w:val="18"/>
                <w:szCs w:val="18"/>
              </w:rPr>
            </w:pPr>
          </w:p>
        </w:tc>
      </w:tr>
    </w:tbl>
    <w:p>
      <w:pPr>
        <w:rPr>
          <w:rFonts w:ascii="宋体" w:hAnsi="宋体" w:eastAsia="宋体"/>
          <w:kern w:val="0"/>
          <w:sz w:val="18"/>
          <w:szCs w:val="18"/>
        </w:rPr>
      </w:pPr>
      <w:r>
        <w:rPr>
          <w:rFonts w:hint="eastAsia" w:ascii="宋体" w:hAnsi="宋体" w:eastAsia="宋体"/>
          <w:kern w:val="0"/>
          <w:sz w:val="18"/>
          <w:szCs w:val="18"/>
        </w:rPr>
        <w:t>注：</w:t>
      </w:r>
      <w:r>
        <w:rPr>
          <w:rFonts w:ascii="宋体" w:hAnsi="宋体" w:eastAsia="宋体"/>
          <w:kern w:val="0"/>
          <w:sz w:val="18"/>
          <w:szCs w:val="18"/>
        </w:rPr>
        <w:t>T*</w:t>
      </w:r>
      <w:r>
        <w:rPr>
          <w:rFonts w:hint="eastAsia" w:ascii="宋体" w:hAnsi="宋体" w:eastAsia="宋体"/>
          <w:kern w:val="0"/>
          <w:sz w:val="18"/>
          <w:szCs w:val="18"/>
        </w:rPr>
        <w:t>为载荷分布的长度，单位</w:t>
      </w:r>
      <w:r>
        <w:rPr>
          <w:rFonts w:ascii="宋体" w:hAnsi="宋体" w:eastAsia="宋体"/>
          <w:kern w:val="0"/>
          <w:sz w:val="18"/>
          <w:szCs w:val="18"/>
        </w:rPr>
        <w:t>m</w:t>
      </w:r>
      <w:r>
        <w:rPr>
          <w:rFonts w:hint="eastAsia" w:ascii="宋体" w:hAnsi="宋体" w:eastAsia="宋体"/>
          <w:kern w:val="0"/>
          <w:sz w:val="18"/>
          <w:szCs w:val="18"/>
        </w:rPr>
        <w:t>，计算公式：</w:t>
      </w:r>
      <w:r>
        <w:rPr>
          <w:rFonts w:ascii="宋体" w:hAnsi="宋体" w:eastAsia="宋体"/>
          <w:kern w:val="0"/>
          <w:sz w:val="18"/>
          <w:szCs w:val="18"/>
        </w:rPr>
        <w:t>T=</w:t>
      </w:r>
      <w:r>
        <w:rPr>
          <w:rFonts w:hint="eastAsia" w:ascii="宋体" w:hAnsi="宋体" w:eastAsia="宋体"/>
          <w:kern w:val="0"/>
          <w:sz w:val="18"/>
          <w:szCs w:val="18"/>
        </w:rPr>
        <w:t>额定载重（</w:t>
      </w:r>
      <w:r>
        <w:rPr>
          <w:rFonts w:ascii="宋体" w:hAnsi="宋体" w:eastAsia="宋体"/>
          <w:kern w:val="0"/>
          <w:sz w:val="18"/>
          <w:szCs w:val="18"/>
        </w:rPr>
        <w:t>kg</w:t>
      </w:r>
      <w:r>
        <w:rPr>
          <w:rFonts w:hint="eastAsia" w:ascii="宋体" w:hAnsi="宋体" w:eastAsia="宋体"/>
          <w:kern w:val="0"/>
          <w:sz w:val="18"/>
          <w:szCs w:val="18"/>
        </w:rPr>
        <w:t>）</w:t>
      </w:r>
      <w:r>
        <w:rPr>
          <w:rFonts w:ascii="宋体" w:hAnsi="宋体" w:eastAsia="宋体"/>
          <w:kern w:val="0"/>
          <w:sz w:val="18"/>
          <w:szCs w:val="18"/>
        </w:rPr>
        <w:t>/</w:t>
      </w:r>
      <w:r>
        <w:rPr>
          <w:rFonts w:hint="eastAsia" w:ascii="宋体" w:hAnsi="宋体" w:eastAsia="宋体"/>
          <w:kern w:val="0"/>
          <w:sz w:val="18"/>
          <w:szCs w:val="18"/>
        </w:rPr>
        <w:t>（平台宽度</w:t>
      </w:r>
      <w:r>
        <w:rPr>
          <w:rFonts w:ascii="宋体" w:hAnsi="宋体" w:eastAsia="宋体"/>
          <w:kern w:val="0"/>
          <w:sz w:val="18"/>
          <w:szCs w:val="18"/>
        </w:rPr>
        <w:t>*</w:t>
      </w:r>
      <w:r>
        <w:rPr>
          <w:rFonts w:hint="eastAsia" w:ascii="宋体" w:hAnsi="宋体" w:eastAsia="宋体"/>
          <w:kern w:val="0"/>
          <w:sz w:val="18"/>
          <w:szCs w:val="18"/>
        </w:rPr>
        <w:t>底板最小承载能力）。</w:t>
      </w:r>
    </w:p>
    <w:p>
      <w:pPr>
        <w:spacing w:before="312" w:beforeLines="100" w:after="312" w:afterLines="100"/>
        <w:jc w:val="center"/>
        <w:outlineLvl w:val="0"/>
        <w:rPr>
          <w:rFonts w:ascii="宋体" w:hAnsi="宋体" w:eastAsia="宋体" w:cs="黑体"/>
          <w:b/>
          <w:sz w:val="24"/>
          <w:szCs w:val="21"/>
        </w:rPr>
        <w:sectPr>
          <w:pgSz w:w="16838" w:h="11906" w:orient="landscape"/>
          <w:pgMar w:top="1797" w:right="1440" w:bottom="1797" w:left="1440" w:header="851" w:footer="992" w:gutter="0"/>
          <w:pgNumType w:fmt="numberInDash"/>
          <w:cols w:space="425" w:num="1"/>
          <w:docGrid w:type="linesAndChars" w:linePitch="312" w:charSpace="0"/>
        </w:sectPr>
      </w:pPr>
      <w:bookmarkStart w:id="132" w:name="_Toc150868861"/>
      <w:bookmarkStart w:id="133" w:name="_Toc9179"/>
      <w:bookmarkStart w:id="134" w:name="_Toc12379"/>
      <w:bookmarkStart w:id="135" w:name="_Toc111108799"/>
      <w:bookmarkStart w:id="136" w:name="_Toc134088171"/>
      <w:bookmarkStart w:id="137" w:name="_Toc111108697"/>
      <w:bookmarkStart w:id="138" w:name="_Toc8072"/>
      <w:bookmarkStart w:id="139" w:name="_Toc3984"/>
    </w:p>
    <w:p>
      <w:pPr>
        <w:spacing w:before="312" w:beforeLines="100" w:after="312" w:afterLines="100"/>
        <w:jc w:val="center"/>
        <w:outlineLvl w:val="0"/>
        <w:rPr>
          <w:rFonts w:ascii="宋体" w:hAnsi="宋体" w:eastAsia="宋体" w:cs="黑体"/>
          <w:b/>
          <w:sz w:val="24"/>
          <w:szCs w:val="21"/>
        </w:rPr>
      </w:pPr>
      <w:r>
        <w:rPr>
          <w:rFonts w:hint="eastAsia" w:ascii="宋体" w:hAnsi="宋体" w:eastAsia="宋体" w:cs="黑体"/>
          <w:b/>
          <w:sz w:val="24"/>
          <w:szCs w:val="21"/>
        </w:rPr>
        <w:t>附录</w:t>
      </w:r>
      <w:bookmarkStart w:id="140" w:name="_Toc148965164"/>
      <w:bookmarkStart w:id="141" w:name="_Toc148710593"/>
      <w:r>
        <w:rPr>
          <w:rFonts w:hint="eastAsia" w:ascii="宋体" w:hAnsi="宋体" w:eastAsia="宋体" w:cs="黑体"/>
          <w:b/>
          <w:sz w:val="24"/>
          <w:szCs w:val="21"/>
        </w:rPr>
        <w:t>D现场运行测试</w:t>
      </w:r>
    </w:p>
    <w:p>
      <w:pPr>
        <w:spacing w:before="312" w:beforeLines="100" w:after="312" w:afterLines="100"/>
        <w:jc w:val="center"/>
        <w:outlineLvl w:val="0"/>
        <w:rPr>
          <w:rFonts w:ascii="宋体" w:hAnsi="宋体" w:eastAsia="宋体" w:cs="黑体"/>
          <w:b/>
          <w:sz w:val="24"/>
          <w:szCs w:val="21"/>
        </w:rPr>
      </w:pPr>
      <w:r>
        <w:rPr>
          <w:rFonts w:ascii="宋体" w:hAnsi="宋体" w:eastAsia="宋体" w:cs="黑体"/>
          <w:b/>
          <w:sz w:val="24"/>
          <w:szCs w:val="21"/>
        </w:rPr>
        <w:t>(</w:t>
      </w:r>
      <w:r>
        <w:rPr>
          <w:rFonts w:hint="eastAsia" w:ascii="宋体" w:hAnsi="宋体" w:eastAsia="宋体" w:cs="黑体"/>
          <w:b/>
          <w:sz w:val="24"/>
          <w:szCs w:val="21"/>
        </w:rPr>
        <w:t>规范性附录</w:t>
      </w:r>
      <w:r>
        <w:rPr>
          <w:rFonts w:ascii="宋体" w:hAnsi="宋体" w:eastAsia="宋体" w:cs="黑体"/>
          <w:b/>
          <w:sz w:val="24"/>
          <w:szCs w:val="21"/>
        </w:rPr>
        <w:t>)</w:t>
      </w:r>
      <w:bookmarkEnd w:id="132"/>
      <w:bookmarkEnd w:id="140"/>
      <w:bookmarkEnd w:id="141"/>
    </w:p>
    <w:p>
      <w:pPr>
        <w:spacing w:line="360" w:lineRule="auto"/>
        <w:jc w:val="left"/>
        <w:rPr>
          <w:rFonts w:ascii="宋体" w:hAnsi="宋体" w:eastAsia="宋体" w:cs="宋体"/>
          <w:b/>
          <w:bCs/>
          <w:kern w:val="0"/>
          <w:szCs w:val="21"/>
          <w:shd w:val="clear" w:color="auto" w:fill="FFFFFF"/>
        </w:rPr>
      </w:pPr>
      <w:bookmarkStart w:id="142" w:name="_Toc148965090"/>
      <w:bookmarkStart w:id="143" w:name="_Toc148710588"/>
      <w:bookmarkStart w:id="144" w:name="_Toc148965159"/>
      <w:r>
        <w:rPr>
          <w:rFonts w:ascii="宋体" w:hAnsi="宋体" w:eastAsia="宋体" w:cs="宋体"/>
          <w:b/>
          <w:bCs/>
          <w:kern w:val="0"/>
          <w:szCs w:val="21"/>
          <w:shd w:val="clear" w:color="auto" w:fill="FFFFFF"/>
        </w:rPr>
        <w:t>D.1</w:t>
      </w:r>
      <w:r>
        <w:rPr>
          <w:rFonts w:hint="eastAsia" w:ascii="宋体" w:hAnsi="宋体" w:eastAsia="宋体" w:cs="宋体"/>
          <w:b/>
          <w:bCs/>
          <w:kern w:val="0"/>
          <w:szCs w:val="21"/>
          <w:shd w:val="clear" w:color="auto" w:fill="FFFFFF"/>
        </w:rPr>
        <w:t>现场运行测试</w:t>
      </w:r>
      <w:bookmarkEnd w:id="142"/>
      <w:bookmarkEnd w:id="143"/>
      <w:bookmarkEnd w:id="144"/>
    </w:p>
    <w:p>
      <w:pPr>
        <w:spacing w:line="360" w:lineRule="auto"/>
        <w:ind w:firstLine="210" w:firstLineChars="100"/>
        <w:rPr>
          <w:rFonts w:ascii="宋体" w:hAnsi="宋体" w:eastAsia="宋体"/>
          <w:szCs w:val="21"/>
        </w:rPr>
      </w:pPr>
      <w:r>
        <w:rPr>
          <w:rFonts w:hint="eastAsia" w:ascii="宋体" w:hAnsi="宋体" w:eastAsia="宋体"/>
          <w:szCs w:val="21"/>
        </w:rPr>
        <w:t>1</w:t>
      </w:r>
      <w:r>
        <w:rPr>
          <w:rFonts w:ascii="宋体" w:hAnsi="宋体" w:eastAsia="宋体"/>
          <w:szCs w:val="21"/>
        </w:rPr>
        <w:t>产品</w:t>
      </w:r>
      <w:r>
        <w:rPr>
          <w:rFonts w:hint="eastAsia" w:ascii="宋体" w:hAnsi="宋体" w:eastAsia="宋体"/>
          <w:szCs w:val="21"/>
        </w:rPr>
        <w:t>现场安装后，经专业机械工程师和电气工程师调试</w:t>
      </w:r>
      <w:r>
        <w:rPr>
          <w:rFonts w:ascii="宋体" w:hAnsi="宋体" w:eastAsia="宋体"/>
          <w:szCs w:val="21"/>
        </w:rPr>
        <w:t>合格后</w:t>
      </w:r>
      <w:r>
        <w:rPr>
          <w:rFonts w:hint="eastAsia" w:ascii="宋体" w:hAnsi="宋体" w:eastAsia="宋体"/>
          <w:szCs w:val="21"/>
        </w:rPr>
        <w:t>，方可进行试验。</w:t>
      </w:r>
    </w:p>
    <w:p>
      <w:pPr>
        <w:spacing w:line="360" w:lineRule="auto"/>
        <w:ind w:firstLine="210" w:firstLineChars="100"/>
        <w:rPr>
          <w:rFonts w:ascii="宋体" w:hAnsi="宋体" w:eastAsia="宋体"/>
          <w:szCs w:val="21"/>
        </w:rPr>
      </w:pPr>
      <w:r>
        <w:rPr>
          <w:rFonts w:ascii="宋体" w:hAnsi="宋体" w:eastAsia="宋体"/>
          <w:szCs w:val="21"/>
        </w:rPr>
        <w:t>2</w:t>
      </w:r>
      <w:r>
        <w:rPr>
          <w:rFonts w:hint="eastAsia" w:ascii="宋体" w:hAnsi="宋体" w:eastAsia="宋体"/>
          <w:szCs w:val="21"/>
        </w:rPr>
        <w:t>现场测试项目应按照表</w:t>
      </w:r>
      <w:r>
        <w:rPr>
          <w:rFonts w:ascii="宋体" w:hAnsi="宋体" w:eastAsia="宋体"/>
          <w:szCs w:val="21"/>
        </w:rPr>
        <w:t>D.1</w:t>
      </w:r>
      <w:r>
        <w:rPr>
          <w:rFonts w:hint="eastAsia" w:ascii="宋体" w:hAnsi="宋体" w:eastAsia="宋体"/>
          <w:szCs w:val="21"/>
        </w:rPr>
        <w:t>进行测试。</w:t>
      </w:r>
    </w:p>
    <w:p>
      <w:pPr>
        <w:spacing w:line="360" w:lineRule="auto"/>
        <w:ind w:firstLine="210" w:firstLineChars="100"/>
        <w:jc w:val="left"/>
        <w:rPr>
          <w:rFonts w:ascii="宋体" w:hAnsi="宋体" w:eastAsia="宋体"/>
          <w:szCs w:val="21"/>
        </w:rPr>
      </w:pPr>
      <w:r>
        <w:rPr>
          <w:rFonts w:hint="eastAsia" w:ascii="宋体" w:hAnsi="宋体" w:eastAsia="宋体"/>
          <w:szCs w:val="21"/>
        </w:rPr>
        <w:t>表</w:t>
      </w:r>
      <w:r>
        <w:rPr>
          <w:rFonts w:ascii="宋体" w:hAnsi="宋体" w:eastAsia="宋体"/>
          <w:szCs w:val="21"/>
        </w:rPr>
        <w:t>D.1</w:t>
      </w:r>
      <w:r>
        <w:rPr>
          <w:rFonts w:hint="eastAsia" w:ascii="宋体" w:hAnsi="宋体" w:eastAsia="宋体"/>
          <w:szCs w:val="21"/>
          <w:lang w:val="zh-CN"/>
        </w:rPr>
        <w:t>现场运行测试</w:t>
      </w:r>
      <w:r>
        <w:rPr>
          <w:rFonts w:hint="eastAsia" w:ascii="宋体" w:hAnsi="宋体" w:eastAsia="宋体"/>
          <w:szCs w:val="21"/>
        </w:rPr>
        <w:t>表</w:t>
      </w:r>
    </w:p>
    <w:p/>
    <w:p/>
    <w:p/>
    <w:p/>
    <w:p/>
    <w:p/>
    <w:p/>
    <w:p/>
    <w:p/>
    <w:p/>
    <w:p/>
    <w:p/>
    <w:p/>
    <w:p/>
    <w:p/>
    <w:p/>
    <w:p/>
    <w:p/>
    <w:p/>
    <w:p/>
    <w:p/>
    <w:p/>
    <w:p/>
    <w:p/>
    <w:p/>
    <w:p/>
    <w:p/>
    <w:p/>
    <w:p/>
    <w:p/>
    <w:p/>
    <w:p/>
    <w:p>
      <w:pPr>
        <w:tabs>
          <w:tab w:val="left" w:pos="7496"/>
        </w:tabs>
        <w:jc w:val="left"/>
      </w:pPr>
      <w:r>
        <w:rPr>
          <w:rFonts w:hint="eastAsia"/>
        </w:rPr>
        <w:tab/>
      </w:r>
    </w:p>
    <w:p>
      <w:pPr>
        <w:tabs>
          <w:tab w:val="left" w:pos="7496"/>
        </w:tabs>
        <w:jc w:val="left"/>
      </w:pPr>
    </w:p>
    <w:p>
      <w:pPr>
        <w:tabs>
          <w:tab w:val="left" w:pos="7496"/>
        </w:tabs>
        <w:jc w:val="left"/>
        <w:sectPr>
          <w:pgSz w:w="11906" w:h="16838"/>
          <w:pgMar w:top="1440" w:right="1800" w:bottom="1440" w:left="1800" w:header="851" w:footer="992" w:gutter="0"/>
          <w:pgNumType w:fmt="numberInDash"/>
          <w:cols w:space="425" w:num="1"/>
          <w:docGrid w:type="lines" w:linePitch="312" w:charSpace="0"/>
        </w:sectPr>
      </w:pPr>
    </w:p>
    <w:tbl>
      <w:tblPr>
        <w:tblStyle w:val="17"/>
        <w:tblW w:w="13963" w:type="dxa"/>
        <w:tblInd w:w="-5" w:type="dxa"/>
        <w:tblLayout w:type="fixed"/>
        <w:tblCellMar>
          <w:top w:w="0" w:type="dxa"/>
          <w:left w:w="108" w:type="dxa"/>
          <w:bottom w:w="0" w:type="dxa"/>
          <w:right w:w="108" w:type="dxa"/>
        </w:tblCellMar>
      </w:tblPr>
      <w:tblGrid>
        <w:gridCol w:w="1843"/>
        <w:gridCol w:w="5103"/>
        <w:gridCol w:w="2977"/>
        <w:gridCol w:w="992"/>
        <w:gridCol w:w="992"/>
        <w:gridCol w:w="993"/>
        <w:gridCol w:w="1063"/>
      </w:tblGrid>
      <w:tr>
        <w:tblPrEx>
          <w:tblCellMar>
            <w:top w:w="0" w:type="dxa"/>
            <w:left w:w="108" w:type="dxa"/>
            <w:bottom w:w="0" w:type="dxa"/>
            <w:right w:w="108" w:type="dxa"/>
          </w:tblCellMar>
        </w:tblPrEx>
        <w:trPr>
          <w:trHeight w:val="176"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kern w:val="0"/>
                <w:sz w:val="18"/>
                <w:szCs w:val="18"/>
              </w:rPr>
            </w:pPr>
            <w:r>
              <w:rPr>
                <w:rFonts w:hint="eastAsia" w:ascii="宋体" w:hAnsi="宋体" w:eastAsia="宋体"/>
                <w:b/>
                <w:bCs/>
                <w:kern w:val="0"/>
                <w:sz w:val="18"/>
                <w:szCs w:val="18"/>
              </w:rPr>
              <w:t>测试项目</w:t>
            </w:r>
          </w:p>
        </w:tc>
        <w:tc>
          <w:tcPr>
            <w:tcW w:w="51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kern w:val="0"/>
                <w:sz w:val="18"/>
                <w:szCs w:val="18"/>
              </w:rPr>
            </w:pPr>
            <w:r>
              <w:rPr>
                <w:rFonts w:hint="eastAsia" w:ascii="宋体" w:hAnsi="宋体" w:eastAsia="宋体"/>
                <w:b/>
                <w:bCs/>
                <w:kern w:val="0"/>
                <w:sz w:val="18"/>
                <w:szCs w:val="18"/>
              </w:rPr>
              <w:t>测试方法</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kern w:val="0"/>
                <w:sz w:val="18"/>
                <w:szCs w:val="18"/>
              </w:rPr>
            </w:pPr>
            <w:r>
              <w:rPr>
                <w:rFonts w:hint="eastAsia" w:ascii="宋体" w:hAnsi="宋体" w:eastAsia="宋体"/>
                <w:b/>
                <w:bCs/>
                <w:kern w:val="0"/>
                <w:sz w:val="18"/>
                <w:szCs w:val="18"/>
              </w:rPr>
              <w:t>判定依据</w:t>
            </w:r>
          </w:p>
        </w:tc>
        <w:tc>
          <w:tcPr>
            <w:tcW w:w="2977"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eastAsia="宋体"/>
                <w:b/>
                <w:bCs/>
                <w:kern w:val="0"/>
                <w:sz w:val="18"/>
                <w:szCs w:val="18"/>
              </w:rPr>
            </w:pPr>
            <w:r>
              <w:rPr>
                <w:rFonts w:hint="eastAsia" w:ascii="宋体" w:hAnsi="宋体" w:eastAsia="宋体"/>
                <w:b/>
                <w:bCs/>
                <w:kern w:val="0"/>
                <w:sz w:val="18"/>
                <w:szCs w:val="18"/>
              </w:rPr>
              <w:t>检测结果</w:t>
            </w:r>
          </w:p>
        </w:tc>
        <w:tc>
          <w:tcPr>
            <w:tcW w:w="1063"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b/>
                <w:bCs/>
                <w:kern w:val="0"/>
                <w:sz w:val="18"/>
                <w:szCs w:val="18"/>
              </w:rPr>
            </w:pPr>
            <w:r>
              <w:rPr>
                <w:rFonts w:hint="eastAsia" w:ascii="宋体" w:hAnsi="宋体" w:eastAsia="宋体"/>
                <w:b/>
                <w:bCs/>
                <w:kern w:val="0"/>
                <w:sz w:val="18"/>
                <w:szCs w:val="18"/>
              </w:rPr>
              <w:t>检测结论</w:t>
            </w:r>
          </w:p>
        </w:tc>
      </w:tr>
      <w:tr>
        <w:tblPrEx>
          <w:tblCellMar>
            <w:top w:w="0" w:type="dxa"/>
            <w:left w:w="108" w:type="dxa"/>
            <w:bottom w:w="0" w:type="dxa"/>
            <w:right w:w="108" w:type="dxa"/>
          </w:tblCellMar>
        </w:tblPrEx>
        <w:trPr>
          <w:trHeight w:val="216"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回转功能测试</w:t>
            </w:r>
          </w:p>
        </w:tc>
        <w:tc>
          <w:tcPr>
            <w:tcW w:w="5103" w:type="dxa"/>
            <w:vMerge w:val="restart"/>
            <w:tcBorders>
              <w:top w:val="nil"/>
              <w:left w:val="nil"/>
              <w:right w:val="single" w:color="auto" w:sz="4" w:space="0"/>
            </w:tcBorders>
            <w:vAlign w:val="center"/>
          </w:tcPr>
          <w:p>
            <w:pPr>
              <w:jc w:val="left"/>
              <w:rPr>
                <w:rFonts w:ascii="宋体" w:hAnsi="宋体" w:eastAsia="宋体"/>
                <w:kern w:val="0"/>
                <w:sz w:val="18"/>
                <w:szCs w:val="18"/>
              </w:rPr>
            </w:pPr>
            <w:r>
              <w:rPr>
                <w:rFonts w:hint="eastAsia" w:ascii="宋体" w:hAnsi="宋体" w:eastAsia="宋体"/>
                <w:kern w:val="0"/>
                <w:sz w:val="18"/>
                <w:szCs w:val="18"/>
              </w:rPr>
              <w:t>在额定速度工况下，测试其正转、反转、伸长、缩短、上升、下降的运行状态。</w:t>
            </w:r>
          </w:p>
        </w:tc>
        <w:tc>
          <w:tcPr>
            <w:tcW w:w="2977" w:type="dxa"/>
            <w:vMerge w:val="restart"/>
            <w:tcBorders>
              <w:top w:val="single" w:color="auto" w:sz="4" w:space="0"/>
              <w:left w:val="nil"/>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运行流程、无卡阻、符合设计要求。</w:t>
            </w:r>
          </w:p>
        </w:tc>
        <w:tc>
          <w:tcPr>
            <w:tcW w:w="2977" w:type="dxa"/>
            <w:gridSpan w:val="3"/>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216"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伸缩功能测试</w:t>
            </w:r>
          </w:p>
        </w:tc>
        <w:tc>
          <w:tcPr>
            <w:tcW w:w="5103" w:type="dxa"/>
            <w:vMerge w:val="continue"/>
            <w:tcBorders>
              <w:left w:val="nil"/>
              <w:right w:val="single" w:color="auto" w:sz="4" w:space="0"/>
            </w:tcBorders>
            <w:vAlign w:val="center"/>
          </w:tcPr>
          <w:p>
            <w:pPr>
              <w:jc w:val="left"/>
              <w:rPr>
                <w:rFonts w:ascii="宋体" w:hAnsi="宋体" w:eastAsia="宋体"/>
                <w:kern w:val="0"/>
                <w:sz w:val="18"/>
                <w:szCs w:val="18"/>
              </w:rPr>
            </w:pPr>
          </w:p>
        </w:tc>
        <w:tc>
          <w:tcPr>
            <w:tcW w:w="2977" w:type="dxa"/>
            <w:vMerge w:val="continue"/>
            <w:tcBorders>
              <w:left w:val="nil"/>
              <w:right w:val="single" w:color="auto" w:sz="4" w:space="0"/>
            </w:tcBorders>
            <w:vAlign w:val="center"/>
          </w:tcPr>
          <w:p>
            <w:pPr>
              <w:jc w:val="center"/>
              <w:rPr>
                <w:rFonts w:ascii="宋体" w:hAnsi="宋体" w:eastAsia="宋体"/>
                <w:kern w:val="0"/>
                <w:sz w:val="18"/>
                <w:szCs w:val="18"/>
              </w:rPr>
            </w:pPr>
          </w:p>
        </w:tc>
        <w:tc>
          <w:tcPr>
            <w:tcW w:w="2977" w:type="dxa"/>
            <w:gridSpan w:val="3"/>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54"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升降功能测试</w:t>
            </w:r>
          </w:p>
        </w:tc>
        <w:tc>
          <w:tcPr>
            <w:tcW w:w="5103" w:type="dxa"/>
            <w:vMerge w:val="continue"/>
            <w:tcBorders>
              <w:left w:val="nil"/>
              <w:bottom w:val="single" w:color="auto" w:sz="4" w:space="0"/>
              <w:right w:val="single" w:color="auto" w:sz="4" w:space="0"/>
            </w:tcBorders>
            <w:vAlign w:val="center"/>
          </w:tcPr>
          <w:p>
            <w:pPr>
              <w:jc w:val="left"/>
              <w:rPr>
                <w:rFonts w:ascii="宋体" w:hAnsi="宋体" w:eastAsia="宋体"/>
                <w:kern w:val="0"/>
                <w:sz w:val="18"/>
                <w:szCs w:val="18"/>
              </w:rPr>
            </w:pPr>
          </w:p>
        </w:tc>
        <w:tc>
          <w:tcPr>
            <w:tcW w:w="2977" w:type="dxa"/>
            <w:vMerge w:val="continue"/>
            <w:tcBorders>
              <w:left w:val="nil"/>
              <w:bottom w:val="single" w:color="auto" w:sz="4" w:space="0"/>
              <w:right w:val="single" w:color="auto" w:sz="4" w:space="0"/>
            </w:tcBorders>
            <w:vAlign w:val="center"/>
          </w:tcPr>
          <w:p>
            <w:pPr>
              <w:jc w:val="center"/>
              <w:rPr>
                <w:rFonts w:ascii="宋体" w:hAnsi="宋体" w:eastAsia="宋体"/>
                <w:kern w:val="0"/>
                <w:sz w:val="18"/>
                <w:szCs w:val="18"/>
              </w:rPr>
            </w:pPr>
          </w:p>
        </w:tc>
        <w:tc>
          <w:tcPr>
            <w:tcW w:w="2977" w:type="dxa"/>
            <w:gridSpan w:val="3"/>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216"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走行偏斜测试</w:t>
            </w:r>
          </w:p>
        </w:tc>
        <w:tc>
          <w:tcPr>
            <w:tcW w:w="5103" w:type="dxa"/>
            <w:tcBorders>
              <w:top w:val="nil"/>
              <w:left w:val="nil"/>
              <w:bottom w:val="single" w:color="auto" w:sz="4" w:space="0"/>
              <w:right w:val="single" w:color="auto" w:sz="4" w:space="0"/>
            </w:tcBorders>
            <w:vAlign w:val="center"/>
          </w:tcPr>
          <w:p>
            <w:pPr>
              <w:jc w:val="left"/>
              <w:rPr>
                <w:rFonts w:ascii="宋体" w:hAnsi="宋体" w:eastAsia="宋体"/>
                <w:kern w:val="0"/>
                <w:sz w:val="18"/>
                <w:szCs w:val="18"/>
              </w:rPr>
            </w:pPr>
            <w:r>
              <w:rPr>
                <w:rFonts w:ascii="宋体" w:hAnsi="宋体" w:eastAsia="宋体"/>
                <w:kern w:val="0"/>
                <w:sz w:val="18"/>
                <w:szCs w:val="18"/>
              </w:rPr>
              <w:t>1.</w:t>
            </w:r>
            <w:r>
              <w:rPr>
                <w:rFonts w:hint="eastAsia" w:ascii="宋体" w:hAnsi="宋体" w:eastAsia="宋体"/>
                <w:kern w:val="0"/>
                <w:sz w:val="18"/>
                <w:szCs w:val="18"/>
              </w:rPr>
              <w:t>在额定速度工况下，行走距离不低于</w:t>
            </w:r>
            <w:r>
              <w:rPr>
                <w:rFonts w:ascii="宋体" w:hAnsi="宋体" w:eastAsia="宋体"/>
                <w:kern w:val="0"/>
                <w:sz w:val="18"/>
                <w:szCs w:val="18"/>
              </w:rPr>
              <w:t>10</w:t>
            </w:r>
            <w:r>
              <w:rPr>
                <w:rFonts w:hint="eastAsia" w:ascii="宋体" w:hAnsi="宋体" w:eastAsia="宋体"/>
                <w:kern w:val="0"/>
                <w:sz w:val="18"/>
                <w:szCs w:val="18"/>
              </w:rPr>
              <w:t>米，测量左右驱动小车的行走偏差值，分别测试</w:t>
            </w:r>
            <w:r>
              <w:rPr>
                <w:rFonts w:ascii="宋体" w:hAnsi="宋体" w:eastAsia="宋体"/>
                <w:kern w:val="0"/>
                <w:sz w:val="18"/>
                <w:szCs w:val="18"/>
              </w:rPr>
              <w:t>3</w:t>
            </w:r>
            <w:r>
              <w:rPr>
                <w:rFonts w:hint="eastAsia" w:ascii="宋体" w:hAnsi="宋体" w:eastAsia="宋体"/>
                <w:kern w:val="0"/>
                <w:sz w:val="18"/>
                <w:szCs w:val="18"/>
              </w:rPr>
              <w:t>次；</w:t>
            </w:r>
          </w:p>
        </w:tc>
        <w:tc>
          <w:tcPr>
            <w:tcW w:w="2977" w:type="dxa"/>
            <w:tcBorders>
              <w:top w:val="single" w:color="auto" w:sz="4" w:space="0"/>
              <w:left w:val="nil"/>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偏斜不大于</w:t>
            </w:r>
            <w:r>
              <w:rPr>
                <w:rFonts w:ascii="宋体" w:hAnsi="宋体" w:eastAsia="宋体"/>
                <w:kern w:val="0"/>
                <w:sz w:val="18"/>
                <w:szCs w:val="18"/>
              </w:rPr>
              <w:t>1</w:t>
            </w:r>
            <w:r>
              <w:rPr>
                <w:rFonts w:hint="eastAsia" w:ascii="宋体" w:hAnsi="宋体" w:eastAsia="宋体"/>
                <w:kern w:val="0"/>
                <w:sz w:val="18"/>
                <w:szCs w:val="18"/>
              </w:rPr>
              <w:t>°且左右驱动机构位移偏差不大于</w:t>
            </w:r>
            <w:r>
              <w:rPr>
                <w:rFonts w:ascii="宋体" w:hAnsi="宋体" w:eastAsia="宋体"/>
                <w:kern w:val="0"/>
                <w:sz w:val="18"/>
                <w:szCs w:val="18"/>
              </w:rPr>
              <w:t>200mm</w:t>
            </w:r>
            <w:r>
              <w:rPr>
                <w:rFonts w:hint="eastAsia" w:ascii="宋体" w:hAnsi="宋体" w:eastAsia="宋体"/>
                <w:kern w:val="0"/>
                <w:sz w:val="18"/>
                <w:szCs w:val="18"/>
              </w:rPr>
              <w:t>。</w:t>
            </w:r>
          </w:p>
        </w:tc>
        <w:tc>
          <w:tcPr>
            <w:tcW w:w="2977" w:type="dxa"/>
            <w:gridSpan w:val="3"/>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216"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极限保护功能测试</w:t>
            </w:r>
          </w:p>
        </w:tc>
        <w:tc>
          <w:tcPr>
            <w:tcW w:w="5103" w:type="dxa"/>
            <w:tcBorders>
              <w:top w:val="nil"/>
              <w:left w:val="nil"/>
              <w:bottom w:val="single" w:color="auto" w:sz="4" w:space="0"/>
              <w:right w:val="single" w:color="auto" w:sz="4" w:space="0"/>
            </w:tcBorders>
            <w:vAlign w:val="center"/>
          </w:tcPr>
          <w:p>
            <w:pPr>
              <w:jc w:val="left"/>
              <w:rPr>
                <w:rFonts w:ascii="宋体" w:hAnsi="宋体" w:eastAsia="宋体"/>
                <w:kern w:val="0"/>
                <w:sz w:val="18"/>
                <w:szCs w:val="18"/>
              </w:rPr>
            </w:pPr>
            <w:r>
              <w:rPr>
                <w:rFonts w:hint="eastAsia" w:ascii="宋体" w:hAnsi="宋体" w:eastAsia="宋体"/>
                <w:kern w:val="0"/>
                <w:sz w:val="18"/>
                <w:szCs w:val="18"/>
              </w:rPr>
              <w:t>在额定速度工况下，测试检查车、起升机构、变幅机构、回转机构等在保护限位触发后是否能立即制动。</w:t>
            </w:r>
          </w:p>
        </w:tc>
        <w:tc>
          <w:tcPr>
            <w:tcW w:w="2977" w:type="dxa"/>
            <w:tcBorders>
              <w:top w:val="single" w:color="auto" w:sz="4" w:space="0"/>
              <w:left w:val="nil"/>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立即制动，符合设计要求。</w:t>
            </w:r>
          </w:p>
        </w:tc>
        <w:tc>
          <w:tcPr>
            <w:tcW w:w="2977" w:type="dxa"/>
            <w:gridSpan w:val="3"/>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216"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升降平台测试</w:t>
            </w:r>
          </w:p>
        </w:tc>
        <w:tc>
          <w:tcPr>
            <w:tcW w:w="5103" w:type="dxa"/>
            <w:tcBorders>
              <w:top w:val="nil"/>
              <w:left w:val="nil"/>
              <w:bottom w:val="single" w:color="auto" w:sz="4" w:space="0"/>
              <w:right w:val="single" w:color="auto" w:sz="4" w:space="0"/>
            </w:tcBorders>
            <w:vAlign w:val="center"/>
          </w:tcPr>
          <w:p>
            <w:pPr>
              <w:jc w:val="left"/>
              <w:rPr>
                <w:rFonts w:ascii="宋体" w:hAnsi="宋体" w:eastAsia="宋体"/>
                <w:kern w:val="0"/>
                <w:sz w:val="18"/>
                <w:szCs w:val="18"/>
              </w:rPr>
            </w:pPr>
            <w:r>
              <w:rPr>
                <w:rFonts w:hint="eastAsia" w:ascii="宋体" w:hAnsi="宋体" w:eastAsia="宋体"/>
                <w:kern w:val="0"/>
                <w:sz w:val="18"/>
                <w:szCs w:val="18"/>
              </w:rPr>
              <w:t>在额定速度工况下，测试升降平台上升或下降运行状态，分别测试</w:t>
            </w:r>
            <w:r>
              <w:rPr>
                <w:rFonts w:ascii="宋体" w:hAnsi="宋体" w:eastAsia="宋体"/>
                <w:kern w:val="0"/>
                <w:sz w:val="18"/>
                <w:szCs w:val="18"/>
              </w:rPr>
              <w:t>3</w:t>
            </w:r>
            <w:r>
              <w:rPr>
                <w:rFonts w:hint="eastAsia" w:ascii="宋体" w:hAnsi="宋体" w:eastAsia="宋体"/>
                <w:kern w:val="0"/>
                <w:sz w:val="18"/>
                <w:szCs w:val="18"/>
              </w:rPr>
              <w:t>次。</w:t>
            </w:r>
          </w:p>
        </w:tc>
        <w:tc>
          <w:tcPr>
            <w:tcW w:w="2977" w:type="dxa"/>
            <w:tcBorders>
              <w:top w:val="single" w:color="auto" w:sz="4" w:space="0"/>
              <w:left w:val="nil"/>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运行流程、无卡阻、符合设计要求。</w:t>
            </w:r>
          </w:p>
        </w:tc>
        <w:tc>
          <w:tcPr>
            <w:tcW w:w="2977" w:type="dxa"/>
            <w:gridSpan w:val="3"/>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216" w:hRule="atLeast"/>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吊篮功能测试</w:t>
            </w:r>
          </w:p>
        </w:tc>
        <w:tc>
          <w:tcPr>
            <w:tcW w:w="5103" w:type="dxa"/>
            <w:tcBorders>
              <w:top w:val="nil"/>
              <w:left w:val="nil"/>
              <w:bottom w:val="single" w:color="auto" w:sz="4" w:space="0"/>
              <w:right w:val="single" w:color="auto" w:sz="4" w:space="0"/>
            </w:tcBorders>
            <w:vAlign w:val="center"/>
          </w:tcPr>
          <w:p>
            <w:pPr>
              <w:jc w:val="left"/>
              <w:rPr>
                <w:rFonts w:ascii="宋体" w:hAnsi="宋体" w:eastAsia="宋体"/>
                <w:kern w:val="0"/>
                <w:sz w:val="18"/>
                <w:szCs w:val="18"/>
              </w:rPr>
            </w:pPr>
            <w:r>
              <w:rPr>
                <w:rFonts w:hint="eastAsia" w:ascii="宋体" w:hAnsi="宋体" w:eastAsia="宋体"/>
                <w:kern w:val="0"/>
                <w:sz w:val="18"/>
                <w:szCs w:val="18"/>
              </w:rPr>
              <w:t>在额定速度工况下，测试升吊篮上升或下降运行状态，分别测试</w:t>
            </w:r>
            <w:r>
              <w:rPr>
                <w:rFonts w:ascii="宋体" w:hAnsi="宋体" w:eastAsia="宋体"/>
                <w:kern w:val="0"/>
                <w:sz w:val="18"/>
                <w:szCs w:val="18"/>
              </w:rPr>
              <w:t>3</w:t>
            </w:r>
            <w:r>
              <w:rPr>
                <w:rFonts w:hint="eastAsia" w:ascii="宋体" w:hAnsi="宋体" w:eastAsia="宋体"/>
                <w:kern w:val="0"/>
                <w:sz w:val="18"/>
                <w:szCs w:val="18"/>
              </w:rPr>
              <w:t>次。</w:t>
            </w:r>
          </w:p>
        </w:tc>
        <w:tc>
          <w:tcPr>
            <w:tcW w:w="2977" w:type="dxa"/>
            <w:tcBorders>
              <w:top w:val="single" w:color="auto" w:sz="4" w:space="0"/>
              <w:left w:val="nil"/>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运行流程、无卡阻、符合设计要求。</w:t>
            </w:r>
          </w:p>
        </w:tc>
        <w:tc>
          <w:tcPr>
            <w:tcW w:w="2977" w:type="dxa"/>
            <w:gridSpan w:val="3"/>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216" w:hRule="atLeast"/>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p>
        </w:tc>
        <w:tc>
          <w:tcPr>
            <w:tcW w:w="5103" w:type="dxa"/>
            <w:tcBorders>
              <w:top w:val="nil"/>
              <w:left w:val="nil"/>
              <w:bottom w:val="single" w:color="auto" w:sz="4" w:space="0"/>
              <w:right w:val="single" w:color="auto" w:sz="4" w:space="0"/>
            </w:tcBorders>
            <w:vAlign w:val="center"/>
          </w:tcPr>
          <w:p>
            <w:pPr>
              <w:jc w:val="left"/>
              <w:rPr>
                <w:rFonts w:ascii="宋体" w:hAnsi="宋体" w:eastAsia="宋体"/>
                <w:kern w:val="0"/>
                <w:sz w:val="18"/>
                <w:szCs w:val="18"/>
              </w:rPr>
            </w:pPr>
            <w:r>
              <w:rPr>
                <w:rFonts w:hint="eastAsia" w:ascii="宋体" w:hAnsi="宋体" w:eastAsia="宋体"/>
                <w:kern w:val="0"/>
                <w:sz w:val="18"/>
                <w:szCs w:val="18"/>
              </w:rPr>
              <w:t>倾斜吊篮平台，吊篮平台与水平成</w:t>
            </w:r>
            <w:r>
              <w:rPr>
                <w:rFonts w:ascii="宋体" w:hAnsi="宋体" w:eastAsia="宋体"/>
                <w:kern w:val="0"/>
                <w:sz w:val="18"/>
                <w:szCs w:val="18"/>
              </w:rPr>
              <w:t>5</w:t>
            </w:r>
            <w:r>
              <w:rPr>
                <w:rFonts w:hint="eastAsia" w:ascii="宋体" w:hAnsi="宋体" w:eastAsia="宋体"/>
                <w:kern w:val="0"/>
                <w:sz w:val="18"/>
                <w:szCs w:val="18"/>
              </w:rPr>
              <w:t>°的夹角，分别试验左右安全锁的运行状态，分别测试</w:t>
            </w:r>
            <w:r>
              <w:rPr>
                <w:rFonts w:ascii="宋体" w:hAnsi="宋体" w:eastAsia="宋体"/>
                <w:kern w:val="0"/>
                <w:sz w:val="18"/>
                <w:szCs w:val="18"/>
              </w:rPr>
              <w:t>3</w:t>
            </w:r>
            <w:r>
              <w:rPr>
                <w:rFonts w:hint="eastAsia" w:ascii="宋体" w:hAnsi="宋体" w:eastAsia="宋体"/>
                <w:kern w:val="0"/>
                <w:sz w:val="18"/>
                <w:szCs w:val="18"/>
              </w:rPr>
              <w:t>次。</w:t>
            </w:r>
          </w:p>
        </w:tc>
        <w:tc>
          <w:tcPr>
            <w:tcW w:w="2977" w:type="dxa"/>
            <w:tcBorders>
              <w:top w:val="single" w:color="auto" w:sz="4" w:space="0"/>
              <w:left w:val="nil"/>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倾斜后安全锁能抱紧钢丝绳，吊篮无法下降或上升。</w:t>
            </w:r>
          </w:p>
        </w:tc>
        <w:tc>
          <w:tcPr>
            <w:tcW w:w="2977" w:type="dxa"/>
            <w:gridSpan w:val="3"/>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216"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行走调速功能测试</w:t>
            </w:r>
          </w:p>
        </w:tc>
        <w:tc>
          <w:tcPr>
            <w:tcW w:w="5103" w:type="dxa"/>
            <w:tcBorders>
              <w:top w:val="nil"/>
              <w:left w:val="nil"/>
              <w:bottom w:val="single" w:color="auto" w:sz="4" w:space="0"/>
              <w:right w:val="single" w:color="auto" w:sz="4" w:space="0"/>
            </w:tcBorders>
            <w:vAlign w:val="center"/>
          </w:tcPr>
          <w:p>
            <w:pPr>
              <w:jc w:val="left"/>
              <w:rPr>
                <w:rFonts w:ascii="宋体" w:hAnsi="宋体" w:eastAsia="宋体"/>
                <w:kern w:val="0"/>
                <w:sz w:val="18"/>
                <w:szCs w:val="18"/>
              </w:rPr>
            </w:pPr>
            <w:r>
              <w:rPr>
                <w:rFonts w:hint="eastAsia" w:ascii="宋体" w:hAnsi="宋体" w:eastAsia="宋体"/>
                <w:kern w:val="0"/>
                <w:sz w:val="18"/>
                <w:szCs w:val="18"/>
              </w:rPr>
              <w:t>在</w:t>
            </w:r>
            <w:r>
              <w:rPr>
                <w:rFonts w:ascii="宋体" w:hAnsi="宋体" w:eastAsia="宋体"/>
                <w:kern w:val="0"/>
                <w:sz w:val="18"/>
                <w:szCs w:val="18"/>
              </w:rPr>
              <w:t>0</w:t>
            </w:r>
            <w:r>
              <w:rPr>
                <w:rFonts w:hint="eastAsia" w:ascii="宋体" w:hAnsi="宋体" w:eastAsia="宋体"/>
                <w:kern w:val="0"/>
                <w:sz w:val="18"/>
                <w:szCs w:val="18"/>
              </w:rPr>
              <w:t>到最高速度范围内，选取任意值，运行检查车，并在运行时增大或减小速度，观察检查车的速度变化。</w:t>
            </w:r>
          </w:p>
        </w:tc>
        <w:tc>
          <w:tcPr>
            <w:tcW w:w="2977" w:type="dxa"/>
            <w:tcBorders>
              <w:top w:val="single" w:color="auto" w:sz="4" w:space="0"/>
              <w:left w:val="nil"/>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调速范围符合设计值，调速过程平稳。</w:t>
            </w:r>
          </w:p>
        </w:tc>
        <w:tc>
          <w:tcPr>
            <w:tcW w:w="2977" w:type="dxa"/>
            <w:gridSpan w:val="3"/>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373"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主电路相间绝缘电阻</w:t>
            </w:r>
          </w:p>
        </w:tc>
        <w:tc>
          <w:tcPr>
            <w:tcW w:w="5103" w:type="dxa"/>
            <w:vMerge w:val="restart"/>
            <w:tcBorders>
              <w:top w:val="nil"/>
              <w:left w:val="nil"/>
              <w:right w:val="single" w:color="auto" w:sz="4" w:space="0"/>
            </w:tcBorders>
            <w:vAlign w:val="center"/>
          </w:tcPr>
          <w:p>
            <w:pPr>
              <w:jc w:val="left"/>
              <w:rPr>
                <w:rFonts w:ascii="宋体" w:hAnsi="宋体" w:eastAsia="宋体"/>
                <w:kern w:val="0"/>
                <w:sz w:val="18"/>
                <w:szCs w:val="18"/>
              </w:rPr>
            </w:pPr>
            <w:r>
              <w:rPr>
                <w:rFonts w:hint="eastAsia" w:ascii="宋体" w:hAnsi="宋体" w:eastAsia="宋体"/>
                <w:kern w:val="0"/>
                <w:sz w:val="18"/>
                <w:szCs w:val="18"/>
              </w:rPr>
              <w:t>测量主电路中相间绝缘电阻、电气线路绝缘电阻。</w:t>
            </w:r>
          </w:p>
        </w:tc>
        <w:tc>
          <w:tcPr>
            <w:tcW w:w="2977" w:type="dxa"/>
            <w:vMerge w:val="restart"/>
            <w:tcBorders>
              <w:top w:val="single" w:color="auto" w:sz="4" w:space="0"/>
              <w:left w:val="nil"/>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绝缘电阻</w:t>
            </w:r>
            <w:r>
              <w:rPr>
                <w:rFonts w:ascii="宋体" w:hAnsi="宋体" w:eastAsia="宋体"/>
                <w:kern w:val="0"/>
                <w:sz w:val="18"/>
                <w:szCs w:val="18"/>
              </w:rPr>
              <w:t>≥1M</w:t>
            </w:r>
            <w:r>
              <w:rPr>
                <w:rFonts w:hint="eastAsia" w:ascii="宋体" w:hAnsi="宋体" w:eastAsia="宋体"/>
                <w:kern w:val="0"/>
                <w:sz w:val="18"/>
                <w:szCs w:val="18"/>
              </w:rPr>
              <w:t>Ω</w:t>
            </w:r>
          </w:p>
        </w:tc>
        <w:tc>
          <w:tcPr>
            <w:tcW w:w="2977" w:type="dxa"/>
            <w:gridSpan w:val="3"/>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216"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电气线路绝缘电阻</w:t>
            </w:r>
          </w:p>
        </w:tc>
        <w:tc>
          <w:tcPr>
            <w:tcW w:w="5103" w:type="dxa"/>
            <w:vMerge w:val="continue"/>
            <w:tcBorders>
              <w:left w:val="nil"/>
              <w:right w:val="single" w:color="auto" w:sz="4" w:space="0"/>
            </w:tcBorders>
            <w:vAlign w:val="center"/>
          </w:tcPr>
          <w:p>
            <w:pPr>
              <w:jc w:val="left"/>
              <w:rPr>
                <w:rFonts w:ascii="宋体" w:hAnsi="宋体" w:eastAsia="宋体"/>
                <w:kern w:val="0"/>
                <w:sz w:val="18"/>
                <w:szCs w:val="18"/>
              </w:rPr>
            </w:pPr>
          </w:p>
        </w:tc>
        <w:tc>
          <w:tcPr>
            <w:tcW w:w="2977" w:type="dxa"/>
            <w:vMerge w:val="continue"/>
            <w:tcBorders>
              <w:left w:val="nil"/>
              <w:bottom w:val="single" w:color="auto" w:sz="4" w:space="0"/>
              <w:right w:val="single" w:color="auto" w:sz="4" w:space="0"/>
            </w:tcBorders>
            <w:vAlign w:val="center"/>
          </w:tcPr>
          <w:p>
            <w:pPr>
              <w:jc w:val="center"/>
              <w:rPr>
                <w:rFonts w:ascii="宋体" w:hAnsi="宋体" w:eastAsia="宋体"/>
                <w:kern w:val="0"/>
                <w:sz w:val="18"/>
                <w:szCs w:val="18"/>
              </w:rPr>
            </w:pPr>
          </w:p>
        </w:tc>
        <w:tc>
          <w:tcPr>
            <w:tcW w:w="2977" w:type="dxa"/>
            <w:gridSpan w:val="3"/>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nil"/>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432"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制动测试</w:t>
            </w:r>
          </w:p>
        </w:tc>
        <w:tc>
          <w:tcPr>
            <w:tcW w:w="510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kern w:val="0"/>
                <w:sz w:val="18"/>
                <w:szCs w:val="18"/>
              </w:rPr>
            </w:pPr>
            <w:r>
              <w:rPr>
                <w:rFonts w:hint="eastAsia" w:ascii="宋体" w:hAnsi="宋体" w:eastAsia="宋体"/>
                <w:kern w:val="0"/>
                <w:sz w:val="18"/>
                <w:szCs w:val="18"/>
              </w:rPr>
              <w:t>在额定速度工况下，切断电源，观察检查车制动器运行状态。</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kern w:val="0"/>
                <w:sz w:val="18"/>
                <w:szCs w:val="18"/>
              </w:rPr>
            </w:pPr>
            <w:r>
              <w:rPr>
                <w:rFonts w:hint="eastAsia" w:ascii="宋体" w:hAnsi="宋体" w:eastAsia="宋体"/>
                <w:kern w:val="0"/>
                <w:sz w:val="18"/>
                <w:szCs w:val="18"/>
              </w:rPr>
              <w:t>检查车立即停车，距离小于</w:t>
            </w:r>
            <w:r>
              <w:rPr>
                <w:rFonts w:ascii="宋体" w:hAnsi="宋体" w:eastAsia="宋体"/>
                <w:kern w:val="0"/>
                <w:sz w:val="18"/>
                <w:szCs w:val="18"/>
              </w:rPr>
              <w:t>200mm</w:t>
            </w:r>
            <w:r>
              <w:rPr>
                <w:rFonts w:hint="eastAsia" w:ascii="宋体" w:hAnsi="宋体" w:eastAsia="宋体"/>
                <w:kern w:val="0"/>
                <w:sz w:val="18"/>
                <w:szCs w:val="18"/>
              </w:rPr>
              <w:t>。</w:t>
            </w:r>
          </w:p>
        </w:tc>
        <w:tc>
          <w:tcPr>
            <w:tcW w:w="2977"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326" w:hRule="atLeast"/>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电池续航测试</w:t>
            </w:r>
          </w:p>
        </w:tc>
        <w:tc>
          <w:tcPr>
            <w:tcW w:w="5103" w:type="dxa"/>
            <w:vMerge w:val="restart"/>
            <w:tcBorders>
              <w:top w:val="single" w:color="auto" w:sz="4" w:space="0"/>
              <w:left w:val="single" w:color="auto" w:sz="4" w:space="0"/>
              <w:right w:val="single" w:color="auto" w:sz="4" w:space="0"/>
            </w:tcBorders>
            <w:vAlign w:val="center"/>
          </w:tcPr>
          <w:p>
            <w:pPr>
              <w:jc w:val="left"/>
              <w:rPr>
                <w:rFonts w:ascii="宋体" w:hAnsi="宋体" w:eastAsia="宋体"/>
                <w:kern w:val="0"/>
                <w:sz w:val="18"/>
                <w:szCs w:val="18"/>
              </w:rPr>
            </w:pPr>
            <w:r>
              <w:rPr>
                <w:rFonts w:hint="eastAsia" w:ascii="宋体" w:hAnsi="宋体" w:eastAsia="宋体"/>
                <w:kern w:val="0"/>
                <w:sz w:val="18"/>
                <w:szCs w:val="18"/>
              </w:rPr>
              <w:t>在额定载荷、额定速度工况下，进行不低于其作业全程2个往返距离的测试</w:t>
            </w:r>
          </w:p>
        </w:tc>
        <w:tc>
          <w:tcPr>
            <w:tcW w:w="2977" w:type="dxa"/>
            <w:vMerge w:val="restart"/>
            <w:tcBorders>
              <w:top w:val="single" w:color="auto" w:sz="4" w:space="0"/>
              <w:left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满足2个往返行程后，剩余电量不低于20%。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初始电量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结束电量</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运行距离</w:t>
            </w:r>
          </w:p>
        </w:tc>
        <w:tc>
          <w:tcPr>
            <w:tcW w:w="1063" w:type="dxa"/>
            <w:vMerge w:val="restart"/>
            <w:tcBorders>
              <w:top w:val="single" w:color="auto" w:sz="4" w:space="0"/>
              <w:left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407" w:hRule="atLeast"/>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kern w:val="0"/>
                <w:szCs w:val="21"/>
                <w:shd w:val="clear" w:color="auto" w:fill="FFFFFF"/>
              </w:rPr>
            </w:pPr>
          </w:p>
        </w:tc>
        <w:tc>
          <w:tcPr>
            <w:tcW w:w="5103" w:type="dxa"/>
            <w:vMerge w:val="continue"/>
            <w:tcBorders>
              <w:left w:val="single" w:color="auto" w:sz="4" w:space="0"/>
              <w:bottom w:val="single" w:color="auto" w:sz="4" w:space="0"/>
              <w:right w:val="single" w:color="auto" w:sz="4" w:space="0"/>
            </w:tcBorders>
            <w:vAlign w:val="center"/>
          </w:tcPr>
          <w:p>
            <w:pPr>
              <w:jc w:val="left"/>
              <w:rPr>
                <w:rFonts w:ascii="宋体" w:hAnsi="宋体" w:eastAsia="宋体"/>
                <w:szCs w:val="21"/>
              </w:rPr>
            </w:pPr>
          </w:p>
        </w:tc>
        <w:tc>
          <w:tcPr>
            <w:tcW w:w="2977"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992" w:type="dxa"/>
            <w:tcBorders>
              <w:left w:val="single" w:color="auto" w:sz="4" w:space="0"/>
              <w:bottom w:val="single" w:color="auto" w:sz="4" w:space="0"/>
              <w:right w:val="single" w:color="auto" w:sz="4" w:space="0"/>
            </w:tcBorders>
          </w:tcPr>
          <w:p>
            <w:pPr>
              <w:jc w:val="center"/>
              <w:rPr>
                <w:rFonts w:ascii="宋体" w:hAnsi="宋体" w:eastAsia="宋体"/>
                <w:kern w:val="0"/>
                <w:sz w:val="18"/>
                <w:szCs w:val="18"/>
              </w:rPr>
            </w:pPr>
          </w:p>
        </w:tc>
        <w:tc>
          <w:tcPr>
            <w:tcW w:w="992" w:type="dxa"/>
            <w:tcBorders>
              <w:left w:val="single" w:color="auto" w:sz="4" w:space="0"/>
              <w:bottom w:val="single" w:color="auto" w:sz="4" w:space="0"/>
              <w:right w:val="single" w:color="auto" w:sz="4" w:space="0"/>
            </w:tcBorders>
          </w:tcPr>
          <w:p>
            <w:pPr>
              <w:jc w:val="center"/>
              <w:rPr>
                <w:rFonts w:ascii="宋体" w:hAnsi="宋体" w:eastAsia="宋体"/>
                <w:kern w:val="0"/>
                <w:sz w:val="18"/>
                <w:szCs w:val="18"/>
              </w:rPr>
            </w:pPr>
          </w:p>
        </w:tc>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kern w:val="0"/>
                <w:sz w:val="18"/>
                <w:szCs w:val="18"/>
              </w:rPr>
            </w:pPr>
          </w:p>
        </w:tc>
        <w:tc>
          <w:tcPr>
            <w:tcW w:w="1063" w:type="dxa"/>
            <w:vMerge w:val="continue"/>
            <w:tcBorders>
              <w:left w:val="single" w:color="auto" w:sz="4" w:space="0"/>
              <w:bottom w:val="single" w:color="auto" w:sz="4" w:space="0"/>
              <w:right w:val="single" w:color="auto" w:sz="4" w:space="0"/>
            </w:tcBorders>
          </w:tcPr>
          <w:p>
            <w:pPr>
              <w:jc w:val="center"/>
              <w:rPr>
                <w:rFonts w:ascii="宋体" w:hAnsi="宋体" w:eastAsia="宋体"/>
                <w:kern w:val="0"/>
                <w:sz w:val="18"/>
                <w:szCs w:val="18"/>
              </w:rPr>
            </w:pPr>
          </w:p>
        </w:tc>
      </w:tr>
      <w:tr>
        <w:tblPrEx>
          <w:tblCellMar>
            <w:top w:w="0" w:type="dxa"/>
            <w:left w:w="108" w:type="dxa"/>
            <w:bottom w:w="0" w:type="dxa"/>
            <w:right w:w="108" w:type="dxa"/>
          </w:tblCellMar>
        </w:tblPrEx>
        <w:trPr>
          <w:trHeight w:val="216" w:hRule="atLeast"/>
        </w:trPr>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检查车跑合测试</w:t>
            </w:r>
          </w:p>
        </w:tc>
        <w:tc>
          <w:tcPr>
            <w:tcW w:w="510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kern w:val="0"/>
                <w:sz w:val="18"/>
                <w:szCs w:val="18"/>
              </w:rPr>
            </w:pPr>
            <w:r>
              <w:rPr>
                <w:rFonts w:hint="eastAsia" w:ascii="宋体" w:hAnsi="宋体" w:eastAsia="宋体"/>
                <w:kern w:val="0"/>
                <w:sz w:val="18"/>
                <w:szCs w:val="18"/>
              </w:rPr>
              <w:t>进行</w:t>
            </w:r>
            <w:r>
              <w:rPr>
                <w:rFonts w:ascii="宋体" w:hAnsi="宋体" w:eastAsia="宋体"/>
                <w:kern w:val="0"/>
                <w:sz w:val="18"/>
                <w:szCs w:val="18"/>
              </w:rPr>
              <w:t>1</w:t>
            </w:r>
            <w:r>
              <w:rPr>
                <w:rFonts w:hint="eastAsia" w:ascii="宋体" w:hAnsi="宋体" w:eastAsia="宋体"/>
                <w:kern w:val="0"/>
                <w:sz w:val="18"/>
                <w:szCs w:val="18"/>
              </w:rPr>
              <w:t>次全程跑合作业，期间进行</w:t>
            </w:r>
            <w:r>
              <w:rPr>
                <w:rFonts w:ascii="宋体" w:hAnsi="宋体" w:eastAsia="宋体"/>
                <w:kern w:val="0"/>
                <w:sz w:val="18"/>
                <w:szCs w:val="18"/>
              </w:rPr>
              <w:t>1</w:t>
            </w:r>
            <w:r>
              <w:rPr>
                <w:rFonts w:hint="eastAsia" w:ascii="宋体" w:hAnsi="宋体" w:eastAsia="宋体"/>
                <w:kern w:val="0"/>
                <w:sz w:val="18"/>
                <w:szCs w:val="18"/>
              </w:rPr>
              <w:t>～</w:t>
            </w:r>
            <w:r>
              <w:rPr>
                <w:rFonts w:ascii="宋体" w:hAnsi="宋体" w:eastAsia="宋体"/>
                <w:kern w:val="0"/>
                <w:sz w:val="18"/>
                <w:szCs w:val="18"/>
              </w:rPr>
              <w:t>2</w:t>
            </w:r>
            <w:r>
              <w:rPr>
                <w:rFonts w:hint="eastAsia" w:ascii="宋体" w:hAnsi="宋体" w:eastAsia="宋体"/>
                <w:kern w:val="0"/>
                <w:sz w:val="18"/>
                <w:szCs w:val="18"/>
              </w:rPr>
              <w:t>次停止、启动。记录各个过程的运行速度和状态，观察限位装置、制动装置、互锁装置和安全报警装置的运行功能，及检查车运行噪音和稳定性等。</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kern w:val="0"/>
                <w:sz w:val="18"/>
                <w:szCs w:val="18"/>
              </w:rPr>
            </w:pPr>
            <w:r>
              <w:rPr>
                <w:rFonts w:hint="eastAsia" w:ascii="宋体" w:hAnsi="宋体" w:eastAsia="宋体"/>
                <w:kern w:val="0"/>
                <w:sz w:val="18"/>
                <w:szCs w:val="18"/>
              </w:rPr>
              <w:t>满足设计要求</w:t>
            </w:r>
          </w:p>
        </w:tc>
        <w:tc>
          <w:tcPr>
            <w:tcW w:w="2977"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eastAsia="宋体"/>
                <w:kern w:val="0"/>
                <w:sz w:val="18"/>
                <w:szCs w:val="18"/>
              </w:rPr>
            </w:pPr>
          </w:p>
        </w:tc>
        <w:tc>
          <w:tcPr>
            <w:tcW w:w="1063"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kern w:val="0"/>
                <w:sz w:val="18"/>
                <w:szCs w:val="18"/>
              </w:rPr>
            </w:pPr>
          </w:p>
        </w:tc>
      </w:tr>
    </w:tbl>
    <w:p>
      <w:pPr>
        <w:spacing w:line="360" w:lineRule="auto"/>
        <w:jc w:val="left"/>
        <w:rPr>
          <w:rFonts w:ascii="宋体" w:hAnsi="宋体" w:eastAsia="宋体"/>
          <w:szCs w:val="21"/>
        </w:rPr>
        <w:sectPr>
          <w:pgSz w:w="16838" w:h="11906" w:orient="landscape"/>
          <w:pgMar w:top="1797" w:right="1440" w:bottom="1797" w:left="1440" w:header="851" w:footer="992" w:gutter="0"/>
          <w:pgNumType w:fmt="numberInDash"/>
          <w:cols w:space="425" w:num="1"/>
          <w:docGrid w:type="linesAndChars" w:linePitch="312" w:charSpace="0"/>
        </w:sectPr>
      </w:pPr>
    </w:p>
    <w:p>
      <w:pPr>
        <w:spacing w:before="312" w:beforeLines="100" w:after="312" w:afterLines="100" w:line="440" w:lineRule="exact"/>
        <w:jc w:val="center"/>
        <w:outlineLvl w:val="0"/>
        <w:rPr>
          <w:rFonts w:ascii="宋体" w:hAnsi="宋体" w:eastAsia="宋体"/>
        </w:rPr>
      </w:pPr>
      <w:bookmarkStart w:id="145" w:name="_Toc150868862"/>
      <w:r>
        <w:rPr>
          <w:rFonts w:hint="eastAsia" w:ascii="宋体" w:hAnsi="宋体" w:eastAsia="宋体" w:cs="黑体"/>
          <w:b/>
          <w:sz w:val="28"/>
          <w:szCs w:val="28"/>
        </w:rPr>
        <w:t>本标准用词说明</w:t>
      </w:r>
      <w:bookmarkEnd w:id="133"/>
      <w:bookmarkEnd w:id="134"/>
      <w:bookmarkEnd w:id="135"/>
      <w:bookmarkEnd w:id="136"/>
      <w:bookmarkEnd w:id="137"/>
      <w:bookmarkEnd w:id="138"/>
      <w:bookmarkEnd w:id="139"/>
      <w:bookmarkEnd w:id="145"/>
    </w:p>
    <w:p>
      <w:pPr>
        <w:spacing w:line="440" w:lineRule="exact"/>
        <w:ind w:firstLine="480" w:firstLineChars="200"/>
        <w:rPr>
          <w:rFonts w:ascii="宋体" w:hAnsi="宋体" w:eastAsia="宋体"/>
          <w:sz w:val="24"/>
        </w:rPr>
      </w:pPr>
      <w:r>
        <w:rPr>
          <w:rFonts w:ascii="宋体" w:hAnsi="宋体" w:eastAsia="宋体"/>
          <w:sz w:val="24"/>
        </w:rPr>
        <w:t>1  为便于在执行本标准条文时区别对待，对要求严格的程度不同的用词用语说明如下：</w:t>
      </w:r>
    </w:p>
    <w:p>
      <w:pPr>
        <w:pStyle w:val="72"/>
        <w:spacing w:line="440" w:lineRule="exact"/>
        <w:ind w:firstLine="723" w:firstLineChars="300"/>
        <w:rPr>
          <w:sz w:val="24"/>
        </w:rPr>
      </w:pPr>
      <w:r>
        <w:rPr>
          <w:b/>
          <w:bCs/>
          <w:sz w:val="24"/>
        </w:rPr>
        <w:t>1</w:t>
      </w:r>
      <w:r>
        <w:rPr>
          <w:sz w:val="24"/>
        </w:rPr>
        <w:t>）表示很严格，非这样做不可的：</w:t>
      </w:r>
    </w:p>
    <w:p>
      <w:pPr>
        <w:pStyle w:val="72"/>
        <w:spacing w:line="440" w:lineRule="exact"/>
        <w:ind w:firstLine="960" w:firstLineChars="400"/>
        <w:rPr>
          <w:sz w:val="24"/>
        </w:rPr>
      </w:pPr>
      <w:r>
        <w:rPr>
          <w:sz w:val="24"/>
        </w:rPr>
        <w:t>正面词采用</w:t>
      </w:r>
      <w:r>
        <w:rPr>
          <w:rFonts w:hint="eastAsia"/>
          <w:sz w:val="24"/>
        </w:rPr>
        <w:t>“</w:t>
      </w:r>
      <w:r>
        <w:rPr>
          <w:sz w:val="24"/>
        </w:rPr>
        <w:t>必须</w:t>
      </w:r>
      <w:r>
        <w:rPr>
          <w:rFonts w:hint="eastAsia"/>
          <w:sz w:val="24"/>
        </w:rPr>
        <w:t>”</w:t>
      </w:r>
      <w:r>
        <w:rPr>
          <w:sz w:val="24"/>
        </w:rPr>
        <w:t>；反面词采用</w:t>
      </w:r>
      <w:r>
        <w:rPr>
          <w:rFonts w:hint="eastAsia"/>
          <w:sz w:val="24"/>
        </w:rPr>
        <w:t>“</w:t>
      </w:r>
      <w:r>
        <w:rPr>
          <w:sz w:val="24"/>
        </w:rPr>
        <w:t>严禁</w:t>
      </w:r>
      <w:r>
        <w:rPr>
          <w:rFonts w:hint="eastAsia"/>
          <w:sz w:val="24"/>
        </w:rPr>
        <w:t>”</w:t>
      </w:r>
      <w:r>
        <w:rPr>
          <w:sz w:val="24"/>
        </w:rPr>
        <w:t>；</w:t>
      </w:r>
    </w:p>
    <w:p>
      <w:pPr>
        <w:pStyle w:val="72"/>
        <w:spacing w:line="440" w:lineRule="exact"/>
        <w:ind w:firstLine="723" w:firstLineChars="300"/>
        <w:rPr>
          <w:sz w:val="24"/>
        </w:rPr>
      </w:pPr>
      <w:r>
        <w:rPr>
          <w:b/>
          <w:bCs/>
          <w:sz w:val="24"/>
        </w:rPr>
        <w:t>2</w:t>
      </w:r>
      <w:r>
        <w:rPr>
          <w:sz w:val="24"/>
        </w:rPr>
        <w:t>）表示严格，在正常情况下均应这样做的：</w:t>
      </w:r>
    </w:p>
    <w:p>
      <w:pPr>
        <w:pStyle w:val="72"/>
        <w:spacing w:line="440" w:lineRule="exact"/>
        <w:ind w:firstLine="960" w:firstLineChars="400"/>
        <w:rPr>
          <w:sz w:val="24"/>
        </w:rPr>
      </w:pPr>
      <w:r>
        <w:rPr>
          <w:sz w:val="24"/>
        </w:rPr>
        <w:t>正面词采用</w:t>
      </w:r>
      <w:r>
        <w:rPr>
          <w:rFonts w:hint="eastAsia"/>
          <w:sz w:val="24"/>
        </w:rPr>
        <w:t>“</w:t>
      </w:r>
      <w:r>
        <w:rPr>
          <w:sz w:val="24"/>
        </w:rPr>
        <w:t>应</w:t>
      </w:r>
      <w:r>
        <w:rPr>
          <w:rFonts w:hint="eastAsia"/>
          <w:sz w:val="24"/>
        </w:rPr>
        <w:t>”</w:t>
      </w:r>
      <w:r>
        <w:rPr>
          <w:sz w:val="24"/>
        </w:rPr>
        <w:t>；反面词采用</w:t>
      </w:r>
      <w:r>
        <w:rPr>
          <w:rFonts w:hint="eastAsia"/>
          <w:sz w:val="24"/>
        </w:rPr>
        <w:t>“</w:t>
      </w:r>
      <w:r>
        <w:rPr>
          <w:sz w:val="24"/>
        </w:rPr>
        <w:t>不应</w:t>
      </w:r>
      <w:r>
        <w:rPr>
          <w:rFonts w:hint="eastAsia"/>
          <w:sz w:val="24"/>
        </w:rPr>
        <w:t>”</w:t>
      </w:r>
      <w:r>
        <w:rPr>
          <w:sz w:val="24"/>
        </w:rPr>
        <w:t>或</w:t>
      </w:r>
      <w:r>
        <w:rPr>
          <w:rFonts w:hint="eastAsia"/>
          <w:sz w:val="24"/>
        </w:rPr>
        <w:t>“</w:t>
      </w:r>
      <w:r>
        <w:rPr>
          <w:sz w:val="24"/>
        </w:rPr>
        <w:t>不得</w:t>
      </w:r>
      <w:r>
        <w:rPr>
          <w:rFonts w:hint="eastAsia"/>
          <w:sz w:val="24"/>
        </w:rPr>
        <w:t>”</w:t>
      </w:r>
      <w:r>
        <w:rPr>
          <w:sz w:val="24"/>
        </w:rPr>
        <w:t>；</w:t>
      </w:r>
    </w:p>
    <w:p>
      <w:pPr>
        <w:pStyle w:val="72"/>
        <w:spacing w:line="440" w:lineRule="exact"/>
        <w:ind w:firstLine="723" w:firstLineChars="300"/>
        <w:rPr>
          <w:sz w:val="24"/>
        </w:rPr>
      </w:pPr>
      <w:r>
        <w:rPr>
          <w:b/>
          <w:bCs/>
          <w:sz w:val="24"/>
        </w:rPr>
        <w:t>3</w:t>
      </w:r>
      <w:r>
        <w:rPr>
          <w:sz w:val="24"/>
        </w:rPr>
        <w:t>）对表示允许稍有选择，在条件许可时首先应这样做的：</w:t>
      </w:r>
    </w:p>
    <w:p>
      <w:pPr>
        <w:pStyle w:val="72"/>
        <w:spacing w:line="440" w:lineRule="exact"/>
        <w:ind w:firstLine="960" w:firstLineChars="400"/>
        <w:rPr>
          <w:sz w:val="24"/>
        </w:rPr>
      </w:pPr>
      <w:r>
        <w:rPr>
          <w:sz w:val="24"/>
        </w:rPr>
        <w:t>正面词采用</w:t>
      </w:r>
      <w:r>
        <w:rPr>
          <w:rFonts w:hint="eastAsia"/>
          <w:sz w:val="24"/>
        </w:rPr>
        <w:t>“</w:t>
      </w:r>
      <w:r>
        <w:rPr>
          <w:sz w:val="24"/>
        </w:rPr>
        <w:t>宜</w:t>
      </w:r>
      <w:r>
        <w:rPr>
          <w:rFonts w:hint="eastAsia"/>
          <w:sz w:val="24"/>
        </w:rPr>
        <w:t>”</w:t>
      </w:r>
      <w:r>
        <w:rPr>
          <w:sz w:val="24"/>
        </w:rPr>
        <w:t>或</w:t>
      </w:r>
      <w:r>
        <w:rPr>
          <w:rFonts w:hint="eastAsia"/>
          <w:sz w:val="24"/>
        </w:rPr>
        <w:t>“</w:t>
      </w:r>
      <w:r>
        <w:rPr>
          <w:sz w:val="24"/>
        </w:rPr>
        <w:t>可</w:t>
      </w:r>
      <w:r>
        <w:rPr>
          <w:rFonts w:hint="eastAsia"/>
          <w:sz w:val="24"/>
        </w:rPr>
        <w:t>”</w:t>
      </w:r>
      <w:r>
        <w:rPr>
          <w:sz w:val="24"/>
        </w:rPr>
        <w:t>；反面词采用</w:t>
      </w:r>
      <w:r>
        <w:rPr>
          <w:rFonts w:hint="eastAsia"/>
          <w:sz w:val="24"/>
        </w:rPr>
        <w:t>“</w:t>
      </w:r>
      <w:r>
        <w:rPr>
          <w:sz w:val="24"/>
        </w:rPr>
        <w:t>不宜</w:t>
      </w:r>
      <w:r>
        <w:rPr>
          <w:rFonts w:hint="eastAsia"/>
          <w:sz w:val="24"/>
        </w:rPr>
        <w:t>”</w:t>
      </w:r>
      <w:r>
        <w:rPr>
          <w:sz w:val="24"/>
        </w:rPr>
        <w:t>；</w:t>
      </w:r>
    </w:p>
    <w:p>
      <w:pPr>
        <w:spacing w:line="440" w:lineRule="exact"/>
        <w:ind w:firstLine="723" w:firstLineChars="300"/>
        <w:rPr>
          <w:rFonts w:ascii="宋体" w:hAnsi="宋体" w:eastAsia="宋体"/>
          <w:sz w:val="24"/>
        </w:rPr>
      </w:pPr>
      <w:r>
        <w:rPr>
          <w:rFonts w:ascii="宋体" w:hAnsi="宋体" w:eastAsia="宋体"/>
          <w:b/>
          <w:bCs/>
          <w:sz w:val="24"/>
        </w:rPr>
        <w:t>4）</w:t>
      </w:r>
      <w:r>
        <w:rPr>
          <w:rFonts w:ascii="宋体" w:hAnsi="宋体" w:eastAsia="宋体"/>
          <w:sz w:val="24"/>
        </w:rPr>
        <w:t>表示有选择，在一定条件下可以这样做的，采用</w:t>
      </w:r>
      <w:r>
        <w:rPr>
          <w:rFonts w:hint="eastAsia" w:ascii="宋体" w:hAnsi="宋体" w:eastAsia="宋体"/>
          <w:sz w:val="24"/>
        </w:rPr>
        <w:t>“</w:t>
      </w:r>
      <w:r>
        <w:rPr>
          <w:rFonts w:ascii="宋体" w:hAnsi="宋体" w:eastAsia="宋体"/>
          <w:sz w:val="24"/>
        </w:rPr>
        <w:t>可</w:t>
      </w:r>
      <w:r>
        <w:rPr>
          <w:rFonts w:hint="eastAsia" w:ascii="宋体" w:hAnsi="宋体" w:eastAsia="宋体"/>
          <w:sz w:val="24"/>
        </w:rPr>
        <w:t>”</w:t>
      </w:r>
      <w:r>
        <w:rPr>
          <w:rFonts w:ascii="宋体" w:hAnsi="宋体" w:eastAsia="宋体"/>
          <w:sz w:val="24"/>
        </w:rPr>
        <w:t>。</w:t>
      </w:r>
    </w:p>
    <w:p>
      <w:pPr>
        <w:spacing w:line="440" w:lineRule="exact"/>
        <w:ind w:firstLine="480" w:firstLineChars="200"/>
        <w:rPr>
          <w:rFonts w:ascii="宋体" w:hAnsi="宋体" w:eastAsia="宋体"/>
          <w:sz w:val="24"/>
        </w:rPr>
      </w:pPr>
      <w:r>
        <w:rPr>
          <w:rFonts w:ascii="宋体" w:hAnsi="宋体" w:eastAsia="宋体"/>
          <w:sz w:val="24"/>
        </w:rPr>
        <w:t>2  条文中指明应按其他有关标准执行的写法为</w:t>
      </w:r>
      <w:r>
        <w:rPr>
          <w:rFonts w:hint="eastAsia" w:ascii="宋体" w:hAnsi="宋体" w:eastAsia="宋体"/>
          <w:sz w:val="24"/>
        </w:rPr>
        <w:t>“</w:t>
      </w:r>
      <w:r>
        <w:rPr>
          <w:rFonts w:ascii="宋体" w:hAnsi="宋体" w:eastAsia="宋体"/>
          <w:sz w:val="24"/>
        </w:rPr>
        <w:t>应符合……的规定</w:t>
      </w:r>
      <w:r>
        <w:rPr>
          <w:rFonts w:hint="eastAsia" w:ascii="宋体" w:hAnsi="宋体" w:eastAsia="宋体"/>
          <w:sz w:val="24"/>
        </w:rPr>
        <w:t>”</w:t>
      </w:r>
      <w:r>
        <w:rPr>
          <w:rFonts w:ascii="宋体" w:hAnsi="宋体" w:eastAsia="宋体"/>
          <w:sz w:val="24"/>
        </w:rPr>
        <w:t>或</w:t>
      </w:r>
      <w:r>
        <w:rPr>
          <w:rFonts w:hint="eastAsia" w:ascii="宋体" w:hAnsi="宋体" w:eastAsia="宋体"/>
          <w:sz w:val="24"/>
        </w:rPr>
        <w:t>“</w:t>
      </w:r>
      <w:r>
        <w:rPr>
          <w:rFonts w:ascii="宋体" w:hAnsi="宋体" w:eastAsia="宋体"/>
          <w:sz w:val="24"/>
        </w:rPr>
        <w:t>应按……执行</w:t>
      </w:r>
      <w:r>
        <w:rPr>
          <w:rFonts w:hint="eastAsia" w:ascii="宋体" w:hAnsi="宋体" w:eastAsia="宋体"/>
          <w:sz w:val="24"/>
        </w:rPr>
        <w:t>”</w:t>
      </w:r>
      <w:r>
        <w:rPr>
          <w:rFonts w:ascii="宋体" w:hAnsi="宋体" w:eastAsia="宋体"/>
          <w:sz w:val="24"/>
        </w:rPr>
        <w:t>。</w:t>
      </w: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ind w:firstLine="420" w:firstLineChars="200"/>
        <w:rPr>
          <w:rFonts w:ascii="宋体" w:hAnsi="宋体" w:eastAsia="宋体"/>
        </w:rPr>
      </w:pPr>
    </w:p>
    <w:p>
      <w:pPr>
        <w:spacing w:line="440" w:lineRule="exact"/>
        <w:rPr>
          <w:rFonts w:ascii="宋体" w:hAnsi="宋体" w:eastAsia="宋体"/>
        </w:rPr>
      </w:pPr>
    </w:p>
    <w:p>
      <w:pPr>
        <w:spacing w:before="312" w:beforeLines="100" w:after="312" w:afterLines="100" w:line="440" w:lineRule="exact"/>
        <w:jc w:val="center"/>
        <w:outlineLvl w:val="0"/>
        <w:rPr>
          <w:rFonts w:ascii="宋体" w:hAnsi="宋体" w:eastAsia="宋体" w:cs="黑体"/>
          <w:b/>
          <w:sz w:val="28"/>
          <w:szCs w:val="28"/>
        </w:rPr>
      </w:pPr>
      <w:bookmarkStart w:id="146" w:name="_Toc150868863"/>
      <w:r>
        <w:rPr>
          <w:rFonts w:hint="eastAsia" w:ascii="宋体" w:hAnsi="宋体" w:eastAsia="宋体" w:cs="黑体"/>
          <w:b/>
          <w:sz w:val="28"/>
          <w:szCs w:val="28"/>
        </w:rPr>
        <w:t>引用标准目录</w:t>
      </w:r>
      <w:bookmarkEnd w:id="146"/>
    </w:p>
    <w:p>
      <w:pPr>
        <w:spacing w:line="440" w:lineRule="exact"/>
        <w:rPr>
          <w:rFonts w:ascii="宋体" w:hAnsi="宋体" w:eastAsia="宋体"/>
          <w:bCs/>
          <w:sz w:val="24"/>
        </w:rPr>
      </w:pPr>
      <w:r>
        <w:rPr>
          <w:rFonts w:hint="eastAsia" w:ascii="宋体" w:hAnsi="宋体" w:eastAsia="宋体"/>
          <w:bCs/>
          <w:sz w:val="24"/>
        </w:rPr>
        <w:t>《起重机设计规范》</w:t>
      </w:r>
      <w:r>
        <w:rPr>
          <w:rFonts w:ascii="宋体" w:hAnsi="宋体" w:eastAsia="宋体"/>
          <w:bCs/>
          <w:sz w:val="24"/>
        </w:rPr>
        <w:t>GB/T3811</w:t>
      </w:r>
      <w:r>
        <w:rPr>
          <w:rFonts w:hint="eastAsia" w:ascii="宋体" w:hAnsi="宋体" w:eastAsia="宋体"/>
          <w:bCs/>
          <w:sz w:val="24"/>
        </w:rPr>
        <w:t>-2008</w:t>
      </w:r>
    </w:p>
    <w:p>
      <w:pPr>
        <w:spacing w:line="440" w:lineRule="exact"/>
        <w:rPr>
          <w:rFonts w:ascii="宋体" w:hAnsi="宋体" w:eastAsia="宋体"/>
          <w:bCs/>
          <w:sz w:val="24"/>
        </w:rPr>
      </w:pPr>
      <w:r>
        <w:rPr>
          <w:rFonts w:hint="eastAsia" w:ascii="宋体" w:hAnsi="宋体" w:eastAsia="宋体"/>
          <w:bCs/>
          <w:sz w:val="24"/>
        </w:rPr>
        <w:t>《混凝土结构设计规范》</w:t>
      </w:r>
      <w:r>
        <w:rPr>
          <w:rFonts w:ascii="宋体" w:hAnsi="宋体" w:eastAsia="宋体"/>
          <w:bCs/>
          <w:sz w:val="24"/>
        </w:rPr>
        <w:t>GB50010</w:t>
      </w:r>
      <w:r>
        <w:rPr>
          <w:rFonts w:hint="eastAsia" w:ascii="宋体" w:hAnsi="宋体" w:eastAsia="宋体"/>
          <w:bCs/>
          <w:sz w:val="24"/>
        </w:rPr>
        <w:t>-2010</w:t>
      </w:r>
    </w:p>
    <w:p>
      <w:pPr>
        <w:spacing w:line="440" w:lineRule="exact"/>
        <w:rPr>
          <w:rFonts w:ascii="宋体" w:hAnsi="宋体" w:eastAsia="宋体"/>
          <w:bCs/>
          <w:sz w:val="24"/>
        </w:rPr>
      </w:pPr>
      <w:r>
        <w:rPr>
          <w:rFonts w:hint="eastAsia" w:ascii="宋体" w:hAnsi="宋体" w:eastAsia="宋体"/>
          <w:bCs/>
          <w:sz w:val="24"/>
        </w:rPr>
        <w:t>《钢结构设计标准》GB50017-2017</w:t>
      </w:r>
    </w:p>
    <w:p>
      <w:pPr>
        <w:spacing w:line="440" w:lineRule="exact"/>
        <w:rPr>
          <w:rFonts w:ascii="宋体" w:hAnsi="宋体" w:eastAsia="宋体"/>
          <w:bCs/>
          <w:sz w:val="24"/>
        </w:rPr>
      </w:pPr>
      <w:r>
        <w:rPr>
          <w:rFonts w:hint="eastAsia" w:ascii="宋体" w:hAnsi="宋体" w:eastAsia="宋体"/>
          <w:bCs/>
          <w:sz w:val="24"/>
        </w:rPr>
        <w:t>《铝合金结构设计规范》GB50429-2007</w:t>
      </w:r>
    </w:p>
    <w:p>
      <w:pPr>
        <w:spacing w:line="440" w:lineRule="exact"/>
        <w:rPr>
          <w:rFonts w:ascii="宋体" w:hAnsi="宋体" w:eastAsia="宋体"/>
          <w:bCs/>
          <w:sz w:val="24"/>
        </w:rPr>
      </w:pPr>
      <w:r>
        <w:rPr>
          <w:rFonts w:hint="eastAsia" w:ascii="宋体" w:hAnsi="宋体" w:eastAsia="宋体"/>
          <w:bCs/>
          <w:sz w:val="24"/>
        </w:rPr>
        <w:t>《低合金高强度结构钢》</w:t>
      </w:r>
      <w:r>
        <w:rPr>
          <w:rFonts w:ascii="宋体" w:hAnsi="宋体" w:eastAsia="宋体"/>
          <w:bCs/>
          <w:sz w:val="24"/>
        </w:rPr>
        <w:t>GB/T1591</w:t>
      </w:r>
      <w:r>
        <w:rPr>
          <w:rFonts w:hint="eastAsia" w:ascii="宋体" w:hAnsi="宋体" w:eastAsia="宋体"/>
          <w:bCs/>
          <w:sz w:val="24"/>
        </w:rPr>
        <w:t>-2018</w:t>
      </w:r>
    </w:p>
    <w:p>
      <w:pPr>
        <w:spacing w:line="440" w:lineRule="exact"/>
        <w:rPr>
          <w:rFonts w:ascii="宋体" w:hAnsi="宋体" w:eastAsia="宋体"/>
          <w:bCs/>
          <w:sz w:val="24"/>
        </w:rPr>
      </w:pPr>
      <w:r>
        <w:rPr>
          <w:rFonts w:hint="eastAsia" w:ascii="宋体" w:hAnsi="宋体" w:eastAsia="宋体"/>
          <w:bCs/>
          <w:sz w:val="24"/>
        </w:rPr>
        <w:t>《一般工业用铝及铝合金挤压型材》</w:t>
      </w:r>
      <w:r>
        <w:rPr>
          <w:rFonts w:ascii="宋体" w:hAnsi="宋体" w:eastAsia="宋体"/>
          <w:bCs/>
          <w:sz w:val="24"/>
        </w:rPr>
        <w:t>GB/T6892</w:t>
      </w:r>
      <w:r>
        <w:rPr>
          <w:rFonts w:hint="eastAsia" w:ascii="宋体" w:hAnsi="宋体" w:eastAsia="宋体"/>
          <w:bCs/>
          <w:sz w:val="24"/>
        </w:rPr>
        <w:t>-2015</w:t>
      </w:r>
    </w:p>
    <w:p>
      <w:pPr>
        <w:spacing w:line="440" w:lineRule="exact"/>
        <w:rPr>
          <w:rFonts w:ascii="宋体" w:hAnsi="宋体" w:eastAsia="宋体"/>
          <w:sz w:val="24"/>
        </w:rPr>
      </w:pPr>
      <w:r>
        <w:rPr>
          <w:rFonts w:hint="eastAsia" w:ascii="宋体" w:hAnsi="宋体" w:eastAsia="宋体"/>
          <w:sz w:val="24"/>
        </w:rPr>
        <w:t>《铝及铝合金焊丝》</w:t>
      </w:r>
      <w:r>
        <w:rPr>
          <w:rFonts w:ascii="宋体" w:hAnsi="宋体" w:eastAsia="宋体"/>
          <w:sz w:val="24"/>
        </w:rPr>
        <w:t>GB</w:t>
      </w:r>
      <w:r>
        <w:rPr>
          <w:rFonts w:hint="eastAsia" w:ascii="宋体" w:hAnsi="宋体" w:eastAsia="宋体"/>
          <w:sz w:val="24"/>
        </w:rPr>
        <w:t>/T</w:t>
      </w:r>
      <w:r>
        <w:rPr>
          <w:rFonts w:ascii="宋体" w:hAnsi="宋体" w:eastAsia="宋体"/>
          <w:sz w:val="24"/>
        </w:rPr>
        <w:t>10858</w:t>
      </w:r>
      <w:r>
        <w:rPr>
          <w:rFonts w:hint="eastAsia" w:ascii="宋体" w:hAnsi="宋体" w:eastAsia="宋体"/>
          <w:sz w:val="24"/>
        </w:rPr>
        <w:t>-2008</w:t>
      </w:r>
    </w:p>
    <w:p>
      <w:pPr>
        <w:spacing w:line="440" w:lineRule="exact"/>
        <w:rPr>
          <w:rFonts w:ascii="宋体" w:hAnsi="宋体" w:eastAsia="宋体"/>
          <w:sz w:val="24"/>
        </w:rPr>
      </w:pPr>
      <w:r>
        <w:rPr>
          <w:rFonts w:hint="eastAsia" w:ascii="宋体" w:hAnsi="宋体" w:eastAsia="宋体"/>
          <w:sz w:val="24"/>
        </w:rPr>
        <w:t>《优质碳素结构钢》</w:t>
      </w:r>
      <w:r>
        <w:rPr>
          <w:rFonts w:ascii="宋体" w:hAnsi="宋体" w:eastAsia="宋体"/>
          <w:sz w:val="24"/>
        </w:rPr>
        <w:t>GB/T699</w:t>
      </w:r>
      <w:r>
        <w:rPr>
          <w:rFonts w:hint="eastAsia" w:ascii="宋体" w:hAnsi="宋体" w:eastAsia="宋体"/>
          <w:sz w:val="24"/>
        </w:rPr>
        <w:t>-2015</w:t>
      </w:r>
    </w:p>
    <w:p>
      <w:pPr>
        <w:spacing w:line="440" w:lineRule="exact"/>
        <w:rPr>
          <w:rFonts w:ascii="宋体" w:hAnsi="宋体" w:eastAsia="宋体"/>
          <w:sz w:val="24"/>
        </w:rPr>
      </w:pPr>
      <w:r>
        <w:rPr>
          <w:rFonts w:hint="eastAsia" w:ascii="宋体" w:hAnsi="宋体" w:eastAsia="宋体"/>
          <w:sz w:val="24"/>
        </w:rPr>
        <w:t>《合金结构钢》</w:t>
      </w:r>
      <w:r>
        <w:rPr>
          <w:rFonts w:ascii="宋体" w:hAnsi="宋体" w:eastAsia="宋体"/>
          <w:sz w:val="24"/>
        </w:rPr>
        <w:t>GB/T3077</w:t>
      </w:r>
      <w:r>
        <w:rPr>
          <w:rFonts w:hint="eastAsia" w:ascii="宋体" w:hAnsi="宋体" w:eastAsia="宋体"/>
          <w:sz w:val="24"/>
        </w:rPr>
        <w:t>-2015</w:t>
      </w:r>
    </w:p>
    <w:p>
      <w:pPr>
        <w:spacing w:line="440" w:lineRule="exact"/>
        <w:rPr>
          <w:rFonts w:ascii="宋体" w:hAnsi="宋体" w:eastAsia="宋体"/>
          <w:sz w:val="24"/>
        </w:rPr>
      </w:pPr>
      <w:r>
        <w:rPr>
          <w:rFonts w:hint="eastAsia" w:ascii="宋体" w:hAnsi="宋体" w:eastAsia="宋体"/>
          <w:sz w:val="24"/>
        </w:rPr>
        <w:t>《六角头螺栓》</w:t>
      </w:r>
      <w:r>
        <w:rPr>
          <w:rFonts w:ascii="宋体" w:hAnsi="宋体" w:eastAsia="宋体"/>
          <w:sz w:val="24"/>
        </w:rPr>
        <w:t>GB/T5782</w:t>
      </w:r>
      <w:r>
        <w:rPr>
          <w:rFonts w:hint="eastAsia" w:ascii="宋体" w:hAnsi="宋体" w:eastAsia="宋体"/>
          <w:sz w:val="24"/>
        </w:rPr>
        <w:t>-2016</w:t>
      </w:r>
    </w:p>
    <w:p>
      <w:pPr>
        <w:spacing w:line="440" w:lineRule="exact"/>
        <w:rPr>
          <w:rFonts w:ascii="宋体" w:hAnsi="宋体" w:eastAsia="宋体"/>
          <w:sz w:val="24"/>
        </w:rPr>
      </w:pPr>
      <w:r>
        <w:rPr>
          <w:rFonts w:hint="eastAsia" w:ascii="宋体" w:hAnsi="宋体" w:eastAsia="宋体"/>
          <w:sz w:val="24"/>
        </w:rPr>
        <w:t>《六角头螺栓 全螺纹》</w:t>
      </w:r>
      <w:r>
        <w:rPr>
          <w:rFonts w:ascii="宋体" w:hAnsi="宋体" w:eastAsia="宋体"/>
          <w:sz w:val="24"/>
        </w:rPr>
        <w:t>GB/T5783</w:t>
      </w:r>
      <w:r>
        <w:rPr>
          <w:rFonts w:hint="eastAsia" w:ascii="宋体" w:hAnsi="宋体" w:eastAsia="宋体"/>
          <w:sz w:val="24"/>
        </w:rPr>
        <w:t>-2016</w:t>
      </w:r>
    </w:p>
    <w:p>
      <w:pPr>
        <w:spacing w:line="440" w:lineRule="exact"/>
        <w:rPr>
          <w:rFonts w:ascii="宋体" w:hAnsi="宋体" w:eastAsia="宋体"/>
          <w:sz w:val="24"/>
        </w:rPr>
      </w:pPr>
      <w:r>
        <w:rPr>
          <w:rFonts w:hint="eastAsia" w:ascii="宋体" w:hAnsi="宋体" w:eastAsia="宋体"/>
          <w:sz w:val="24"/>
        </w:rPr>
        <w:t>《紧固件机械性能 不锈钢螺栓、螺钉和螺柱》</w:t>
      </w:r>
      <w:r>
        <w:rPr>
          <w:rFonts w:ascii="宋体" w:hAnsi="宋体" w:eastAsia="宋体"/>
          <w:sz w:val="24"/>
        </w:rPr>
        <w:t>GB/T3098.6</w:t>
      </w:r>
      <w:r>
        <w:rPr>
          <w:rFonts w:hint="eastAsia" w:ascii="宋体" w:hAnsi="宋体" w:eastAsia="宋体"/>
          <w:sz w:val="24"/>
        </w:rPr>
        <w:t>-2014</w:t>
      </w:r>
    </w:p>
    <w:p>
      <w:pPr>
        <w:spacing w:line="440" w:lineRule="exact"/>
        <w:rPr>
          <w:rFonts w:ascii="宋体" w:hAnsi="宋体" w:eastAsia="宋体"/>
          <w:bCs/>
          <w:sz w:val="24"/>
        </w:rPr>
      </w:pPr>
      <w:r>
        <w:rPr>
          <w:rFonts w:hint="eastAsia" w:ascii="宋体" w:hAnsi="宋体" w:eastAsia="宋体"/>
          <w:bCs/>
          <w:sz w:val="24"/>
        </w:rPr>
        <w:t>《高处作业吊篮》</w:t>
      </w:r>
      <w:r>
        <w:rPr>
          <w:rFonts w:ascii="宋体" w:hAnsi="宋体" w:eastAsia="宋体"/>
          <w:bCs/>
          <w:sz w:val="24"/>
        </w:rPr>
        <w:t>GB/T19155</w:t>
      </w:r>
      <w:r>
        <w:rPr>
          <w:rFonts w:hint="eastAsia" w:ascii="宋体" w:hAnsi="宋体" w:eastAsia="宋体"/>
          <w:bCs/>
          <w:sz w:val="24"/>
        </w:rPr>
        <w:t>-2017</w:t>
      </w:r>
    </w:p>
    <w:p>
      <w:pPr>
        <w:spacing w:line="440" w:lineRule="exact"/>
        <w:rPr>
          <w:rFonts w:ascii="宋体" w:hAnsi="宋体" w:eastAsia="宋体"/>
          <w:bCs/>
          <w:sz w:val="24"/>
        </w:rPr>
      </w:pPr>
      <w:r>
        <w:rPr>
          <w:rFonts w:hint="eastAsia" w:ascii="宋体" w:hAnsi="宋体" w:eastAsia="宋体"/>
          <w:bCs/>
          <w:sz w:val="24"/>
        </w:rPr>
        <w:t>《1KV及以下通用变频调速设备 第1部分：技术条件》</w:t>
      </w:r>
      <w:r>
        <w:rPr>
          <w:rFonts w:ascii="宋体" w:hAnsi="宋体" w:eastAsia="宋体"/>
          <w:bCs/>
          <w:sz w:val="24"/>
        </w:rPr>
        <w:t>GB/T30844.1</w:t>
      </w:r>
      <w:r>
        <w:rPr>
          <w:rFonts w:hint="eastAsia" w:ascii="宋体" w:hAnsi="宋体" w:eastAsia="宋体"/>
          <w:bCs/>
          <w:sz w:val="24"/>
        </w:rPr>
        <w:t>-2014</w:t>
      </w:r>
    </w:p>
    <w:p>
      <w:pPr>
        <w:spacing w:line="440" w:lineRule="exact"/>
        <w:rPr>
          <w:rFonts w:ascii="宋体" w:hAnsi="宋体" w:eastAsia="宋体"/>
          <w:sz w:val="24"/>
        </w:rPr>
      </w:pPr>
      <w:r>
        <w:rPr>
          <w:rFonts w:hint="eastAsia" w:ascii="宋体" w:hAnsi="宋体" w:eastAsia="宋体"/>
          <w:sz w:val="24"/>
        </w:rPr>
        <w:t>《固定型阀控式铅酸蓄电池 第1部分：技术条件》GB/T19638.1-2014</w:t>
      </w:r>
    </w:p>
    <w:p>
      <w:pPr>
        <w:spacing w:line="440" w:lineRule="exact"/>
        <w:rPr>
          <w:rFonts w:ascii="宋体" w:hAnsi="宋体" w:eastAsia="宋体"/>
          <w:sz w:val="24"/>
        </w:rPr>
      </w:pPr>
      <w:r>
        <w:rPr>
          <w:rFonts w:hint="eastAsia" w:ascii="宋体" w:hAnsi="宋体" w:eastAsia="宋体"/>
          <w:sz w:val="24"/>
        </w:rPr>
        <w:t>《往复式内燃机驱动的交流发电机组组 第5部分：发电机组组》</w:t>
      </w:r>
      <w:r>
        <w:rPr>
          <w:rFonts w:ascii="宋体" w:hAnsi="宋体" w:eastAsia="宋体"/>
          <w:sz w:val="24"/>
        </w:rPr>
        <w:t>GB/T2820</w:t>
      </w:r>
      <w:r>
        <w:rPr>
          <w:rFonts w:hint="eastAsia" w:ascii="宋体" w:hAnsi="宋体" w:eastAsia="宋体"/>
          <w:sz w:val="24"/>
        </w:rPr>
        <w:t>.5-2009</w:t>
      </w:r>
    </w:p>
    <w:p>
      <w:pPr>
        <w:spacing w:line="440" w:lineRule="exact"/>
        <w:ind w:left="240" w:hanging="240" w:hangingChars="100"/>
        <w:rPr>
          <w:rFonts w:ascii="宋体" w:hAnsi="宋体" w:eastAsia="宋体"/>
          <w:sz w:val="24"/>
        </w:rPr>
      </w:pPr>
      <w:r>
        <w:rPr>
          <w:rFonts w:hint="eastAsia" w:ascii="宋体" w:hAnsi="宋体" w:eastAsia="宋体"/>
          <w:sz w:val="24"/>
        </w:rPr>
        <w:t>《低压开关设备和控制设备 第5-2部分:控制电路电器和开关元件 接近开关》GB/T14048.10-2016</w:t>
      </w:r>
    </w:p>
    <w:p>
      <w:pPr>
        <w:spacing w:line="440" w:lineRule="exact"/>
        <w:rPr>
          <w:rFonts w:ascii="宋体" w:hAnsi="宋体" w:eastAsia="宋体"/>
          <w:sz w:val="24"/>
        </w:rPr>
      </w:pPr>
      <w:r>
        <w:rPr>
          <w:rFonts w:hint="eastAsia" w:ascii="宋体" w:hAnsi="宋体" w:eastAsia="宋体"/>
          <w:sz w:val="24"/>
        </w:rPr>
        <w:t>《船舶和海上技术 船用风向风速仪》</w:t>
      </w:r>
      <w:r>
        <w:rPr>
          <w:rFonts w:ascii="宋体" w:hAnsi="宋体" w:eastAsia="宋体"/>
          <w:sz w:val="24"/>
        </w:rPr>
        <w:t>GB/T30494</w:t>
      </w:r>
      <w:r>
        <w:rPr>
          <w:rFonts w:hint="eastAsia" w:ascii="宋体" w:hAnsi="宋体" w:eastAsia="宋体"/>
          <w:sz w:val="24"/>
        </w:rPr>
        <w:t>-2014</w:t>
      </w:r>
    </w:p>
    <w:p>
      <w:pPr>
        <w:spacing w:line="440" w:lineRule="exact"/>
        <w:rPr>
          <w:rFonts w:ascii="宋体" w:hAnsi="宋体" w:eastAsia="宋体"/>
          <w:bCs/>
          <w:sz w:val="24"/>
        </w:rPr>
      </w:pPr>
      <w:r>
        <w:rPr>
          <w:rFonts w:hint="eastAsia" w:ascii="宋体" w:hAnsi="宋体" w:eastAsia="宋体"/>
          <w:bCs/>
          <w:sz w:val="24"/>
        </w:rPr>
        <w:t>《热轧型钢》</w:t>
      </w:r>
      <w:r>
        <w:rPr>
          <w:rFonts w:ascii="宋体" w:hAnsi="宋体" w:eastAsia="宋体"/>
          <w:bCs/>
          <w:sz w:val="24"/>
        </w:rPr>
        <w:t>GB/T706</w:t>
      </w:r>
      <w:r>
        <w:rPr>
          <w:rFonts w:hint="eastAsia" w:ascii="宋体" w:hAnsi="宋体" w:eastAsia="宋体"/>
          <w:bCs/>
          <w:sz w:val="24"/>
        </w:rPr>
        <w:t>-2016</w:t>
      </w:r>
    </w:p>
    <w:p>
      <w:pPr>
        <w:spacing w:line="440" w:lineRule="exact"/>
        <w:rPr>
          <w:rFonts w:ascii="宋体" w:hAnsi="宋体" w:eastAsia="宋体"/>
          <w:bCs/>
          <w:sz w:val="24"/>
        </w:rPr>
      </w:pPr>
      <w:r>
        <w:rPr>
          <w:rFonts w:hint="eastAsia" w:ascii="宋体" w:hAnsi="宋体" w:eastAsia="宋体"/>
          <w:bCs/>
          <w:sz w:val="24"/>
        </w:rPr>
        <w:t>《热轧H型钢和剖分T型钢》</w:t>
      </w:r>
      <w:r>
        <w:rPr>
          <w:rFonts w:ascii="宋体" w:hAnsi="宋体" w:eastAsia="宋体"/>
          <w:bCs/>
          <w:sz w:val="24"/>
        </w:rPr>
        <w:t>GB/T11263</w:t>
      </w:r>
      <w:r>
        <w:rPr>
          <w:rFonts w:hint="eastAsia" w:ascii="宋体" w:hAnsi="宋体" w:eastAsia="宋体"/>
          <w:bCs/>
          <w:sz w:val="24"/>
        </w:rPr>
        <w:t>-2017</w:t>
      </w:r>
    </w:p>
    <w:p>
      <w:pPr>
        <w:spacing w:line="440" w:lineRule="exact"/>
        <w:rPr>
          <w:rFonts w:ascii="宋体" w:hAnsi="宋体" w:eastAsia="宋体"/>
          <w:bCs/>
          <w:sz w:val="24"/>
        </w:rPr>
      </w:pPr>
      <w:r>
        <w:rPr>
          <w:rFonts w:hint="eastAsia" w:ascii="宋体" w:hAnsi="宋体" w:eastAsia="宋体"/>
          <w:bCs/>
          <w:sz w:val="24"/>
        </w:rPr>
        <w:t>《起重机钢轨》</w:t>
      </w:r>
      <w:r>
        <w:rPr>
          <w:rFonts w:ascii="宋体" w:hAnsi="宋体" w:eastAsia="宋体"/>
          <w:bCs/>
          <w:sz w:val="24"/>
        </w:rPr>
        <w:t>GB/T3426</w:t>
      </w:r>
      <w:r>
        <w:rPr>
          <w:rFonts w:hint="eastAsia" w:ascii="宋体" w:hAnsi="宋体" w:eastAsia="宋体"/>
          <w:bCs/>
          <w:sz w:val="24"/>
        </w:rPr>
        <w:t>-82</w:t>
      </w:r>
    </w:p>
    <w:p>
      <w:pPr>
        <w:spacing w:line="440" w:lineRule="exact"/>
        <w:rPr>
          <w:rFonts w:ascii="宋体" w:hAnsi="宋体" w:eastAsia="宋体"/>
          <w:bCs/>
          <w:sz w:val="24"/>
        </w:rPr>
      </w:pPr>
      <w:r>
        <w:rPr>
          <w:rFonts w:hint="eastAsia" w:ascii="宋体" w:hAnsi="宋体" w:eastAsia="宋体"/>
          <w:bCs/>
          <w:sz w:val="24"/>
        </w:rPr>
        <w:t>《起重机 车轮及大车和小车轨道公差 第1部分：总则》</w:t>
      </w:r>
      <w:r>
        <w:rPr>
          <w:rFonts w:ascii="宋体" w:hAnsi="宋体" w:eastAsia="宋体"/>
          <w:bCs/>
          <w:sz w:val="24"/>
        </w:rPr>
        <w:t>GB/T10183.1</w:t>
      </w:r>
      <w:r>
        <w:rPr>
          <w:rFonts w:hint="eastAsia" w:ascii="宋体" w:hAnsi="宋体" w:eastAsia="宋体"/>
          <w:bCs/>
          <w:sz w:val="24"/>
        </w:rPr>
        <w:t>-2018</w:t>
      </w:r>
    </w:p>
    <w:p>
      <w:pPr>
        <w:spacing w:line="440" w:lineRule="exact"/>
        <w:rPr>
          <w:rFonts w:ascii="宋体" w:hAnsi="宋体" w:eastAsia="宋体"/>
          <w:bCs/>
          <w:sz w:val="24"/>
        </w:rPr>
      </w:pPr>
      <w:r>
        <w:rPr>
          <w:rFonts w:hint="eastAsia" w:ascii="宋体" w:hAnsi="宋体" w:eastAsia="宋体"/>
          <w:bCs/>
          <w:sz w:val="24"/>
        </w:rPr>
        <w:t>《起重机 载荷与载荷组合的设计原则 第1部分 总则》GB/T22437.1-2018</w:t>
      </w:r>
    </w:p>
    <w:p>
      <w:pPr>
        <w:spacing w:line="440" w:lineRule="exact"/>
        <w:rPr>
          <w:rFonts w:ascii="宋体" w:hAnsi="宋体" w:eastAsia="宋体" w:cs="宋体"/>
          <w:bCs/>
          <w:sz w:val="24"/>
        </w:rPr>
      </w:pPr>
      <w:r>
        <w:rPr>
          <w:rFonts w:hint="eastAsia" w:ascii="宋体" w:hAnsi="宋体" w:eastAsia="宋体" w:cs="宋体"/>
          <w:kern w:val="0"/>
          <w:sz w:val="24"/>
          <w:shd w:val="clear" w:color="auto" w:fill="FFFFFF"/>
        </w:rPr>
        <w:t>《塔式起重机  安装、拆卸与爬升规则》GB/T26471-2023</w:t>
      </w:r>
    </w:p>
    <w:p>
      <w:pPr>
        <w:spacing w:line="440" w:lineRule="exact"/>
        <w:ind w:left="240" w:hanging="240" w:hangingChars="100"/>
        <w:rPr>
          <w:rFonts w:ascii="宋体" w:hAnsi="宋体" w:eastAsia="宋体"/>
          <w:bCs/>
          <w:sz w:val="24"/>
        </w:rPr>
      </w:pPr>
      <w:r>
        <w:rPr>
          <w:rFonts w:hint="eastAsia" w:ascii="宋体" w:hAnsi="宋体" w:eastAsia="宋体"/>
          <w:bCs/>
          <w:sz w:val="24"/>
        </w:rPr>
        <w:t>《固定式钢梯及平台安全要求</w:t>
      </w:r>
      <w:r>
        <w:rPr>
          <w:rFonts w:ascii="宋体" w:hAnsi="宋体" w:eastAsia="宋体"/>
          <w:bCs/>
          <w:sz w:val="24"/>
        </w:rPr>
        <w:t>第3部分：工业防护栏杆及钢平台</w:t>
      </w:r>
      <w:r>
        <w:rPr>
          <w:rFonts w:hint="eastAsia" w:ascii="宋体" w:hAnsi="宋体" w:eastAsia="宋体"/>
          <w:bCs/>
          <w:sz w:val="24"/>
        </w:rPr>
        <w:t>》GB4053.3-2009</w:t>
      </w:r>
    </w:p>
    <w:p>
      <w:pPr>
        <w:spacing w:line="440" w:lineRule="exact"/>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t>《机械电气安全 机械电气设备 第1部分：通用技术条件》</w:t>
      </w:r>
      <w:r>
        <w:rPr>
          <w:rFonts w:ascii="宋体" w:hAnsi="宋体" w:eastAsia="宋体" w:cs="宋体"/>
          <w:kern w:val="0"/>
          <w:sz w:val="24"/>
          <w:shd w:val="clear" w:color="auto" w:fill="FFFFFF"/>
        </w:rPr>
        <w:t>GB/T5226.1</w:t>
      </w:r>
      <w:r>
        <w:rPr>
          <w:rFonts w:hint="eastAsia" w:ascii="宋体" w:hAnsi="宋体" w:eastAsia="宋体" w:cs="宋体"/>
          <w:kern w:val="0"/>
          <w:sz w:val="24"/>
          <w:shd w:val="clear" w:color="auto" w:fill="FFFFFF"/>
        </w:rPr>
        <w:t>-2019</w:t>
      </w:r>
    </w:p>
    <w:p>
      <w:pPr>
        <w:spacing w:line="440" w:lineRule="exact"/>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t>《低压开关设备和控制设备 第1部分：总则》</w:t>
      </w:r>
      <w:r>
        <w:rPr>
          <w:rFonts w:ascii="宋体" w:hAnsi="宋体" w:eastAsia="宋体" w:cs="宋体"/>
          <w:kern w:val="0"/>
          <w:sz w:val="24"/>
          <w:shd w:val="clear" w:color="auto" w:fill="FFFFFF"/>
        </w:rPr>
        <w:t>GB/T14048.1</w:t>
      </w:r>
      <w:r>
        <w:rPr>
          <w:rFonts w:hint="eastAsia" w:ascii="宋体" w:hAnsi="宋体" w:eastAsia="宋体" w:cs="宋体"/>
          <w:kern w:val="0"/>
          <w:sz w:val="24"/>
          <w:shd w:val="clear" w:color="auto" w:fill="FFFFFF"/>
        </w:rPr>
        <w:t>-2012</w:t>
      </w:r>
    </w:p>
    <w:p>
      <w:pPr>
        <w:spacing w:line="440" w:lineRule="exact"/>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t>《外壳防护等级（IP代码）》</w:t>
      </w:r>
      <w:r>
        <w:rPr>
          <w:rFonts w:ascii="宋体" w:hAnsi="宋体" w:eastAsia="宋体" w:cs="宋体"/>
          <w:kern w:val="0"/>
          <w:sz w:val="24"/>
          <w:shd w:val="clear" w:color="auto" w:fill="FFFFFF"/>
        </w:rPr>
        <w:t>GB/T4208</w:t>
      </w:r>
      <w:r>
        <w:rPr>
          <w:rFonts w:hint="eastAsia" w:ascii="宋体" w:hAnsi="宋体" w:eastAsia="宋体" w:cs="宋体"/>
          <w:kern w:val="0"/>
          <w:sz w:val="24"/>
          <w:shd w:val="clear" w:color="auto" w:fill="FFFFFF"/>
        </w:rPr>
        <w:t>-2017</w:t>
      </w:r>
    </w:p>
    <w:p>
      <w:pPr>
        <w:spacing w:line="440" w:lineRule="exact"/>
        <w:rPr>
          <w:rFonts w:ascii="宋体" w:hAnsi="宋体" w:eastAsia="宋体"/>
          <w:sz w:val="24"/>
        </w:rPr>
      </w:pPr>
      <w:r>
        <w:rPr>
          <w:rFonts w:hint="eastAsia" w:ascii="宋体" w:hAnsi="宋体" w:eastAsia="宋体"/>
          <w:sz w:val="24"/>
        </w:rPr>
        <w:t>《电动道路车辆用锂离子蓄电池》</w:t>
      </w:r>
      <w:r>
        <w:rPr>
          <w:rFonts w:ascii="宋体" w:hAnsi="宋体" w:eastAsia="宋体"/>
          <w:sz w:val="24"/>
        </w:rPr>
        <w:t>GB/Z18333.1</w:t>
      </w:r>
      <w:r>
        <w:rPr>
          <w:rFonts w:hint="eastAsia" w:ascii="宋体" w:hAnsi="宋体" w:eastAsia="宋体"/>
          <w:sz w:val="24"/>
        </w:rPr>
        <w:t>-2001</w:t>
      </w:r>
    </w:p>
    <w:p>
      <w:pPr>
        <w:spacing w:line="440" w:lineRule="exact"/>
        <w:rPr>
          <w:rFonts w:ascii="宋体" w:hAnsi="宋体" w:eastAsia="宋体"/>
          <w:sz w:val="24"/>
        </w:rPr>
      </w:pPr>
      <w:r>
        <w:rPr>
          <w:rFonts w:hint="eastAsia" w:ascii="宋体" w:hAnsi="宋体" w:eastAsia="宋体"/>
          <w:sz w:val="24"/>
        </w:rPr>
        <w:t>《擦窗机》</w:t>
      </w:r>
      <w:r>
        <w:fldChar w:fldCharType="begin"/>
      </w:r>
      <w:r>
        <w:instrText xml:space="preserve"> HYPERLINK "https://std.samr.gov.cn/gb/search/gbDetailed?id=71F772D81917D3A7E05397BE0A0AB82A" \t "https://std.samr.gov.cn/gb/_blank" </w:instrText>
      </w:r>
      <w:r>
        <w:fldChar w:fldCharType="separate"/>
      </w:r>
      <w:r>
        <w:rPr>
          <w:rFonts w:ascii="宋体" w:hAnsi="宋体" w:eastAsia="宋体"/>
          <w:sz w:val="24"/>
        </w:rPr>
        <w:t>GB/T19154-2017</w:t>
      </w:r>
      <w:r>
        <w:rPr>
          <w:rFonts w:ascii="宋体" w:hAnsi="宋体" w:eastAsia="宋体"/>
          <w:sz w:val="24"/>
        </w:rPr>
        <w:fldChar w:fldCharType="end"/>
      </w:r>
    </w:p>
    <w:p>
      <w:pPr>
        <w:spacing w:line="440" w:lineRule="exact"/>
        <w:rPr>
          <w:rFonts w:ascii="宋体" w:hAnsi="宋体" w:eastAsia="宋体"/>
          <w:sz w:val="24"/>
        </w:rPr>
      </w:pPr>
      <w:r>
        <w:rPr>
          <w:rFonts w:hint="eastAsia" w:ascii="宋体" w:hAnsi="宋体" w:eastAsia="宋体"/>
          <w:sz w:val="24"/>
        </w:rPr>
        <w:t>《</w:t>
      </w:r>
      <w:r>
        <w:rPr>
          <w:rFonts w:ascii="宋体" w:hAnsi="宋体" w:eastAsia="宋体"/>
          <w:sz w:val="24"/>
        </w:rPr>
        <w:t>起重机</w:t>
      </w:r>
      <w:r>
        <w:rPr>
          <w:rFonts w:hint="eastAsia" w:ascii="宋体" w:hAnsi="宋体" w:eastAsia="宋体"/>
          <w:sz w:val="24"/>
        </w:rPr>
        <w:t xml:space="preserve"> </w:t>
      </w:r>
      <w:r>
        <w:rPr>
          <w:rFonts w:ascii="宋体" w:hAnsi="宋体" w:eastAsia="宋体"/>
          <w:sz w:val="24"/>
        </w:rPr>
        <w:t>车轮及大车和小车轨道公差</w:t>
      </w:r>
      <w:r>
        <w:rPr>
          <w:rFonts w:hint="eastAsia" w:ascii="宋体" w:hAnsi="宋体" w:eastAsia="宋体"/>
          <w:sz w:val="24"/>
        </w:rPr>
        <w:t xml:space="preserve"> </w:t>
      </w:r>
      <w:r>
        <w:rPr>
          <w:rFonts w:ascii="宋体" w:hAnsi="宋体" w:eastAsia="宋体"/>
          <w:sz w:val="24"/>
        </w:rPr>
        <w:t>第1部分：总则</w:t>
      </w:r>
      <w:r>
        <w:rPr>
          <w:rFonts w:hint="eastAsia" w:ascii="宋体" w:hAnsi="宋体" w:eastAsia="宋体"/>
          <w:sz w:val="24"/>
        </w:rPr>
        <w:t>》</w:t>
      </w:r>
      <w:r>
        <w:rPr>
          <w:rFonts w:ascii="宋体" w:hAnsi="宋体" w:eastAsia="宋体"/>
          <w:sz w:val="24"/>
        </w:rPr>
        <w:t>GB/T10183</w:t>
      </w:r>
      <w:r>
        <w:rPr>
          <w:rFonts w:hint="eastAsia" w:ascii="宋体" w:hAnsi="宋体" w:eastAsia="宋体"/>
          <w:sz w:val="24"/>
        </w:rPr>
        <w:t>.1-2018</w:t>
      </w:r>
    </w:p>
    <w:p>
      <w:pPr>
        <w:spacing w:line="440" w:lineRule="exact"/>
        <w:rPr>
          <w:rFonts w:ascii="宋体" w:hAnsi="宋体" w:eastAsia="宋体"/>
          <w:sz w:val="24"/>
        </w:rPr>
      </w:pPr>
      <w:r>
        <w:rPr>
          <w:rFonts w:hint="eastAsia" w:ascii="宋体" w:hAnsi="宋体" w:eastAsia="宋体"/>
          <w:sz w:val="24"/>
        </w:rPr>
        <w:t>《机械设备安装工程施工及验收通用规范》GB50231-2009</w:t>
      </w:r>
    </w:p>
    <w:p>
      <w:pPr>
        <w:spacing w:line="440" w:lineRule="exact"/>
        <w:rPr>
          <w:rFonts w:ascii="宋体" w:hAnsi="宋体" w:eastAsia="宋体"/>
          <w:sz w:val="24"/>
        </w:rPr>
      </w:pPr>
      <w:r>
        <w:rPr>
          <w:rFonts w:hint="eastAsia" w:ascii="宋体" w:hAnsi="宋体" w:eastAsia="宋体"/>
          <w:bCs/>
          <w:sz w:val="24"/>
        </w:rPr>
        <w:t>《公路桥梁钢结构防腐涂装技术条件》</w:t>
      </w:r>
      <w:r>
        <w:rPr>
          <w:rFonts w:ascii="宋体" w:hAnsi="宋体" w:eastAsia="宋体"/>
          <w:bCs/>
          <w:sz w:val="24"/>
        </w:rPr>
        <w:t>JT/T722</w:t>
      </w:r>
      <w:r>
        <w:rPr>
          <w:rFonts w:hint="eastAsia" w:ascii="宋体" w:hAnsi="宋体" w:eastAsia="宋体"/>
          <w:bCs/>
          <w:sz w:val="24"/>
        </w:rPr>
        <w:t>-2008</w:t>
      </w:r>
    </w:p>
    <w:p>
      <w:pPr>
        <w:spacing w:line="440" w:lineRule="exact"/>
        <w:rPr>
          <w:rFonts w:ascii="宋体" w:hAnsi="宋体" w:eastAsia="宋体"/>
          <w:bCs/>
          <w:sz w:val="24"/>
        </w:rPr>
      </w:pPr>
      <w:r>
        <w:rPr>
          <w:rFonts w:hint="eastAsia" w:ascii="宋体" w:hAnsi="宋体" w:eastAsia="宋体"/>
          <w:bCs/>
          <w:sz w:val="24"/>
        </w:rPr>
        <w:t>《回转支承》</w:t>
      </w:r>
      <w:r>
        <w:rPr>
          <w:rFonts w:ascii="宋体" w:hAnsi="宋体" w:eastAsia="宋体"/>
          <w:bCs/>
          <w:sz w:val="24"/>
        </w:rPr>
        <w:t>JB/T2300</w:t>
      </w:r>
      <w:r>
        <w:rPr>
          <w:rFonts w:hint="eastAsia" w:ascii="宋体" w:hAnsi="宋体" w:eastAsia="宋体"/>
          <w:bCs/>
          <w:sz w:val="24"/>
        </w:rPr>
        <w:t>-2018</w:t>
      </w:r>
    </w:p>
    <w:p>
      <w:pPr>
        <w:spacing w:line="440" w:lineRule="exact"/>
        <w:rPr>
          <w:rFonts w:ascii="宋体" w:hAnsi="宋体" w:eastAsia="宋体"/>
          <w:bCs/>
          <w:sz w:val="24"/>
        </w:rPr>
      </w:pPr>
      <w:r>
        <w:rPr>
          <w:rFonts w:hint="eastAsia" w:ascii="宋体" w:hAnsi="宋体" w:eastAsia="宋体"/>
          <w:bCs/>
          <w:sz w:val="24"/>
        </w:rPr>
        <w:t>《建筑施工机械与设备 单排球式回转支承》</w:t>
      </w:r>
      <w:r>
        <w:rPr>
          <w:rFonts w:ascii="宋体" w:hAnsi="宋体" w:eastAsia="宋体"/>
          <w:bCs/>
          <w:sz w:val="24"/>
        </w:rPr>
        <w:t>JB/T10839</w:t>
      </w:r>
      <w:r>
        <w:rPr>
          <w:rFonts w:hint="eastAsia" w:ascii="宋体" w:hAnsi="宋体" w:eastAsia="宋体"/>
          <w:bCs/>
          <w:sz w:val="24"/>
        </w:rPr>
        <w:t>-2008</w:t>
      </w:r>
    </w:p>
    <w:p>
      <w:pPr>
        <w:spacing w:line="440" w:lineRule="exact"/>
        <w:rPr>
          <w:rFonts w:ascii="宋体" w:hAnsi="宋体" w:eastAsia="宋体"/>
          <w:bCs/>
          <w:sz w:val="24"/>
        </w:rPr>
      </w:pPr>
      <w:r>
        <w:rPr>
          <w:rFonts w:hint="eastAsia" w:ascii="宋体" w:hAnsi="宋体" w:eastAsia="宋体"/>
          <w:bCs/>
          <w:sz w:val="24"/>
        </w:rPr>
        <w:t>《剪叉式升降工作平台》</w:t>
      </w:r>
      <w:r>
        <w:rPr>
          <w:rFonts w:ascii="宋体" w:hAnsi="宋体" w:eastAsia="宋体"/>
          <w:bCs/>
          <w:sz w:val="24"/>
        </w:rPr>
        <w:t>JB/T9229</w:t>
      </w:r>
      <w:r>
        <w:rPr>
          <w:rFonts w:hint="eastAsia" w:ascii="宋体" w:hAnsi="宋体" w:eastAsia="宋体"/>
          <w:bCs/>
          <w:sz w:val="24"/>
        </w:rPr>
        <w:t>-2013</w:t>
      </w:r>
    </w:p>
    <w:p>
      <w:pPr>
        <w:spacing w:line="440" w:lineRule="exact"/>
        <w:rPr>
          <w:rFonts w:ascii="宋体" w:hAnsi="宋体" w:eastAsia="宋体"/>
          <w:sz w:val="24"/>
        </w:rPr>
      </w:pPr>
      <w:r>
        <w:rPr>
          <w:rFonts w:hint="eastAsia" w:ascii="宋体" w:hAnsi="宋体" w:eastAsia="宋体"/>
          <w:sz w:val="24"/>
        </w:rPr>
        <w:t>《滑接输电装置 第1部分：绝缘防护型滑接输电装置》</w:t>
      </w:r>
      <w:r>
        <w:rPr>
          <w:rFonts w:ascii="宋体" w:hAnsi="宋体" w:eastAsia="宋体"/>
          <w:sz w:val="24"/>
        </w:rPr>
        <w:t>JB/T6391.1</w:t>
      </w:r>
      <w:r>
        <w:rPr>
          <w:rFonts w:hint="eastAsia" w:ascii="宋体" w:hAnsi="宋体" w:eastAsia="宋体"/>
          <w:sz w:val="24"/>
        </w:rPr>
        <w:t>-2010</w:t>
      </w:r>
    </w:p>
    <w:p>
      <w:pPr>
        <w:spacing w:line="440" w:lineRule="exact"/>
        <w:rPr>
          <w:rFonts w:ascii="宋体" w:hAnsi="宋体" w:eastAsia="宋体"/>
          <w:sz w:val="24"/>
        </w:rPr>
      </w:pPr>
      <w:r>
        <w:rPr>
          <w:rFonts w:hint="eastAsia" w:ascii="宋体" w:hAnsi="宋体" w:eastAsia="宋体"/>
          <w:sz w:val="24"/>
        </w:rPr>
        <w:t>《额定电压450/750V及以下橡皮绝缘软线和软电缆 第1部分：一般要求》</w:t>
      </w:r>
    </w:p>
    <w:p>
      <w:pPr>
        <w:spacing w:line="440" w:lineRule="exact"/>
        <w:ind w:firstLine="240" w:firstLineChars="100"/>
        <w:rPr>
          <w:rFonts w:ascii="宋体" w:hAnsi="宋体" w:eastAsia="宋体"/>
          <w:sz w:val="24"/>
        </w:rPr>
      </w:pPr>
      <w:r>
        <w:rPr>
          <w:rFonts w:ascii="宋体" w:hAnsi="宋体" w:eastAsia="宋体"/>
          <w:sz w:val="24"/>
        </w:rPr>
        <w:t>JB/T8735</w:t>
      </w:r>
      <w:r>
        <w:rPr>
          <w:rFonts w:hint="eastAsia" w:ascii="宋体" w:hAnsi="宋体" w:eastAsia="宋体"/>
          <w:sz w:val="24"/>
        </w:rPr>
        <w:t>.1-2016</w:t>
      </w:r>
    </w:p>
    <w:p>
      <w:pPr>
        <w:spacing w:line="440" w:lineRule="exact"/>
        <w:rPr>
          <w:rFonts w:ascii="宋体" w:hAnsi="宋体" w:eastAsia="宋体"/>
          <w:sz w:val="24"/>
        </w:rPr>
      </w:pPr>
      <w:r>
        <w:rPr>
          <w:rFonts w:hint="eastAsia" w:ascii="宋体" w:hAnsi="宋体" w:eastAsia="宋体"/>
          <w:sz w:val="24"/>
        </w:rPr>
        <w:t>《电控配电用电缆桥架》</w:t>
      </w:r>
      <w:r>
        <w:rPr>
          <w:rFonts w:ascii="宋体" w:hAnsi="宋体" w:eastAsia="宋体"/>
          <w:sz w:val="24"/>
        </w:rPr>
        <w:t>JB/T10216</w:t>
      </w:r>
      <w:r>
        <w:rPr>
          <w:rFonts w:hint="eastAsia" w:ascii="宋体" w:hAnsi="宋体" w:eastAsia="宋体"/>
          <w:sz w:val="24"/>
        </w:rPr>
        <w:t>-2013</w:t>
      </w:r>
    </w:p>
    <w:p>
      <w:pPr>
        <w:spacing w:line="440" w:lineRule="exact"/>
        <w:rPr>
          <w:rFonts w:ascii="宋体" w:hAnsi="宋体" w:eastAsia="宋体"/>
          <w:sz w:val="24"/>
        </w:rPr>
      </w:pPr>
      <w:r>
        <w:rPr>
          <w:rFonts w:hint="eastAsia" w:ascii="宋体" w:hAnsi="宋体" w:eastAsia="宋体"/>
          <w:sz w:val="24"/>
        </w:rPr>
        <w:t>《拖链》</w:t>
      </w:r>
      <w:r>
        <w:rPr>
          <w:rFonts w:ascii="宋体" w:hAnsi="宋体" w:eastAsia="宋体"/>
          <w:sz w:val="24"/>
        </w:rPr>
        <w:t>JB/T6608</w:t>
      </w:r>
      <w:r>
        <w:rPr>
          <w:rFonts w:hint="eastAsia" w:ascii="宋体" w:hAnsi="宋体" w:eastAsia="宋体"/>
          <w:sz w:val="24"/>
        </w:rPr>
        <w:t>-1993</w:t>
      </w:r>
    </w:p>
    <w:p>
      <w:pPr>
        <w:spacing w:line="440" w:lineRule="exact"/>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t>《钳盘式制动器》</w:t>
      </w:r>
      <w:r>
        <w:rPr>
          <w:rFonts w:ascii="宋体" w:hAnsi="宋体" w:eastAsia="宋体" w:cs="宋体"/>
          <w:kern w:val="0"/>
          <w:sz w:val="24"/>
          <w:shd w:val="clear" w:color="auto" w:fill="FFFFFF"/>
        </w:rPr>
        <w:t>JB/T10917</w:t>
      </w:r>
      <w:r>
        <w:rPr>
          <w:rFonts w:hint="eastAsia" w:ascii="宋体" w:hAnsi="宋体" w:eastAsia="宋体" w:cs="宋体"/>
          <w:kern w:val="0"/>
          <w:sz w:val="24"/>
          <w:shd w:val="clear" w:color="auto" w:fill="FFFFFF"/>
        </w:rPr>
        <w:t>-2008</w:t>
      </w:r>
    </w:p>
    <w:p>
      <w:pPr>
        <w:spacing w:line="440" w:lineRule="exact"/>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t>《重型机械通用技术条件 第10部分：装配》G</w:t>
      </w:r>
      <w:r>
        <w:rPr>
          <w:rFonts w:ascii="宋体" w:hAnsi="宋体" w:eastAsia="宋体" w:cs="宋体"/>
          <w:kern w:val="0"/>
          <w:sz w:val="24"/>
          <w:shd w:val="clear" w:color="auto" w:fill="FFFFFF"/>
        </w:rPr>
        <w:t>B/T</w:t>
      </w:r>
      <w:r>
        <w:rPr>
          <w:rFonts w:hint="eastAsia" w:ascii="宋体" w:hAnsi="宋体" w:eastAsia="宋体" w:cs="宋体"/>
          <w:kern w:val="0"/>
          <w:sz w:val="24"/>
          <w:shd w:val="clear" w:color="auto" w:fill="FFFFFF"/>
        </w:rPr>
        <w:t>37400</w:t>
      </w:r>
      <w:r>
        <w:rPr>
          <w:rFonts w:ascii="宋体" w:hAnsi="宋体" w:eastAsia="宋体" w:cs="宋体"/>
          <w:kern w:val="0"/>
          <w:sz w:val="24"/>
          <w:shd w:val="clear" w:color="auto" w:fill="FFFFFF"/>
        </w:rPr>
        <w:t>.10</w:t>
      </w:r>
      <w:r>
        <w:rPr>
          <w:rFonts w:hint="eastAsia" w:ascii="宋体" w:hAnsi="宋体" w:eastAsia="宋体" w:cs="宋体"/>
          <w:kern w:val="0"/>
          <w:sz w:val="24"/>
          <w:shd w:val="clear" w:color="auto" w:fill="FFFFFF"/>
        </w:rPr>
        <w:t>-2019</w:t>
      </w:r>
    </w:p>
    <w:p>
      <w:pPr>
        <w:spacing w:line="440" w:lineRule="exact"/>
        <w:rPr>
          <w:rFonts w:ascii="宋体" w:hAnsi="宋体" w:eastAsia="宋体"/>
          <w:bCs/>
          <w:sz w:val="24"/>
        </w:rPr>
      </w:pPr>
      <w:r>
        <w:rPr>
          <w:rFonts w:hint="eastAsia" w:ascii="宋体" w:hAnsi="宋体" w:eastAsia="宋体"/>
          <w:bCs/>
          <w:sz w:val="24"/>
        </w:rPr>
        <w:t>《悬挂式桥梁检查车技术条件》JT/T1430-2022</w:t>
      </w:r>
    </w:p>
    <w:p>
      <w:pPr>
        <w:spacing w:line="440" w:lineRule="exact"/>
        <w:rPr>
          <w:rFonts w:ascii="宋体" w:hAnsi="宋体" w:eastAsia="宋体"/>
          <w:bCs/>
          <w:sz w:val="24"/>
        </w:rPr>
      </w:pPr>
      <w:r>
        <w:rPr>
          <w:rFonts w:hint="eastAsia" w:ascii="宋体" w:hAnsi="宋体" w:eastAsia="宋体"/>
          <w:bCs/>
          <w:sz w:val="24"/>
        </w:rPr>
        <w:t>《混凝土结构后锚固技术规程》</w:t>
      </w:r>
      <w:r>
        <w:rPr>
          <w:rFonts w:ascii="宋体" w:hAnsi="宋体" w:eastAsia="宋体"/>
          <w:bCs/>
          <w:sz w:val="24"/>
        </w:rPr>
        <w:t>JGJ145</w:t>
      </w:r>
      <w:r>
        <w:rPr>
          <w:rFonts w:hint="eastAsia" w:ascii="宋体" w:hAnsi="宋体" w:eastAsia="宋体"/>
          <w:bCs/>
          <w:sz w:val="24"/>
        </w:rPr>
        <w:t>-2013</w:t>
      </w:r>
    </w:p>
    <w:p>
      <w:pPr>
        <w:spacing w:line="440" w:lineRule="exact"/>
        <w:rPr>
          <w:rFonts w:ascii="宋体" w:hAnsi="宋体" w:eastAsia="宋体"/>
          <w:sz w:val="24"/>
        </w:rPr>
      </w:pPr>
      <w:r>
        <w:rPr>
          <w:rFonts w:hint="eastAsia" w:ascii="宋体" w:hAnsi="宋体" w:eastAsia="宋体"/>
          <w:sz w:val="24"/>
        </w:rPr>
        <w:t>《电子设备用编码器 第1部分：总规范》</w:t>
      </w:r>
      <w:r>
        <w:rPr>
          <w:rFonts w:ascii="宋体" w:hAnsi="宋体" w:eastAsia="宋体"/>
          <w:sz w:val="24"/>
        </w:rPr>
        <w:t>SJ/T11462</w:t>
      </w:r>
      <w:r>
        <w:rPr>
          <w:rFonts w:hint="eastAsia" w:ascii="宋体" w:hAnsi="宋体" w:eastAsia="宋体"/>
          <w:sz w:val="24"/>
        </w:rPr>
        <w:t>.1-2013</w:t>
      </w:r>
    </w:p>
    <w:p>
      <w:pPr>
        <w:spacing w:line="440" w:lineRule="exact"/>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t>《市政配套安装工程施工质量验收标准》</w:t>
      </w:r>
      <w:r>
        <w:rPr>
          <w:rFonts w:ascii="宋体" w:hAnsi="宋体" w:eastAsia="宋体" w:cs="宋体"/>
          <w:kern w:val="0"/>
          <w:sz w:val="24"/>
          <w:shd w:val="clear" w:color="auto" w:fill="FFFFFF"/>
        </w:rPr>
        <w:t>DBJ50/T-329-2019</w:t>
      </w:r>
    </w:p>
    <w:p>
      <w:pPr>
        <w:spacing w:line="440" w:lineRule="exact"/>
        <w:rPr>
          <w:rFonts w:ascii="宋体" w:hAnsi="宋体" w:eastAsia="宋体" w:cs="宋体"/>
          <w:kern w:val="0"/>
          <w:sz w:val="24"/>
          <w:shd w:val="clear" w:color="auto" w:fill="FFFFFF"/>
        </w:rPr>
      </w:pPr>
      <w:r>
        <w:rPr>
          <w:rFonts w:hint="eastAsia" w:ascii="宋体" w:hAnsi="宋体" w:eastAsia="宋体" w:cs="宋体"/>
          <w:kern w:val="0"/>
          <w:sz w:val="24"/>
          <w:shd w:val="clear" w:color="auto" w:fill="FFFFFF"/>
        </w:rPr>
        <w:t>《起重机械电控设备》</w:t>
      </w:r>
      <w:r>
        <w:rPr>
          <w:rFonts w:ascii="宋体" w:hAnsi="宋体" w:eastAsia="宋体" w:cs="宋体"/>
          <w:kern w:val="0"/>
          <w:sz w:val="24"/>
          <w:shd w:val="clear" w:color="auto" w:fill="FFFFFF"/>
        </w:rPr>
        <w:t>JB/T 4315-2020；</w:t>
      </w:r>
    </w:p>
    <w:p>
      <w:pPr>
        <w:spacing w:line="440" w:lineRule="exact"/>
        <w:ind w:left="240" w:hanging="240" w:hangingChars="100"/>
        <w:rPr>
          <w:rFonts w:ascii="宋体" w:hAnsi="宋体" w:eastAsia="宋体" w:cs="宋体"/>
          <w:kern w:val="0"/>
          <w:sz w:val="24"/>
          <w:shd w:val="clear" w:color="auto" w:fill="FFFFFF"/>
        </w:rPr>
      </w:pPr>
      <w:r>
        <w:rPr>
          <w:rFonts w:ascii="宋体" w:hAnsi="宋体" w:eastAsia="宋体" w:cs="宋体"/>
          <w:kern w:val="0"/>
          <w:sz w:val="24"/>
          <w:shd w:val="clear" w:color="auto" w:fill="FFFFFF"/>
        </w:rPr>
        <w:t>《电动汽车用锂离子动力蓄电池包和系统 第1部分：高功率应用测试规程》</w:t>
      </w:r>
      <w:r>
        <w:rPr>
          <w:rFonts w:hint="eastAsia" w:ascii="宋体" w:hAnsi="宋体" w:eastAsia="宋体" w:cs="宋体"/>
          <w:kern w:val="0"/>
          <w:sz w:val="24"/>
          <w:shd w:val="clear" w:color="auto" w:fill="FFFFFF"/>
        </w:rPr>
        <w:t xml:space="preserve"> </w:t>
      </w:r>
      <w:r>
        <w:rPr>
          <w:rFonts w:ascii="宋体" w:hAnsi="宋体" w:eastAsia="宋体" w:cs="宋体"/>
          <w:kern w:val="0"/>
          <w:sz w:val="24"/>
          <w:shd w:val="clear" w:color="auto" w:fill="FFFFFF"/>
        </w:rPr>
        <w:t>GB/T 31467.1-2015</w:t>
      </w:r>
    </w:p>
    <w:p>
      <w:pPr>
        <w:spacing w:line="440" w:lineRule="exact"/>
        <w:rPr>
          <w:rFonts w:ascii="宋体" w:hAnsi="宋体" w:eastAsia="宋体"/>
          <w:bCs/>
          <w:sz w:val="24"/>
        </w:rPr>
      </w:pPr>
    </w:p>
    <w:p>
      <w:pPr>
        <w:spacing w:line="440" w:lineRule="exact"/>
        <w:rPr>
          <w:rFonts w:ascii="宋体" w:hAnsi="宋体" w:eastAsia="宋体"/>
          <w:sz w:val="24"/>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54940"/>
              <wp:effectExtent l="0" t="0" r="0" b="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14935" cy="154940"/>
                      </a:xfrm>
                      <a:prstGeom prst="rect">
                        <a:avLst/>
                      </a:prstGeom>
                      <a:noFill/>
                      <a:ln>
                        <a:noFill/>
                      </a:ln>
                    </wps:spPr>
                    <wps:txbx>
                      <w:txbxContent>
                        <w:p>
                          <w:pPr>
                            <w:snapToGrid w:val="0"/>
                            <w:rPr>
                              <w:rFonts w:eastAsia="宋体"/>
                              <w:sz w:val="18"/>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2pt;width:9.05pt;mso-position-horizontal:center;mso-position-horizontal-relative:margin;mso-wrap-style:none;z-index:251662336;mso-width-relative:page;mso-height-relative:page;" filled="f" stroked="f" coordsize="21600,21600" o:gfxdata="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4jFpNEAAAADAQAADwAAAAAAAAABACAAAAAiAAAAZHJz&#10;L2Rvd25yZXYueG1sUEsBAhQAFAAAAAgAh07iQHBwn/ELAgAABAQAAA4AAAAAAAAAAQAgAAAAIAEA&#10;AGRycy9lMm9Eb2MueG1sUEsFBgAAAAAGAAYAWQEAAJ0FA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54940"/>
              <wp:effectExtent l="0" t="1270" r="635"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14935" cy="154940"/>
                      </a:xfrm>
                      <a:prstGeom prst="rect">
                        <a:avLst/>
                      </a:prstGeom>
                      <a:noFill/>
                      <a:ln>
                        <a:noFill/>
                      </a:ln>
                    </wps:spPr>
                    <wps:txbx>
                      <w:txbxContent>
                        <w:p>
                          <w:pPr>
                            <w:snapToGrid w:val="0"/>
                            <w:rPr>
                              <w:rFonts w:eastAsia="宋体"/>
                              <w:sz w:val="18"/>
                            </w:rPr>
                          </w:pP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2.2pt;width:9.05pt;mso-position-horizontal:center;mso-position-horizontal-relative:margin;mso-wrap-style:none;z-index:251661312;mso-width-relative:page;mso-height-relative:page;" filled="f" stroked="f" coordsize="21600,21600" o:gfxdata="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iMWk0QAAAAMBAAAPAAAAAAAAAAEAIAAAACIAAABkcnMv&#10;ZG93bnJldi54bWxQSwECFAAUAAAACACHTuJAV7SmJwoCAAADBAAADgAAAAAAAAABACAAAAAgAQAA&#10;ZHJzL2Uyb0RvYy54bWxQSwUGAAAAAAYABgBZAQAAnAU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276860" cy="180340"/>
              <wp:effectExtent l="0" t="0" r="0" b="0"/>
              <wp:wrapNone/>
              <wp:docPr id="19" name="文本框 39"/>
              <wp:cNvGraphicFramePr/>
              <a:graphic xmlns:a="http://schemas.openxmlformats.org/drawingml/2006/main">
                <a:graphicData uri="http://schemas.microsoft.com/office/word/2010/wordprocessingShape">
                  <wps:wsp>
                    <wps:cNvSpPr txBox="1">
                      <a:spLocks noChangeArrowheads="1"/>
                    </wps:cNvSpPr>
                    <wps:spPr bwMode="auto">
                      <a:xfrm>
                        <a:off x="0" y="0"/>
                        <a:ext cx="276860" cy="180340"/>
                      </a:xfrm>
                      <a:prstGeom prst="rect">
                        <a:avLst/>
                      </a:prstGeom>
                      <a:noFill/>
                      <a:ln>
                        <a:noFill/>
                      </a:ln>
                    </wps:spPr>
                    <wps:txbx>
                      <w:txbxContent>
                        <w:p>
                          <w:pPr>
                            <w:snapToGrid w:val="0"/>
                            <w:rPr>
                              <w:rFonts w:ascii="新宋体" w:hAnsi="新宋体" w:eastAsia="新宋体" w:cs="新宋体"/>
                              <w:sz w:val="18"/>
                            </w:rPr>
                          </w:pPr>
                          <w:r>
                            <w:rPr>
                              <w:rFonts w:ascii="新宋体" w:hAnsi="新宋体" w:eastAsia="新宋体" w:cs="新宋体"/>
                            </w:rPr>
                            <w:fldChar w:fldCharType="begin"/>
                          </w:r>
                          <w:r>
                            <w:rPr>
                              <w:rFonts w:ascii="新宋体" w:hAnsi="新宋体" w:eastAsia="新宋体" w:cs="新宋体"/>
                            </w:rPr>
                            <w:instrText xml:space="preserve"> PAGE  \* MERGEFORMAT </w:instrText>
                          </w:r>
                          <w:r>
                            <w:rPr>
                              <w:rFonts w:ascii="新宋体" w:hAnsi="新宋体" w:eastAsia="新宋体" w:cs="新宋体"/>
                            </w:rPr>
                            <w:fldChar w:fldCharType="separate"/>
                          </w:r>
                          <w:r>
                            <w:t>- 21 -</w:t>
                          </w:r>
                          <w:r>
                            <w:rPr>
                              <w:rFonts w:ascii="新宋体" w:hAnsi="新宋体" w:eastAsia="新宋体" w:cs="新宋体"/>
                            </w:rPr>
                            <w:fldChar w:fldCharType="end"/>
                          </w:r>
                        </w:p>
                      </w:txbxContent>
                    </wps:txbx>
                    <wps:bodyPr rot="0" vert="horz" wrap="none" lIns="0" tIns="0" rIns="0" bIns="0" anchor="t" anchorCtr="0" upright="1">
                      <a:spAutoFit/>
                    </wps:bodyPr>
                  </wps:wsp>
                </a:graphicData>
              </a:graphic>
            </wp:anchor>
          </w:drawing>
        </mc:Choice>
        <mc:Fallback>
          <w:pict>
            <v:shape id="文本框 39" o:spid="_x0000_s1026" o:spt="202" type="#_x0000_t202" style="position:absolute;left:0pt;margin-top:0pt;height:14.2pt;width:21.8pt;mso-position-horizontal:center;mso-position-horizontal-relative:margin;mso-wrap-style:none;z-index:251664384;mso-width-relative:page;mso-height-relative:page;" filled="f" stroked="f" coordsize="21600,21600" o:gfxdata="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&#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pz6e0gAAAAMBAAAPAAAAAAAAAAEAIAAAACIAAABk&#10;cnMvZG93bnJldi54bWxQSwECFAAUAAAACACHTuJAqQuEwQwCAAAEBAAADgAAAAAAAAABACAAAAAh&#10;AQAAZHJzL2Uyb0RvYy54bWxQSwUGAAAAAAYABgBZAQAAnwUAAAAA&#10;">
              <v:fill on="f" focussize="0,0"/>
              <v:stroke on="f"/>
              <v:imagedata o:title=""/>
              <o:lock v:ext="edit" aspectratio="f"/>
              <v:textbox inset="0mm,0mm,0mm,0mm" style="mso-fit-shape-to-text:t;">
                <w:txbxContent>
                  <w:p>
                    <w:pPr>
                      <w:snapToGrid w:val="0"/>
                      <w:rPr>
                        <w:rFonts w:ascii="新宋体" w:hAnsi="新宋体" w:eastAsia="新宋体" w:cs="新宋体"/>
                        <w:sz w:val="18"/>
                      </w:rPr>
                    </w:pPr>
                    <w:r>
                      <w:rPr>
                        <w:rFonts w:ascii="新宋体" w:hAnsi="新宋体" w:eastAsia="新宋体" w:cs="新宋体"/>
                      </w:rPr>
                      <w:fldChar w:fldCharType="begin"/>
                    </w:r>
                    <w:r>
                      <w:rPr>
                        <w:rFonts w:ascii="新宋体" w:hAnsi="新宋体" w:eastAsia="新宋体" w:cs="新宋体"/>
                      </w:rPr>
                      <w:instrText xml:space="preserve"> PAGE  \* MERGEFORMAT </w:instrText>
                    </w:r>
                    <w:r>
                      <w:rPr>
                        <w:rFonts w:ascii="新宋体" w:hAnsi="新宋体" w:eastAsia="新宋体" w:cs="新宋体"/>
                      </w:rPr>
                      <w:fldChar w:fldCharType="separate"/>
                    </w:r>
                    <w:r>
                      <w:t>- 21 -</w:t>
                    </w:r>
                    <w:r>
                      <w:rPr>
                        <w:rFonts w:ascii="新宋体" w:hAnsi="新宋体" w:eastAsia="新宋体" w:cs="新宋体"/>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54940"/>
              <wp:effectExtent l="0" t="0" r="0" b="0"/>
              <wp:wrapNone/>
              <wp:docPr id="20"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14935" cy="154940"/>
                      </a:xfrm>
                      <a:prstGeom prst="rect">
                        <a:avLst/>
                      </a:prstGeom>
                      <a:noFill/>
                      <a:ln>
                        <a:noFill/>
                      </a:ln>
                    </wps:spPr>
                    <wps:txbx>
                      <w:txbxContent>
                        <w:p>
                          <w:pPr>
                            <w:snapToGrid w:val="0"/>
                            <w:rPr>
                              <w:rFonts w:eastAsia="宋体"/>
                              <w:sz w:val="18"/>
                            </w:rPr>
                          </w:pP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2.2pt;width:9.05pt;mso-position-horizontal:center;mso-position-horizontal-relative:margin;mso-wrap-style:none;z-index:251663360;mso-width-relative:page;mso-height-relative:page;" filled="f" stroked="f" coordsize="21600,21600" o:gfxdata="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iMWk0QAAAAMBAAAPAAAAAAAAAAEAIAAAACIAAABkcnMv&#10;ZG93bnJldi54bWxQSwECFAAUAAAACACHTuJAvOr9LwoCAAAEBAAADgAAAAAAAAABACAAAAAgAQAA&#10;ZHJzL2Uyb0RvYy54bWxQSwUGAAAAAAYABgBZAQAAnAU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3261"/>
      </w:pPr>
      <w:rPr>
        <w:rFonts w:hint="eastAsia" w:ascii="宋体" w:hAnsi="宋体" w:eastAsia="宋体" w:cs="Times New Roman"/>
        <w:b w:val="0"/>
        <w:i w:val="0"/>
        <w:sz w:val="21"/>
        <w:szCs w:val="21"/>
      </w:rPr>
    </w:lvl>
    <w:lvl w:ilvl="1" w:tentative="0">
      <w:start w:val="1"/>
      <w:numFmt w:val="decimal"/>
      <w:suff w:val="nothing"/>
      <w:lvlText w:val="%1.%2　"/>
      <w:lvlJc w:val="left"/>
      <w:rPr>
        <w:rFonts w:hint="eastAsia" w:ascii="宋体" w:hAnsi="宋体" w:eastAsia="宋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4"/>
      <w:suff w:val="nothing"/>
      <w:lvlText w:val="%1.%2.%3　"/>
      <w:lvlJc w:val="left"/>
      <w:pPr>
        <w:ind w:left="426"/>
      </w:pPr>
      <w:rPr>
        <w:rFonts w:hint="eastAsia" w:ascii="宋体" w:hAnsi="宋体" w:eastAsia="宋体" w:cs="Times New Roman"/>
        <w:b w:val="0"/>
        <w:i w:val="0"/>
        <w:color w:val="auto"/>
        <w:sz w:val="21"/>
      </w:rPr>
    </w:lvl>
    <w:lvl w:ilvl="3" w:tentative="0">
      <w:start w:val="1"/>
      <w:numFmt w:val="lowerLetter"/>
      <w:pStyle w:val="33"/>
      <w:lvlText w:val="%4)"/>
      <w:lvlJc w:val="left"/>
      <w:pPr>
        <w:ind w:left="2268"/>
      </w:pPr>
      <w:rPr>
        <w:rFonts w:hint="eastAsia" w:cs="Times New Roman"/>
        <w:b w:val="0"/>
        <w:i w:val="0"/>
        <w:color w:val="auto"/>
        <w:sz w:val="21"/>
      </w:rPr>
    </w:lvl>
    <w:lvl w:ilvl="4" w:tentative="0">
      <w:start w:val="1"/>
      <w:numFmt w:val="decimal"/>
      <w:suff w:val="nothing"/>
      <w:lvlText w:val="%1.%2.%3.%4.%5　"/>
      <w:lvlJc w:val="left"/>
      <w:pPr>
        <w:ind w:left="945"/>
      </w:pPr>
      <w:rPr>
        <w:rFonts w:hint="eastAsia" w:ascii="宋体" w:hAnsi="宋体" w:eastAsia="宋体" w:cs="Times New Roman"/>
        <w:b w:val="0"/>
        <w:i w:val="0"/>
        <w:color w:val="auto"/>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zMjk1MjA1MDQzZDk5ZmE4OTU2NGQ0ODU4YjAzMDgifQ=="/>
  </w:docVars>
  <w:rsids>
    <w:rsidRoot w:val="001C4347"/>
    <w:rsid w:val="000001BA"/>
    <w:rsid w:val="0000054D"/>
    <w:rsid w:val="000005E4"/>
    <w:rsid w:val="000006BC"/>
    <w:rsid w:val="00000C02"/>
    <w:rsid w:val="00000F43"/>
    <w:rsid w:val="00000F98"/>
    <w:rsid w:val="000012B0"/>
    <w:rsid w:val="00001B4A"/>
    <w:rsid w:val="00001BB4"/>
    <w:rsid w:val="00002723"/>
    <w:rsid w:val="00003181"/>
    <w:rsid w:val="000032E8"/>
    <w:rsid w:val="000037C1"/>
    <w:rsid w:val="00003AB5"/>
    <w:rsid w:val="00004907"/>
    <w:rsid w:val="00005107"/>
    <w:rsid w:val="000054BC"/>
    <w:rsid w:val="00005A63"/>
    <w:rsid w:val="000063BF"/>
    <w:rsid w:val="00006745"/>
    <w:rsid w:val="000068DC"/>
    <w:rsid w:val="00006F84"/>
    <w:rsid w:val="00006FBB"/>
    <w:rsid w:val="000076E9"/>
    <w:rsid w:val="00007932"/>
    <w:rsid w:val="00007FF9"/>
    <w:rsid w:val="0001015C"/>
    <w:rsid w:val="00010340"/>
    <w:rsid w:val="00010563"/>
    <w:rsid w:val="00010D65"/>
    <w:rsid w:val="00011300"/>
    <w:rsid w:val="0001163C"/>
    <w:rsid w:val="000117BC"/>
    <w:rsid w:val="000117D4"/>
    <w:rsid w:val="000120F7"/>
    <w:rsid w:val="00012846"/>
    <w:rsid w:val="00012A11"/>
    <w:rsid w:val="00012FF0"/>
    <w:rsid w:val="0001329D"/>
    <w:rsid w:val="000134D1"/>
    <w:rsid w:val="00013701"/>
    <w:rsid w:val="00014B27"/>
    <w:rsid w:val="00015041"/>
    <w:rsid w:val="000154FF"/>
    <w:rsid w:val="0001555D"/>
    <w:rsid w:val="00015BDC"/>
    <w:rsid w:val="00015FEE"/>
    <w:rsid w:val="00016046"/>
    <w:rsid w:val="00016146"/>
    <w:rsid w:val="0001617E"/>
    <w:rsid w:val="000164A5"/>
    <w:rsid w:val="000164D5"/>
    <w:rsid w:val="00016635"/>
    <w:rsid w:val="00016887"/>
    <w:rsid w:val="00016A06"/>
    <w:rsid w:val="00016FF2"/>
    <w:rsid w:val="00017088"/>
    <w:rsid w:val="00020051"/>
    <w:rsid w:val="000201B8"/>
    <w:rsid w:val="000209EF"/>
    <w:rsid w:val="000210F7"/>
    <w:rsid w:val="00021652"/>
    <w:rsid w:val="00021F7B"/>
    <w:rsid w:val="0002253D"/>
    <w:rsid w:val="000233BD"/>
    <w:rsid w:val="00023720"/>
    <w:rsid w:val="00023993"/>
    <w:rsid w:val="00023F5D"/>
    <w:rsid w:val="00024272"/>
    <w:rsid w:val="000244F5"/>
    <w:rsid w:val="00024612"/>
    <w:rsid w:val="00024FCE"/>
    <w:rsid w:val="0002581A"/>
    <w:rsid w:val="00026214"/>
    <w:rsid w:val="000264F6"/>
    <w:rsid w:val="00027032"/>
    <w:rsid w:val="0002703A"/>
    <w:rsid w:val="0002786A"/>
    <w:rsid w:val="00027E12"/>
    <w:rsid w:val="00027EA2"/>
    <w:rsid w:val="000312BD"/>
    <w:rsid w:val="00031717"/>
    <w:rsid w:val="00031D16"/>
    <w:rsid w:val="00032150"/>
    <w:rsid w:val="000321C6"/>
    <w:rsid w:val="000324F2"/>
    <w:rsid w:val="00032D3B"/>
    <w:rsid w:val="00032D8B"/>
    <w:rsid w:val="00033919"/>
    <w:rsid w:val="000339C5"/>
    <w:rsid w:val="000342F0"/>
    <w:rsid w:val="0003480C"/>
    <w:rsid w:val="000348EB"/>
    <w:rsid w:val="00034D78"/>
    <w:rsid w:val="00034E3B"/>
    <w:rsid w:val="0003567E"/>
    <w:rsid w:val="000359FB"/>
    <w:rsid w:val="00035B24"/>
    <w:rsid w:val="000360FC"/>
    <w:rsid w:val="0003617C"/>
    <w:rsid w:val="0003671B"/>
    <w:rsid w:val="00036E63"/>
    <w:rsid w:val="000377EA"/>
    <w:rsid w:val="000378E7"/>
    <w:rsid w:val="000407ED"/>
    <w:rsid w:val="000408B0"/>
    <w:rsid w:val="00040A2D"/>
    <w:rsid w:val="00040D45"/>
    <w:rsid w:val="00040D8E"/>
    <w:rsid w:val="00040DC3"/>
    <w:rsid w:val="00040EED"/>
    <w:rsid w:val="00041768"/>
    <w:rsid w:val="00041A35"/>
    <w:rsid w:val="00041F7B"/>
    <w:rsid w:val="000423DD"/>
    <w:rsid w:val="000424C3"/>
    <w:rsid w:val="0004293B"/>
    <w:rsid w:val="000434AA"/>
    <w:rsid w:val="000435FD"/>
    <w:rsid w:val="00043BAA"/>
    <w:rsid w:val="00043FE5"/>
    <w:rsid w:val="00044304"/>
    <w:rsid w:val="000447DC"/>
    <w:rsid w:val="0004512D"/>
    <w:rsid w:val="000451F4"/>
    <w:rsid w:val="000453CC"/>
    <w:rsid w:val="00045CB0"/>
    <w:rsid w:val="00045CEC"/>
    <w:rsid w:val="00045D72"/>
    <w:rsid w:val="00045FCF"/>
    <w:rsid w:val="00046036"/>
    <w:rsid w:val="0004679B"/>
    <w:rsid w:val="000469F0"/>
    <w:rsid w:val="00047060"/>
    <w:rsid w:val="00047546"/>
    <w:rsid w:val="00047BD3"/>
    <w:rsid w:val="00047BE2"/>
    <w:rsid w:val="00047DB5"/>
    <w:rsid w:val="000506FA"/>
    <w:rsid w:val="00050C3C"/>
    <w:rsid w:val="00050E37"/>
    <w:rsid w:val="00050F2B"/>
    <w:rsid w:val="000514BA"/>
    <w:rsid w:val="00051ADB"/>
    <w:rsid w:val="00051E9A"/>
    <w:rsid w:val="00052668"/>
    <w:rsid w:val="00052BC7"/>
    <w:rsid w:val="00053771"/>
    <w:rsid w:val="00053D36"/>
    <w:rsid w:val="000544CF"/>
    <w:rsid w:val="00054C62"/>
    <w:rsid w:val="00055A3A"/>
    <w:rsid w:val="00055AFC"/>
    <w:rsid w:val="00055FA0"/>
    <w:rsid w:val="00056170"/>
    <w:rsid w:val="00056811"/>
    <w:rsid w:val="00056EC7"/>
    <w:rsid w:val="000572B7"/>
    <w:rsid w:val="00057351"/>
    <w:rsid w:val="000575D2"/>
    <w:rsid w:val="00057856"/>
    <w:rsid w:val="000578F4"/>
    <w:rsid w:val="00057B4D"/>
    <w:rsid w:val="00060191"/>
    <w:rsid w:val="00060D33"/>
    <w:rsid w:val="00061593"/>
    <w:rsid w:val="00061786"/>
    <w:rsid w:val="0006283F"/>
    <w:rsid w:val="00063006"/>
    <w:rsid w:val="00063031"/>
    <w:rsid w:val="0006322D"/>
    <w:rsid w:val="00063ADB"/>
    <w:rsid w:val="0006448D"/>
    <w:rsid w:val="00064901"/>
    <w:rsid w:val="00064B77"/>
    <w:rsid w:val="000653DC"/>
    <w:rsid w:val="000658F1"/>
    <w:rsid w:val="00065BC1"/>
    <w:rsid w:val="00065FE9"/>
    <w:rsid w:val="0006670C"/>
    <w:rsid w:val="000670ED"/>
    <w:rsid w:val="0006757A"/>
    <w:rsid w:val="00067718"/>
    <w:rsid w:val="0006775A"/>
    <w:rsid w:val="000678A3"/>
    <w:rsid w:val="00067ED2"/>
    <w:rsid w:val="00067ED4"/>
    <w:rsid w:val="0007029B"/>
    <w:rsid w:val="000706AA"/>
    <w:rsid w:val="00070A92"/>
    <w:rsid w:val="00071D60"/>
    <w:rsid w:val="00071E6F"/>
    <w:rsid w:val="00071FF1"/>
    <w:rsid w:val="00071FF9"/>
    <w:rsid w:val="000725CC"/>
    <w:rsid w:val="000725DB"/>
    <w:rsid w:val="000729B3"/>
    <w:rsid w:val="0007341F"/>
    <w:rsid w:val="00073656"/>
    <w:rsid w:val="000737C0"/>
    <w:rsid w:val="000737F1"/>
    <w:rsid w:val="0007389E"/>
    <w:rsid w:val="00073F0C"/>
    <w:rsid w:val="00073F94"/>
    <w:rsid w:val="00074114"/>
    <w:rsid w:val="00074A42"/>
    <w:rsid w:val="0007559D"/>
    <w:rsid w:val="000757B1"/>
    <w:rsid w:val="000769F0"/>
    <w:rsid w:val="00076ACC"/>
    <w:rsid w:val="00076B99"/>
    <w:rsid w:val="00076ED2"/>
    <w:rsid w:val="0007712C"/>
    <w:rsid w:val="000777E5"/>
    <w:rsid w:val="000800AA"/>
    <w:rsid w:val="0008012E"/>
    <w:rsid w:val="00080363"/>
    <w:rsid w:val="0008067E"/>
    <w:rsid w:val="000810EE"/>
    <w:rsid w:val="0008131E"/>
    <w:rsid w:val="000818B5"/>
    <w:rsid w:val="0008199A"/>
    <w:rsid w:val="00081D49"/>
    <w:rsid w:val="000826C4"/>
    <w:rsid w:val="00082FD2"/>
    <w:rsid w:val="000833E7"/>
    <w:rsid w:val="00083461"/>
    <w:rsid w:val="000836BA"/>
    <w:rsid w:val="00083BCF"/>
    <w:rsid w:val="00083BED"/>
    <w:rsid w:val="00083BFC"/>
    <w:rsid w:val="00084D17"/>
    <w:rsid w:val="00085DDE"/>
    <w:rsid w:val="000863E3"/>
    <w:rsid w:val="000866CA"/>
    <w:rsid w:val="00086E5E"/>
    <w:rsid w:val="0008750E"/>
    <w:rsid w:val="00090CC5"/>
    <w:rsid w:val="00091A41"/>
    <w:rsid w:val="0009294E"/>
    <w:rsid w:val="00092A2B"/>
    <w:rsid w:val="0009325F"/>
    <w:rsid w:val="00093896"/>
    <w:rsid w:val="00094931"/>
    <w:rsid w:val="00094A48"/>
    <w:rsid w:val="00095368"/>
    <w:rsid w:val="000977CC"/>
    <w:rsid w:val="000A000C"/>
    <w:rsid w:val="000A03E0"/>
    <w:rsid w:val="000A04BD"/>
    <w:rsid w:val="000A0567"/>
    <w:rsid w:val="000A07C8"/>
    <w:rsid w:val="000A0EAF"/>
    <w:rsid w:val="000A2BE6"/>
    <w:rsid w:val="000A2C5C"/>
    <w:rsid w:val="000A2E93"/>
    <w:rsid w:val="000A30F3"/>
    <w:rsid w:val="000A32F5"/>
    <w:rsid w:val="000A3849"/>
    <w:rsid w:val="000A3AE5"/>
    <w:rsid w:val="000A3DAD"/>
    <w:rsid w:val="000A4EE9"/>
    <w:rsid w:val="000A4F3A"/>
    <w:rsid w:val="000A5B14"/>
    <w:rsid w:val="000A6505"/>
    <w:rsid w:val="000A6FAE"/>
    <w:rsid w:val="000A73C0"/>
    <w:rsid w:val="000B00E1"/>
    <w:rsid w:val="000B00EF"/>
    <w:rsid w:val="000B06A8"/>
    <w:rsid w:val="000B0BED"/>
    <w:rsid w:val="000B1486"/>
    <w:rsid w:val="000B189D"/>
    <w:rsid w:val="000B265F"/>
    <w:rsid w:val="000B29C7"/>
    <w:rsid w:val="000B2DB7"/>
    <w:rsid w:val="000B2F4D"/>
    <w:rsid w:val="000B3321"/>
    <w:rsid w:val="000B3E44"/>
    <w:rsid w:val="000B47E5"/>
    <w:rsid w:val="000B48B0"/>
    <w:rsid w:val="000B4E09"/>
    <w:rsid w:val="000B5285"/>
    <w:rsid w:val="000B55E5"/>
    <w:rsid w:val="000B58FF"/>
    <w:rsid w:val="000B5971"/>
    <w:rsid w:val="000B5C21"/>
    <w:rsid w:val="000B68A6"/>
    <w:rsid w:val="000B6D67"/>
    <w:rsid w:val="000B6DB5"/>
    <w:rsid w:val="000B7974"/>
    <w:rsid w:val="000B7AE6"/>
    <w:rsid w:val="000B7C07"/>
    <w:rsid w:val="000B7E52"/>
    <w:rsid w:val="000B7E59"/>
    <w:rsid w:val="000C0832"/>
    <w:rsid w:val="000C176F"/>
    <w:rsid w:val="000C3AA8"/>
    <w:rsid w:val="000C3C45"/>
    <w:rsid w:val="000C3C9A"/>
    <w:rsid w:val="000C49E1"/>
    <w:rsid w:val="000C54ED"/>
    <w:rsid w:val="000C5B15"/>
    <w:rsid w:val="000C5C42"/>
    <w:rsid w:val="000C6066"/>
    <w:rsid w:val="000C6604"/>
    <w:rsid w:val="000C6632"/>
    <w:rsid w:val="000C6CC9"/>
    <w:rsid w:val="000C783C"/>
    <w:rsid w:val="000C798E"/>
    <w:rsid w:val="000C7BF1"/>
    <w:rsid w:val="000C7E75"/>
    <w:rsid w:val="000D0158"/>
    <w:rsid w:val="000D0AA5"/>
    <w:rsid w:val="000D0B46"/>
    <w:rsid w:val="000D0BD2"/>
    <w:rsid w:val="000D0E44"/>
    <w:rsid w:val="000D19A0"/>
    <w:rsid w:val="000D1B4F"/>
    <w:rsid w:val="000D25E3"/>
    <w:rsid w:val="000D28DE"/>
    <w:rsid w:val="000D29A5"/>
    <w:rsid w:val="000D3367"/>
    <w:rsid w:val="000D3B5A"/>
    <w:rsid w:val="000D45FF"/>
    <w:rsid w:val="000D485C"/>
    <w:rsid w:val="000D4B1D"/>
    <w:rsid w:val="000D4CB9"/>
    <w:rsid w:val="000D53EF"/>
    <w:rsid w:val="000D5B49"/>
    <w:rsid w:val="000D5FDB"/>
    <w:rsid w:val="000D60ED"/>
    <w:rsid w:val="000D623E"/>
    <w:rsid w:val="000D6578"/>
    <w:rsid w:val="000D677A"/>
    <w:rsid w:val="000D7245"/>
    <w:rsid w:val="000E02F6"/>
    <w:rsid w:val="000E05F7"/>
    <w:rsid w:val="000E1042"/>
    <w:rsid w:val="000E1682"/>
    <w:rsid w:val="000E1751"/>
    <w:rsid w:val="000E19A1"/>
    <w:rsid w:val="000E1A97"/>
    <w:rsid w:val="000E27FC"/>
    <w:rsid w:val="000E2962"/>
    <w:rsid w:val="000E360E"/>
    <w:rsid w:val="000E3807"/>
    <w:rsid w:val="000E3DA9"/>
    <w:rsid w:val="000E47C6"/>
    <w:rsid w:val="000E4C27"/>
    <w:rsid w:val="000E4F1F"/>
    <w:rsid w:val="000E5320"/>
    <w:rsid w:val="000E533A"/>
    <w:rsid w:val="000E585A"/>
    <w:rsid w:val="000E636A"/>
    <w:rsid w:val="000E6ABD"/>
    <w:rsid w:val="000E7404"/>
    <w:rsid w:val="000E7EF6"/>
    <w:rsid w:val="000F0A2E"/>
    <w:rsid w:val="000F0BCC"/>
    <w:rsid w:val="000F0D00"/>
    <w:rsid w:val="000F10CF"/>
    <w:rsid w:val="000F1546"/>
    <w:rsid w:val="000F1B9F"/>
    <w:rsid w:val="000F1C1D"/>
    <w:rsid w:val="000F2107"/>
    <w:rsid w:val="000F259B"/>
    <w:rsid w:val="000F28EF"/>
    <w:rsid w:val="000F2C52"/>
    <w:rsid w:val="000F2CFA"/>
    <w:rsid w:val="000F2EB5"/>
    <w:rsid w:val="000F34FC"/>
    <w:rsid w:val="000F3E93"/>
    <w:rsid w:val="000F40F7"/>
    <w:rsid w:val="000F474D"/>
    <w:rsid w:val="000F4881"/>
    <w:rsid w:val="000F4EC0"/>
    <w:rsid w:val="000F55FC"/>
    <w:rsid w:val="000F5F4F"/>
    <w:rsid w:val="000F6169"/>
    <w:rsid w:val="000F61BD"/>
    <w:rsid w:val="000F64C4"/>
    <w:rsid w:val="000F74E7"/>
    <w:rsid w:val="000F79B6"/>
    <w:rsid w:val="001002B1"/>
    <w:rsid w:val="00100727"/>
    <w:rsid w:val="001008A2"/>
    <w:rsid w:val="00100A16"/>
    <w:rsid w:val="0010198D"/>
    <w:rsid w:val="0010248E"/>
    <w:rsid w:val="0010250F"/>
    <w:rsid w:val="00102585"/>
    <w:rsid w:val="001029EB"/>
    <w:rsid w:val="00102C6D"/>
    <w:rsid w:val="00103639"/>
    <w:rsid w:val="00103A47"/>
    <w:rsid w:val="00103D7A"/>
    <w:rsid w:val="001045B7"/>
    <w:rsid w:val="00105F58"/>
    <w:rsid w:val="00106D71"/>
    <w:rsid w:val="0010709F"/>
    <w:rsid w:val="001077A3"/>
    <w:rsid w:val="00107AD8"/>
    <w:rsid w:val="001102C7"/>
    <w:rsid w:val="001107F2"/>
    <w:rsid w:val="0011086E"/>
    <w:rsid w:val="0011094B"/>
    <w:rsid w:val="001113BD"/>
    <w:rsid w:val="001118BD"/>
    <w:rsid w:val="00111BDB"/>
    <w:rsid w:val="00111DC9"/>
    <w:rsid w:val="00112D0D"/>
    <w:rsid w:val="001130F1"/>
    <w:rsid w:val="001132BA"/>
    <w:rsid w:val="0011333A"/>
    <w:rsid w:val="00113E7F"/>
    <w:rsid w:val="00114308"/>
    <w:rsid w:val="00114A9B"/>
    <w:rsid w:val="0011532E"/>
    <w:rsid w:val="00115747"/>
    <w:rsid w:val="001159C0"/>
    <w:rsid w:val="00116C71"/>
    <w:rsid w:val="00117031"/>
    <w:rsid w:val="00117308"/>
    <w:rsid w:val="00117541"/>
    <w:rsid w:val="00117F05"/>
    <w:rsid w:val="00117FBA"/>
    <w:rsid w:val="001201DA"/>
    <w:rsid w:val="0012024D"/>
    <w:rsid w:val="001205FC"/>
    <w:rsid w:val="00121037"/>
    <w:rsid w:val="00121262"/>
    <w:rsid w:val="00121308"/>
    <w:rsid w:val="001215A2"/>
    <w:rsid w:val="0012172D"/>
    <w:rsid w:val="00121FE9"/>
    <w:rsid w:val="00122A84"/>
    <w:rsid w:val="00123BA1"/>
    <w:rsid w:val="001243E6"/>
    <w:rsid w:val="00125902"/>
    <w:rsid w:val="0012592E"/>
    <w:rsid w:val="00125E56"/>
    <w:rsid w:val="0012683D"/>
    <w:rsid w:val="0012686C"/>
    <w:rsid w:val="00127153"/>
    <w:rsid w:val="00127735"/>
    <w:rsid w:val="00127973"/>
    <w:rsid w:val="00127B30"/>
    <w:rsid w:val="001304F0"/>
    <w:rsid w:val="00130849"/>
    <w:rsid w:val="00130868"/>
    <w:rsid w:val="001308A6"/>
    <w:rsid w:val="00130BCA"/>
    <w:rsid w:val="00131238"/>
    <w:rsid w:val="001312D8"/>
    <w:rsid w:val="00131E57"/>
    <w:rsid w:val="00132097"/>
    <w:rsid w:val="001323F5"/>
    <w:rsid w:val="00132B55"/>
    <w:rsid w:val="0013324C"/>
    <w:rsid w:val="00133598"/>
    <w:rsid w:val="001340F8"/>
    <w:rsid w:val="00134A13"/>
    <w:rsid w:val="00135528"/>
    <w:rsid w:val="0013558D"/>
    <w:rsid w:val="0013653B"/>
    <w:rsid w:val="00137900"/>
    <w:rsid w:val="0014104C"/>
    <w:rsid w:val="00141110"/>
    <w:rsid w:val="0014136E"/>
    <w:rsid w:val="001414D0"/>
    <w:rsid w:val="00142684"/>
    <w:rsid w:val="001429F6"/>
    <w:rsid w:val="00142DE0"/>
    <w:rsid w:val="001435DC"/>
    <w:rsid w:val="001436B4"/>
    <w:rsid w:val="00143727"/>
    <w:rsid w:val="0014457C"/>
    <w:rsid w:val="00144710"/>
    <w:rsid w:val="00144899"/>
    <w:rsid w:val="00144958"/>
    <w:rsid w:val="00145584"/>
    <w:rsid w:val="001457E9"/>
    <w:rsid w:val="00145BF5"/>
    <w:rsid w:val="001465C9"/>
    <w:rsid w:val="0014667E"/>
    <w:rsid w:val="001467AB"/>
    <w:rsid w:val="00147C84"/>
    <w:rsid w:val="00147DD7"/>
    <w:rsid w:val="00150357"/>
    <w:rsid w:val="0015072E"/>
    <w:rsid w:val="0015085F"/>
    <w:rsid w:val="001509DA"/>
    <w:rsid w:val="00150B4E"/>
    <w:rsid w:val="00150F42"/>
    <w:rsid w:val="00151714"/>
    <w:rsid w:val="00151C99"/>
    <w:rsid w:val="00151CD3"/>
    <w:rsid w:val="00151FB5"/>
    <w:rsid w:val="001521F7"/>
    <w:rsid w:val="0015320E"/>
    <w:rsid w:val="00153466"/>
    <w:rsid w:val="00153474"/>
    <w:rsid w:val="001545F4"/>
    <w:rsid w:val="001546E3"/>
    <w:rsid w:val="00154A36"/>
    <w:rsid w:val="0015588D"/>
    <w:rsid w:val="00156CFC"/>
    <w:rsid w:val="00157AC0"/>
    <w:rsid w:val="00157E78"/>
    <w:rsid w:val="00160AF7"/>
    <w:rsid w:val="00161021"/>
    <w:rsid w:val="00161C37"/>
    <w:rsid w:val="00161D34"/>
    <w:rsid w:val="00161F1C"/>
    <w:rsid w:val="001623D9"/>
    <w:rsid w:val="001624F4"/>
    <w:rsid w:val="00162DB3"/>
    <w:rsid w:val="00162DE0"/>
    <w:rsid w:val="001635CE"/>
    <w:rsid w:val="00163638"/>
    <w:rsid w:val="00163DC8"/>
    <w:rsid w:val="00163E1A"/>
    <w:rsid w:val="00164173"/>
    <w:rsid w:val="00164D1A"/>
    <w:rsid w:val="00165C95"/>
    <w:rsid w:val="00165D6A"/>
    <w:rsid w:val="00165FA3"/>
    <w:rsid w:val="001674E0"/>
    <w:rsid w:val="001676ED"/>
    <w:rsid w:val="00170449"/>
    <w:rsid w:val="00171AB0"/>
    <w:rsid w:val="001728C5"/>
    <w:rsid w:val="00173013"/>
    <w:rsid w:val="00173389"/>
    <w:rsid w:val="001741D2"/>
    <w:rsid w:val="00174900"/>
    <w:rsid w:val="001755BB"/>
    <w:rsid w:val="00175E2B"/>
    <w:rsid w:val="00177122"/>
    <w:rsid w:val="001771D5"/>
    <w:rsid w:val="00177512"/>
    <w:rsid w:val="00177E1E"/>
    <w:rsid w:val="00181A1F"/>
    <w:rsid w:val="00181A44"/>
    <w:rsid w:val="00181D1B"/>
    <w:rsid w:val="00182436"/>
    <w:rsid w:val="00182878"/>
    <w:rsid w:val="00182F17"/>
    <w:rsid w:val="00182F32"/>
    <w:rsid w:val="0018338C"/>
    <w:rsid w:val="00184053"/>
    <w:rsid w:val="001840EE"/>
    <w:rsid w:val="001841BA"/>
    <w:rsid w:val="00184D2A"/>
    <w:rsid w:val="001850E0"/>
    <w:rsid w:val="001856FA"/>
    <w:rsid w:val="00185A1B"/>
    <w:rsid w:val="00186057"/>
    <w:rsid w:val="00186679"/>
    <w:rsid w:val="00187B46"/>
    <w:rsid w:val="00187DA5"/>
    <w:rsid w:val="0019006C"/>
    <w:rsid w:val="00190632"/>
    <w:rsid w:val="0019089D"/>
    <w:rsid w:val="00190A19"/>
    <w:rsid w:val="00190D17"/>
    <w:rsid w:val="00191B74"/>
    <w:rsid w:val="00191BF2"/>
    <w:rsid w:val="00192044"/>
    <w:rsid w:val="001926D8"/>
    <w:rsid w:val="00192B19"/>
    <w:rsid w:val="00192E6E"/>
    <w:rsid w:val="0019317D"/>
    <w:rsid w:val="001938E4"/>
    <w:rsid w:val="00193ABF"/>
    <w:rsid w:val="001940EF"/>
    <w:rsid w:val="001943C3"/>
    <w:rsid w:val="001947F9"/>
    <w:rsid w:val="00194C50"/>
    <w:rsid w:val="00194EC7"/>
    <w:rsid w:val="001955E6"/>
    <w:rsid w:val="001956DA"/>
    <w:rsid w:val="00195830"/>
    <w:rsid w:val="001972E0"/>
    <w:rsid w:val="001973C2"/>
    <w:rsid w:val="001A038A"/>
    <w:rsid w:val="001A06D5"/>
    <w:rsid w:val="001A091C"/>
    <w:rsid w:val="001A096A"/>
    <w:rsid w:val="001A0E2D"/>
    <w:rsid w:val="001A2552"/>
    <w:rsid w:val="001A2599"/>
    <w:rsid w:val="001A25C3"/>
    <w:rsid w:val="001A2943"/>
    <w:rsid w:val="001A3095"/>
    <w:rsid w:val="001A315A"/>
    <w:rsid w:val="001A3E2B"/>
    <w:rsid w:val="001A4005"/>
    <w:rsid w:val="001A4725"/>
    <w:rsid w:val="001A4CB9"/>
    <w:rsid w:val="001A4E0B"/>
    <w:rsid w:val="001A4E5E"/>
    <w:rsid w:val="001A51F4"/>
    <w:rsid w:val="001A5383"/>
    <w:rsid w:val="001A54F7"/>
    <w:rsid w:val="001A5A99"/>
    <w:rsid w:val="001A644B"/>
    <w:rsid w:val="001A6778"/>
    <w:rsid w:val="001A67EA"/>
    <w:rsid w:val="001A7FD1"/>
    <w:rsid w:val="001B0227"/>
    <w:rsid w:val="001B12D7"/>
    <w:rsid w:val="001B14F5"/>
    <w:rsid w:val="001B156F"/>
    <w:rsid w:val="001B1BD1"/>
    <w:rsid w:val="001B1D7B"/>
    <w:rsid w:val="001B21D5"/>
    <w:rsid w:val="001B3134"/>
    <w:rsid w:val="001B4793"/>
    <w:rsid w:val="001B5D86"/>
    <w:rsid w:val="001B677C"/>
    <w:rsid w:val="001B6E72"/>
    <w:rsid w:val="001B71A4"/>
    <w:rsid w:val="001B7310"/>
    <w:rsid w:val="001B7AE4"/>
    <w:rsid w:val="001B7F2A"/>
    <w:rsid w:val="001C0330"/>
    <w:rsid w:val="001C094C"/>
    <w:rsid w:val="001C0B17"/>
    <w:rsid w:val="001C0B1E"/>
    <w:rsid w:val="001C0BC4"/>
    <w:rsid w:val="001C13C4"/>
    <w:rsid w:val="001C227E"/>
    <w:rsid w:val="001C2A21"/>
    <w:rsid w:val="001C2BCF"/>
    <w:rsid w:val="001C339D"/>
    <w:rsid w:val="001C3BFB"/>
    <w:rsid w:val="001C3C2B"/>
    <w:rsid w:val="001C3F01"/>
    <w:rsid w:val="001C4160"/>
    <w:rsid w:val="001C4347"/>
    <w:rsid w:val="001C455E"/>
    <w:rsid w:val="001C5AA1"/>
    <w:rsid w:val="001C5C58"/>
    <w:rsid w:val="001C614E"/>
    <w:rsid w:val="001C6480"/>
    <w:rsid w:val="001C694A"/>
    <w:rsid w:val="001C6B7E"/>
    <w:rsid w:val="001C6D63"/>
    <w:rsid w:val="001D0376"/>
    <w:rsid w:val="001D0877"/>
    <w:rsid w:val="001D0F99"/>
    <w:rsid w:val="001D0FF2"/>
    <w:rsid w:val="001D1648"/>
    <w:rsid w:val="001D1AEB"/>
    <w:rsid w:val="001D1CCD"/>
    <w:rsid w:val="001D243A"/>
    <w:rsid w:val="001D244D"/>
    <w:rsid w:val="001D2600"/>
    <w:rsid w:val="001D29A6"/>
    <w:rsid w:val="001D369C"/>
    <w:rsid w:val="001D3FD6"/>
    <w:rsid w:val="001D4583"/>
    <w:rsid w:val="001D4792"/>
    <w:rsid w:val="001D4A28"/>
    <w:rsid w:val="001D4D76"/>
    <w:rsid w:val="001D612F"/>
    <w:rsid w:val="001D6770"/>
    <w:rsid w:val="001D6B8D"/>
    <w:rsid w:val="001D6C20"/>
    <w:rsid w:val="001D7427"/>
    <w:rsid w:val="001D7430"/>
    <w:rsid w:val="001D7490"/>
    <w:rsid w:val="001E0001"/>
    <w:rsid w:val="001E01BA"/>
    <w:rsid w:val="001E1283"/>
    <w:rsid w:val="001E1A24"/>
    <w:rsid w:val="001E2DF4"/>
    <w:rsid w:val="001E33C0"/>
    <w:rsid w:val="001E4256"/>
    <w:rsid w:val="001E4836"/>
    <w:rsid w:val="001E4C3C"/>
    <w:rsid w:val="001E4E81"/>
    <w:rsid w:val="001E504D"/>
    <w:rsid w:val="001E51CC"/>
    <w:rsid w:val="001E5569"/>
    <w:rsid w:val="001E5795"/>
    <w:rsid w:val="001E5B90"/>
    <w:rsid w:val="001E5C0A"/>
    <w:rsid w:val="001E5EE3"/>
    <w:rsid w:val="001E63FA"/>
    <w:rsid w:val="001E64A0"/>
    <w:rsid w:val="001E685F"/>
    <w:rsid w:val="001E6D63"/>
    <w:rsid w:val="001E7032"/>
    <w:rsid w:val="001E7B87"/>
    <w:rsid w:val="001F04A7"/>
    <w:rsid w:val="001F051C"/>
    <w:rsid w:val="001F0774"/>
    <w:rsid w:val="001F0DFA"/>
    <w:rsid w:val="001F1891"/>
    <w:rsid w:val="001F190F"/>
    <w:rsid w:val="001F219F"/>
    <w:rsid w:val="001F3BA0"/>
    <w:rsid w:val="001F3E7A"/>
    <w:rsid w:val="001F40BE"/>
    <w:rsid w:val="001F42BD"/>
    <w:rsid w:val="001F49A2"/>
    <w:rsid w:val="001F5678"/>
    <w:rsid w:val="001F68E5"/>
    <w:rsid w:val="001F6E72"/>
    <w:rsid w:val="001F7437"/>
    <w:rsid w:val="001F77FF"/>
    <w:rsid w:val="001F7976"/>
    <w:rsid w:val="001F7A31"/>
    <w:rsid w:val="00200189"/>
    <w:rsid w:val="00200282"/>
    <w:rsid w:val="00200479"/>
    <w:rsid w:val="002004EF"/>
    <w:rsid w:val="002006EB"/>
    <w:rsid w:val="00200D9E"/>
    <w:rsid w:val="00200FA2"/>
    <w:rsid w:val="002016AE"/>
    <w:rsid w:val="002018D0"/>
    <w:rsid w:val="00201901"/>
    <w:rsid w:val="00201ADC"/>
    <w:rsid w:val="00201E14"/>
    <w:rsid w:val="00201F4E"/>
    <w:rsid w:val="002021E6"/>
    <w:rsid w:val="00202673"/>
    <w:rsid w:val="00202DE2"/>
    <w:rsid w:val="00203178"/>
    <w:rsid w:val="002035BA"/>
    <w:rsid w:val="002038D1"/>
    <w:rsid w:val="00204773"/>
    <w:rsid w:val="0020505A"/>
    <w:rsid w:val="00205404"/>
    <w:rsid w:val="002054AF"/>
    <w:rsid w:val="002056AE"/>
    <w:rsid w:val="00205AB8"/>
    <w:rsid w:val="00205EAB"/>
    <w:rsid w:val="00206AC3"/>
    <w:rsid w:val="00206E81"/>
    <w:rsid w:val="00207747"/>
    <w:rsid w:val="00207962"/>
    <w:rsid w:val="00207EBE"/>
    <w:rsid w:val="00212440"/>
    <w:rsid w:val="00212577"/>
    <w:rsid w:val="00212676"/>
    <w:rsid w:val="002128D3"/>
    <w:rsid w:val="002132F2"/>
    <w:rsid w:val="0021334B"/>
    <w:rsid w:val="002139D9"/>
    <w:rsid w:val="002145D7"/>
    <w:rsid w:val="002146F6"/>
    <w:rsid w:val="00214B3B"/>
    <w:rsid w:val="00214D78"/>
    <w:rsid w:val="00215002"/>
    <w:rsid w:val="002155D1"/>
    <w:rsid w:val="00215DBE"/>
    <w:rsid w:val="00216A81"/>
    <w:rsid w:val="00216ABA"/>
    <w:rsid w:val="00216C43"/>
    <w:rsid w:val="00216DDF"/>
    <w:rsid w:val="002174CA"/>
    <w:rsid w:val="00217878"/>
    <w:rsid w:val="002179CA"/>
    <w:rsid w:val="00217BFF"/>
    <w:rsid w:val="002207D5"/>
    <w:rsid w:val="00220BE1"/>
    <w:rsid w:val="00220D1E"/>
    <w:rsid w:val="002210A1"/>
    <w:rsid w:val="00221390"/>
    <w:rsid w:val="00221B34"/>
    <w:rsid w:val="00222294"/>
    <w:rsid w:val="00222F12"/>
    <w:rsid w:val="00223616"/>
    <w:rsid w:val="00223673"/>
    <w:rsid w:val="0022383A"/>
    <w:rsid w:val="00223DF2"/>
    <w:rsid w:val="00223EEB"/>
    <w:rsid w:val="00224234"/>
    <w:rsid w:val="00224498"/>
    <w:rsid w:val="00224CF7"/>
    <w:rsid w:val="00225172"/>
    <w:rsid w:val="0022562F"/>
    <w:rsid w:val="00225B00"/>
    <w:rsid w:val="00225C54"/>
    <w:rsid w:val="00226631"/>
    <w:rsid w:val="00226665"/>
    <w:rsid w:val="00226AA9"/>
    <w:rsid w:val="002276A8"/>
    <w:rsid w:val="00227D0F"/>
    <w:rsid w:val="002304FF"/>
    <w:rsid w:val="0023066C"/>
    <w:rsid w:val="0023084C"/>
    <w:rsid w:val="002311AD"/>
    <w:rsid w:val="002314E4"/>
    <w:rsid w:val="00231587"/>
    <w:rsid w:val="00231C6D"/>
    <w:rsid w:val="00232048"/>
    <w:rsid w:val="00232F47"/>
    <w:rsid w:val="0023319D"/>
    <w:rsid w:val="0023365F"/>
    <w:rsid w:val="002337AF"/>
    <w:rsid w:val="00233F39"/>
    <w:rsid w:val="002343DF"/>
    <w:rsid w:val="00234F9F"/>
    <w:rsid w:val="002350F4"/>
    <w:rsid w:val="00235B3B"/>
    <w:rsid w:val="00235C7C"/>
    <w:rsid w:val="00235CD1"/>
    <w:rsid w:val="00236225"/>
    <w:rsid w:val="00236532"/>
    <w:rsid w:val="00236540"/>
    <w:rsid w:val="00236B18"/>
    <w:rsid w:val="00237EF4"/>
    <w:rsid w:val="0024035F"/>
    <w:rsid w:val="0024039D"/>
    <w:rsid w:val="00240721"/>
    <w:rsid w:val="00240A85"/>
    <w:rsid w:val="00240BF1"/>
    <w:rsid w:val="00240E74"/>
    <w:rsid w:val="002419E0"/>
    <w:rsid w:val="00241A18"/>
    <w:rsid w:val="00241E54"/>
    <w:rsid w:val="0024246D"/>
    <w:rsid w:val="00242DB4"/>
    <w:rsid w:val="00242E28"/>
    <w:rsid w:val="00242E88"/>
    <w:rsid w:val="00242FD5"/>
    <w:rsid w:val="00243200"/>
    <w:rsid w:val="00244215"/>
    <w:rsid w:val="00244746"/>
    <w:rsid w:val="002447A2"/>
    <w:rsid w:val="00244944"/>
    <w:rsid w:val="00244F1B"/>
    <w:rsid w:val="0024562A"/>
    <w:rsid w:val="002459C6"/>
    <w:rsid w:val="0024613E"/>
    <w:rsid w:val="002465FD"/>
    <w:rsid w:val="00247270"/>
    <w:rsid w:val="00247A7F"/>
    <w:rsid w:val="00247EE5"/>
    <w:rsid w:val="002501B6"/>
    <w:rsid w:val="00250F07"/>
    <w:rsid w:val="0025195F"/>
    <w:rsid w:val="002527A7"/>
    <w:rsid w:val="002528E8"/>
    <w:rsid w:val="00252905"/>
    <w:rsid w:val="002535A2"/>
    <w:rsid w:val="002536AF"/>
    <w:rsid w:val="00253DDA"/>
    <w:rsid w:val="00254A84"/>
    <w:rsid w:val="00254DF7"/>
    <w:rsid w:val="00254F3D"/>
    <w:rsid w:val="00255143"/>
    <w:rsid w:val="002551F5"/>
    <w:rsid w:val="00255932"/>
    <w:rsid w:val="00255A96"/>
    <w:rsid w:val="00255B40"/>
    <w:rsid w:val="00256C86"/>
    <w:rsid w:val="00256EBA"/>
    <w:rsid w:val="002570B5"/>
    <w:rsid w:val="00257ABB"/>
    <w:rsid w:val="00257B1B"/>
    <w:rsid w:val="00257D17"/>
    <w:rsid w:val="00260057"/>
    <w:rsid w:val="0026015F"/>
    <w:rsid w:val="00260DD8"/>
    <w:rsid w:val="00261030"/>
    <w:rsid w:val="00261420"/>
    <w:rsid w:val="0026165D"/>
    <w:rsid w:val="0026173B"/>
    <w:rsid w:val="00262320"/>
    <w:rsid w:val="0026259B"/>
    <w:rsid w:val="00263091"/>
    <w:rsid w:val="0026330C"/>
    <w:rsid w:val="002635D7"/>
    <w:rsid w:val="002636D5"/>
    <w:rsid w:val="00263BB2"/>
    <w:rsid w:val="00264378"/>
    <w:rsid w:val="0026480C"/>
    <w:rsid w:val="002650FF"/>
    <w:rsid w:val="00265C53"/>
    <w:rsid w:val="00265E36"/>
    <w:rsid w:val="0026627F"/>
    <w:rsid w:val="002663F5"/>
    <w:rsid w:val="00266C01"/>
    <w:rsid w:val="002672AE"/>
    <w:rsid w:val="0026742B"/>
    <w:rsid w:val="00267D6D"/>
    <w:rsid w:val="0027050F"/>
    <w:rsid w:val="002710DF"/>
    <w:rsid w:val="0027130A"/>
    <w:rsid w:val="0027139F"/>
    <w:rsid w:val="00271F6F"/>
    <w:rsid w:val="00273035"/>
    <w:rsid w:val="002732CE"/>
    <w:rsid w:val="00273797"/>
    <w:rsid w:val="002737A8"/>
    <w:rsid w:val="00273C8F"/>
    <w:rsid w:val="002740B4"/>
    <w:rsid w:val="002740FF"/>
    <w:rsid w:val="00274EB3"/>
    <w:rsid w:val="002753BD"/>
    <w:rsid w:val="002757CC"/>
    <w:rsid w:val="00275C09"/>
    <w:rsid w:val="00276003"/>
    <w:rsid w:val="00276505"/>
    <w:rsid w:val="00276E51"/>
    <w:rsid w:val="0027798A"/>
    <w:rsid w:val="00277A64"/>
    <w:rsid w:val="00277CB0"/>
    <w:rsid w:val="00280247"/>
    <w:rsid w:val="002806DF"/>
    <w:rsid w:val="002814E2"/>
    <w:rsid w:val="0028169C"/>
    <w:rsid w:val="00281FC3"/>
    <w:rsid w:val="002821D4"/>
    <w:rsid w:val="0028353F"/>
    <w:rsid w:val="0028367B"/>
    <w:rsid w:val="002838DA"/>
    <w:rsid w:val="00283E3B"/>
    <w:rsid w:val="00284015"/>
    <w:rsid w:val="002844DD"/>
    <w:rsid w:val="002848F9"/>
    <w:rsid w:val="0028538B"/>
    <w:rsid w:val="00285409"/>
    <w:rsid w:val="00285753"/>
    <w:rsid w:val="002858FE"/>
    <w:rsid w:val="00285BDC"/>
    <w:rsid w:val="002870FE"/>
    <w:rsid w:val="002871C0"/>
    <w:rsid w:val="0028735D"/>
    <w:rsid w:val="00287DF2"/>
    <w:rsid w:val="00287F22"/>
    <w:rsid w:val="0029099F"/>
    <w:rsid w:val="00290E05"/>
    <w:rsid w:val="0029100B"/>
    <w:rsid w:val="002911C4"/>
    <w:rsid w:val="00291994"/>
    <w:rsid w:val="00291B8C"/>
    <w:rsid w:val="00291BA8"/>
    <w:rsid w:val="0029239F"/>
    <w:rsid w:val="002934DB"/>
    <w:rsid w:val="00293896"/>
    <w:rsid w:val="00293ACA"/>
    <w:rsid w:val="002943CA"/>
    <w:rsid w:val="002948C9"/>
    <w:rsid w:val="00294991"/>
    <w:rsid w:val="00296436"/>
    <w:rsid w:val="00296864"/>
    <w:rsid w:val="00296998"/>
    <w:rsid w:val="00296A74"/>
    <w:rsid w:val="00297013"/>
    <w:rsid w:val="0029724A"/>
    <w:rsid w:val="00297718"/>
    <w:rsid w:val="00297DC8"/>
    <w:rsid w:val="002A0935"/>
    <w:rsid w:val="002A0AD3"/>
    <w:rsid w:val="002A0B9E"/>
    <w:rsid w:val="002A18F8"/>
    <w:rsid w:val="002A1C32"/>
    <w:rsid w:val="002A2388"/>
    <w:rsid w:val="002A2C89"/>
    <w:rsid w:val="002A3148"/>
    <w:rsid w:val="002A31DA"/>
    <w:rsid w:val="002A33D4"/>
    <w:rsid w:val="002A35D4"/>
    <w:rsid w:val="002A373C"/>
    <w:rsid w:val="002A4485"/>
    <w:rsid w:val="002A49C3"/>
    <w:rsid w:val="002A4C1B"/>
    <w:rsid w:val="002A4C38"/>
    <w:rsid w:val="002A534F"/>
    <w:rsid w:val="002A5BA8"/>
    <w:rsid w:val="002A674A"/>
    <w:rsid w:val="002A6AE5"/>
    <w:rsid w:val="002A6C3B"/>
    <w:rsid w:val="002A7C33"/>
    <w:rsid w:val="002A7F70"/>
    <w:rsid w:val="002B08DC"/>
    <w:rsid w:val="002B0C42"/>
    <w:rsid w:val="002B0D34"/>
    <w:rsid w:val="002B1083"/>
    <w:rsid w:val="002B1ECB"/>
    <w:rsid w:val="002B2808"/>
    <w:rsid w:val="002B30C3"/>
    <w:rsid w:val="002B3F6A"/>
    <w:rsid w:val="002B3FB0"/>
    <w:rsid w:val="002B460A"/>
    <w:rsid w:val="002B5648"/>
    <w:rsid w:val="002B5F68"/>
    <w:rsid w:val="002B6314"/>
    <w:rsid w:val="002B672E"/>
    <w:rsid w:val="002B702F"/>
    <w:rsid w:val="002B7180"/>
    <w:rsid w:val="002B785D"/>
    <w:rsid w:val="002C0DE8"/>
    <w:rsid w:val="002C0F36"/>
    <w:rsid w:val="002C1071"/>
    <w:rsid w:val="002C139E"/>
    <w:rsid w:val="002C13C7"/>
    <w:rsid w:val="002C22E4"/>
    <w:rsid w:val="002C2E12"/>
    <w:rsid w:val="002C32A3"/>
    <w:rsid w:val="002C383D"/>
    <w:rsid w:val="002C3D1A"/>
    <w:rsid w:val="002C406B"/>
    <w:rsid w:val="002C4164"/>
    <w:rsid w:val="002C41DA"/>
    <w:rsid w:val="002C43F8"/>
    <w:rsid w:val="002C4421"/>
    <w:rsid w:val="002C4DE2"/>
    <w:rsid w:val="002C539F"/>
    <w:rsid w:val="002C57F1"/>
    <w:rsid w:val="002C5A03"/>
    <w:rsid w:val="002C5DAF"/>
    <w:rsid w:val="002C5E30"/>
    <w:rsid w:val="002C5F4B"/>
    <w:rsid w:val="002C772D"/>
    <w:rsid w:val="002C77FE"/>
    <w:rsid w:val="002D03A7"/>
    <w:rsid w:val="002D0E6B"/>
    <w:rsid w:val="002D104E"/>
    <w:rsid w:val="002D18AC"/>
    <w:rsid w:val="002D191E"/>
    <w:rsid w:val="002D1D1A"/>
    <w:rsid w:val="002D256B"/>
    <w:rsid w:val="002D2ABD"/>
    <w:rsid w:val="002D2BA5"/>
    <w:rsid w:val="002D3D71"/>
    <w:rsid w:val="002D4C31"/>
    <w:rsid w:val="002D620D"/>
    <w:rsid w:val="002D6E3F"/>
    <w:rsid w:val="002D704C"/>
    <w:rsid w:val="002D790D"/>
    <w:rsid w:val="002E0427"/>
    <w:rsid w:val="002E1175"/>
    <w:rsid w:val="002E121A"/>
    <w:rsid w:val="002E1DEB"/>
    <w:rsid w:val="002E2307"/>
    <w:rsid w:val="002E261F"/>
    <w:rsid w:val="002E289E"/>
    <w:rsid w:val="002E2C3E"/>
    <w:rsid w:val="002E2CDB"/>
    <w:rsid w:val="002E30E5"/>
    <w:rsid w:val="002E3511"/>
    <w:rsid w:val="002E35AD"/>
    <w:rsid w:val="002E3A1D"/>
    <w:rsid w:val="002E46C7"/>
    <w:rsid w:val="002E4D28"/>
    <w:rsid w:val="002E4FAB"/>
    <w:rsid w:val="002E58D5"/>
    <w:rsid w:val="002E5FD8"/>
    <w:rsid w:val="002E6B91"/>
    <w:rsid w:val="002E70E9"/>
    <w:rsid w:val="002E7484"/>
    <w:rsid w:val="002E7697"/>
    <w:rsid w:val="002E795D"/>
    <w:rsid w:val="002F0286"/>
    <w:rsid w:val="002F0ADB"/>
    <w:rsid w:val="002F0D01"/>
    <w:rsid w:val="002F0E76"/>
    <w:rsid w:val="002F1664"/>
    <w:rsid w:val="002F1A93"/>
    <w:rsid w:val="002F1E46"/>
    <w:rsid w:val="002F2594"/>
    <w:rsid w:val="002F25A9"/>
    <w:rsid w:val="002F26A8"/>
    <w:rsid w:val="002F310D"/>
    <w:rsid w:val="002F3AC5"/>
    <w:rsid w:val="002F3C98"/>
    <w:rsid w:val="002F4B58"/>
    <w:rsid w:val="002F5D34"/>
    <w:rsid w:val="002F65FB"/>
    <w:rsid w:val="002F6771"/>
    <w:rsid w:val="002F70EC"/>
    <w:rsid w:val="002F7FAE"/>
    <w:rsid w:val="00300480"/>
    <w:rsid w:val="0030108F"/>
    <w:rsid w:val="003010F7"/>
    <w:rsid w:val="0030153E"/>
    <w:rsid w:val="003018D5"/>
    <w:rsid w:val="00301AC2"/>
    <w:rsid w:val="00302189"/>
    <w:rsid w:val="00302603"/>
    <w:rsid w:val="00302D51"/>
    <w:rsid w:val="003039B4"/>
    <w:rsid w:val="003039CD"/>
    <w:rsid w:val="003046A3"/>
    <w:rsid w:val="00304DD4"/>
    <w:rsid w:val="00304F4F"/>
    <w:rsid w:val="00305CD6"/>
    <w:rsid w:val="00305F6F"/>
    <w:rsid w:val="003076A0"/>
    <w:rsid w:val="00307866"/>
    <w:rsid w:val="003107DE"/>
    <w:rsid w:val="003115E4"/>
    <w:rsid w:val="00311B0C"/>
    <w:rsid w:val="003121DB"/>
    <w:rsid w:val="00313B37"/>
    <w:rsid w:val="00313B49"/>
    <w:rsid w:val="00314D7B"/>
    <w:rsid w:val="00314E9A"/>
    <w:rsid w:val="00315375"/>
    <w:rsid w:val="0031556D"/>
    <w:rsid w:val="003157F3"/>
    <w:rsid w:val="0031587C"/>
    <w:rsid w:val="00315B4B"/>
    <w:rsid w:val="0031612E"/>
    <w:rsid w:val="003163E0"/>
    <w:rsid w:val="0031649E"/>
    <w:rsid w:val="00316D1A"/>
    <w:rsid w:val="00316E05"/>
    <w:rsid w:val="003173EB"/>
    <w:rsid w:val="00317F02"/>
    <w:rsid w:val="00317F44"/>
    <w:rsid w:val="00320BFE"/>
    <w:rsid w:val="00320D98"/>
    <w:rsid w:val="003212A0"/>
    <w:rsid w:val="00321777"/>
    <w:rsid w:val="00321921"/>
    <w:rsid w:val="00321D4D"/>
    <w:rsid w:val="0032208F"/>
    <w:rsid w:val="003222E8"/>
    <w:rsid w:val="00322888"/>
    <w:rsid w:val="00322FA9"/>
    <w:rsid w:val="00323B36"/>
    <w:rsid w:val="00323CFA"/>
    <w:rsid w:val="00323E4B"/>
    <w:rsid w:val="00324E18"/>
    <w:rsid w:val="00325445"/>
    <w:rsid w:val="0032621F"/>
    <w:rsid w:val="00326398"/>
    <w:rsid w:val="0032674B"/>
    <w:rsid w:val="0032711D"/>
    <w:rsid w:val="00327250"/>
    <w:rsid w:val="003273B5"/>
    <w:rsid w:val="00327521"/>
    <w:rsid w:val="00327567"/>
    <w:rsid w:val="00327898"/>
    <w:rsid w:val="00327DF0"/>
    <w:rsid w:val="003316FE"/>
    <w:rsid w:val="00331C80"/>
    <w:rsid w:val="00331F41"/>
    <w:rsid w:val="0033240B"/>
    <w:rsid w:val="00332B0D"/>
    <w:rsid w:val="003332FC"/>
    <w:rsid w:val="003343A6"/>
    <w:rsid w:val="00334831"/>
    <w:rsid w:val="00334922"/>
    <w:rsid w:val="00334CC2"/>
    <w:rsid w:val="003355B7"/>
    <w:rsid w:val="00336D9D"/>
    <w:rsid w:val="00337D51"/>
    <w:rsid w:val="00337FB0"/>
    <w:rsid w:val="00337FF5"/>
    <w:rsid w:val="00340208"/>
    <w:rsid w:val="00340FFF"/>
    <w:rsid w:val="0034112A"/>
    <w:rsid w:val="00341D7A"/>
    <w:rsid w:val="003423BB"/>
    <w:rsid w:val="00342ACC"/>
    <w:rsid w:val="00342B44"/>
    <w:rsid w:val="00342C68"/>
    <w:rsid w:val="0034300D"/>
    <w:rsid w:val="00343611"/>
    <w:rsid w:val="00343880"/>
    <w:rsid w:val="00343A20"/>
    <w:rsid w:val="00343CD4"/>
    <w:rsid w:val="00343FBE"/>
    <w:rsid w:val="00344643"/>
    <w:rsid w:val="003452D6"/>
    <w:rsid w:val="00345C6F"/>
    <w:rsid w:val="00347B49"/>
    <w:rsid w:val="00350739"/>
    <w:rsid w:val="00351422"/>
    <w:rsid w:val="003515F1"/>
    <w:rsid w:val="0035180E"/>
    <w:rsid w:val="003524FC"/>
    <w:rsid w:val="00352A54"/>
    <w:rsid w:val="003539ED"/>
    <w:rsid w:val="00353AFC"/>
    <w:rsid w:val="00353B00"/>
    <w:rsid w:val="003544B1"/>
    <w:rsid w:val="003549B3"/>
    <w:rsid w:val="00354E5B"/>
    <w:rsid w:val="00354F86"/>
    <w:rsid w:val="00354FCC"/>
    <w:rsid w:val="0035514C"/>
    <w:rsid w:val="003551E8"/>
    <w:rsid w:val="003558CC"/>
    <w:rsid w:val="00355F9F"/>
    <w:rsid w:val="00355FEF"/>
    <w:rsid w:val="00356117"/>
    <w:rsid w:val="00356347"/>
    <w:rsid w:val="003565F8"/>
    <w:rsid w:val="0035674D"/>
    <w:rsid w:val="00356E4A"/>
    <w:rsid w:val="00357708"/>
    <w:rsid w:val="00357A1F"/>
    <w:rsid w:val="00357ED1"/>
    <w:rsid w:val="00360519"/>
    <w:rsid w:val="00360862"/>
    <w:rsid w:val="00360C93"/>
    <w:rsid w:val="00360D32"/>
    <w:rsid w:val="00360DCD"/>
    <w:rsid w:val="00361EBD"/>
    <w:rsid w:val="00362B07"/>
    <w:rsid w:val="0036378E"/>
    <w:rsid w:val="003637BA"/>
    <w:rsid w:val="00363C86"/>
    <w:rsid w:val="0036652D"/>
    <w:rsid w:val="00366E8B"/>
    <w:rsid w:val="003676C7"/>
    <w:rsid w:val="003677DB"/>
    <w:rsid w:val="00367B8A"/>
    <w:rsid w:val="00367E1E"/>
    <w:rsid w:val="003703F5"/>
    <w:rsid w:val="00370638"/>
    <w:rsid w:val="0037085C"/>
    <w:rsid w:val="00371200"/>
    <w:rsid w:val="00371252"/>
    <w:rsid w:val="003716CB"/>
    <w:rsid w:val="003719B4"/>
    <w:rsid w:val="00371AFC"/>
    <w:rsid w:val="00372720"/>
    <w:rsid w:val="00372E3D"/>
    <w:rsid w:val="00373CFC"/>
    <w:rsid w:val="0037431D"/>
    <w:rsid w:val="00374DE4"/>
    <w:rsid w:val="003754EE"/>
    <w:rsid w:val="00375557"/>
    <w:rsid w:val="00375A3C"/>
    <w:rsid w:val="00376406"/>
    <w:rsid w:val="00376A8B"/>
    <w:rsid w:val="00377140"/>
    <w:rsid w:val="00377EDD"/>
    <w:rsid w:val="00380506"/>
    <w:rsid w:val="00380719"/>
    <w:rsid w:val="00380774"/>
    <w:rsid w:val="0038078D"/>
    <w:rsid w:val="00380B12"/>
    <w:rsid w:val="003812FB"/>
    <w:rsid w:val="0038171C"/>
    <w:rsid w:val="00381A32"/>
    <w:rsid w:val="00381BA2"/>
    <w:rsid w:val="00381CBB"/>
    <w:rsid w:val="00382668"/>
    <w:rsid w:val="00382E93"/>
    <w:rsid w:val="00383A11"/>
    <w:rsid w:val="003842B7"/>
    <w:rsid w:val="00384B9C"/>
    <w:rsid w:val="00384C2B"/>
    <w:rsid w:val="00385340"/>
    <w:rsid w:val="00387AA1"/>
    <w:rsid w:val="00390338"/>
    <w:rsid w:val="00391221"/>
    <w:rsid w:val="0039225A"/>
    <w:rsid w:val="003928DB"/>
    <w:rsid w:val="00392F60"/>
    <w:rsid w:val="0039318A"/>
    <w:rsid w:val="00394230"/>
    <w:rsid w:val="00394954"/>
    <w:rsid w:val="00394C83"/>
    <w:rsid w:val="003959C4"/>
    <w:rsid w:val="00395F7D"/>
    <w:rsid w:val="0039681D"/>
    <w:rsid w:val="00396AAA"/>
    <w:rsid w:val="00397086"/>
    <w:rsid w:val="00397994"/>
    <w:rsid w:val="00397A4B"/>
    <w:rsid w:val="00397AF4"/>
    <w:rsid w:val="00397BBC"/>
    <w:rsid w:val="00397C13"/>
    <w:rsid w:val="00397D7E"/>
    <w:rsid w:val="003A02EF"/>
    <w:rsid w:val="003A050B"/>
    <w:rsid w:val="003A0B07"/>
    <w:rsid w:val="003A151C"/>
    <w:rsid w:val="003A1A2E"/>
    <w:rsid w:val="003A1D51"/>
    <w:rsid w:val="003A219D"/>
    <w:rsid w:val="003A30E5"/>
    <w:rsid w:val="003A3C1E"/>
    <w:rsid w:val="003A453D"/>
    <w:rsid w:val="003A49A9"/>
    <w:rsid w:val="003A5346"/>
    <w:rsid w:val="003A5F03"/>
    <w:rsid w:val="003A6935"/>
    <w:rsid w:val="003A76B9"/>
    <w:rsid w:val="003A7C02"/>
    <w:rsid w:val="003A7EEF"/>
    <w:rsid w:val="003B2AC4"/>
    <w:rsid w:val="003B33E6"/>
    <w:rsid w:val="003B37DF"/>
    <w:rsid w:val="003B3B87"/>
    <w:rsid w:val="003B3C47"/>
    <w:rsid w:val="003B4270"/>
    <w:rsid w:val="003B42DC"/>
    <w:rsid w:val="003B47A3"/>
    <w:rsid w:val="003B4B70"/>
    <w:rsid w:val="003B51F7"/>
    <w:rsid w:val="003B575C"/>
    <w:rsid w:val="003B694E"/>
    <w:rsid w:val="003B6A7F"/>
    <w:rsid w:val="003B73C4"/>
    <w:rsid w:val="003B7B5F"/>
    <w:rsid w:val="003B7F45"/>
    <w:rsid w:val="003B7FF1"/>
    <w:rsid w:val="003C002B"/>
    <w:rsid w:val="003C01A6"/>
    <w:rsid w:val="003C021A"/>
    <w:rsid w:val="003C0790"/>
    <w:rsid w:val="003C0876"/>
    <w:rsid w:val="003C0F0F"/>
    <w:rsid w:val="003C0F44"/>
    <w:rsid w:val="003C18A0"/>
    <w:rsid w:val="003C2489"/>
    <w:rsid w:val="003C2506"/>
    <w:rsid w:val="003C268B"/>
    <w:rsid w:val="003C2CAA"/>
    <w:rsid w:val="003C3794"/>
    <w:rsid w:val="003C3CF2"/>
    <w:rsid w:val="003C3F16"/>
    <w:rsid w:val="003C4082"/>
    <w:rsid w:val="003C4B8A"/>
    <w:rsid w:val="003C59ED"/>
    <w:rsid w:val="003C60AE"/>
    <w:rsid w:val="003C78EF"/>
    <w:rsid w:val="003C7B50"/>
    <w:rsid w:val="003C7CDC"/>
    <w:rsid w:val="003D048C"/>
    <w:rsid w:val="003D093D"/>
    <w:rsid w:val="003D098F"/>
    <w:rsid w:val="003D0A10"/>
    <w:rsid w:val="003D10AA"/>
    <w:rsid w:val="003D173D"/>
    <w:rsid w:val="003D1789"/>
    <w:rsid w:val="003D1910"/>
    <w:rsid w:val="003D1FD6"/>
    <w:rsid w:val="003D23BD"/>
    <w:rsid w:val="003D24B1"/>
    <w:rsid w:val="003D2BE5"/>
    <w:rsid w:val="003D3E46"/>
    <w:rsid w:val="003D424F"/>
    <w:rsid w:val="003D42F3"/>
    <w:rsid w:val="003D4405"/>
    <w:rsid w:val="003D4443"/>
    <w:rsid w:val="003D4AE7"/>
    <w:rsid w:val="003D4BE5"/>
    <w:rsid w:val="003D5033"/>
    <w:rsid w:val="003D5DFE"/>
    <w:rsid w:val="003D6998"/>
    <w:rsid w:val="003E0233"/>
    <w:rsid w:val="003E0988"/>
    <w:rsid w:val="003E0F69"/>
    <w:rsid w:val="003E1244"/>
    <w:rsid w:val="003E1364"/>
    <w:rsid w:val="003E1497"/>
    <w:rsid w:val="003E19E3"/>
    <w:rsid w:val="003E1EE3"/>
    <w:rsid w:val="003E24C3"/>
    <w:rsid w:val="003E2861"/>
    <w:rsid w:val="003E2C4E"/>
    <w:rsid w:val="003E343C"/>
    <w:rsid w:val="003E36A6"/>
    <w:rsid w:val="003E4693"/>
    <w:rsid w:val="003E4BC5"/>
    <w:rsid w:val="003E5840"/>
    <w:rsid w:val="003E5F97"/>
    <w:rsid w:val="003E606F"/>
    <w:rsid w:val="003E6BCE"/>
    <w:rsid w:val="003E6C1A"/>
    <w:rsid w:val="003E702C"/>
    <w:rsid w:val="003E745F"/>
    <w:rsid w:val="003E79A9"/>
    <w:rsid w:val="003F0023"/>
    <w:rsid w:val="003F0716"/>
    <w:rsid w:val="003F15A0"/>
    <w:rsid w:val="003F297B"/>
    <w:rsid w:val="003F2D22"/>
    <w:rsid w:val="003F2D76"/>
    <w:rsid w:val="003F2F64"/>
    <w:rsid w:val="003F3EB2"/>
    <w:rsid w:val="003F4972"/>
    <w:rsid w:val="003F4B8B"/>
    <w:rsid w:val="003F4DA7"/>
    <w:rsid w:val="003F5058"/>
    <w:rsid w:val="003F5315"/>
    <w:rsid w:val="003F5CC6"/>
    <w:rsid w:val="003F5CEE"/>
    <w:rsid w:val="003F613A"/>
    <w:rsid w:val="003F69B3"/>
    <w:rsid w:val="003F6B5D"/>
    <w:rsid w:val="003F7584"/>
    <w:rsid w:val="003F7754"/>
    <w:rsid w:val="00400371"/>
    <w:rsid w:val="00400FF5"/>
    <w:rsid w:val="004010FA"/>
    <w:rsid w:val="00401A72"/>
    <w:rsid w:val="00401AE7"/>
    <w:rsid w:val="00401B77"/>
    <w:rsid w:val="00401BDE"/>
    <w:rsid w:val="0040242B"/>
    <w:rsid w:val="004026FE"/>
    <w:rsid w:val="004032B1"/>
    <w:rsid w:val="004034A9"/>
    <w:rsid w:val="004036C5"/>
    <w:rsid w:val="00403725"/>
    <w:rsid w:val="00403B21"/>
    <w:rsid w:val="00403F75"/>
    <w:rsid w:val="00403FF2"/>
    <w:rsid w:val="004045EB"/>
    <w:rsid w:val="00405CE7"/>
    <w:rsid w:val="00405E93"/>
    <w:rsid w:val="00406424"/>
    <w:rsid w:val="0040682C"/>
    <w:rsid w:val="00407AD6"/>
    <w:rsid w:val="00407EAA"/>
    <w:rsid w:val="00410039"/>
    <w:rsid w:val="004101E1"/>
    <w:rsid w:val="004102AE"/>
    <w:rsid w:val="004102B4"/>
    <w:rsid w:val="004104F6"/>
    <w:rsid w:val="004105F2"/>
    <w:rsid w:val="00410B4A"/>
    <w:rsid w:val="0041182B"/>
    <w:rsid w:val="00411CA3"/>
    <w:rsid w:val="00411D7B"/>
    <w:rsid w:val="00411F10"/>
    <w:rsid w:val="00411F54"/>
    <w:rsid w:val="00412552"/>
    <w:rsid w:val="00412741"/>
    <w:rsid w:val="00412EEC"/>
    <w:rsid w:val="0041354F"/>
    <w:rsid w:val="00413995"/>
    <w:rsid w:val="00414126"/>
    <w:rsid w:val="00414168"/>
    <w:rsid w:val="004141CC"/>
    <w:rsid w:val="004142E9"/>
    <w:rsid w:val="004149EF"/>
    <w:rsid w:val="00414FA8"/>
    <w:rsid w:val="0041502D"/>
    <w:rsid w:val="004159C4"/>
    <w:rsid w:val="00416CC8"/>
    <w:rsid w:val="00416E78"/>
    <w:rsid w:val="0041797D"/>
    <w:rsid w:val="00417A54"/>
    <w:rsid w:val="00417D71"/>
    <w:rsid w:val="0042008B"/>
    <w:rsid w:val="004205ED"/>
    <w:rsid w:val="0042076F"/>
    <w:rsid w:val="00420AD3"/>
    <w:rsid w:val="00420B55"/>
    <w:rsid w:val="00420FF8"/>
    <w:rsid w:val="0042101E"/>
    <w:rsid w:val="00421144"/>
    <w:rsid w:val="00421676"/>
    <w:rsid w:val="00421725"/>
    <w:rsid w:val="004217D4"/>
    <w:rsid w:val="00421ADC"/>
    <w:rsid w:val="00421D8B"/>
    <w:rsid w:val="00421EEF"/>
    <w:rsid w:val="00422995"/>
    <w:rsid w:val="004231E8"/>
    <w:rsid w:val="004233EC"/>
    <w:rsid w:val="00423720"/>
    <w:rsid w:val="004244DE"/>
    <w:rsid w:val="00424DC6"/>
    <w:rsid w:val="00424F74"/>
    <w:rsid w:val="00424F8C"/>
    <w:rsid w:val="00425E2A"/>
    <w:rsid w:val="00426023"/>
    <w:rsid w:val="0042669B"/>
    <w:rsid w:val="00426858"/>
    <w:rsid w:val="004274E0"/>
    <w:rsid w:val="004276DF"/>
    <w:rsid w:val="00430142"/>
    <w:rsid w:val="0043030D"/>
    <w:rsid w:val="00430354"/>
    <w:rsid w:val="004309EA"/>
    <w:rsid w:val="00432506"/>
    <w:rsid w:val="0043253D"/>
    <w:rsid w:val="004326E1"/>
    <w:rsid w:val="00432740"/>
    <w:rsid w:val="00432804"/>
    <w:rsid w:val="0043381D"/>
    <w:rsid w:val="00433D9C"/>
    <w:rsid w:val="00433DAA"/>
    <w:rsid w:val="00434E78"/>
    <w:rsid w:val="0043520A"/>
    <w:rsid w:val="004355D8"/>
    <w:rsid w:val="00435626"/>
    <w:rsid w:val="004357E5"/>
    <w:rsid w:val="004358BB"/>
    <w:rsid w:val="00435DEE"/>
    <w:rsid w:val="00435FE9"/>
    <w:rsid w:val="00436635"/>
    <w:rsid w:val="00436830"/>
    <w:rsid w:val="00436DDB"/>
    <w:rsid w:val="00436EAE"/>
    <w:rsid w:val="00440473"/>
    <w:rsid w:val="0044074B"/>
    <w:rsid w:val="004408CD"/>
    <w:rsid w:val="00440939"/>
    <w:rsid w:val="00440DAE"/>
    <w:rsid w:val="00440DF8"/>
    <w:rsid w:val="00441B23"/>
    <w:rsid w:val="00441BC2"/>
    <w:rsid w:val="00442420"/>
    <w:rsid w:val="0044291E"/>
    <w:rsid w:val="00443AA7"/>
    <w:rsid w:val="00443D99"/>
    <w:rsid w:val="00443E0A"/>
    <w:rsid w:val="00444867"/>
    <w:rsid w:val="00444F04"/>
    <w:rsid w:val="00445441"/>
    <w:rsid w:val="00445534"/>
    <w:rsid w:val="00445BD3"/>
    <w:rsid w:val="004465B5"/>
    <w:rsid w:val="00446632"/>
    <w:rsid w:val="00446850"/>
    <w:rsid w:val="00447216"/>
    <w:rsid w:val="0044732B"/>
    <w:rsid w:val="004501B0"/>
    <w:rsid w:val="0045034B"/>
    <w:rsid w:val="00450640"/>
    <w:rsid w:val="004506E5"/>
    <w:rsid w:val="00450A9D"/>
    <w:rsid w:val="00450CDE"/>
    <w:rsid w:val="0045173A"/>
    <w:rsid w:val="00451AB8"/>
    <w:rsid w:val="004523F7"/>
    <w:rsid w:val="0045372C"/>
    <w:rsid w:val="00453975"/>
    <w:rsid w:val="00454162"/>
    <w:rsid w:val="00454305"/>
    <w:rsid w:val="00454DD7"/>
    <w:rsid w:val="00454E49"/>
    <w:rsid w:val="00456615"/>
    <w:rsid w:val="004567A8"/>
    <w:rsid w:val="004567D2"/>
    <w:rsid w:val="00456B6C"/>
    <w:rsid w:val="00456CAC"/>
    <w:rsid w:val="00457887"/>
    <w:rsid w:val="004578B1"/>
    <w:rsid w:val="00457CB4"/>
    <w:rsid w:val="00457FBB"/>
    <w:rsid w:val="00460534"/>
    <w:rsid w:val="00460E26"/>
    <w:rsid w:val="00461042"/>
    <w:rsid w:val="00461452"/>
    <w:rsid w:val="0046199C"/>
    <w:rsid w:val="00461C98"/>
    <w:rsid w:val="004622EB"/>
    <w:rsid w:val="0046230A"/>
    <w:rsid w:val="004625C9"/>
    <w:rsid w:val="00462641"/>
    <w:rsid w:val="00462C33"/>
    <w:rsid w:val="00462D3A"/>
    <w:rsid w:val="00463276"/>
    <w:rsid w:val="0046338B"/>
    <w:rsid w:val="004636F2"/>
    <w:rsid w:val="00463877"/>
    <w:rsid w:val="00464126"/>
    <w:rsid w:val="004647BE"/>
    <w:rsid w:val="004648CB"/>
    <w:rsid w:val="00464BCF"/>
    <w:rsid w:val="00465297"/>
    <w:rsid w:val="004656F6"/>
    <w:rsid w:val="004657A8"/>
    <w:rsid w:val="00465BDA"/>
    <w:rsid w:val="00466071"/>
    <w:rsid w:val="0046630B"/>
    <w:rsid w:val="004664D4"/>
    <w:rsid w:val="00466BC3"/>
    <w:rsid w:val="00466C11"/>
    <w:rsid w:val="004670D1"/>
    <w:rsid w:val="00467269"/>
    <w:rsid w:val="004676BD"/>
    <w:rsid w:val="00467B8B"/>
    <w:rsid w:val="00470CF1"/>
    <w:rsid w:val="00470DBB"/>
    <w:rsid w:val="00470DD3"/>
    <w:rsid w:val="004719EE"/>
    <w:rsid w:val="00471DA9"/>
    <w:rsid w:val="00471FD0"/>
    <w:rsid w:val="004726C1"/>
    <w:rsid w:val="00472975"/>
    <w:rsid w:val="00472DCE"/>
    <w:rsid w:val="00472F6E"/>
    <w:rsid w:val="004731A0"/>
    <w:rsid w:val="0047424E"/>
    <w:rsid w:val="00474688"/>
    <w:rsid w:val="0047474F"/>
    <w:rsid w:val="00475179"/>
    <w:rsid w:val="00475F0B"/>
    <w:rsid w:val="00476459"/>
    <w:rsid w:val="0047667C"/>
    <w:rsid w:val="00476903"/>
    <w:rsid w:val="00476F99"/>
    <w:rsid w:val="004770A0"/>
    <w:rsid w:val="00477558"/>
    <w:rsid w:val="00477571"/>
    <w:rsid w:val="004777E0"/>
    <w:rsid w:val="00480114"/>
    <w:rsid w:val="004802D9"/>
    <w:rsid w:val="004807C5"/>
    <w:rsid w:val="00481979"/>
    <w:rsid w:val="00481B33"/>
    <w:rsid w:val="0048247B"/>
    <w:rsid w:val="00482627"/>
    <w:rsid w:val="004826B1"/>
    <w:rsid w:val="0048270E"/>
    <w:rsid w:val="00482837"/>
    <w:rsid w:val="004828D5"/>
    <w:rsid w:val="004839FF"/>
    <w:rsid w:val="00483B14"/>
    <w:rsid w:val="00483BBA"/>
    <w:rsid w:val="0048462D"/>
    <w:rsid w:val="004848A6"/>
    <w:rsid w:val="004848CD"/>
    <w:rsid w:val="00484A14"/>
    <w:rsid w:val="00484CA8"/>
    <w:rsid w:val="004856E6"/>
    <w:rsid w:val="00485D61"/>
    <w:rsid w:val="00487064"/>
    <w:rsid w:val="0048719A"/>
    <w:rsid w:val="004874DD"/>
    <w:rsid w:val="0048789E"/>
    <w:rsid w:val="00487B41"/>
    <w:rsid w:val="00490345"/>
    <w:rsid w:val="00490585"/>
    <w:rsid w:val="004912BC"/>
    <w:rsid w:val="00491761"/>
    <w:rsid w:val="00491B5F"/>
    <w:rsid w:val="00492407"/>
    <w:rsid w:val="004925C2"/>
    <w:rsid w:val="0049267E"/>
    <w:rsid w:val="004929D5"/>
    <w:rsid w:val="004934C2"/>
    <w:rsid w:val="00493CB8"/>
    <w:rsid w:val="00493D53"/>
    <w:rsid w:val="004945CD"/>
    <w:rsid w:val="004949F8"/>
    <w:rsid w:val="004957E0"/>
    <w:rsid w:val="004959C3"/>
    <w:rsid w:val="00495E26"/>
    <w:rsid w:val="004961DA"/>
    <w:rsid w:val="00496C5F"/>
    <w:rsid w:val="00496D68"/>
    <w:rsid w:val="00497CD3"/>
    <w:rsid w:val="00497E53"/>
    <w:rsid w:val="004A0109"/>
    <w:rsid w:val="004A06DC"/>
    <w:rsid w:val="004A09B2"/>
    <w:rsid w:val="004A10A1"/>
    <w:rsid w:val="004A11BA"/>
    <w:rsid w:val="004A1561"/>
    <w:rsid w:val="004A1BFD"/>
    <w:rsid w:val="004A2377"/>
    <w:rsid w:val="004A2767"/>
    <w:rsid w:val="004A2AB5"/>
    <w:rsid w:val="004A347E"/>
    <w:rsid w:val="004A38B1"/>
    <w:rsid w:val="004A3AD4"/>
    <w:rsid w:val="004A3EA8"/>
    <w:rsid w:val="004A4613"/>
    <w:rsid w:val="004A4A50"/>
    <w:rsid w:val="004A5440"/>
    <w:rsid w:val="004A56FA"/>
    <w:rsid w:val="004A58F4"/>
    <w:rsid w:val="004A666C"/>
    <w:rsid w:val="004A66E9"/>
    <w:rsid w:val="004A6A3C"/>
    <w:rsid w:val="004A7FCD"/>
    <w:rsid w:val="004B0384"/>
    <w:rsid w:val="004B0CCC"/>
    <w:rsid w:val="004B0E65"/>
    <w:rsid w:val="004B2342"/>
    <w:rsid w:val="004B3396"/>
    <w:rsid w:val="004B365E"/>
    <w:rsid w:val="004B41AB"/>
    <w:rsid w:val="004B41D4"/>
    <w:rsid w:val="004B4E03"/>
    <w:rsid w:val="004B52ED"/>
    <w:rsid w:val="004B57CE"/>
    <w:rsid w:val="004B5976"/>
    <w:rsid w:val="004B5C49"/>
    <w:rsid w:val="004B6240"/>
    <w:rsid w:val="004B63E3"/>
    <w:rsid w:val="004B6F46"/>
    <w:rsid w:val="004B707D"/>
    <w:rsid w:val="004B78FB"/>
    <w:rsid w:val="004B7A48"/>
    <w:rsid w:val="004C0172"/>
    <w:rsid w:val="004C03A8"/>
    <w:rsid w:val="004C0831"/>
    <w:rsid w:val="004C0EDF"/>
    <w:rsid w:val="004C1182"/>
    <w:rsid w:val="004C128F"/>
    <w:rsid w:val="004C1675"/>
    <w:rsid w:val="004C1BD6"/>
    <w:rsid w:val="004C1ED2"/>
    <w:rsid w:val="004C1FAE"/>
    <w:rsid w:val="004C285F"/>
    <w:rsid w:val="004C32D5"/>
    <w:rsid w:val="004C362A"/>
    <w:rsid w:val="004C3A74"/>
    <w:rsid w:val="004C3CB7"/>
    <w:rsid w:val="004C45D7"/>
    <w:rsid w:val="004C4AC4"/>
    <w:rsid w:val="004C5377"/>
    <w:rsid w:val="004C5688"/>
    <w:rsid w:val="004C5863"/>
    <w:rsid w:val="004C5917"/>
    <w:rsid w:val="004C5D82"/>
    <w:rsid w:val="004C69EC"/>
    <w:rsid w:val="004C73EE"/>
    <w:rsid w:val="004C75EF"/>
    <w:rsid w:val="004C76AE"/>
    <w:rsid w:val="004C7A99"/>
    <w:rsid w:val="004C7AA2"/>
    <w:rsid w:val="004C7C57"/>
    <w:rsid w:val="004D0819"/>
    <w:rsid w:val="004D10E9"/>
    <w:rsid w:val="004D1293"/>
    <w:rsid w:val="004D22E9"/>
    <w:rsid w:val="004D236D"/>
    <w:rsid w:val="004D23CB"/>
    <w:rsid w:val="004D2AD8"/>
    <w:rsid w:val="004D302A"/>
    <w:rsid w:val="004D3C5E"/>
    <w:rsid w:val="004D4119"/>
    <w:rsid w:val="004D48B5"/>
    <w:rsid w:val="004D4AB1"/>
    <w:rsid w:val="004D54F8"/>
    <w:rsid w:val="004D58CA"/>
    <w:rsid w:val="004D710D"/>
    <w:rsid w:val="004D74B7"/>
    <w:rsid w:val="004D74BE"/>
    <w:rsid w:val="004D759B"/>
    <w:rsid w:val="004D7DDD"/>
    <w:rsid w:val="004D7F58"/>
    <w:rsid w:val="004D7FB9"/>
    <w:rsid w:val="004E079E"/>
    <w:rsid w:val="004E0A7F"/>
    <w:rsid w:val="004E0C27"/>
    <w:rsid w:val="004E0FCB"/>
    <w:rsid w:val="004E123C"/>
    <w:rsid w:val="004E1240"/>
    <w:rsid w:val="004E1B22"/>
    <w:rsid w:val="004E1D18"/>
    <w:rsid w:val="004E1D73"/>
    <w:rsid w:val="004E1D88"/>
    <w:rsid w:val="004E1DE0"/>
    <w:rsid w:val="004E23C4"/>
    <w:rsid w:val="004E2A39"/>
    <w:rsid w:val="004E2A9A"/>
    <w:rsid w:val="004E3201"/>
    <w:rsid w:val="004E3D09"/>
    <w:rsid w:val="004E4BA3"/>
    <w:rsid w:val="004E4D43"/>
    <w:rsid w:val="004E6697"/>
    <w:rsid w:val="004E6901"/>
    <w:rsid w:val="004E6CA9"/>
    <w:rsid w:val="004E6F0F"/>
    <w:rsid w:val="004E70C1"/>
    <w:rsid w:val="004E7F15"/>
    <w:rsid w:val="004F0139"/>
    <w:rsid w:val="004F0208"/>
    <w:rsid w:val="004F063D"/>
    <w:rsid w:val="004F0FA4"/>
    <w:rsid w:val="004F1086"/>
    <w:rsid w:val="004F1268"/>
    <w:rsid w:val="004F1311"/>
    <w:rsid w:val="004F1954"/>
    <w:rsid w:val="004F3306"/>
    <w:rsid w:val="004F3638"/>
    <w:rsid w:val="004F3CA6"/>
    <w:rsid w:val="004F47FA"/>
    <w:rsid w:val="004F4DC4"/>
    <w:rsid w:val="004F4EE0"/>
    <w:rsid w:val="004F4F28"/>
    <w:rsid w:val="004F4F43"/>
    <w:rsid w:val="004F5113"/>
    <w:rsid w:val="004F53B9"/>
    <w:rsid w:val="004F611D"/>
    <w:rsid w:val="004F62FD"/>
    <w:rsid w:val="004F654B"/>
    <w:rsid w:val="004F7C69"/>
    <w:rsid w:val="004F7FD3"/>
    <w:rsid w:val="005013C9"/>
    <w:rsid w:val="00501742"/>
    <w:rsid w:val="00502046"/>
    <w:rsid w:val="00502378"/>
    <w:rsid w:val="00502C6F"/>
    <w:rsid w:val="00503384"/>
    <w:rsid w:val="00503F38"/>
    <w:rsid w:val="00504EA7"/>
    <w:rsid w:val="00505289"/>
    <w:rsid w:val="00506CEA"/>
    <w:rsid w:val="00506F3E"/>
    <w:rsid w:val="00507C9B"/>
    <w:rsid w:val="00510354"/>
    <w:rsid w:val="0051037A"/>
    <w:rsid w:val="00510655"/>
    <w:rsid w:val="00511661"/>
    <w:rsid w:val="00511F36"/>
    <w:rsid w:val="00512210"/>
    <w:rsid w:val="005122E4"/>
    <w:rsid w:val="005146A6"/>
    <w:rsid w:val="005147F5"/>
    <w:rsid w:val="005149AF"/>
    <w:rsid w:val="00514D09"/>
    <w:rsid w:val="00515349"/>
    <w:rsid w:val="005157CC"/>
    <w:rsid w:val="00516098"/>
    <w:rsid w:val="00516279"/>
    <w:rsid w:val="00516564"/>
    <w:rsid w:val="00516F10"/>
    <w:rsid w:val="00517170"/>
    <w:rsid w:val="0051741C"/>
    <w:rsid w:val="00517692"/>
    <w:rsid w:val="00517B02"/>
    <w:rsid w:val="00520221"/>
    <w:rsid w:val="005208B7"/>
    <w:rsid w:val="0052165D"/>
    <w:rsid w:val="00521CDE"/>
    <w:rsid w:val="00522084"/>
    <w:rsid w:val="005222C8"/>
    <w:rsid w:val="00522F43"/>
    <w:rsid w:val="005233F8"/>
    <w:rsid w:val="00523967"/>
    <w:rsid w:val="00523C97"/>
    <w:rsid w:val="00524213"/>
    <w:rsid w:val="00524995"/>
    <w:rsid w:val="00524AF7"/>
    <w:rsid w:val="00524CC8"/>
    <w:rsid w:val="00524FF1"/>
    <w:rsid w:val="0052525B"/>
    <w:rsid w:val="0052561A"/>
    <w:rsid w:val="00525715"/>
    <w:rsid w:val="00525851"/>
    <w:rsid w:val="005258C4"/>
    <w:rsid w:val="00525F54"/>
    <w:rsid w:val="00525F8C"/>
    <w:rsid w:val="005260B5"/>
    <w:rsid w:val="00526438"/>
    <w:rsid w:val="00526542"/>
    <w:rsid w:val="0052694E"/>
    <w:rsid w:val="00526ADD"/>
    <w:rsid w:val="00526B34"/>
    <w:rsid w:val="00526D86"/>
    <w:rsid w:val="00526F51"/>
    <w:rsid w:val="00527608"/>
    <w:rsid w:val="00527A56"/>
    <w:rsid w:val="00530354"/>
    <w:rsid w:val="005308C5"/>
    <w:rsid w:val="0053141A"/>
    <w:rsid w:val="0053149D"/>
    <w:rsid w:val="0053151A"/>
    <w:rsid w:val="0053254B"/>
    <w:rsid w:val="005326BB"/>
    <w:rsid w:val="0053280D"/>
    <w:rsid w:val="0053287B"/>
    <w:rsid w:val="00532CD5"/>
    <w:rsid w:val="00532D45"/>
    <w:rsid w:val="00532D74"/>
    <w:rsid w:val="005335AC"/>
    <w:rsid w:val="005338E8"/>
    <w:rsid w:val="005340D0"/>
    <w:rsid w:val="005344A9"/>
    <w:rsid w:val="00534524"/>
    <w:rsid w:val="005348FB"/>
    <w:rsid w:val="00534D87"/>
    <w:rsid w:val="0053509F"/>
    <w:rsid w:val="00535DDA"/>
    <w:rsid w:val="00535E28"/>
    <w:rsid w:val="00535FD7"/>
    <w:rsid w:val="00536477"/>
    <w:rsid w:val="00537116"/>
    <w:rsid w:val="005377C9"/>
    <w:rsid w:val="00537811"/>
    <w:rsid w:val="00537826"/>
    <w:rsid w:val="00537CCF"/>
    <w:rsid w:val="00541211"/>
    <w:rsid w:val="00541DFB"/>
    <w:rsid w:val="00541F73"/>
    <w:rsid w:val="00542062"/>
    <w:rsid w:val="00542A9E"/>
    <w:rsid w:val="00543BEA"/>
    <w:rsid w:val="00543E9D"/>
    <w:rsid w:val="00543FC4"/>
    <w:rsid w:val="005445CC"/>
    <w:rsid w:val="00544834"/>
    <w:rsid w:val="0054512D"/>
    <w:rsid w:val="005454EF"/>
    <w:rsid w:val="0054632F"/>
    <w:rsid w:val="0054647E"/>
    <w:rsid w:val="005467D6"/>
    <w:rsid w:val="005469BA"/>
    <w:rsid w:val="00546FAD"/>
    <w:rsid w:val="00550730"/>
    <w:rsid w:val="00551197"/>
    <w:rsid w:val="005512E0"/>
    <w:rsid w:val="00551694"/>
    <w:rsid w:val="00551892"/>
    <w:rsid w:val="00551FD7"/>
    <w:rsid w:val="00552020"/>
    <w:rsid w:val="00552187"/>
    <w:rsid w:val="00552314"/>
    <w:rsid w:val="00552511"/>
    <w:rsid w:val="0055253B"/>
    <w:rsid w:val="00552898"/>
    <w:rsid w:val="005530BE"/>
    <w:rsid w:val="00553377"/>
    <w:rsid w:val="005539A7"/>
    <w:rsid w:val="00553DBC"/>
    <w:rsid w:val="00554508"/>
    <w:rsid w:val="005547B5"/>
    <w:rsid w:val="005551ED"/>
    <w:rsid w:val="00555751"/>
    <w:rsid w:val="00555814"/>
    <w:rsid w:val="00555C4B"/>
    <w:rsid w:val="005563E3"/>
    <w:rsid w:val="00557531"/>
    <w:rsid w:val="00557671"/>
    <w:rsid w:val="00557D75"/>
    <w:rsid w:val="00557DA3"/>
    <w:rsid w:val="00562361"/>
    <w:rsid w:val="005625A0"/>
    <w:rsid w:val="00563C73"/>
    <w:rsid w:val="005644EB"/>
    <w:rsid w:val="00564D2B"/>
    <w:rsid w:val="00565A0B"/>
    <w:rsid w:val="00565C28"/>
    <w:rsid w:val="00565C56"/>
    <w:rsid w:val="00566200"/>
    <w:rsid w:val="00566609"/>
    <w:rsid w:val="0056688E"/>
    <w:rsid w:val="00567285"/>
    <w:rsid w:val="005675B4"/>
    <w:rsid w:val="00567CA8"/>
    <w:rsid w:val="00567E05"/>
    <w:rsid w:val="00567E2B"/>
    <w:rsid w:val="00570176"/>
    <w:rsid w:val="0057022A"/>
    <w:rsid w:val="005704BB"/>
    <w:rsid w:val="005707EF"/>
    <w:rsid w:val="00570F54"/>
    <w:rsid w:val="0057133A"/>
    <w:rsid w:val="0057176E"/>
    <w:rsid w:val="00571CF1"/>
    <w:rsid w:val="005721ED"/>
    <w:rsid w:val="0057280D"/>
    <w:rsid w:val="00572935"/>
    <w:rsid w:val="005729E3"/>
    <w:rsid w:val="00572AA3"/>
    <w:rsid w:val="00572DE1"/>
    <w:rsid w:val="00572FAC"/>
    <w:rsid w:val="005733A6"/>
    <w:rsid w:val="00573433"/>
    <w:rsid w:val="0057413A"/>
    <w:rsid w:val="005741B6"/>
    <w:rsid w:val="0057428B"/>
    <w:rsid w:val="00574480"/>
    <w:rsid w:val="00574591"/>
    <w:rsid w:val="005750E3"/>
    <w:rsid w:val="00575BB1"/>
    <w:rsid w:val="00575BC0"/>
    <w:rsid w:val="00575C18"/>
    <w:rsid w:val="005762CF"/>
    <w:rsid w:val="005763AF"/>
    <w:rsid w:val="005766F8"/>
    <w:rsid w:val="00576BF0"/>
    <w:rsid w:val="00576F02"/>
    <w:rsid w:val="0057709B"/>
    <w:rsid w:val="00577894"/>
    <w:rsid w:val="00577BA6"/>
    <w:rsid w:val="00577E6C"/>
    <w:rsid w:val="00580243"/>
    <w:rsid w:val="00580378"/>
    <w:rsid w:val="005804F6"/>
    <w:rsid w:val="0058148D"/>
    <w:rsid w:val="00581AAF"/>
    <w:rsid w:val="00581D98"/>
    <w:rsid w:val="005825CF"/>
    <w:rsid w:val="00582B71"/>
    <w:rsid w:val="005833B7"/>
    <w:rsid w:val="00583C62"/>
    <w:rsid w:val="00583E4D"/>
    <w:rsid w:val="00583EA2"/>
    <w:rsid w:val="0058425B"/>
    <w:rsid w:val="0058454F"/>
    <w:rsid w:val="005845E6"/>
    <w:rsid w:val="00584918"/>
    <w:rsid w:val="00585298"/>
    <w:rsid w:val="00585537"/>
    <w:rsid w:val="00585994"/>
    <w:rsid w:val="00585F98"/>
    <w:rsid w:val="00586161"/>
    <w:rsid w:val="00586EE1"/>
    <w:rsid w:val="005871CE"/>
    <w:rsid w:val="00587B94"/>
    <w:rsid w:val="00587C4B"/>
    <w:rsid w:val="00590009"/>
    <w:rsid w:val="005900F7"/>
    <w:rsid w:val="005903B6"/>
    <w:rsid w:val="00590961"/>
    <w:rsid w:val="00590F56"/>
    <w:rsid w:val="00591485"/>
    <w:rsid w:val="0059181E"/>
    <w:rsid w:val="00592081"/>
    <w:rsid w:val="00592672"/>
    <w:rsid w:val="00592713"/>
    <w:rsid w:val="0059287C"/>
    <w:rsid w:val="00592A80"/>
    <w:rsid w:val="00592C0A"/>
    <w:rsid w:val="00593249"/>
    <w:rsid w:val="00593E41"/>
    <w:rsid w:val="00594050"/>
    <w:rsid w:val="00594334"/>
    <w:rsid w:val="00594390"/>
    <w:rsid w:val="00594B63"/>
    <w:rsid w:val="00594C63"/>
    <w:rsid w:val="00594F54"/>
    <w:rsid w:val="00595F61"/>
    <w:rsid w:val="00596155"/>
    <w:rsid w:val="005963C5"/>
    <w:rsid w:val="00596415"/>
    <w:rsid w:val="00597230"/>
    <w:rsid w:val="0059726D"/>
    <w:rsid w:val="00597E50"/>
    <w:rsid w:val="005A11BA"/>
    <w:rsid w:val="005A11DA"/>
    <w:rsid w:val="005A1620"/>
    <w:rsid w:val="005A191A"/>
    <w:rsid w:val="005A1BFD"/>
    <w:rsid w:val="005A1D6B"/>
    <w:rsid w:val="005A1F54"/>
    <w:rsid w:val="005A276B"/>
    <w:rsid w:val="005A2980"/>
    <w:rsid w:val="005A2BEE"/>
    <w:rsid w:val="005A337D"/>
    <w:rsid w:val="005A353C"/>
    <w:rsid w:val="005A35AD"/>
    <w:rsid w:val="005A3C16"/>
    <w:rsid w:val="005A3E96"/>
    <w:rsid w:val="005A3FF0"/>
    <w:rsid w:val="005A42CC"/>
    <w:rsid w:val="005A4DED"/>
    <w:rsid w:val="005A4FE5"/>
    <w:rsid w:val="005A5D21"/>
    <w:rsid w:val="005A5D62"/>
    <w:rsid w:val="005A68F6"/>
    <w:rsid w:val="005A7847"/>
    <w:rsid w:val="005A79D3"/>
    <w:rsid w:val="005A7C3D"/>
    <w:rsid w:val="005B0CB8"/>
    <w:rsid w:val="005B0DFD"/>
    <w:rsid w:val="005B13DF"/>
    <w:rsid w:val="005B173B"/>
    <w:rsid w:val="005B19F2"/>
    <w:rsid w:val="005B1A6A"/>
    <w:rsid w:val="005B1E03"/>
    <w:rsid w:val="005B1EDD"/>
    <w:rsid w:val="005B363C"/>
    <w:rsid w:val="005B36DB"/>
    <w:rsid w:val="005B471A"/>
    <w:rsid w:val="005B48C5"/>
    <w:rsid w:val="005B4B83"/>
    <w:rsid w:val="005B5182"/>
    <w:rsid w:val="005B555F"/>
    <w:rsid w:val="005B5D4B"/>
    <w:rsid w:val="005B642E"/>
    <w:rsid w:val="005B64FC"/>
    <w:rsid w:val="005B683E"/>
    <w:rsid w:val="005B6A4F"/>
    <w:rsid w:val="005B6C15"/>
    <w:rsid w:val="005B7428"/>
    <w:rsid w:val="005B7C3E"/>
    <w:rsid w:val="005C0227"/>
    <w:rsid w:val="005C0267"/>
    <w:rsid w:val="005C05DF"/>
    <w:rsid w:val="005C1891"/>
    <w:rsid w:val="005C1C00"/>
    <w:rsid w:val="005C2086"/>
    <w:rsid w:val="005C32AB"/>
    <w:rsid w:val="005C34A3"/>
    <w:rsid w:val="005C3DC9"/>
    <w:rsid w:val="005C3EE1"/>
    <w:rsid w:val="005C46AA"/>
    <w:rsid w:val="005C49A1"/>
    <w:rsid w:val="005C52F7"/>
    <w:rsid w:val="005C54B5"/>
    <w:rsid w:val="005C5C7B"/>
    <w:rsid w:val="005C6924"/>
    <w:rsid w:val="005C6E73"/>
    <w:rsid w:val="005C72C2"/>
    <w:rsid w:val="005C76AE"/>
    <w:rsid w:val="005C7721"/>
    <w:rsid w:val="005C7AE3"/>
    <w:rsid w:val="005C7FE0"/>
    <w:rsid w:val="005D0A71"/>
    <w:rsid w:val="005D0C41"/>
    <w:rsid w:val="005D1549"/>
    <w:rsid w:val="005D1578"/>
    <w:rsid w:val="005D22AB"/>
    <w:rsid w:val="005D262A"/>
    <w:rsid w:val="005D2AE7"/>
    <w:rsid w:val="005D2C35"/>
    <w:rsid w:val="005D34A5"/>
    <w:rsid w:val="005D4A78"/>
    <w:rsid w:val="005D5940"/>
    <w:rsid w:val="005D5EDD"/>
    <w:rsid w:val="005D5F37"/>
    <w:rsid w:val="005D6B1D"/>
    <w:rsid w:val="005D6C30"/>
    <w:rsid w:val="005D6CDC"/>
    <w:rsid w:val="005D6E2C"/>
    <w:rsid w:val="005D6F95"/>
    <w:rsid w:val="005D7536"/>
    <w:rsid w:val="005E0522"/>
    <w:rsid w:val="005E06A7"/>
    <w:rsid w:val="005E121C"/>
    <w:rsid w:val="005E1A2F"/>
    <w:rsid w:val="005E1FC1"/>
    <w:rsid w:val="005E31E6"/>
    <w:rsid w:val="005E3B72"/>
    <w:rsid w:val="005E45A2"/>
    <w:rsid w:val="005E4769"/>
    <w:rsid w:val="005E4802"/>
    <w:rsid w:val="005E4C8A"/>
    <w:rsid w:val="005E4D3B"/>
    <w:rsid w:val="005E53F3"/>
    <w:rsid w:val="005E5677"/>
    <w:rsid w:val="005E5D42"/>
    <w:rsid w:val="005E6EA4"/>
    <w:rsid w:val="005E6FF9"/>
    <w:rsid w:val="005E724C"/>
    <w:rsid w:val="005E73E1"/>
    <w:rsid w:val="005E76C2"/>
    <w:rsid w:val="005E7797"/>
    <w:rsid w:val="005E7D8F"/>
    <w:rsid w:val="005F0075"/>
    <w:rsid w:val="005F02CF"/>
    <w:rsid w:val="005F03A2"/>
    <w:rsid w:val="005F03C5"/>
    <w:rsid w:val="005F0898"/>
    <w:rsid w:val="005F0B70"/>
    <w:rsid w:val="005F0E07"/>
    <w:rsid w:val="005F0FD1"/>
    <w:rsid w:val="005F20CD"/>
    <w:rsid w:val="005F225D"/>
    <w:rsid w:val="005F2697"/>
    <w:rsid w:val="005F30B4"/>
    <w:rsid w:val="005F32DA"/>
    <w:rsid w:val="005F3BA7"/>
    <w:rsid w:val="005F3F3D"/>
    <w:rsid w:val="005F4311"/>
    <w:rsid w:val="005F48FD"/>
    <w:rsid w:val="005F4A12"/>
    <w:rsid w:val="005F5484"/>
    <w:rsid w:val="005F55B8"/>
    <w:rsid w:val="005F60E9"/>
    <w:rsid w:val="005F6A7A"/>
    <w:rsid w:val="005F6A9A"/>
    <w:rsid w:val="005F6DF7"/>
    <w:rsid w:val="005F6FFE"/>
    <w:rsid w:val="005F75F1"/>
    <w:rsid w:val="005F7C98"/>
    <w:rsid w:val="006003B8"/>
    <w:rsid w:val="00600886"/>
    <w:rsid w:val="00600BD2"/>
    <w:rsid w:val="00600F3B"/>
    <w:rsid w:val="0060102D"/>
    <w:rsid w:val="00601E56"/>
    <w:rsid w:val="00602335"/>
    <w:rsid w:val="0060241D"/>
    <w:rsid w:val="00602845"/>
    <w:rsid w:val="00602EBD"/>
    <w:rsid w:val="006046D1"/>
    <w:rsid w:val="006047B0"/>
    <w:rsid w:val="0060488D"/>
    <w:rsid w:val="0060496F"/>
    <w:rsid w:val="006059E5"/>
    <w:rsid w:val="00605C45"/>
    <w:rsid w:val="006061B1"/>
    <w:rsid w:val="006063CF"/>
    <w:rsid w:val="00606510"/>
    <w:rsid w:val="00606DB2"/>
    <w:rsid w:val="00606DC8"/>
    <w:rsid w:val="00607B97"/>
    <w:rsid w:val="00610031"/>
    <w:rsid w:val="0061080B"/>
    <w:rsid w:val="00610DE4"/>
    <w:rsid w:val="00610F23"/>
    <w:rsid w:val="006112DA"/>
    <w:rsid w:val="00611BCD"/>
    <w:rsid w:val="0061269A"/>
    <w:rsid w:val="00613185"/>
    <w:rsid w:val="00613787"/>
    <w:rsid w:val="00614362"/>
    <w:rsid w:val="00614693"/>
    <w:rsid w:val="006146A3"/>
    <w:rsid w:val="00614D05"/>
    <w:rsid w:val="0061702A"/>
    <w:rsid w:val="006171B9"/>
    <w:rsid w:val="00617639"/>
    <w:rsid w:val="0061770D"/>
    <w:rsid w:val="00620245"/>
    <w:rsid w:val="0062026F"/>
    <w:rsid w:val="006208B3"/>
    <w:rsid w:val="00620A44"/>
    <w:rsid w:val="00620E3C"/>
    <w:rsid w:val="00621039"/>
    <w:rsid w:val="006213BF"/>
    <w:rsid w:val="0062145F"/>
    <w:rsid w:val="006217BB"/>
    <w:rsid w:val="0062186E"/>
    <w:rsid w:val="00622E80"/>
    <w:rsid w:val="00622F50"/>
    <w:rsid w:val="00623B7D"/>
    <w:rsid w:val="00623C32"/>
    <w:rsid w:val="00624E11"/>
    <w:rsid w:val="00624E7E"/>
    <w:rsid w:val="00624F14"/>
    <w:rsid w:val="00624F8C"/>
    <w:rsid w:val="006253E8"/>
    <w:rsid w:val="006256F0"/>
    <w:rsid w:val="00625DE1"/>
    <w:rsid w:val="00625DE6"/>
    <w:rsid w:val="00626290"/>
    <w:rsid w:val="0062689A"/>
    <w:rsid w:val="00626BFC"/>
    <w:rsid w:val="00626DA3"/>
    <w:rsid w:val="00627571"/>
    <w:rsid w:val="0062766A"/>
    <w:rsid w:val="00627B32"/>
    <w:rsid w:val="00627E6B"/>
    <w:rsid w:val="00627F67"/>
    <w:rsid w:val="0063081B"/>
    <w:rsid w:val="00631250"/>
    <w:rsid w:val="006312B8"/>
    <w:rsid w:val="006315D3"/>
    <w:rsid w:val="00631740"/>
    <w:rsid w:val="00631E38"/>
    <w:rsid w:val="006320E2"/>
    <w:rsid w:val="00632148"/>
    <w:rsid w:val="006328B5"/>
    <w:rsid w:val="00632D9C"/>
    <w:rsid w:val="00633738"/>
    <w:rsid w:val="0063392E"/>
    <w:rsid w:val="0063424B"/>
    <w:rsid w:val="00635626"/>
    <w:rsid w:val="00635630"/>
    <w:rsid w:val="00635936"/>
    <w:rsid w:val="00635C50"/>
    <w:rsid w:val="00636CA2"/>
    <w:rsid w:val="00636DA8"/>
    <w:rsid w:val="00637F23"/>
    <w:rsid w:val="00637F83"/>
    <w:rsid w:val="00637FE6"/>
    <w:rsid w:val="0064012F"/>
    <w:rsid w:val="00641611"/>
    <w:rsid w:val="0064187C"/>
    <w:rsid w:val="006419A8"/>
    <w:rsid w:val="006419B2"/>
    <w:rsid w:val="00641CF4"/>
    <w:rsid w:val="00641E94"/>
    <w:rsid w:val="0064246D"/>
    <w:rsid w:val="006425B0"/>
    <w:rsid w:val="00643092"/>
    <w:rsid w:val="00643C72"/>
    <w:rsid w:val="00644813"/>
    <w:rsid w:val="00644FCD"/>
    <w:rsid w:val="0064547E"/>
    <w:rsid w:val="00645558"/>
    <w:rsid w:val="006455B8"/>
    <w:rsid w:val="006469D9"/>
    <w:rsid w:val="00647976"/>
    <w:rsid w:val="00647EAF"/>
    <w:rsid w:val="0065055E"/>
    <w:rsid w:val="00650C05"/>
    <w:rsid w:val="00651043"/>
    <w:rsid w:val="006510CA"/>
    <w:rsid w:val="00651850"/>
    <w:rsid w:val="00651ABD"/>
    <w:rsid w:val="00651DEA"/>
    <w:rsid w:val="00651F6A"/>
    <w:rsid w:val="006520DA"/>
    <w:rsid w:val="00652199"/>
    <w:rsid w:val="0065288B"/>
    <w:rsid w:val="00652A5A"/>
    <w:rsid w:val="00652AA9"/>
    <w:rsid w:val="00652B49"/>
    <w:rsid w:val="00652FBE"/>
    <w:rsid w:val="00653665"/>
    <w:rsid w:val="00653CF3"/>
    <w:rsid w:val="00654B64"/>
    <w:rsid w:val="0065621C"/>
    <w:rsid w:val="006575AD"/>
    <w:rsid w:val="00657962"/>
    <w:rsid w:val="00657CFC"/>
    <w:rsid w:val="00657DCE"/>
    <w:rsid w:val="00660124"/>
    <w:rsid w:val="006604E2"/>
    <w:rsid w:val="00660968"/>
    <w:rsid w:val="00660ED2"/>
    <w:rsid w:val="00660FEE"/>
    <w:rsid w:val="006612DD"/>
    <w:rsid w:val="0066185B"/>
    <w:rsid w:val="00661AE5"/>
    <w:rsid w:val="00661DE5"/>
    <w:rsid w:val="006621BB"/>
    <w:rsid w:val="00663098"/>
    <w:rsid w:val="00663B13"/>
    <w:rsid w:val="00663D50"/>
    <w:rsid w:val="00663D92"/>
    <w:rsid w:val="00664291"/>
    <w:rsid w:val="00664FE7"/>
    <w:rsid w:val="006652D1"/>
    <w:rsid w:val="00665D92"/>
    <w:rsid w:val="00665F65"/>
    <w:rsid w:val="006661C7"/>
    <w:rsid w:val="0066640A"/>
    <w:rsid w:val="0066692E"/>
    <w:rsid w:val="00666F2A"/>
    <w:rsid w:val="00666FCA"/>
    <w:rsid w:val="006679C8"/>
    <w:rsid w:val="00667A7E"/>
    <w:rsid w:val="006703BE"/>
    <w:rsid w:val="0067041C"/>
    <w:rsid w:val="006706BF"/>
    <w:rsid w:val="006710A7"/>
    <w:rsid w:val="006712EA"/>
    <w:rsid w:val="00671764"/>
    <w:rsid w:val="00671C0F"/>
    <w:rsid w:val="0067221E"/>
    <w:rsid w:val="00672518"/>
    <w:rsid w:val="00672674"/>
    <w:rsid w:val="00672869"/>
    <w:rsid w:val="00673134"/>
    <w:rsid w:val="00673662"/>
    <w:rsid w:val="00674168"/>
    <w:rsid w:val="006741A9"/>
    <w:rsid w:val="006742D3"/>
    <w:rsid w:val="006751E7"/>
    <w:rsid w:val="00675945"/>
    <w:rsid w:val="00676869"/>
    <w:rsid w:val="00677757"/>
    <w:rsid w:val="006800E9"/>
    <w:rsid w:val="00680D47"/>
    <w:rsid w:val="00681282"/>
    <w:rsid w:val="00681369"/>
    <w:rsid w:val="0068141A"/>
    <w:rsid w:val="00681DA6"/>
    <w:rsid w:val="006828D0"/>
    <w:rsid w:val="00682F73"/>
    <w:rsid w:val="0068303D"/>
    <w:rsid w:val="00683265"/>
    <w:rsid w:val="00683954"/>
    <w:rsid w:val="00683DF9"/>
    <w:rsid w:val="00684B3C"/>
    <w:rsid w:val="00684BC5"/>
    <w:rsid w:val="00685513"/>
    <w:rsid w:val="00686009"/>
    <w:rsid w:val="006860D9"/>
    <w:rsid w:val="00686B03"/>
    <w:rsid w:val="00687108"/>
    <w:rsid w:val="006872AE"/>
    <w:rsid w:val="0068735C"/>
    <w:rsid w:val="00687363"/>
    <w:rsid w:val="0068790E"/>
    <w:rsid w:val="00687BE8"/>
    <w:rsid w:val="00690099"/>
    <w:rsid w:val="00690254"/>
    <w:rsid w:val="00690FFB"/>
    <w:rsid w:val="0069112D"/>
    <w:rsid w:val="00691448"/>
    <w:rsid w:val="00691780"/>
    <w:rsid w:val="0069238B"/>
    <w:rsid w:val="006934AE"/>
    <w:rsid w:val="006934B2"/>
    <w:rsid w:val="00693B8E"/>
    <w:rsid w:val="00694F88"/>
    <w:rsid w:val="00694FD2"/>
    <w:rsid w:val="006958F2"/>
    <w:rsid w:val="0069593D"/>
    <w:rsid w:val="0069697B"/>
    <w:rsid w:val="00696A40"/>
    <w:rsid w:val="006A06D6"/>
    <w:rsid w:val="006A0A0B"/>
    <w:rsid w:val="006A0D00"/>
    <w:rsid w:val="006A1395"/>
    <w:rsid w:val="006A21F7"/>
    <w:rsid w:val="006A2220"/>
    <w:rsid w:val="006A2228"/>
    <w:rsid w:val="006A2518"/>
    <w:rsid w:val="006A2553"/>
    <w:rsid w:val="006A2A01"/>
    <w:rsid w:val="006A3F4B"/>
    <w:rsid w:val="006A43B5"/>
    <w:rsid w:val="006A5A49"/>
    <w:rsid w:val="006A5E19"/>
    <w:rsid w:val="006A741A"/>
    <w:rsid w:val="006A7749"/>
    <w:rsid w:val="006B0019"/>
    <w:rsid w:val="006B01F0"/>
    <w:rsid w:val="006B0D8C"/>
    <w:rsid w:val="006B1168"/>
    <w:rsid w:val="006B1B8D"/>
    <w:rsid w:val="006B2857"/>
    <w:rsid w:val="006B31E0"/>
    <w:rsid w:val="006B3488"/>
    <w:rsid w:val="006B38D8"/>
    <w:rsid w:val="006B3978"/>
    <w:rsid w:val="006B3D4F"/>
    <w:rsid w:val="006B3DEB"/>
    <w:rsid w:val="006B4964"/>
    <w:rsid w:val="006B54C9"/>
    <w:rsid w:val="006B6A31"/>
    <w:rsid w:val="006B6DD3"/>
    <w:rsid w:val="006B717B"/>
    <w:rsid w:val="006B78AD"/>
    <w:rsid w:val="006B7EBB"/>
    <w:rsid w:val="006C00A4"/>
    <w:rsid w:val="006C02CF"/>
    <w:rsid w:val="006C0349"/>
    <w:rsid w:val="006C103E"/>
    <w:rsid w:val="006C1959"/>
    <w:rsid w:val="006C1D96"/>
    <w:rsid w:val="006C1ED3"/>
    <w:rsid w:val="006C2137"/>
    <w:rsid w:val="006C2EEF"/>
    <w:rsid w:val="006C2FF0"/>
    <w:rsid w:val="006C3858"/>
    <w:rsid w:val="006C39B6"/>
    <w:rsid w:val="006C49DB"/>
    <w:rsid w:val="006C4C8B"/>
    <w:rsid w:val="006C6682"/>
    <w:rsid w:val="006C6A54"/>
    <w:rsid w:val="006C6A8D"/>
    <w:rsid w:val="006C6D29"/>
    <w:rsid w:val="006C6D3B"/>
    <w:rsid w:val="006C7308"/>
    <w:rsid w:val="006D0311"/>
    <w:rsid w:val="006D0A27"/>
    <w:rsid w:val="006D0B7B"/>
    <w:rsid w:val="006D0D81"/>
    <w:rsid w:val="006D19AE"/>
    <w:rsid w:val="006D1DA4"/>
    <w:rsid w:val="006D2069"/>
    <w:rsid w:val="006D20CF"/>
    <w:rsid w:val="006D269B"/>
    <w:rsid w:val="006D2E8C"/>
    <w:rsid w:val="006D3873"/>
    <w:rsid w:val="006D3A6D"/>
    <w:rsid w:val="006D40A5"/>
    <w:rsid w:val="006D4A7A"/>
    <w:rsid w:val="006D56BE"/>
    <w:rsid w:val="006D5AE7"/>
    <w:rsid w:val="006D5B92"/>
    <w:rsid w:val="006D5C20"/>
    <w:rsid w:val="006D5C4D"/>
    <w:rsid w:val="006D617E"/>
    <w:rsid w:val="006D6703"/>
    <w:rsid w:val="006D67FF"/>
    <w:rsid w:val="006D6F0B"/>
    <w:rsid w:val="006D7673"/>
    <w:rsid w:val="006D78C8"/>
    <w:rsid w:val="006D7F0E"/>
    <w:rsid w:val="006E030C"/>
    <w:rsid w:val="006E05BE"/>
    <w:rsid w:val="006E0701"/>
    <w:rsid w:val="006E0A50"/>
    <w:rsid w:val="006E1720"/>
    <w:rsid w:val="006E1ACA"/>
    <w:rsid w:val="006E1C80"/>
    <w:rsid w:val="006E1CD9"/>
    <w:rsid w:val="006E22EA"/>
    <w:rsid w:val="006E274A"/>
    <w:rsid w:val="006E2D85"/>
    <w:rsid w:val="006E3117"/>
    <w:rsid w:val="006E3875"/>
    <w:rsid w:val="006E3C8A"/>
    <w:rsid w:val="006E3D08"/>
    <w:rsid w:val="006E4677"/>
    <w:rsid w:val="006E4E2F"/>
    <w:rsid w:val="006E5784"/>
    <w:rsid w:val="006E59DC"/>
    <w:rsid w:val="006E5BF4"/>
    <w:rsid w:val="006E6A3C"/>
    <w:rsid w:val="006E6F41"/>
    <w:rsid w:val="006E705B"/>
    <w:rsid w:val="006E758D"/>
    <w:rsid w:val="006E7C3B"/>
    <w:rsid w:val="006E7CC2"/>
    <w:rsid w:val="006F08ED"/>
    <w:rsid w:val="006F0B0E"/>
    <w:rsid w:val="006F1FDA"/>
    <w:rsid w:val="006F2098"/>
    <w:rsid w:val="006F228B"/>
    <w:rsid w:val="006F2A9F"/>
    <w:rsid w:val="006F2DAA"/>
    <w:rsid w:val="006F3562"/>
    <w:rsid w:val="006F3E89"/>
    <w:rsid w:val="006F4299"/>
    <w:rsid w:val="006F4E3D"/>
    <w:rsid w:val="006F5125"/>
    <w:rsid w:val="006F5CA5"/>
    <w:rsid w:val="006F682E"/>
    <w:rsid w:val="006F7B24"/>
    <w:rsid w:val="007005FC"/>
    <w:rsid w:val="00700A8A"/>
    <w:rsid w:val="007011F4"/>
    <w:rsid w:val="00701955"/>
    <w:rsid w:val="00702595"/>
    <w:rsid w:val="00702A1B"/>
    <w:rsid w:val="00702A24"/>
    <w:rsid w:val="00702C9E"/>
    <w:rsid w:val="00703700"/>
    <w:rsid w:val="00703D2C"/>
    <w:rsid w:val="00704C4F"/>
    <w:rsid w:val="0070651C"/>
    <w:rsid w:val="00707406"/>
    <w:rsid w:val="007077C1"/>
    <w:rsid w:val="00710392"/>
    <w:rsid w:val="007109D7"/>
    <w:rsid w:val="00710DBD"/>
    <w:rsid w:val="0071261A"/>
    <w:rsid w:val="0071267A"/>
    <w:rsid w:val="00712681"/>
    <w:rsid w:val="0071298F"/>
    <w:rsid w:val="00712B41"/>
    <w:rsid w:val="007133A5"/>
    <w:rsid w:val="007140A7"/>
    <w:rsid w:val="0071419E"/>
    <w:rsid w:val="007141DB"/>
    <w:rsid w:val="00716571"/>
    <w:rsid w:val="00716DA3"/>
    <w:rsid w:val="0071716B"/>
    <w:rsid w:val="00717257"/>
    <w:rsid w:val="00717606"/>
    <w:rsid w:val="007178E4"/>
    <w:rsid w:val="0072050E"/>
    <w:rsid w:val="00720593"/>
    <w:rsid w:val="00720E5C"/>
    <w:rsid w:val="00720EB1"/>
    <w:rsid w:val="00721169"/>
    <w:rsid w:val="0072130C"/>
    <w:rsid w:val="00721E64"/>
    <w:rsid w:val="00722492"/>
    <w:rsid w:val="007224FB"/>
    <w:rsid w:val="00722507"/>
    <w:rsid w:val="007236B1"/>
    <w:rsid w:val="007238E9"/>
    <w:rsid w:val="00723A11"/>
    <w:rsid w:val="00723E68"/>
    <w:rsid w:val="007249B8"/>
    <w:rsid w:val="00724F65"/>
    <w:rsid w:val="007252E1"/>
    <w:rsid w:val="007255E2"/>
    <w:rsid w:val="00725FA5"/>
    <w:rsid w:val="00725FD7"/>
    <w:rsid w:val="0072618E"/>
    <w:rsid w:val="00726871"/>
    <w:rsid w:val="0072707F"/>
    <w:rsid w:val="00727093"/>
    <w:rsid w:val="00727111"/>
    <w:rsid w:val="007274D5"/>
    <w:rsid w:val="0072752D"/>
    <w:rsid w:val="0072769E"/>
    <w:rsid w:val="007279AE"/>
    <w:rsid w:val="0073046C"/>
    <w:rsid w:val="00731076"/>
    <w:rsid w:val="007319B8"/>
    <w:rsid w:val="00731F73"/>
    <w:rsid w:val="0073204B"/>
    <w:rsid w:val="007321AE"/>
    <w:rsid w:val="007328EF"/>
    <w:rsid w:val="00732934"/>
    <w:rsid w:val="00732FF4"/>
    <w:rsid w:val="00733583"/>
    <w:rsid w:val="00733B84"/>
    <w:rsid w:val="00733D9D"/>
    <w:rsid w:val="00733DC4"/>
    <w:rsid w:val="00733F77"/>
    <w:rsid w:val="00734DE0"/>
    <w:rsid w:val="0073504C"/>
    <w:rsid w:val="007355B7"/>
    <w:rsid w:val="00735AD7"/>
    <w:rsid w:val="00735D4C"/>
    <w:rsid w:val="00735F7A"/>
    <w:rsid w:val="0073689E"/>
    <w:rsid w:val="00736988"/>
    <w:rsid w:val="00736A0C"/>
    <w:rsid w:val="007374C8"/>
    <w:rsid w:val="00737614"/>
    <w:rsid w:val="00737CA8"/>
    <w:rsid w:val="00740302"/>
    <w:rsid w:val="00740B36"/>
    <w:rsid w:val="00741687"/>
    <w:rsid w:val="00741731"/>
    <w:rsid w:val="00742A16"/>
    <w:rsid w:val="007442D8"/>
    <w:rsid w:val="00744512"/>
    <w:rsid w:val="00745421"/>
    <w:rsid w:val="00745FD5"/>
    <w:rsid w:val="007460D4"/>
    <w:rsid w:val="00746A56"/>
    <w:rsid w:val="0074718D"/>
    <w:rsid w:val="007472E9"/>
    <w:rsid w:val="00747604"/>
    <w:rsid w:val="00747992"/>
    <w:rsid w:val="00747C57"/>
    <w:rsid w:val="00747CED"/>
    <w:rsid w:val="0075063D"/>
    <w:rsid w:val="007510A6"/>
    <w:rsid w:val="007514A8"/>
    <w:rsid w:val="0075184F"/>
    <w:rsid w:val="00751BB2"/>
    <w:rsid w:val="007529A8"/>
    <w:rsid w:val="00752C11"/>
    <w:rsid w:val="0075306F"/>
    <w:rsid w:val="00753761"/>
    <w:rsid w:val="00753909"/>
    <w:rsid w:val="007546B4"/>
    <w:rsid w:val="007546E4"/>
    <w:rsid w:val="00754AAE"/>
    <w:rsid w:val="00754B9F"/>
    <w:rsid w:val="007554CA"/>
    <w:rsid w:val="00755EB9"/>
    <w:rsid w:val="0075606F"/>
    <w:rsid w:val="00756280"/>
    <w:rsid w:val="007566C6"/>
    <w:rsid w:val="00757546"/>
    <w:rsid w:val="00760850"/>
    <w:rsid w:val="00760ACB"/>
    <w:rsid w:val="00760CBE"/>
    <w:rsid w:val="00761847"/>
    <w:rsid w:val="00761A06"/>
    <w:rsid w:val="007622DF"/>
    <w:rsid w:val="0076250B"/>
    <w:rsid w:val="0076267A"/>
    <w:rsid w:val="00762927"/>
    <w:rsid w:val="00762D80"/>
    <w:rsid w:val="00762F92"/>
    <w:rsid w:val="007639F7"/>
    <w:rsid w:val="00763A40"/>
    <w:rsid w:val="00764977"/>
    <w:rsid w:val="00765096"/>
    <w:rsid w:val="0076513F"/>
    <w:rsid w:val="007653FA"/>
    <w:rsid w:val="00765DA9"/>
    <w:rsid w:val="00765EC8"/>
    <w:rsid w:val="00765FEE"/>
    <w:rsid w:val="007660DB"/>
    <w:rsid w:val="007663A6"/>
    <w:rsid w:val="00766804"/>
    <w:rsid w:val="0076685D"/>
    <w:rsid w:val="00766B4D"/>
    <w:rsid w:val="00766C09"/>
    <w:rsid w:val="00766FC2"/>
    <w:rsid w:val="007679E7"/>
    <w:rsid w:val="00767C1B"/>
    <w:rsid w:val="00767FD3"/>
    <w:rsid w:val="0077024A"/>
    <w:rsid w:val="00770262"/>
    <w:rsid w:val="00770B86"/>
    <w:rsid w:val="007715D9"/>
    <w:rsid w:val="0077179E"/>
    <w:rsid w:val="0077193C"/>
    <w:rsid w:val="0077202E"/>
    <w:rsid w:val="00772539"/>
    <w:rsid w:val="00772990"/>
    <w:rsid w:val="00772C5A"/>
    <w:rsid w:val="0077324F"/>
    <w:rsid w:val="0077325B"/>
    <w:rsid w:val="00773A42"/>
    <w:rsid w:val="00774721"/>
    <w:rsid w:val="00774B5D"/>
    <w:rsid w:val="00774BB0"/>
    <w:rsid w:val="00774EBD"/>
    <w:rsid w:val="0077527C"/>
    <w:rsid w:val="007757D1"/>
    <w:rsid w:val="007759B5"/>
    <w:rsid w:val="00775BC1"/>
    <w:rsid w:val="00775E72"/>
    <w:rsid w:val="007764AA"/>
    <w:rsid w:val="00777123"/>
    <w:rsid w:val="007773B8"/>
    <w:rsid w:val="0077765A"/>
    <w:rsid w:val="00781212"/>
    <w:rsid w:val="0078168B"/>
    <w:rsid w:val="007816EB"/>
    <w:rsid w:val="00781B25"/>
    <w:rsid w:val="00781DD9"/>
    <w:rsid w:val="00781EA0"/>
    <w:rsid w:val="007821E2"/>
    <w:rsid w:val="00782321"/>
    <w:rsid w:val="007827E7"/>
    <w:rsid w:val="007828B1"/>
    <w:rsid w:val="00782980"/>
    <w:rsid w:val="00782BC0"/>
    <w:rsid w:val="00782D1A"/>
    <w:rsid w:val="0078308F"/>
    <w:rsid w:val="0078421B"/>
    <w:rsid w:val="007848C2"/>
    <w:rsid w:val="00784BF3"/>
    <w:rsid w:val="00784D4A"/>
    <w:rsid w:val="0078552A"/>
    <w:rsid w:val="00785A6F"/>
    <w:rsid w:val="00785FC8"/>
    <w:rsid w:val="007862EA"/>
    <w:rsid w:val="0078687A"/>
    <w:rsid w:val="00786898"/>
    <w:rsid w:val="00786A89"/>
    <w:rsid w:val="00786C46"/>
    <w:rsid w:val="00786D54"/>
    <w:rsid w:val="007878DF"/>
    <w:rsid w:val="007879FE"/>
    <w:rsid w:val="007902BF"/>
    <w:rsid w:val="00790372"/>
    <w:rsid w:val="0079047D"/>
    <w:rsid w:val="00790E24"/>
    <w:rsid w:val="00791AB1"/>
    <w:rsid w:val="00792212"/>
    <w:rsid w:val="0079246E"/>
    <w:rsid w:val="007924F6"/>
    <w:rsid w:val="00792673"/>
    <w:rsid w:val="00792A8C"/>
    <w:rsid w:val="00792C72"/>
    <w:rsid w:val="00793429"/>
    <w:rsid w:val="0079382D"/>
    <w:rsid w:val="00793905"/>
    <w:rsid w:val="00794040"/>
    <w:rsid w:val="0079498A"/>
    <w:rsid w:val="00795D5B"/>
    <w:rsid w:val="00795E7B"/>
    <w:rsid w:val="00796580"/>
    <w:rsid w:val="00796696"/>
    <w:rsid w:val="00796944"/>
    <w:rsid w:val="00796965"/>
    <w:rsid w:val="00797609"/>
    <w:rsid w:val="007977EA"/>
    <w:rsid w:val="00797ACC"/>
    <w:rsid w:val="00797ECF"/>
    <w:rsid w:val="007A052B"/>
    <w:rsid w:val="007A0F71"/>
    <w:rsid w:val="007A12AB"/>
    <w:rsid w:val="007A1E0B"/>
    <w:rsid w:val="007A205C"/>
    <w:rsid w:val="007A239D"/>
    <w:rsid w:val="007A2CDD"/>
    <w:rsid w:val="007A2F29"/>
    <w:rsid w:val="007A2F62"/>
    <w:rsid w:val="007A339F"/>
    <w:rsid w:val="007A3972"/>
    <w:rsid w:val="007A3C1B"/>
    <w:rsid w:val="007A49F4"/>
    <w:rsid w:val="007A4CC8"/>
    <w:rsid w:val="007A4D29"/>
    <w:rsid w:val="007A51B7"/>
    <w:rsid w:val="007A5407"/>
    <w:rsid w:val="007A587E"/>
    <w:rsid w:val="007A6F63"/>
    <w:rsid w:val="007A749F"/>
    <w:rsid w:val="007A7AF7"/>
    <w:rsid w:val="007B002B"/>
    <w:rsid w:val="007B030E"/>
    <w:rsid w:val="007B0902"/>
    <w:rsid w:val="007B13E1"/>
    <w:rsid w:val="007B145A"/>
    <w:rsid w:val="007B16E6"/>
    <w:rsid w:val="007B2044"/>
    <w:rsid w:val="007B221A"/>
    <w:rsid w:val="007B2DFD"/>
    <w:rsid w:val="007B3A5D"/>
    <w:rsid w:val="007B3F9B"/>
    <w:rsid w:val="007B4BE1"/>
    <w:rsid w:val="007B4C5E"/>
    <w:rsid w:val="007B508E"/>
    <w:rsid w:val="007B57E8"/>
    <w:rsid w:val="007B60BE"/>
    <w:rsid w:val="007B63AB"/>
    <w:rsid w:val="007B6A09"/>
    <w:rsid w:val="007B6B64"/>
    <w:rsid w:val="007B7B9B"/>
    <w:rsid w:val="007B7F48"/>
    <w:rsid w:val="007C01D9"/>
    <w:rsid w:val="007C022D"/>
    <w:rsid w:val="007C034D"/>
    <w:rsid w:val="007C088F"/>
    <w:rsid w:val="007C1244"/>
    <w:rsid w:val="007C1345"/>
    <w:rsid w:val="007C168D"/>
    <w:rsid w:val="007C18B5"/>
    <w:rsid w:val="007C22C0"/>
    <w:rsid w:val="007C2884"/>
    <w:rsid w:val="007C2E29"/>
    <w:rsid w:val="007C43A9"/>
    <w:rsid w:val="007C456D"/>
    <w:rsid w:val="007C4F99"/>
    <w:rsid w:val="007C6066"/>
    <w:rsid w:val="007C64E9"/>
    <w:rsid w:val="007C6532"/>
    <w:rsid w:val="007C6A23"/>
    <w:rsid w:val="007C7936"/>
    <w:rsid w:val="007D06BA"/>
    <w:rsid w:val="007D0868"/>
    <w:rsid w:val="007D0CB3"/>
    <w:rsid w:val="007D0CBB"/>
    <w:rsid w:val="007D1199"/>
    <w:rsid w:val="007D1485"/>
    <w:rsid w:val="007D1A0E"/>
    <w:rsid w:val="007D2675"/>
    <w:rsid w:val="007D3069"/>
    <w:rsid w:val="007D3323"/>
    <w:rsid w:val="007D3B71"/>
    <w:rsid w:val="007D3F8B"/>
    <w:rsid w:val="007D40C9"/>
    <w:rsid w:val="007D40F8"/>
    <w:rsid w:val="007D639E"/>
    <w:rsid w:val="007D63E6"/>
    <w:rsid w:val="007D6BDD"/>
    <w:rsid w:val="007D6F6F"/>
    <w:rsid w:val="007D7165"/>
    <w:rsid w:val="007D789E"/>
    <w:rsid w:val="007D7919"/>
    <w:rsid w:val="007E0506"/>
    <w:rsid w:val="007E06A6"/>
    <w:rsid w:val="007E06BB"/>
    <w:rsid w:val="007E07D0"/>
    <w:rsid w:val="007E081F"/>
    <w:rsid w:val="007E089F"/>
    <w:rsid w:val="007E0925"/>
    <w:rsid w:val="007E12E2"/>
    <w:rsid w:val="007E151D"/>
    <w:rsid w:val="007E15BD"/>
    <w:rsid w:val="007E16CA"/>
    <w:rsid w:val="007E1B47"/>
    <w:rsid w:val="007E2C92"/>
    <w:rsid w:val="007E3713"/>
    <w:rsid w:val="007E3825"/>
    <w:rsid w:val="007E3C55"/>
    <w:rsid w:val="007E3E35"/>
    <w:rsid w:val="007E4215"/>
    <w:rsid w:val="007E4522"/>
    <w:rsid w:val="007E486E"/>
    <w:rsid w:val="007E494B"/>
    <w:rsid w:val="007E4EE3"/>
    <w:rsid w:val="007E5044"/>
    <w:rsid w:val="007E53CF"/>
    <w:rsid w:val="007E589F"/>
    <w:rsid w:val="007E5FCE"/>
    <w:rsid w:val="007E681C"/>
    <w:rsid w:val="007E685E"/>
    <w:rsid w:val="007E75DE"/>
    <w:rsid w:val="007E77B8"/>
    <w:rsid w:val="007E7C28"/>
    <w:rsid w:val="007F0841"/>
    <w:rsid w:val="007F0B25"/>
    <w:rsid w:val="007F0EC4"/>
    <w:rsid w:val="007F15CE"/>
    <w:rsid w:val="007F1748"/>
    <w:rsid w:val="007F1913"/>
    <w:rsid w:val="007F3736"/>
    <w:rsid w:val="007F377B"/>
    <w:rsid w:val="007F40C4"/>
    <w:rsid w:val="007F49EB"/>
    <w:rsid w:val="007F4C96"/>
    <w:rsid w:val="007F4CAD"/>
    <w:rsid w:val="007F4FFA"/>
    <w:rsid w:val="007F536B"/>
    <w:rsid w:val="007F6E37"/>
    <w:rsid w:val="007F6FB3"/>
    <w:rsid w:val="007F703E"/>
    <w:rsid w:val="007F7144"/>
    <w:rsid w:val="007F7286"/>
    <w:rsid w:val="007F76A1"/>
    <w:rsid w:val="007F7EBB"/>
    <w:rsid w:val="008004C9"/>
    <w:rsid w:val="008004F1"/>
    <w:rsid w:val="008005BF"/>
    <w:rsid w:val="008010C3"/>
    <w:rsid w:val="00801F10"/>
    <w:rsid w:val="0080319E"/>
    <w:rsid w:val="00803294"/>
    <w:rsid w:val="00803B56"/>
    <w:rsid w:val="00803D17"/>
    <w:rsid w:val="00803EAB"/>
    <w:rsid w:val="00804660"/>
    <w:rsid w:val="008049B9"/>
    <w:rsid w:val="00804BE8"/>
    <w:rsid w:val="00804D2D"/>
    <w:rsid w:val="00806475"/>
    <w:rsid w:val="0080674A"/>
    <w:rsid w:val="00806903"/>
    <w:rsid w:val="0080691E"/>
    <w:rsid w:val="00806ABC"/>
    <w:rsid w:val="00806BB1"/>
    <w:rsid w:val="0080747B"/>
    <w:rsid w:val="008076EF"/>
    <w:rsid w:val="008077F5"/>
    <w:rsid w:val="00807D9A"/>
    <w:rsid w:val="00810431"/>
    <w:rsid w:val="00811040"/>
    <w:rsid w:val="008119E5"/>
    <w:rsid w:val="00811C28"/>
    <w:rsid w:val="008128C9"/>
    <w:rsid w:val="0081376E"/>
    <w:rsid w:val="00813DF0"/>
    <w:rsid w:val="008140FB"/>
    <w:rsid w:val="00814429"/>
    <w:rsid w:val="00814653"/>
    <w:rsid w:val="00814A8C"/>
    <w:rsid w:val="00814AA0"/>
    <w:rsid w:val="00814BC6"/>
    <w:rsid w:val="00814D6A"/>
    <w:rsid w:val="008151BA"/>
    <w:rsid w:val="00815C22"/>
    <w:rsid w:val="00815D60"/>
    <w:rsid w:val="00815E70"/>
    <w:rsid w:val="008176CF"/>
    <w:rsid w:val="00820221"/>
    <w:rsid w:val="0082083A"/>
    <w:rsid w:val="00820AC5"/>
    <w:rsid w:val="008220AD"/>
    <w:rsid w:val="00822145"/>
    <w:rsid w:val="0082214C"/>
    <w:rsid w:val="00822574"/>
    <w:rsid w:val="00822FFE"/>
    <w:rsid w:val="008231D6"/>
    <w:rsid w:val="00823C8A"/>
    <w:rsid w:val="00824074"/>
    <w:rsid w:val="00824125"/>
    <w:rsid w:val="00825280"/>
    <w:rsid w:val="008253F0"/>
    <w:rsid w:val="00825946"/>
    <w:rsid w:val="00825DB2"/>
    <w:rsid w:val="00825FC2"/>
    <w:rsid w:val="00826617"/>
    <w:rsid w:val="008268AC"/>
    <w:rsid w:val="00826F09"/>
    <w:rsid w:val="0082719F"/>
    <w:rsid w:val="008271AC"/>
    <w:rsid w:val="0082723A"/>
    <w:rsid w:val="008275C4"/>
    <w:rsid w:val="008277CB"/>
    <w:rsid w:val="00827B26"/>
    <w:rsid w:val="00830588"/>
    <w:rsid w:val="008312FC"/>
    <w:rsid w:val="0083143B"/>
    <w:rsid w:val="0083160C"/>
    <w:rsid w:val="00831E49"/>
    <w:rsid w:val="00832F86"/>
    <w:rsid w:val="00833C18"/>
    <w:rsid w:val="00833DAC"/>
    <w:rsid w:val="00834D9C"/>
    <w:rsid w:val="008357B1"/>
    <w:rsid w:val="00835CFA"/>
    <w:rsid w:val="00835EA1"/>
    <w:rsid w:val="0083624F"/>
    <w:rsid w:val="0083648D"/>
    <w:rsid w:val="00837417"/>
    <w:rsid w:val="008403B1"/>
    <w:rsid w:val="00840D06"/>
    <w:rsid w:val="008412E0"/>
    <w:rsid w:val="00841361"/>
    <w:rsid w:val="0084226E"/>
    <w:rsid w:val="008423F5"/>
    <w:rsid w:val="0084264F"/>
    <w:rsid w:val="00842E72"/>
    <w:rsid w:val="008436E1"/>
    <w:rsid w:val="008436FB"/>
    <w:rsid w:val="00843867"/>
    <w:rsid w:val="008439A4"/>
    <w:rsid w:val="00843ABC"/>
    <w:rsid w:val="00843DE2"/>
    <w:rsid w:val="00843F77"/>
    <w:rsid w:val="008442C2"/>
    <w:rsid w:val="008448E6"/>
    <w:rsid w:val="00844AF3"/>
    <w:rsid w:val="008455DC"/>
    <w:rsid w:val="00845A84"/>
    <w:rsid w:val="00845E2C"/>
    <w:rsid w:val="00845F96"/>
    <w:rsid w:val="00846922"/>
    <w:rsid w:val="00846CCE"/>
    <w:rsid w:val="00846D78"/>
    <w:rsid w:val="008500BF"/>
    <w:rsid w:val="00850190"/>
    <w:rsid w:val="0085024F"/>
    <w:rsid w:val="00850B32"/>
    <w:rsid w:val="00850D77"/>
    <w:rsid w:val="0085154C"/>
    <w:rsid w:val="00851A2F"/>
    <w:rsid w:val="00851F9C"/>
    <w:rsid w:val="00852D64"/>
    <w:rsid w:val="00852DB4"/>
    <w:rsid w:val="00853060"/>
    <w:rsid w:val="0085399B"/>
    <w:rsid w:val="0085499D"/>
    <w:rsid w:val="00854DCE"/>
    <w:rsid w:val="008552B3"/>
    <w:rsid w:val="008562C8"/>
    <w:rsid w:val="008565AA"/>
    <w:rsid w:val="00856D48"/>
    <w:rsid w:val="00857563"/>
    <w:rsid w:val="008609FD"/>
    <w:rsid w:val="00861016"/>
    <w:rsid w:val="008612AF"/>
    <w:rsid w:val="00861A2D"/>
    <w:rsid w:val="00861B38"/>
    <w:rsid w:val="008621F7"/>
    <w:rsid w:val="0086234A"/>
    <w:rsid w:val="008628CC"/>
    <w:rsid w:val="00862B39"/>
    <w:rsid w:val="00862DBF"/>
    <w:rsid w:val="0086390C"/>
    <w:rsid w:val="008639FC"/>
    <w:rsid w:val="00863D87"/>
    <w:rsid w:val="00864776"/>
    <w:rsid w:val="008647C2"/>
    <w:rsid w:val="00865098"/>
    <w:rsid w:val="0086541D"/>
    <w:rsid w:val="008660E8"/>
    <w:rsid w:val="008667D4"/>
    <w:rsid w:val="00866AB0"/>
    <w:rsid w:val="00866E35"/>
    <w:rsid w:val="0086713A"/>
    <w:rsid w:val="00867199"/>
    <w:rsid w:val="00867239"/>
    <w:rsid w:val="0086733D"/>
    <w:rsid w:val="00867E22"/>
    <w:rsid w:val="008707F8"/>
    <w:rsid w:val="00871162"/>
    <w:rsid w:val="00871EB8"/>
    <w:rsid w:val="00871F9D"/>
    <w:rsid w:val="008725EA"/>
    <w:rsid w:val="008731D0"/>
    <w:rsid w:val="00873AA0"/>
    <w:rsid w:val="00873D45"/>
    <w:rsid w:val="00874149"/>
    <w:rsid w:val="00874227"/>
    <w:rsid w:val="008743EF"/>
    <w:rsid w:val="00874CBA"/>
    <w:rsid w:val="00874EFF"/>
    <w:rsid w:val="008750A6"/>
    <w:rsid w:val="00875B4C"/>
    <w:rsid w:val="00875B6C"/>
    <w:rsid w:val="00876EC8"/>
    <w:rsid w:val="00876F61"/>
    <w:rsid w:val="008776B3"/>
    <w:rsid w:val="008779C2"/>
    <w:rsid w:val="00877A96"/>
    <w:rsid w:val="00877F22"/>
    <w:rsid w:val="00880209"/>
    <w:rsid w:val="008803F7"/>
    <w:rsid w:val="00880401"/>
    <w:rsid w:val="00880B26"/>
    <w:rsid w:val="00880B29"/>
    <w:rsid w:val="00880D80"/>
    <w:rsid w:val="00880EAC"/>
    <w:rsid w:val="00881516"/>
    <w:rsid w:val="008816EF"/>
    <w:rsid w:val="0088177D"/>
    <w:rsid w:val="00882717"/>
    <w:rsid w:val="00882AE1"/>
    <w:rsid w:val="00882FBB"/>
    <w:rsid w:val="00883090"/>
    <w:rsid w:val="00884029"/>
    <w:rsid w:val="00884378"/>
    <w:rsid w:val="00885E68"/>
    <w:rsid w:val="00885F4A"/>
    <w:rsid w:val="0088666B"/>
    <w:rsid w:val="00890929"/>
    <w:rsid w:val="00890D0D"/>
    <w:rsid w:val="008911AF"/>
    <w:rsid w:val="00891244"/>
    <w:rsid w:val="008913AD"/>
    <w:rsid w:val="008915B5"/>
    <w:rsid w:val="00891AFE"/>
    <w:rsid w:val="00891B07"/>
    <w:rsid w:val="00892C90"/>
    <w:rsid w:val="00893112"/>
    <w:rsid w:val="008933B9"/>
    <w:rsid w:val="00893F1B"/>
    <w:rsid w:val="0089447B"/>
    <w:rsid w:val="0089542F"/>
    <w:rsid w:val="00895513"/>
    <w:rsid w:val="00895B0D"/>
    <w:rsid w:val="00895F29"/>
    <w:rsid w:val="008963C2"/>
    <w:rsid w:val="008965F2"/>
    <w:rsid w:val="00896807"/>
    <w:rsid w:val="00896E6F"/>
    <w:rsid w:val="008972F0"/>
    <w:rsid w:val="008978F7"/>
    <w:rsid w:val="00897A79"/>
    <w:rsid w:val="008A0388"/>
    <w:rsid w:val="008A0660"/>
    <w:rsid w:val="008A0A82"/>
    <w:rsid w:val="008A0F4B"/>
    <w:rsid w:val="008A16D1"/>
    <w:rsid w:val="008A2244"/>
    <w:rsid w:val="008A2916"/>
    <w:rsid w:val="008A2F1E"/>
    <w:rsid w:val="008A3B6B"/>
    <w:rsid w:val="008A49BE"/>
    <w:rsid w:val="008A4F29"/>
    <w:rsid w:val="008A51E1"/>
    <w:rsid w:val="008A583B"/>
    <w:rsid w:val="008A5F80"/>
    <w:rsid w:val="008A6014"/>
    <w:rsid w:val="008A69F1"/>
    <w:rsid w:val="008A70A8"/>
    <w:rsid w:val="008A7738"/>
    <w:rsid w:val="008A7B9F"/>
    <w:rsid w:val="008A7E4C"/>
    <w:rsid w:val="008B0115"/>
    <w:rsid w:val="008B0299"/>
    <w:rsid w:val="008B02F5"/>
    <w:rsid w:val="008B0D25"/>
    <w:rsid w:val="008B0F44"/>
    <w:rsid w:val="008B12C0"/>
    <w:rsid w:val="008B2A7D"/>
    <w:rsid w:val="008B3169"/>
    <w:rsid w:val="008B37CA"/>
    <w:rsid w:val="008B5640"/>
    <w:rsid w:val="008B603A"/>
    <w:rsid w:val="008B62DF"/>
    <w:rsid w:val="008B6530"/>
    <w:rsid w:val="008B68C0"/>
    <w:rsid w:val="008C1A05"/>
    <w:rsid w:val="008C2808"/>
    <w:rsid w:val="008C2B3A"/>
    <w:rsid w:val="008C2D61"/>
    <w:rsid w:val="008C3074"/>
    <w:rsid w:val="008C323E"/>
    <w:rsid w:val="008C3AD6"/>
    <w:rsid w:val="008C3CF4"/>
    <w:rsid w:val="008C4227"/>
    <w:rsid w:val="008C48D7"/>
    <w:rsid w:val="008C4E8E"/>
    <w:rsid w:val="008C56DF"/>
    <w:rsid w:val="008C5C20"/>
    <w:rsid w:val="008C5E6F"/>
    <w:rsid w:val="008C5FE9"/>
    <w:rsid w:val="008C6869"/>
    <w:rsid w:val="008C7BA0"/>
    <w:rsid w:val="008D0F57"/>
    <w:rsid w:val="008D193F"/>
    <w:rsid w:val="008D1C6E"/>
    <w:rsid w:val="008D1C83"/>
    <w:rsid w:val="008D24AA"/>
    <w:rsid w:val="008D25AA"/>
    <w:rsid w:val="008D2670"/>
    <w:rsid w:val="008D2E8C"/>
    <w:rsid w:val="008D4067"/>
    <w:rsid w:val="008D4DC6"/>
    <w:rsid w:val="008D520D"/>
    <w:rsid w:val="008D593A"/>
    <w:rsid w:val="008D5B73"/>
    <w:rsid w:val="008D5DCF"/>
    <w:rsid w:val="008D5FD9"/>
    <w:rsid w:val="008D6190"/>
    <w:rsid w:val="008D6E18"/>
    <w:rsid w:val="008D71CB"/>
    <w:rsid w:val="008D758F"/>
    <w:rsid w:val="008D776D"/>
    <w:rsid w:val="008D7B48"/>
    <w:rsid w:val="008D7B6B"/>
    <w:rsid w:val="008E0562"/>
    <w:rsid w:val="008E08B7"/>
    <w:rsid w:val="008E0C58"/>
    <w:rsid w:val="008E0CB4"/>
    <w:rsid w:val="008E126F"/>
    <w:rsid w:val="008E132B"/>
    <w:rsid w:val="008E13D9"/>
    <w:rsid w:val="008E179B"/>
    <w:rsid w:val="008E1DEA"/>
    <w:rsid w:val="008E1EC7"/>
    <w:rsid w:val="008E25DE"/>
    <w:rsid w:val="008E33D2"/>
    <w:rsid w:val="008E3D45"/>
    <w:rsid w:val="008E492B"/>
    <w:rsid w:val="008E4F83"/>
    <w:rsid w:val="008E4FCF"/>
    <w:rsid w:val="008E5044"/>
    <w:rsid w:val="008E51A4"/>
    <w:rsid w:val="008E62D7"/>
    <w:rsid w:val="008E65F2"/>
    <w:rsid w:val="008E6BD6"/>
    <w:rsid w:val="008E758D"/>
    <w:rsid w:val="008E7C30"/>
    <w:rsid w:val="008E7D13"/>
    <w:rsid w:val="008E7D42"/>
    <w:rsid w:val="008F00DD"/>
    <w:rsid w:val="008F03A9"/>
    <w:rsid w:val="008F0964"/>
    <w:rsid w:val="008F09F7"/>
    <w:rsid w:val="008F11AB"/>
    <w:rsid w:val="008F1A59"/>
    <w:rsid w:val="008F1A8B"/>
    <w:rsid w:val="008F2B87"/>
    <w:rsid w:val="008F3918"/>
    <w:rsid w:val="008F3E10"/>
    <w:rsid w:val="008F3E7B"/>
    <w:rsid w:val="008F473B"/>
    <w:rsid w:val="008F4FD1"/>
    <w:rsid w:val="008F5C5B"/>
    <w:rsid w:val="008F673C"/>
    <w:rsid w:val="008F6B5F"/>
    <w:rsid w:val="008F6D8C"/>
    <w:rsid w:val="008F70B1"/>
    <w:rsid w:val="008F78FF"/>
    <w:rsid w:val="008F7982"/>
    <w:rsid w:val="0090051E"/>
    <w:rsid w:val="0090059A"/>
    <w:rsid w:val="00900F20"/>
    <w:rsid w:val="009016A5"/>
    <w:rsid w:val="00902A0F"/>
    <w:rsid w:val="00902C2D"/>
    <w:rsid w:val="00902CC7"/>
    <w:rsid w:val="009030CD"/>
    <w:rsid w:val="009031CD"/>
    <w:rsid w:val="0090337B"/>
    <w:rsid w:val="00904898"/>
    <w:rsid w:val="00904BEF"/>
    <w:rsid w:val="00905039"/>
    <w:rsid w:val="0090510C"/>
    <w:rsid w:val="009054D5"/>
    <w:rsid w:val="00905544"/>
    <w:rsid w:val="00905895"/>
    <w:rsid w:val="00905CED"/>
    <w:rsid w:val="00905D59"/>
    <w:rsid w:val="00907140"/>
    <w:rsid w:val="00907E59"/>
    <w:rsid w:val="009102A6"/>
    <w:rsid w:val="009103A3"/>
    <w:rsid w:val="00910AC8"/>
    <w:rsid w:val="0091106B"/>
    <w:rsid w:val="00911131"/>
    <w:rsid w:val="00911E2F"/>
    <w:rsid w:val="00912198"/>
    <w:rsid w:val="00912397"/>
    <w:rsid w:val="0091244C"/>
    <w:rsid w:val="0091290E"/>
    <w:rsid w:val="009129AF"/>
    <w:rsid w:val="00913750"/>
    <w:rsid w:val="009139CF"/>
    <w:rsid w:val="00913A16"/>
    <w:rsid w:val="00913BD9"/>
    <w:rsid w:val="00913E4F"/>
    <w:rsid w:val="009140E2"/>
    <w:rsid w:val="00914442"/>
    <w:rsid w:val="0091539D"/>
    <w:rsid w:val="00915571"/>
    <w:rsid w:val="00915F4B"/>
    <w:rsid w:val="009162A8"/>
    <w:rsid w:val="009166BE"/>
    <w:rsid w:val="00916E50"/>
    <w:rsid w:val="00917134"/>
    <w:rsid w:val="009202CC"/>
    <w:rsid w:val="00920A4A"/>
    <w:rsid w:val="00920E1A"/>
    <w:rsid w:val="00921F57"/>
    <w:rsid w:val="00922177"/>
    <w:rsid w:val="009221D4"/>
    <w:rsid w:val="009228A2"/>
    <w:rsid w:val="00923D84"/>
    <w:rsid w:val="00923DF1"/>
    <w:rsid w:val="00924429"/>
    <w:rsid w:val="0092459A"/>
    <w:rsid w:val="0092474B"/>
    <w:rsid w:val="00924FDE"/>
    <w:rsid w:val="00925C9E"/>
    <w:rsid w:val="00926679"/>
    <w:rsid w:val="0092685F"/>
    <w:rsid w:val="00926E26"/>
    <w:rsid w:val="00927129"/>
    <w:rsid w:val="0092717C"/>
    <w:rsid w:val="00927725"/>
    <w:rsid w:val="00927D35"/>
    <w:rsid w:val="00927DDB"/>
    <w:rsid w:val="00927E84"/>
    <w:rsid w:val="00930552"/>
    <w:rsid w:val="00930A2F"/>
    <w:rsid w:val="00930B0A"/>
    <w:rsid w:val="00930BD8"/>
    <w:rsid w:val="0093144E"/>
    <w:rsid w:val="00931B50"/>
    <w:rsid w:val="0093257F"/>
    <w:rsid w:val="0093258C"/>
    <w:rsid w:val="00932BA0"/>
    <w:rsid w:val="0093343D"/>
    <w:rsid w:val="00933634"/>
    <w:rsid w:val="00933CBA"/>
    <w:rsid w:val="00933CBF"/>
    <w:rsid w:val="00934BDB"/>
    <w:rsid w:val="00934E65"/>
    <w:rsid w:val="009366EE"/>
    <w:rsid w:val="00936BEA"/>
    <w:rsid w:val="00937B03"/>
    <w:rsid w:val="00937D24"/>
    <w:rsid w:val="009400B3"/>
    <w:rsid w:val="009402A3"/>
    <w:rsid w:val="00940D74"/>
    <w:rsid w:val="00941395"/>
    <w:rsid w:val="009418E2"/>
    <w:rsid w:val="00942904"/>
    <w:rsid w:val="00942E88"/>
    <w:rsid w:val="0094308C"/>
    <w:rsid w:val="00943092"/>
    <w:rsid w:val="00943571"/>
    <w:rsid w:val="00943A41"/>
    <w:rsid w:val="009448AD"/>
    <w:rsid w:val="00945103"/>
    <w:rsid w:val="009454EA"/>
    <w:rsid w:val="00945E25"/>
    <w:rsid w:val="009462AB"/>
    <w:rsid w:val="0094787B"/>
    <w:rsid w:val="00947906"/>
    <w:rsid w:val="00947A2F"/>
    <w:rsid w:val="0095008E"/>
    <w:rsid w:val="00950B16"/>
    <w:rsid w:val="00950BF2"/>
    <w:rsid w:val="00950CE2"/>
    <w:rsid w:val="00950F8B"/>
    <w:rsid w:val="00951124"/>
    <w:rsid w:val="00951946"/>
    <w:rsid w:val="00951BBE"/>
    <w:rsid w:val="00951D6D"/>
    <w:rsid w:val="00951D87"/>
    <w:rsid w:val="00952D4A"/>
    <w:rsid w:val="00953640"/>
    <w:rsid w:val="00953A8A"/>
    <w:rsid w:val="00953F2E"/>
    <w:rsid w:val="00954799"/>
    <w:rsid w:val="009548B5"/>
    <w:rsid w:val="00954948"/>
    <w:rsid w:val="00954DB9"/>
    <w:rsid w:val="00954F39"/>
    <w:rsid w:val="009557F0"/>
    <w:rsid w:val="009558F8"/>
    <w:rsid w:val="00955A28"/>
    <w:rsid w:val="00956EA2"/>
    <w:rsid w:val="0095743C"/>
    <w:rsid w:val="0095751E"/>
    <w:rsid w:val="00957B71"/>
    <w:rsid w:val="00957BCF"/>
    <w:rsid w:val="00957C89"/>
    <w:rsid w:val="00960202"/>
    <w:rsid w:val="009611F1"/>
    <w:rsid w:val="00961229"/>
    <w:rsid w:val="00961AED"/>
    <w:rsid w:val="009621EE"/>
    <w:rsid w:val="00963911"/>
    <w:rsid w:val="00963B09"/>
    <w:rsid w:val="009645CE"/>
    <w:rsid w:val="009649B1"/>
    <w:rsid w:val="00965166"/>
    <w:rsid w:val="009653B3"/>
    <w:rsid w:val="0096575A"/>
    <w:rsid w:val="0096581A"/>
    <w:rsid w:val="0096588E"/>
    <w:rsid w:val="00965FF9"/>
    <w:rsid w:val="0096608E"/>
    <w:rsid w:val="009663D7"/>
    <w:rsid w:val="009665FA"/>
    <w:rsid w:val="009666F5"/>
    <w:rsid w:val="00966F5C"/>
    <w:rsid w:val="00967113"/>
    <w:rsid w:val="00967B41"/>
    <w:rsid w:val="00967B5E"/>
    <w:rsid w:val="00967F7D"/>
    <w:rsid w:val="009703A1"/>
    <w:rsid w:val="009718DD"/>
    <w:rsid w:val="009719B9"/>
    <w:rsid w:val="00971CAC"/>
    <w:rsid w:val="00971EFD"/>
    <w:rsid w:val="0097202F"/>
    <w:rsid w:val="0097243D"/>
    <w:rsid w:val="0097273C"/>
    <w:rsid w:val="00972AF9"/>
    <w:rsid w:val="009734A2"/>
    <w:rsid w:val="009736FE"/>
    <w:rsid w:val="00973C14"/>
    <w:rsid w:val="00973EAD"/>
    <w:rsid w:val="009755EA"/>
    <w:rsid w:val="0097573A"/>
    <w:rsid w:val="009764E5"/>
    <w:rsid w:val="00976794"/>
    <w:rsid w:val="0097684B"/>
    <w:rsid w:val="00977136"/>
    <w:rsid w:val="0097740A"/>
    <w:rsid w:val="009777D6"/>
    <w:rsid w:val="00977E2E"/>
    <w:rsid w:val="00977EA5"/>
    <w:rsid w:val="00981805"/>
    <w:rsid w:val="00981BD2"/>
    <w:rsid w:val="009820C0"/>
    <w:rsid w:val="00982173"/>
    <w:rsid w:val="0098255A"/>
    <w:rsid w:val="00982655"/>
    <w:rsid w:val="009830D4"/>
    <w:rsid w:val="0098529F"/>
    <w:rsid w:val="009861BA"/>
    <w:rsid w:val="00986975"/>
    <w:rsid w:val="0098698A"/>
    <w:rsid w:val="00987363"/>
    <w:rsid w:val="009873F2"/>
    <w:rsid w:val="009875D1"/>
    <w:rsid w:val="00987EFC"/>
    <w:rsid w:val="00990103"/>
    <w:rsid w:val="0099097D"/>
    <w:rsid w:val="00990C95"/>
    <w:rsid w:val="0099133E"/>
    <w:rsid w:val="0099192E"/>
    <w:rsid w:val="00991A5F"/>
    <w:rsid w:val="00991C38"/>
    <w:rsid w:val="00991EE4"/>
    <w:rsid w:val="00991F47"/>
    <w:rsid w:val="00991F86"/>
    <w:rsid w:val="009921E0"/>
    <w:rsid w:val="00992649"/>
    <w:rsid w:val="009937C2"/>
    <w:rsid w:val="00993935"/>
    <w:rsid w:val="00993BE8"/>
    <w:rsid w:val="009945FC"/>
    <w:rsid w:val="00994CDA"/>
    <w:rsid w:val="009950C4"/>
    <w:rsid w:val="00995282"/>
    <w:rsid w:val="00996992"/>
    <w:rsid w:val="009972E0"/>
    <w:rsid w:val="00997C9E"/>
    <w:rsid w:val="009A0380"/>
    <w:rsid w:val="009A0513"/>
    <w:rsid w:val="009A08DF"/>
    <w:rsid w:val="009A0F46"/>
    <w:rsid w:val="009A13C4"/>
    <w:rsid w:val="009A159D"/>
    <w:rsid w:val="009A1762"/>
    <w:rsid w:val="009A193A"/>
    <w:rsid w:val="009A1E61"/>
    <w:rsid w:val="009A284A"/>
    <w:rsid w:val="009A29DF"/>
    <w:rsid w:val="009A3099"/>
    <w:rsid w:val="009A3604"/>
    <w:rsid w:val="009A3896"/>
    <w:rsid w:val="009A4BCE"/>
    <w:rsid w:val="009A4E44"/>
    <w:rsid w:val="009A5164"/>
    <w:rsid w:val="009A592A"/>
    <w:rsid w:val="009A5CBA"/>
    <w:rsid w:val="009A6248"/>
    <w:rsid w:val="009A79B3"/>
    <w:rsid w:val="009A7A31"/>
    <w:rsid w:val="009A7FA3"/>
    <w:rsid w:val="009B0171"/>
    <w:rsid w:val="009B0DC5"/>
    <w:rsid w:val="009B0E1B"/>
    <w:rsid w:val="009B0F4D"/>
    <w:rsid w:val="009B2706"/>
    <w:rsid w:val="009B2876"/>
    <w:rsid w:val="009B2903"/>
    <w:rsid w:val="009B35F9"/>
    <w:rsid w:val="009B398E"/>
    <w:rsid w:val="009B3B83"/>
    <w:rsid w:val="009B3E5A"/>
    <w:rsid w:val="009B4314"/>
    <w:rsid w:val="009B4DC3"/>
    <w:rsid w:val="009B51C3"/>
    <w:rsid w:val="009B56B0"/>
    <w:rsid w:val="009B5A57"/>
    <w:rsid w:val="009B6820"/>
    <w:rsid w:val="009B6C06"/>
    <w:rsid w:val="009B7795"/>
    <w:rsid w:val="009C0436"/>
    <w:rsid w:val="009C0ABA"/>
    <w:rsid w:val="009C0D42"/>
    <w:rsid w:val="009C1A9E"/>
    <w:rsid w:val="009C1E48"/>
    <w:rsid w:val="009C2352"/>
    <w:rsid w:val="009C274C"/>
    <w:rsid w:val="009C2C9E"/>
    <w:rsid w:val="009C2EA2"/>
    <w:rsid w:val="009C393F"/>
    <w:rsid w:val="009C3FF5"/>
    <w:rsid w:val="009C4A45"/>
    <w:rsid w:val="009C5E5B"/>
    <w:rsid w:val="009C6BDA"/>
    <w:rsid w:val="009C6DEC"/>
    <w:rsid w:val="009C70C3"/>
    <w:rsid w:val="009C71FB"/>
    <w:rsid w:val="009C7AA1"/>
    <w:rsid w:val="009D099A"/>
    <w:rsid w:val="009D0A04"/>
    <w:rsid w:val="009D0F9A"/>
    <w:rsid w:val="009D1BC3"/>
    <w:rsid w:val="009D1C5B"/>
    <w:rsid w:val="009D1F2D"/>
    <w:rsid w:val="009D2376"/>
    <w:rsid w:val="009D2CAD"/>
    <w:rsid w:val="009D2FE6"/>
    <w:rsid w:val="009D38B2"/>
    <w:rsid w:val="009D3A0D"/>
    <w:rsid w:val="009D443A"/>
    <w:rsid w:val="009D4868"/>
    <w:rsid w:val="009D501A"/>
    <w:rsid w:val="009D5716"/>
    <w:rsid w:val="009D5944"/>
    <w:rsid w:val="009D5A44"/>
    <w:rsid w:val="009D6075"/>
    <w:rsid w:val="009D6231"/>
    <w:rsid w:val="009D6397"/>
    <w:rsid w:val="009D64C3"/>
    <w:rsid w:val="009D67DD"/>
    <w:rsid w:val="009D69B6"/>
    <w:rsid w:val="009D6B1B"/>
    <w:rsid w:val="009D6DA0"/>
    <w:rsid w:val="009D6EFE"/>
    <w:rsid w:val="009E014A"/>
    <w:rsid w:val="009E081D"/>
    <w:rsid w:val="009E0DA0"/>
    <w:rsid w:val="009E11F8"/>
    <w:rsid w:val="009E1248"/>
    <w:rsid w:val="009E13D9"/>
    <w:rsid w:val="009E1C70"/>
    <w:rsid w:val="009E1E23"/>
    <w:rsid w:val="009E2A0A"/>
    <w:rsid w:val="009E2DF8"/>
    <w:rsid w:val="009E2EB8"/>
    <w:rsid w:val="009E3203"/>
    <w:rsid w:val="009E4DAD"/>
    <w:rsid w:val="009E4E58"/>
    <w:rsid w:val="009E4E71"/>
    <w:rsid w:val="009E5BB1"/>
    <w:rsid w:val="009E6400"/>
    <w:rsid w:val="009E6D2D"/>
    <w:rsid w:val="009E6EF1"/>
    <w:rsid w:val="009E6F55"/>
    <w:rsid w:val="009E79F1"/>
    <w:rsid w:val="009F07B2"/>
    <w:rsid w:val="009F194E"/>
    <w:rsid w:val="009F1AB2"/>
    <w:rsid w:val="009F267C"/>
    <w:rsid w:val="009F2A71"/>
    <w:rsid w:val="009F2C11"/>
    <w:rsid w:val="009F358C"/>
    <w:rsid w:val="009F3D90"/>
    <w:rsid w:val="009F41B8"/>
    <w:rsid w:val="009F421E"/>
    <w:rsid w:val="009F43EC"/>
    <w:rsid w:val="009F469A"/>
    <w:rsid w:val="009F5A30"/>
    <w:rsid w:val="009F68DD"/>
    <w:rsid w:val="009F6B05"/>
    <w:rsid w:val="009F70D5"/>
    <w:rsid w:val="009F7360"/>
    <w:rsid w:val="009F7779"/>
    <w:rsid w:val="009F7877"/>
    <w:rsid w:val="009F7A9D"/>
    <w:rsid w:val="009F7BD9"/>
    <w:rsid w:val="009F7E52"/>
    <w:rsid w:val="00A003C7"/>
    <w:rsid w:val="00A00EE8"/>
    <w:rsid w:val="00A018C6"/>
    <w:rsid w:val="00A01B2B"/>
    <w:rsid w:val="00A01C1E"/>
    <w:rsid w:val="00A01D64"/>
    <w:rsid w:val="00A01FC3"/>
    <w:rsid w:val="00A0296F"/>
    <w:rsid w:val="00A034A6"/>
    <w:rsid w:val="00A03933"/>
    <w:rsid w:val="00A03AA4"/>
    <w:rsid w:val="00A0487D"/>
    <w:rsid w:val="00A050D0"/>
    <w:rsid w:val="00A0529C"/>
    <w:rsid w:val="00A05E5B"/>
    <w:rsid w:val="00A072C3"/>
    <w:rsid w:val="00A07803"/>
    <w:rsid w:val="00A07A35"/>
    <w:rsid w:val="00A10016"/>
    <w:rsid w:val="00A10993"/>
    <w:rsid w:val="00A11103"/>
    <w:rsid w:val="00A11208"/>
    <w:rsid w:val="00A112EB"/>
    <w:rsid w:val="00A11897"/>
    <w:rsid w:val="00A118DF"/>
    <w:rsid w:val="00A120C6"/>
    <w:rsid w:val="00A121C0"/>
    <w:rsid w:val="00A1252B"/>
    <w:rsid w:val="00A12C43"/>
    <w:rsid w:val="00A13936"/>
    <w:rsid w:val="00A13B00"/>
    <w:rsid w:val="00A1423C"/>
    <w:rsid w:val="00A14365"/>
    <w:rsid w:val="00A14A5C"/>
    <w:rsid w:val="00A159BD"/>
    <w:rsid w:val="00A15BA9"/>
    <w:rsid w:val="00A163F4"/>
    <w:rsid w:val="00A16DBC"/>
    <w:rsid w:val="00A17549"/>
    <w:rsid w:val="00A17FCB"/>
    <w:rsid w:val="00A200FB"/>
    <w:rsid w:val="00A2013E"/>
    <w:rsid w:val="00A2048A"/>
    <w:rsid w:val="00A204CD"/>
    <w:rsid w:val="00A20F56"/>
    <w:rsid w:val="00A20FCD"/>
    <w:rsid w:val="00A21200"/>
    <w:rsid w:val="00A21A09"/>
    <w:rsid w:val="00A21B01"/>
    <w:rsid w:val="00A22674"/>
    <w:rsid w:val="00A2290D"/>
    <w:rsid w:val="00A23642"/>
    <w:rsid w:val="00A23AB1"/>
    <w:rsid w:val="00A23D4A"/>
    <w:rsid w:val="00A243F2"/>
    <w:rsid w:val="00A24740"/>
    <w:rsid w:val="00A24B5C"/>
    <w:rsid w:val="00A24FCF"/>
    <w:rsid w:val="00A25525"/>
    <w:rsid w:val="00A25E66"/>
    <w:rsid w:val="00A26450"/>
    <w:rsid w:val="00A26465"/>
    <w:rsid w:val="00A26761"/>
    <w:rsid w:val="00A26B63"/>
    <w:rsid w:val="00A26BC1"/>
    <w:rsid w:val="00A271A5"/>
    <w:rsid w:val="00A274CD"/>
    <w:rsid w:val="00A27879"/>
    <w:rsid w:val="00A27F6C"/>
    <w:rsid w:val="00A30520"/>
    <w:rsid w:val="00A32BF3"/>
    <w:rsid w:val="00A337F6"/>
    <w:rsid w:val="00A33906"/>
    <w:rsid w:val="00A33A30"/>
    <w:rsid w:val="00A343B3"/>
    <w:rsid w:val="00A34D11"/>
    <w:rsid w:val="00A3542C"/>
    <w:rsid w:val="00A35D76"/>
    <w:rsid w:val="00A35FD9"/>
    <w:rsid w:val="00A3704D"/>
    <w:rsid w:val="00A37CA0"/>
    <w:rsid w:val="00A37EF8"/>
    <w:rsid w:val="00A40D71"/>
    <w:rsid w:val="00A41465"/>
    <w:rsid w:val="00A428D8"/>
    <w:rsid w:val="00A42BB4"/>
    <w:rsid w:val="00A42D1C"/>
    <w:rsid w:val="00A43DD0"/>
    <w:rsid w:val="00A43DF0"/>
    <w:rsid w:val="00A4417A"/>
    <w:rsid w:val="00A44734"/>
    <w:rsid w:val="00A44B7B"/>
    <w:rsid w:val="00A44DA3"/>
    <w:rsid w:val="00A4514C"/>
    <w:rsid w:val="00A456EE"/>
    <w:rsid w:val="00A457D8"/>
    <w:rsid w:val="00A46A79"/>
    <w:rsid w:val="00A46BCE"/>
    <w:rsid w:val="00A47333"/>
    <w:rsid w:val="00A47550"/>
    <w:rsid w:val="00A477C8"/>
    <w:rsid w:val="00A47898"/>
    <w:rsid w:val="00A47C8B"/>
    <w:rsid w:val="00A47E01"/>
    <w:rsid w:val="00A47F08"/>
    <w:rsid w:val="00A50FC8"/>
    <w:rsid w:val="00A51178"/>
    <w:rsid w:val="00A51801"/>
    <w:rsid w:val="00A51E12"/>
    <w:rsid w:val="00A51F4B"/>
    <w:rsid w:val="00A51FD1"/>
    <w:rsid w:val="00A5201C"/>
    <w:rsid w:val="00A523E6"/>
    <w:rsid w:val="00A52B19"/>
    <w:rsid w:val="00A52C9C"/>
    <w:rsid w:val="00A53170"/>
    <w:rsid w:val="00A532DE"/>
    <w:rsid w:val="00A53431"/>
    <w:rsid w:val="00A538B3"/>
    <w:rsid w:val="00A53B6E"/>
    <w:rsid w:val="00A53C0D"/>
    <w:rsid w:val="00A5400D"/>
    <w:rsid w:val="00A54112"/>
    <w:rsid w:val="00A5420A"/>
    <w:rsid w:val="00A545A7"/>
    <w:rsid w:val="00A5499D"/>
    <w:rsid w:val="00A54F56"/>
    <w:rsid w:val="00A550DB"/>
    <w:rsid w:val="00A55D19"/>
    <w:rsid w:val="00A55F41"/>
    <w:rsid w:val="00A56E44"/>
    <w:rsid w:val="00A5703E"/>
    <w:rsid w:val="00A5720D"/>
    <w:rsid w:val="00A5796B"/>
    <w:rsid w:val="00A57AAD"/>
    <w:rsid w:val="00A60320"/>
    <w:rsid w:val="00A603CF"/>
    <w:rsid w:val="00A604EC"/>
    <w:rsid w:val="00A60A9D"/>
    <w:rsid w:val="00A61754"/>
    <w:rsid w:val="00A6189A"/>
    <w:rsid w:val="00A61EEB"/>
    <w:rsid w:val="00A6292F"/>
    <w:rsid w:val="00A62A36"/>
    <w:rsid w:val="00A6337E"/>
    <w:rsid w:val="00A6426F"/>
    <w:rsid w:val="00A64AEA"/>
    <w:rsid w:val="00A64B4B"/>
    <w:rsid w:val="00A65172"/>
    <w:rsid w:val="00A65493"/>
    <w:rsid w:val="00A65ABB"/>
    <w:rsid w:val="00A65D25"/>
    <w:rsid w:val="00A66338"/>
    <w:rsid w:val="00A66426"/>
    <w:rsid w:val="00A6741F"/>
    <w:rsid w:val="00A67503"/>
    <w:rsid w:val="00A67933"/>
    <w:rsid w:val="00A67C26"/>
    <w:rsid w:val="00A706D5"/>
    <w:rsid w:val="00A7084B"/>
    <w:rsid w:val="00A7089D"/>
    <w:rsid w:val="00A70937"/>
    <w:rsid w:val="00A71101"/>
    <w:rsid w:val="00A71469"/>
    <w:rsid w:val="00A7161A"/>
    <w:rsid w:val="00A718D0"/>
    <w:rsid w:val="00A7288B"/>
    <w:rsid w:val="00A73695"/>
    <w:rsid w:val="00A7421E"/>
    <w:rsid w:val="00A747FF"/>
    <w:rsid w:val="00A74B81"/>
    <w:rsid w:val="00A75D81"/>
    <w:rsid w:val="00A75FC5"/>
    <w:rsid w:val="00A769E1"/>
    <w:rsid w:val="00A7763B"/>
    <w:rsid w:val="00A81132"/>
    <w:rsid w:val="00A8187E"/>
    <w:rsid w:val="00A81C8D"/>
    <w:rsid w:val="00A821EE"/>
    <w:rsid w:val="00A827C4"/>
    <w:rsid w:val="00A82D71"/>
    <w:rsid w:val="00A82DBD"/>
    <w:rsid w:val="00A83B16"/>
    <w:rsid w:val="00A83FF5"/>
    <w:rsid w:val="00A859FA"/>
    <w:rsid w:val="00A85A3B"/>
    <w:rsid w:val="00A85ADF"/>
    <w:rsid w:val="00A85F03"/>
    <w:rsid w:val="00A86B2A"/>
    <w:rsid w:val="00A87354"/>
    <w:rsid w:val="00A87653"/>
    <w:rsid w:val="00A87E04"/>
    <w:rsid w:val="00A87E32"/>
    <w:rsid w:val="00A90C25"/>
    <w:rsid w:val="00A90E44"/>
    <w:rsid w:val="00A90F60"/>
    <w:rsid w:val="00A91238"/>
    <w:rsid w:val="00A92BA2"/>
    <w:rsid w:val="00A93228"/>
    <w:rsid w:val="00A940BF"/>
    <w:rsid w:val="00A943DE"/>
    <w:rsid w:val="00A94AD2"/>
    <w:rsid w:val="00A94B7C"/>
    <w:rsid w:val="00A956C8"/>
    <w:rsid w:val="00A959E3"/>
    <w:rsid w:val="00A960BD"/>
    <w:rsid w:val="00A9696A"/>
    <w:rsid w:val="00A969C9"/>
    <w:rsid w:val="00A96EA1"/>
    <w:rsid w:val="00A97ECD"/>
    <w:rsid w:val="00AA01D4"/>
    <w:rsid w:val="00AA04B3"/>
    <w:rsid w:val="00AA04E6"/>
    <w:rsid w:val="00AA06F2"/>
    <w:rsid w:val="00AA0BF3"/>
    <w:rsid w:val="00AA0F65"/>
    <w:rsid w:val="00AA0F83"/>
    <w:rsid w:val="00AA1459"/>
    <w:rsid w:val="00AA1966"/>
    <w:rsid w:val="00AA244A"/>
    <w:rsid w:val="00AA27E6"/>
    <w:rsid w:val="00AA2A7B"/>
    <w:rsid w:val="00AA33F3"/>
    <w:rsid w:val="00AA3459"/>
    <w:rsid w:val="00AA4F71"/>
    <w:rsid w:val="00AA5D9E"/>
    <w:rsid w:val="00AA65A3"/>
    <w:rsid w:val="00AA6889"/>
    <w:rsid w:val="00AA6897"/>
    <w:rsid w:val="00AA70BA"/>
    <w:rsid w:val="00AA7312"/>
    <w:rsid w:val="00AA7325"/>
    <w:rsid w:val="00AA75F9"/>
    <w:rsid w:val="00AB025C"/>
    <w:rsid w:val="00AB0928"/>
    <w:rsid w:val="00AB2598"/>
    <w:rsid w:val="00AB28D3"/>
    <w:rsid w:val="00AB29C3"/>
    <w:rsid w:val="00AB29D2"/>
    <w:rsid w:val="00AB2CD3"/>
    <w:rsid w:val="00AB3777"/>
    <w:rsid w:val="00AB3C42"/>
    <w:rsid w:val="00AB42B0"/>
    <w:rsid w:val="00AB440B"/>
    <w:rsid w:val="00AB4E39"/>
    <w:rsid w:val="00AB521C"/>
    <w:rsid w:val="00AB5426"/>
    <w:rsid w:val="00AB569B"/>
    <w:rsid w:val="00AB598F"/>
    <w:rsid w:val="00AB5CBD"/>
    <w:rsid w:val="00AB5E67"/>
    <w:rsid w:val="00AB624F"/>
    <w:rsid w:val="00AB65AD"/>
    <w:rsid w:val="00AB6ED6"/>
    <w:rsid w:val="00AB7284"/>
    <w:rsid w:val="00AB728B"/>
    <w:rsid w:val="00AB77E9"/>
    <w:rsid w:val="00AB7A9E"/>
    <w:rsid w:val="00AB7AE7"/>
    <w:rsid w:val="00AB7F3C"/>
    <w:rsid w:val="00AB7FCB"/>
    <w:rsid w:val="00AC0E83"/>
    <w:rsid w:val="00AC1565"/>
    <w:rsid w:val="00AC188F"/>
    <w:rsid w:val="00AC1939"/>
    <w:rsid w:val="00AC1B4F"/>
    <w:rsid w:val="00AC1BC9"/>
    <w:rsid w:val="00AC24F3"/>
    <w:rsid w:val="00AC25C3"/>
    <w:rsid w:val="00AC2626"/>
    <w:rsid w:val="00AC3780"/>
    <w:rsid w:val="00AC3FE5"/>
    <w:rsid w:val="00AC4CC8"/>
    <w:rsid w:val="00AC4F51"/>
    <w:rsid w:val="00AC5428"/>
    <w:rsid w:val="00AC5596"/>
    <w:rsid w:val="00AC5F99"/>
    <w:rsid w:val="00AC606F"/>
    <w:rsid w:val="00AC6220"/>
    <w:rsid w:val="00AC628E"/>
    <w:rsid w:val="00AC67A3"/>
    <w:rsid w:val="00AC69E9"/>
    <w:rsid w:val="00AC7619"/>
    <w:rsid w:val="00AC768B"/>
    <w:rsid w:val="00AC7AC2"/>
    <w:rsid w:val="00AD079E"/>
    <w:rsid w:val="00AD08AF"/>
    <w:rsid w:val="00AD08E9"/>
    <w:rsid w:val="00AD1796"/>
    <w:rsid w:val="00AD20B4"/>
    <w:rsid w:val="00AD2510"/>
    <w:rsid w:val="00AD28FF"/>
    <w:rsid w:val="00AD2E90"/>
    <w:rsid w:val="00AD2EA6"/>
    <w:rsid w:val="00AD38D5"/>
    <w:rsid w:val="00AD39D0"/>
    <w:rsid w:val="00AD43F9"/>
    <w:rsid w:val="00AD4596"/>
    <w:rsid w:val="00AD48C6"/>
    <w:rsid w:val="00AD48D6"/>
    <w:rsid w:val="00AD4F60"/>
    <w:rsid w:val="00AD6C97"/>
    <w:rsid w:val="00AD7392"/>
    <w:rsid w:val="00AD73DD"/>
    <w:rsid w:val="00AD740F"/>
    <w:rsid w:val="00AD7A50"/>
    <w:rsid w:val="00AD7BF0"/>
    <w:rsid w:val="00AE051A"/>
    <w:rsid w:val="00AE087E"/>
    <w:rsid w:val="00AE089F"/>
    <w:rsid w:val="00AE0B8A"/>
    <w:rsid w:val="00AE111E"/>
    <w:rsid w:val="00AE2E94"/>
    <w:rsid w:val="00AE3674"/>
    <w:rsid w:val="00AE3A49"/>
    <w:rsid w:val="00AE3B97"/>
    <w:rsid w:val="00AE3C78"/>
    <w:rsid w:val="00AE404A"/>
    <w:rsid w:val="00AE416E"/>
    <w:rsid w:val="00AE418A"/>
    <w:rsid w:val="00AE4445"/>
    <w:rsid w:val="00AE4758"/>
    <w:rsid w:val="00AE4ADC"/>
    <w:rsid w:val="00AE535A"/>
    <w:rsid w:val="00AE57DD"/>
    <w:rsid w:val="00AE5836"/>
    <w:rsid w:val="00AE5DEE"/>
    <w:rsid w:val="00AE64B0"/>
    <w:rsid w:val="00AE696F"/>
    <w:rsid w:val="00AE72BD"/>
    <w:rsid w:val="00AE74AF"/>
    <w:rsid w:val="00AE762C"/>
    <w:rsid w:val="00AE7A94"/>
    <w:rsid w:val="00AE7E27"/>
    <w:rsid w:val="00AF015A"/>
    <w:rsid w:val="00AF1172"/>
    <w:rsid w:val="00AF14F2"/>
    <w:rsid w:val="00AF1BC7"/>
    <w:rsid w:val="00AF216C"/>
    <w:rsid w:val="00AF2563"/>
    <w:rsid w:val="00AF2716"/>
    <w:rsid w:val="00AF37C8"/>
    <w:rsid w:val="00AF3B9D"/>
    <w:rsid w:val="00AF3DAE"/>
    <w:rsid w:val="00AF3ED1"/>
    <w:rsid w:val="00AF40B5"/>
    <w:rsid w:val="00AF43C8"/>
    <w:rsid w:val="00AF4D67"/>
    <w:rsid w:val="00AF5962"/>
    <w:rsid w:val="00AF5A60"/>
    <w:rsid w:val="00AF62F8"/>
    <w:rsid w:val="00AF6441"/>
    <w:rsid w:val="00AF6742"/>
    <w:rsid w:val="00AF7042"/>
    <w:rsid w:val="00AF7218"/>
    <w:rsid w:val="00AF756B"/>
    <w:rsid w:val="00AF7934"/>
    <w:rsid w:val="00AF7DC9"/>
    <w:rsid w:val="00B019A5"/>
    <w:rsid w:val="00B02414"/>
    <w:rsid w:val="00B0261E"/>
    <w:rsid w:val="00B04709"/>
    <w:rsid w:val="00B0566B"/>
    <w:rsid w:val="00B0747F"/>
    <w:rsid w:val="00B103AF"/>
    <w:rsid w:val="00B108D7"/>
    <w:rsid w:val="00B1090E"/>
    <w:rsid w:val="00B110CB"/>
    <w:rsid w:val="00B11400"/>
    <w:rsid w:val="00B11614"/>
    <w:rsid w:val="00B11750"/>
    <w:rsid w:val="00B11EB4"/>
    <w:rsid w:val="00B121A0"/>
    <w:rsid w:val="00B129D7"/>
    <w:rsid w:val="00B12A73"/>
    <w:rsid w:val="00B13244"/>
    <w:rsid w:val="00B138D6"/>
    <w:rsid w:val="00B14174"/>
    <w:rsid w:val="00B141E4"/>
    <w:rsid w:val="00B142E9"/>
    <w:rsid w:val="00B1444A"/>
    <w:rsid w:val="00B1448C"/>
    <w:rsid w:val="00B14755"/>
    <w:rsid w:val="00B14901"/>
    <w:rsid w:val="00B14C64"/>
    <w:rsid w:val="00B15472"/>
    <w:rsid w:val="00B15728"/>
    <w:rsid w:val="00B15DDA"/>
    <w:rsid w:val="00B15E62"/>
    <w:rsid w:val="00B16033"/>
    <w:rsid w:val="00B1611C"/>
    <w:rsid w:val="00B16257"/>
    <w:rsid w:val="00B16637"/>
    <w:rsid w:val="00B167F1"/>
    <w:rsid w:val="00B168BC"/>
    <w:rsid w:val="00B16BA2"/>
    <w:rsid w:val="00B176C3"/>
    <w:rsid w:val="00B17822"/>
    <w:rsid w:val="00B17C49"/>
    <w:rsid w:val="00B20977"/>
    <w:rsid w:val="00B20ACB"/>
    <w:rsid w:val="00B20B65"/>
    <w:rsid w:val="00B213CA"/>
    <w:rsid w:val="00B221F7"/>
    <w:rsid w:val="00B2238F"/>
    <w:rsid w:val="00B228A5"/>
    <w:rsid w:val="00B22A27"/>
    <w:rsid w:val="00B22D98"/>
    <w:rsid w:val="00B23438"/>
    <w:rsid w:val="00B2414B"/>
    <w:rsid w:val="00B24716"/>
    <w:rsid w:val="00B2494E"/>
    <w:rsid w:val="00B24A31"/>
    <w:rsid w:val="00B24C68"/>
    <w:rsid w:val="00B24CC2"/>
    <w:rsid w:val="00B261F5"/>
    <w:rsid w:val="00B26CA2"/>
    <w:rsid w:val="00B26D77"/>
    <w:rsid w:val="00B27368"/>
    <w:rsid w:val="00B2738E"/>
    <w:rsid w:val="00B27D35"/>
    <w:rsid w:val="00B27FF5"/>
    <w:rsid w:val="00B305A7"/>
    <w:rsid w:val="00B30693"/>
    <w:rsid w:val="00B3082E"/>
    <w:rsid w:val="00B31211"/>
    <w:rsid w:val="00B3135A"/>
    <w:rsid w:val="00B317FA"/>
    <w:rsid w:val="00B318B9"/>
    <w:rsid w:val="00B319C6"/>
    <w:rsid w:val="00B337BB"/>
    <w:rsid w:val="00B3399A"/>
    <w:rsid w:val="00B33D6C"/>
    <w:rsid w:val="00B34272"/>
    <w:rsid w:val="00B342EB"/>
    <w:rsid w:val="00B34332"/>
    <w:rsid w:val="00B34AD8"/>
    <w:rsid w:val="00B34EC7"/>
    <w:rsid w:val="00B34FC2"/>
    <w:rsid w:val="00B351C6"/>
    <w:rsid w:val="00B36181"/>
    <w:rsid w:val="00B36663"/>
    <w:rsid w:val="00B36904"/>
    <w:rsid w:val="00B37234"/>
    <w:rsid w:val="00B37323"/>
    <w:rsid w:val="00B3732B"/>
    <w:rsid w:val="00B3788A"/>
    <w:rsid w:val="00B3789F"/>
    <w:rsid w:val="00B378F7"/>
    <w:rsid w:val="00B40583"/>
    <w:rsid w:val="00B418CC"/>
    <w:rsid w:val="00B418D5"/>
    <w:rsid w:val="00B41A2B"/>
    <w:rsid w:val="00B4299C"/>
    <w:rsid w:val="00B431E8"/>
    <w:rsid w:val="00B43381"/>
    <w:rsid w:val="00B438FC"/>
    <w:rsid w:val="00B43B10"/>
    <w:rsid w:val="00B4490B"/>
    <w:rsid w:val="00B44CA2"/>
    <w:rsid w:val="00B4595A"/>
    <w:rsid w:val="00B45BB5"/>
    <w:rsid w:val="00B45C1B"/>
    <w:rsid w:val="00B46703"/>
    <w:rsid w:val="00B471EC"/>
    <w:rsid w:val="00B47785"/>
    <w:rsid w:val="00B47E2C"/>
    <w:rsid w:val="00B509FE"/>
    <w:rsid w:val="00B51002"/>
    <w:rsid w:val="00B516CE"/>
    <w:rsid w:val="00B51D7E"/>
    <w:rsid w:val="00B52332"/>
    <w:rsid w:val="00B5384F"/>
    <w:rsid w:val="00B539C7"/>
    <w:rsid w:val="00B53C6C"/>
    <w:rsid w:val="00B54512"/>
    <w:rsid w:val="00B55DF1"/>
    <w:rsid w:val="00B565D4"/>
    <w:rsid w:val="00B56B4D"/>
    <w:rsid w:val="00B56F07"/>
    <w:rsid w:val="00B57557"/>
    <w:rsid w:val="00B5782E"/>
    <w:rsid w:val="00B60094"/>
    <w:rsid w:val="00B602F7"/>
    <w:rsid w:val="00B6072C"/>
    <w:rsid w:val="00B60C27"/>
    <w:rsid w:val="00B61AE1"/>
    <w:rsid w:val="00B61B4E"/>
    <w:rsid w:val="00B63ACC"/>
    <w:rsid w:val="00B63BDB"/>
    <w:rsid w:val="00B63E7C"/>
    <w:rsid w:val="00B642D9"/>
    <w:rsid w:val="00B64566"/>
    <w:rsid w:val="00B6493B"/>
    <w:rsid w:val="00B649DE"/>
    <w:rsid w:val="00B64AEF"/>
    <w:rsid w:val="00B6500F"/>
    <w:rsid w:val="00B65E81"/>
    <w:rsid w:val="00B66459"/>
    <w:rsid w:val="00B66FF6"/>
    <w:rsid w:val="00B67278"/>
    <w:rsid w:val="00B67865"/>
    <w:rsid w:val="00B67FBA"/>
    <w:rsid w:val="00B706D8"/>
    <w:rsid w:val="00B70804"/>
    <w:rsid w:val="00B70833"/>
    <w:rsid w:val="00B715A7"/>
    <w:rsid w:val="00B71DCB"/>
    <w:rsid w:val="00B7256D"/>
    <w:rsid w:val="00B72CE9"/>
    <w:rsid w:val="00B73043"/>
    <w:rsid w:val="00B73192"/>
    <w:rsid w:val="00B73B2E"/>
    <w:rsid w:val="00B748A7"/>
    <w:rsid w:val="00B74917"/>
    <w:rsid w:val="00B76348"/>
    <w:rsid w:val="00B76808"/>
    <w:rsid w:val="00B76EC8"/>
    <w:rsid w:val="00B77016"/>
    <w:rsid w:val="00B77C43"/>
    <w:rsid w:val="00B80AC3"/>
    <w:rsid w:val="00B812FC"/>
    <w:rsid w:val="00B825F6"/>
    <w:rsid w:val="00B82C2B"/>
    <w:rsid w:val="00B83307"/>
    <w:rsid w:val="00B836DD"/>
    <w:rsid w:val="00B844E0"/>
    <w:rsid w:val="00B84E5C"/>
    <w:rsid w:val="00B84FF0"/>
    <w:rsid w:val="00B85217"/>
    <w:rsid w:val="00B859AD"/>
    <w:rsid w:val="00B85CD5"/>
    <w:rsid w:val="00B8602A"/>
    <w:rsid w:val="00B87290"/>
    <w:rsid w:val="00B87369"/>
    <w:rsid w:val="00B87D22"/>
    <w:rsid w:val="00B87D91"/>
    <w:rsid w:val="00B87E27"/>
    <w:rsid w:val="00B90B65"/>
    <w:rsid w:val="00B90C38"/>
    <w:rsid w:val="00B90EF4"/>
    <w:rsid w:val="00B9173A"/>
    <w:rsid w:val="00B92A8E"/>
    <w:rsid w:val="00B93023"/>
    <w:rsid w:val="00B93FBD"/>
    <w:rsid w:val="00B941F6"/>
    <w:rsid w:val="00B944A5"/>
    <w:rsid w:val="00B94822"/>
    <w:rsid w:val="00B94A6A"/>
    <w:rsid w:val="00B94C41"/>
    <w:rsid w:val="00B94CE0"/>
    <w:rsid w:val="00B95A46"/>
    <w:rsid w:val="00B95A9A"/>
    <w:rsid w:val="00B95C18"/>
    <w:rsid w:val="00B96610"/>
    <w:rsid w:val="00B96ED8"/>
    <w:rsid w:val="00B97408"/>
    <w:rsid w:val="00BA03BC"/>
    <w:rsid w:val="00BA16FD"/>
    <w:rsid w:val="00BA1737"/>
    <w:rsid w:val="00BA1943"/>
    <w:rsid w:val="00BA2373"/>
    <w:rsid w:val="00BA2C88"/>
    <w:rsid w:val="00BA2FB8"/>
    <w:rsid w:val="00BA30AE"/>
    <w:rsid w:val="00BA3CAC"/>
    <w:rsid w:val="00BA40BC"/>
    <w:rsid w:val="00BA4B7D"/>
    <w:rsid w:val="00BA4CC4"/>
    <w:rsid w:val="00BA50C4"/>
    <w:rsid w:val="00BA553F"/>
    <w:rsid w:val="00BA574D"/>
    <w:rsid w:val="00BA575C"/>
    <w:rsid w:val="00BA7530"/>
    <w:rsid w:val="00BA7F00"/>
    <w:rsid w:val="00BB001B"/>
    <w:rsid w:val="00BB08A2"/>
    <w:rsid w:val="00BB1328"/>
    <w:rsid w:val="00BB1504"/>
    <w:rsid w:val="00BB240F"/>
    <w:rsid w:val="00BB2E89"/>
    <w:rsid w:val="00BB5618"/>
    <w:rsid w:val="00BB6199"/>
    <w:rsid w:val="00BB73E6"/>
    <w:rsid w:val="00BB76E6"/>
    <w:rsid w:val="00BB7707"/>
    <w:rsid w:val="00BB7CC8"/>
    <w:rsid w:val="00BC0428"/>
    <w:rsid w:val="00BC08E8"/>
    <w:rsid w:val="00BC0D60"/>
    <w:rsid w:val="00BC1D99"/>
    <w:rsid w:val="00BC1EAC"/>
    <w:rsid w:val="00BC22CD"/>
    <w:rsid w:val="00BC2C30"/>
    <w:rsid w:val="00BC31BF"/>
    <w:rsid w:val="00BC3359"/>
    <w:rsid w:val="00BC3776"/>
    <w:rsid w:val="00BC3BE0"/>
    <w:rsid w:val="00BC4C41"/>
    <w:rsid w:val="00BC5EFE"/>
    <w:rsid w:val="00BC62D8"/>
    <w:rsid w:val="00BC6F06"/>
    <w:rsid w:val="00BC6FF4"/>
    <w:rsid w:val="00BC7534"/>
    <w:rsid w:val="00BD083A"/>
    <w:rsid w:val="00BD09E5"/>
    <w:rsid w:val="00BD112B"/>
    <w:rsid w:val="00BD155F"/>
    <w:rsid w:val="00BD1629"/>
    <w:rsid w:val="00BD1C1D"/>
    <w:rsid w:val="00BD2694"/>
    <w:rsid w:val="00BD289E"/>
    <w:rsid w:val="00BD2A8B"/>
    <w:rsid w:val="00BD2ECB"/>
    <w:rsid w:val="00BD3141"/>
    <w:rsid w:val="00BD33B8"/>
    <w:rsid w:val="00BD3629"/>
    <w:rsid w:val="00BD37BE"/>
    <w:rsid w:val="00BD3FBC"/>
    <w:rsid w:val="00BD4257"/>
    <w:rsid w:val="00BD49CA"/>
    <w:rsid w:val="00BD5E14"/>
    <w:rsid w:val="00BD6483"/>
    <w:rsid w:val="00BD74AC"/>
    <w:rsid w:val="00BD781F"/>
    <w:rsid w:val="00BD7C10"/>
    <w:rsid w:val="00BD7D9E"/>
    <w:rsid w:val="00BD7DDE"/>
    <w:rsid w:val="00BD7E73"/>
    <w:rsid w:val="00BE02EB"/>
    <w:rsid w:val="00BE0353"/>
    <w:rsid w:val="00BE0531"/>
    <w:rsid w:val="00BE05AC"/>
    <w:rsid w:val="00BE2108"/>
    <w:rsid w:val="00BE2C9F"/>
    <w:rsid w:val="00BE2E98"/>
    <w:rsid w:val="00BE33B7"/>
    <w:rsid w:val="00BE374F"/>
    <w:rsid w:val="00BE459C"/>
    <w:rsid w:val="00BE50EC"/>
    <w:rsid w:val="00BE53F0"/>
    <w:rsid w:val="00BE5823"/>
    <w:rsid w:val="00BE6027"/>
    <w:rsid w:val="00BE68CA"/>
    <w:rsid w:val="00BE6C85"/>
    <w:rsid w:val="00BE6F89"/>
    <w:rsid w:val="00BE75FF"/>
    <w:rsid w:val="00BE7814"/>
    <w:rsid w:val="00BE7944"/>
    <w:rsid w:val="00BE7E70"/>
    <w:rsid w:val="00BF02F6"/>
    <w:rsid w:val="00BF035E"/>
    <w:rsid w:val="00BF1266"/>
    <w:rsid w:val="00BF1E73"/>
    <w:rsid w:val="00BF217E"/>
    <w:rsid w:val="00BF279D"/>
    <w:rsid w:val="00BF36AE"/>
    <w:rsid w:val="00BF456B"/>
    <w:rsid w:val="00BF4DFB"/>
    <w:rsid w:val="00BF4F88"/>
    <w:rsid w:val="00BF51EF"/>
    <w:rsid w:val="00BF56ED"/>
    <w:rsid w:val="00BF57EE"/>
    <w:rsid w:val="00BF616B"/>
    <w:rsid w:val="00BF65D2"/>
    <w:rsid w:val="00BF6716"/>
    <w:rsid w:val="00BF6E6F"/>
    <w:rsid w:val="00BF7398"/>
    <w:rsid w:val="00BF73A9"/>
    <w:rsid w:val="00BF7863"/>
    <w:rsid w:val="00BF7CE7"/>
    <w:rsid w:val="00C00EE1"/>
    <w:rsid w:val="00C018E3"/>
    <w:rsid w:val="00C026D7"/>
    <w:rsid w:val="00C027C8"/>
    <w:rsid w:val="00C02A82"/>
    <w:rsid w:val="00C0320E"/>
    <w:rsid w:val="00C04EC8"/>
    <w:rsid w:val="00C04EEA"/>
    <w:rsid w:val="00C054BE"/>
    <w:rsid w:val="00C055BB"/>
    <w:rsid w:val="00C05907"/>
    <w:rsid w:val="00C05CCB"/>
    <w:rsid w:val="00C05D2D"/>
    <w:rsid w:val="00C060C1"/>
    <w:rsid w:val="00C06651"/>
    <w:rsid w:val="00C06C18"/>
    <w:rsid w:val="00C0791C"/>
    <w:rsid w:val="00C07C4B"/>
    <w:rsid w:val="00C07EA4"/>
    <w:rsid w:val="00C104DC"/>
    <w:rsid w:val="00C10E60"/>
    <w:rsid w:val="00C12FB5"/>
    <w:rsid w:val="00C13044"/>
    <w:rsid w:val="00C135D7"/>
    <w:rsid w:val="00C139DC"/>
    <w:rsid w:val="00C14811"/>
    <w:rsid w:val="00C14EE9"/>
    <w:rsid w:val="00C152DB"/>
    <w:rsid w:val="00C158EE"/>
    <w:rsid w:val="00C15904"/>
    <w:rsid w:val="00C159A4"/>
    <w:rsid w:val="00C15B1C"/>
    <w:rsid w:val="00C1602D"/>
    <w:rsid w:val="00C17580"/>
    <w:rsid w:val="00C20446"/>
    <w:rsid w:val="00C20483"/>
    <w:rsid w:val="00C2082F"/>
    <w:rsid w:val="00C20A75"/>
    <w:rsid w:val="00C20D81"/>
    <w:rsid w:val="00C2159D"/>
    <w:rsid w:val="00C21AE8"/>
    <w:rsid w:val="00C21BC6"/>
    <w:rsid w:val="00C22455"/>
    <w:rsid w:val="00C22604"/>
    <w:rsid w:val="00C22934"/>
    <w:rsid w:val="00C2301C"/>
    <w:rsid w:val="00C23171"/>
    <w:rsid w:val="00C23350"/>
    <w:rsid w:val="00C23365"/>
    <w:rsid w:val="00C233D3"/>
    <w:rsid w:val="00C23437"/>
    <w:rsid w:val="00C23527"/>
    <w:rsid w:val="00C238CA"/>
    <w:rsid w:val="00C23B06"/>
    <w:rsid w:val="00C2583E"/>
    <w:rsid w:val="00C25BB2"/>
    <w:rsid w:val="00C265EC"/>
    <w:rsid w:val="00C26665"/>
    <w:rsid w:val="00C26722"/>
    <w:rsid w:val="00C267EB"/>
    <w:rsid w:val="00C26CB1"/>
    <w:rsid w:val="00C271CC"/>
    <w:rsid w:val="00C27BA9"/>
    <w:rsid w:val="00C27FCD"/>
    <w:rsid w:val="00C30257"/>
    <w:rsid w:val="00C30BB0"/>
    <w:rsid w:val="00C30C03"/>
    <w:rsid w:val="00C3127D"/>
    <w:rsid w:val="00C318E0"/>
    <w:rsid w:val="00C31A7C"/>
    <w:rsid w:val="00C323B0"/>
    <w:rsid w:val="00C328C6"/>
    <w:rsid w:val="00C32CB3"/>
    <w:rsid w:val="00C32EF0"/>
    <w:rsid w:val="00C33BA5"/>
    <w:rsid w:val="00C33C16"/>
    <w:rsid w:val="00C33D6C"/>
    <w:rsid w:val="00C34598"/>
    <w:rsid w:val="00C35258"/>
    <w:rsid w:val="00C3541B"/>
    <w:rsid w:val="00C35C84"/>
    <w:rsid w:val="00C35CB8"/>
    <w:rsid w:val="00C35FBE"/>
    <w:rsid w:val="00C364A2"/>
    <w:rsid w:val="00C36636"/>
    <w:rsid w:val="00C366B9"/>
    <w:rsid w:val="00C36C20"/>
    <w:rsid w:val="00C36C58"/>
    <w:rsid w:val="00C37768"/>
    <w:rsid w:val="00C37AE1"/>
    <w:rsid w:val="00C41E05"/>
    <w:rsid w:val="00C426E3"/>
    <w:rsid w:val="00C429EC"/>
    <w:rsid w:val="00C42F55"/>
    <w:rsid w:val="00C433A8"/>
    <w:rsid w:val="00C43752"/>
    <w:rsid w:val="00C437D7"/>
    <w:rsid w:val="00C43AD9"/>
    <w:rsid w:val="00C43B41"/>
    <w:rsid w:val="00C4447B"/>
    <w:rsid w:val="00C445DA"/>
    <w:rsid w:val="00C4483B"/>
    <w:rsid w:val="00C4497A"/>
    <w:rsid w:val="00C4502E"/>
    <w:rsid w:val="00C451FC"/>
    <w:rsid w:val="00C45292"/>
    <w:rsid w:val="00C4549D"/>
    <w:rsid w:val="00C46531"/>
    <w:rsid w:val="00C474A3"/>
    <w:rsid w:val="00C475F7"/>
    <w:rsid w:val="00C47743"/>
    <w:rsid w:val="00C47F12"/>
    <w:rsid w:val="00C5029A"/>
    <w:rsid w:val="00C5032C"/>
    <w:rsid w:val="00C50506"/>
    <w:rsid w:val="00C51233"/>
    <w:rsid w:val="00C5127C"/>
    <w:rsid w:val="00C524ED"/>
    <w:rsid w:val="00C52CED"/>
    <w:rsid w:val="00C531ED"/>
    <w:rsid w:val="00C5350C"/>
    <w:rsid w:val="00C53E32"/>
    <w:rsid w:val="00C5437B"/>
    <w:rsid w:val="00C544EB"/>
    <w:rsid w:val="00C54935"/>
    <w:rsid w:val="00C54F99"/>
    <w:rsid w:val="00C5546B"/>
    <w:rsid w:val="00C55586"/>
    <w:rsid w:val="00C55E4D"/>
    <w:rsid w:val="00C568FC"/>
    <w:rsid w:val="00C56CC3"/>
    <w:rsid w:val="00C579E8"/>
    <w:rsid w:val="00C57D99"/>
    <w:rsid w:val="00C601C9"/>
    <w:rsid w:val="00C605F2"/>
    <w:rsid w:val="00C60EE9"/>
    <w:rsid w:val="00C62140"/>
    <w:rsid w:val="00C62349"/>
    <w:rsid w:val="00C62733"/>
    <w:rsid w:val="00C629A2"/>
    <w:rsid w:val="00C62A7D"/>
    <w:rsid w:val="00C6378C"/>
    <w:rsid w:val="00C637F2"/>
    <w:rsid w:val="00C63EE8"/>
    <w:rsid w:val="00C64550"/>
    <w:rsid w:val="00C6476F"/>
    <w:rsid w:val="00C64D3C"/>
    <w:rsid w:val="00C65344"/>
    <w:rsid w:val="00C66966"/>
    <w:rsid w:val="00C6783F"/>
    <w:rsid w:val="00C67AA4"/>
    <w:rsid w:val="00C67E53"/>
    <w:rsid w:val="00C67EDE"/>
    <w:rsid w:val="00C7000E"/>
    <w:rsid w:val="00C70308"/>
    <w:rsid w:val="00C714E4"/>
    <w:rsid w:val="00C715FF"/>
    <w:rsid w:val="00C717D7"/>
    <w:rsid w:val="00C73357"/>
    <w:rsid w:val="00C733CB"/>
    <w:rsid w:val="00C73A58"/>
    <w:rsid w:val="00C74217"/>
    <w:rsid w:val="00C74CBB"/>
    <w:rsid w:val="00C753E7"/>
    <w:rsid w:val="00C753F5"/>
    <w:rsid w:val="00C757C4"/>
    <w:rsid w:val="00C75F07"/>
    <w:rsid w:val="00C76407"/>
    <w:rsid w:val="00C767ED"/>
    <w:rsid w:val="00C76DC8"/>
    <w:rsid w:val="00C77408"/>
    <w:rsid w:val="00C7747F"/>
    <w:rsid w:val="00C80258"/>
    <w:rsid w:val="00C80316"/>
    <w:rsid w:val="00C81316"/>
    <w:rsid w:val="00C81516"/>
    <w:rsid w:val="00C81C4E"/>
    <w:rsid w:val="00C81D23"/>
    <w:rsid w:val="00C81EA8"/>
    <w:rsid w:val="00C828B2"/>
    <w:rsid w:val="00C83173"/>
    <w:rsid w:val="00C833DE"/>
    <w:rsid w:val="00C83B9B"/>
    <w:rsid w:val="00C84A10"/>
    <w:rsid w:val="00C863B0"/>
    <w:rsid w:val="00C87842"/>
    <w:rsid w:val="00C87AC0"/>
    <w:rsid w:val="00C87E69"/>
    <w:rsid w:val="00C90356"/>
    <w:rsid w:val="00C90CA7"/>
    <w:rsid w:val="00C912E7"/>
    <w:rsid w:val="00C920BA"/>
    <w:rsid w:val="00C925B3"/>
    <w:rsid w:val="00C929DE"/>
    <w:rsid w:val="00C94070"/>
    <w:rsid w:val="00C9557A"/>
    <w:rsid w:val="00C958BE"/>
    <w:rsid w:val="00C95959"/>
    <w:rsid w:val="00C95A8F"/>
    <w:rsid w:val="00C963BF"/>
    <w:rsid w:val="00C96AEC"/>
    <w:rsid w:val="00C96D3C"/>
    <w:rsid w:val="00C96DA4"/>
    <w:rsid w:val="00C96FB1"/>
    <w:rsid w:val="00C9723D"/>
    <w:rsid w:val="00C97802"/>
    <w:rsid w:val="00C979AD"/>
    <w:rsid w:val="00CA03FE"/>
    <w:rsid w:val="00CA125D"/>
    <w:rsid w:val="00CA13A6"/>
    <w:rsid w:val="00CA39D7"/>
    <w:rsid w:val="00CA3EDF"/>
    <w:rsid w:val="00CA40D3"/>
    <w:rsid w:val="00CA4871"/>
    <w:rsid w:val="00CA4D8B"/>
    <w:rsid w:val="00CA4FD9"/>
    <w:rsid w:val="00CA5B20"/>
    <w:rsid w:val="00CA5C6F"/>
    <w:rsid w:val="00CA5D8A"/>
    <w:rsid w:val="00CA5EFF"/>
    <w:rsid w:val="00CA630B"/>
    <w:rsid w:val="00CA652F"/>
    <w:rsid w:val="00CA7128"/>
    <w:rsid w:val="00CA73E3"/>
    <w:rsid w:val="00CA7F42"/>
    <w:rsid w:val="00CB053D"/>
    <w:rsid w:val="00CB0B72"/>
    <w:rsid w:val="00CB140F"/>
    <w:rsid w:val="00CB1565"/>
    <w:rsid w:val="00CB17D0"/>
    <w:rsid w:val="00CB19ED"/>
    <w:rsid w:val="00CB1B10"/>
    <w:rsid w:val="00CB286C"/>
    <w:rsid w:val="00CB39E1"/>
    <w:rsid w:val="00CB4250"/>
    <w:rsid w:val="00CB4A68"/>
    <w:rsid w:val="00CB4A6E"/>
    <w:rsid w:val="00CB4BD5"/>
    <w:rsid w:val="00CB4D3A"/>
    <w:rsid w:val="00CB523C"/>
    <w:rsid w:val="00CB5B00"/>
    <w:rsid w:val="00CC0ECE"/>
    <w:rsid w:val="00CC0EEC"/>
    <w:rsid w:val="00CC131E"/>
    <w:rsid w:val="00CC16FE"/>
    <w:rsid w:val="00CC17AC"/>
    <w:rsid w:val="00CC244A"/>
    <w:rsid w:val="00CC2754"/>
    <w:rsid w:val="00CC2B02"/>
    <w:rsid w:val="00CC2BFF"/>
    <w:rsid w:val="00CC2F79"/>
    <w:rsid w:val="00CC3DD6"/>
    <w:rsid w:val="00CC42CE"/>
    <w:rsid w:val="00CC43BF"/>
    <w:rsid w:val="00CC4958"/>
    <w:rsid w:val="00CC4B78"/>
    <w:rsid w:val="00CC4D45"/>
    <w:rsid w:val="00CC55C1"/>
    <w:rsid w:val="00CC572C"/>
    <w:rsid w:val="00CC57E4"/>
    <w:rsid w:val="00CC647F"/>
    <w:rsid w:val="00CC6D71"/>
    <w:rsid w:val="00CC77C3"/>
    <w:rsid w:val="00CD0165"/>
    <w:rsid w:val="00CD0253"/>
    <w:rsid w:val="00CD05F6"/>
    <w:rsid w:val="00CD112C"/>
    <w:rsid w:val="00CD14A7"/>
    <w:rsid w:val="00CD166F"/>
    <w:rsid w:val="00CD1854"/>
    <w:rsid w:val="00CD27D2"/>
    <w:rsid w:val="00CD2B53"/>
    <w:rsid w:val="00CD2E00"/>
    <w:rsid w:val="00CD325D"/>
    <w:rsid w:val="00CD3C56"/>
    <w:rsid w:val="00CD4AB8"/>
    <w:rsid w:val="00CD5155"/>
    <w:rsid w:val="00CD59BC"/>
    <w:rsid w:val="00CD5E59"/>
    <w:rsid w:val="00CD68CB"/>
    <w:rsid w:val="00CD6A24"/>
    <w:rsid w:val="00CD6F4E"/>
    <w:rsid w:val="00CD7444"/>
    <w:rsid w:val="00CE11CA"/>
    <w:rsid w:val="00CE124C"/>
    <w:rsid w:val="00CE14E5"/>
    <w:rsid w:val="00CE1889"/>
    <w:rsid w:val="00CE2305"/>
    <w:rsid w:val="00CE23FC"/>
    <w:rsid w:val="00CE27EE"/>
    <w:rsid w:val="00CE3118"/>
    <w:rsid w:val="00CE340C"/>
    <w:rsid w:val="00CE3672"/>
    <w:rsid w:val="00CE40DE"/>
    <w:rsid w:val="00CE40FA"/>
    <w:rsid w:val="00CE468C"/>
    <w:rsid w:val="00CE4845"/>
    <w:rsid w:val="00CE4DE1"/>
    <w:rsid w:val="00CE58C4"/>
    <w:rsid w:val="00CE6197"/>
    <w:rsid w:val="00CE6374"/>
    <w:rsid w:val="00CE63DD"/>
    <w:rsid w:val="00CE65B2"/>
    <w:rsid w:val="00CE7188"/>
    <w:rsid w:val="00CE7F40"/>
    <w:rsid w:val="00CE7F6A"/>
    <w:rsid w:val="00CF059F"/>
    <w:rsid w:val="00CF0A2D"/>
    <w:rsid w:val="00CF0D74"/>
    <w:rsid w:val="00CF0FD7"/>
    <w:rsid w:val="00CF2323"/>
    <w:rsid w:val="00CF244D"/>
    <w:rsid w:val="00CF24C6"/>
    <w:rsid w:val="00CF2A62"/>
    <w:rsid w:val="00CF35A2"/>
    <w:rsid w:val="00CF3624"/>
    <w:rsid w:val="00CF3B65"/>
    <w:rsid w:val="00CF3F6F"/>
    <w:rsid w:val="00CF543F"/>
    <w:rsid w:val="00CF6D4C"/>
    <w:rsid w:val="00CF735B"/>
    <w:rsid w:val="00D00029"/>
    <w:rsid w:val="00D00688"/>
    <w:rsid w:val="00D00893"/>
    <w:rsid w:val="00D00D78"/>
    <w:rsid w:val="00D0135F"/>
    <w:rsid w:val="00D014A6"/>
    <w:rsid w:val="00D03003"/>
    <w:rsid w:val="00D03119"/>
    <w:rsid w:val="00D03623"/>
    <w:rsid w:val="00D03788"/>
    <w:rsid w:val="00D03902"/>
    <w:rsid w:val="00D039C6"/>
    <w:rsid w:val="00D03BC7"/>
    <w:rsid w:val="00D04CC2"/>
    <w:rsid w:val="00D056EA"/>
    <w:rsid w:val="00D059AF"/>
    <w:rsid w:val="00D067D0"/>
    <w:rsid w:val="00D0714D"/>
    <w:rsid w:val="00D07526"/>
    <w:rsid w:val="00D07AD3"/>
    <w:rsid w:val="00D07C42"/>
    <w:rsid w:val="00D1034A"/>
    <w:rsid w:val="00D10C5A"/>
    <w:rsid w:val="00D11383"/>
    <w:rsid w:val="00D11840"/>
    <w:rsid w:val="00D12ABF"/>
    <w:rsid w:val="00D12D1E"/>
    <w:rsid w:val="00D1313F"/>
    <w:rsid w:val="00D13191"/>
    <w:rsid w:val="00D13C5A"/>
    <w:rsid w:val="00D140A6"/>
    <w:rsid w:val="00D142FB"/>
    <w:rsid w:val="00D14382"/>
    <w:rsid w:val="00D14539"/>
    <w:rsid w:val="00D14C84"/>
    <w:rsid w:val="00D16148"/>
    <w:rsid w:val="00D163AB"/>
    <w:rsid w:val="00D16F20"/>
    <w:rsid w:val="00D205B2"/>
    <w:rsid w:val="00D211AC"/>
    <w:rsid w:val="00D214FD"/>
    <w:rsid w:val="00D22061"/>
    <w:rsid w:val="00D22145"/>
    <w:rsid w:val="00D22ED0"/>
    <w:rsid w:val="00D2319C"/>
    <w:rsid w:val="00D233B9"/>
    <w:rsid w:val="00D2350F"/>
    <w:rsid w:val="00D23908"/>
    <w:rsid w:val="00D23C18"/>
    <w:rsid w:val="00D23C33"/>
    <w:rsid w:val="00D240A7"/>
    <w:rsid w:val="00D2410F"/>
    <w:rsid w:val="00D2472B"/>
    <w:rsid w:val="00D2554C"/>
    <w:rsid w:val="00D25AA8"/>
    <w:rsid w:val="00D25DD5"/>
    <w:rsid w:val="00D25F9A"/>
    <w:rsid w:val="00D26887"/>
    <w:rsid w:val="00D26F67"/>
    <w:rsid w:val="00D27FEB"/>
    <w:rsid w:val="00D3083D"/>
    <w:rsid w:val="00D30ED3"/>
    <w:rsid w:val="00D30FF7"/>
    <w:rsid w:val="00D326B8"/>
    <w:rsid w:val="00D32E38"/>
    <w:rsid w:val="00D32F27"/>
    <w:rsid w:val="00D330A1"/>
    <w:rsid w:val="00D332BA"/>
    <w:rsid w:val="00D33516"/>
    <w:rsid w:val="00D33687"/>
    <w:rsid w:val="00D33975"/>
    <w:rsid w:val="00D33C82"/>
    <w:rsid w:val="00D343FC"/>
    <w:rsid w:val="00D34598"/>
    <w:rsid w:val="00D345F4"/>
    <w:rsid w:val="00D350F3"/>
    <w:rsid w:val="00D351AE"/>
    <w:rsid w:val="00D35925"/>
    <w:rsid w:val="00D36F19"/>
    <w:rsid w:val="00D3743E"/>
    <w:rsid w:val="00D37622"/>
    <w:rsid w:val="00D37889"/>
    <w:rsid w:val="00D37B45"/>
    <w:rsid w:val="00D40309"/>
    <w:rsid w:val="00D40D4C"/>
    <w:rsid w:val="00D414E4"/>
    <w:rsid w:val="00D41CC9"/>
    <w:rsid w:val="00D41E65"/>
    <w:rsid w:val="00D41E9C"/>
    <w:rsid w:val="00D424A5"/>
    <w:rsid w:val="00D42684"/>
    <w:rsid w:val="00D42E0A"/>
    <w:rsid w:val="00D42E78"/>
    <w:rsid w:val="00D4376F"/>
    <w:rsid w:val="00D437E5"/>
    <w:rsid w:val="00D439A9"/>
    <w:rsid w:val="00D44D67"/>
    <w:rsid w:val="00D45408"/>
    <w:rsid w:val="00D460E1"/>
    <w:rsid w:val="00D4624D"/>
    <w:rsid w:val="00D4743E"/>
    <w:rsid w:val="00D47CA3"/>
    <w:rsid w:val="00D47E8E"/>
    <w:rsid w:val="00D5051D"/>
    <w:rsid w:val="00D507A2"/>
    <w:rsid w:val="00D51223"/>
    <w:rsid w:val="00D519A9"/>
    <w:rsid w:val="00D51C23"/>
    <w:rsid w:val="00D51C99"/>
    <w:rsid w:val="00D52245"/>
    <w:rsid w:val="00D52353"/>
    <w:rsid w:val="00D5246C"/>
    <w:rsid w:val="00D525DB"/>
    <w:rsid w:val="00D52B5D"/>
    <w:rsid w:val="00D52BAC"/>
    <w:rsid w:val="00D52FE8"/>
    <w:rsid w:val="00D530B0"/>
    <w:rsid w:val="00D530CE"/>
    <w:rsid w:val="00D531CE"/>
    <w:rsid w:val="00D53D4D"/>
    <w:rsid w:val="00D543E9"/>
    <w:rsid w:val="00D549D8"/>
    <w:rsid w:val="00D55434"/>
    <w:rsid w:val="00D559D5"/>
    <w:rsid w:val="00D55B20"/>
    <w:rsid w:val="00D56807"/>
    <w:rsid w:val="00D5779C"/>
    <w:rsid w:val="00D60A91"/>
    <w:rsid w:val="00D61214"/>
    <w:rsid w:val="00D6206A"/>
    <w:rsid w:val="00D62543"/>
    <w:rsid w:val="00D63447"/>
    <w:rsid w:val="00D63AE2"/>
    <w:rsid w:val="00D64088"/>
    <w:rsid w:val="00D6471C"/>
    <w:rsid w:val="00D655A2"/>
    <w:rsid w:val="00D6577B"/>
    <w:rsid w:val="00D661AC"/>
    <w:rsid w:val="00D66A87"/>
    <w:rsid w:val="00D66D4C"/>
    <w:rsid w:val="00D66EB2"/>
    <w:rsid w:val="00D6733B"/>
    <w:rsid w:val="00D67641"/>
    <w:rsid w:val="00D67827"/>
    <w:rsid w:val="00D67A48"/>
    <w:rsid w:val="00D67F1C"/>
    <w:rsid w:val="00D70190"/>
    <w:rsid w:val="00D70427"/>
    <w:rsid w:val="00D71140"/>
    <w:rsid w:val="00D71B3B"/>
    <w:rsid w:val="00D71CA6"/>
    <w:rsid w:val="00D725A1"/>
    <w:rsid w:val="00D725C8"/>
    <w:rsid w:val="00D72903"/>
    <w:rsid w:val="00D73608"/>
    <w:rsid w:val="00D73641"/>
    <w:rsid w:val="00D73700"/>
    <w:rsid w:val="00D73B98"/>
    <w:rsid w:val="00D7402F"/>
    <w:rsid w:val="00D740B6"/>
    <w:rsid w:val="00D741C6"/>
    <w:rsid w:val="00D74236"/>
    <w:rsid w:val="00D743B5"/>
    <w:rsid w:val="00D74A46"/>
    <w:rsid w:val="00D74C86"/>
    <w:rsid w:val="00D75B42"/>
    <w:rsid w:val="00D7631B"/>
    <w:rsid w:val="00D775BE"/>
    <w:rsid w:val="00D7767E"/>
    <w:rsid w:val="00D77AF3"/>
    <w:rsid w:val="00D77E99"/>
    <w:rsid w:val="00D80EAF"/>
    <w:rsid w:val="00D8166A"/>
    <w:rsid w:val="00D81A00"/>
    <w:rsid w:val="00D81B9A"/>
    <w:rsid w:val="00D8289A"/>
    <w:rsid w:val="00D83D66"/>
    <w:rsid w:val="00D83DDA"/>
    <w:rsid w:val="00D84080"/>
    <w:rsid w:val="00D845ED"/>
    <w:rsid w:val="00D846BF"/>
    <w:rsid w:val="00D84B1C"/>
    <w:rsid w:val="00D84CAC"/>
    <w:rsid w:val="00D84E33"/>
    <w:rsid w:val="00D850B8"/>
    <w:rsid w:val="00D85D20"/>
    <w:rsid w:val="00D85E2A"/>
    <w:rsid w:val="00D86E0F"/>
    <w:rsid w:val="00D86E53"/>
    <w:rsid w:val="00D86FEF"/>
    <w:rsid w:val="00D87439"/>
    <w:rsid w:val="00D9002E"/>
    <w:rsid w:val="00D90A93"/>
    <w:rsid w:val="00D90C3E"/>
    <w:rsid w:val="00D90FCF"/>
    <w:rsid w:val="00D91646"/>
    <w:rsid w:val="00D91BB3"/>
    <w:rsid w:val="00D91E66"/>
    <w:rsid w:val="00D92222"/>
    <w:rsid w:val="00D92B6C"/>
    <w:rsid w:val="00D92FCD"/>
    <w:rsid w:val="00D93088"/>
    <w:rsid w:val="00D93187"/>
    <w:rsid w:val="00D93CFE"/>
    <w:rsid w:val="00D94D15"/>
    <w:rsid w:val="00D950B6"/>
    <w:rsid w:val="00D953F7"/>
    <w:rsid w:val="00D95511"/>
    <w:rsid w:val="00D95853"/>
    <w:rsid w:val="00D95863"/>
    <w:rsid w:val="00D95938"/>
    <w:rsid w:val="00D96BF3"/>
    <w:rsid w:val="00D96C51"/>
    <w:rsid w:val="00D96E0B"/>
    <w:rsid w:val="00D97949"/>
    <w:rsid w:val="00D979E7"/>
    <w:rsid w:val="00D97F3C"/>
    <w:rsid w:val="00D97F6C"/>
    <w:rsid w:val="00DA023A"/>
    <w:rsid w:val="00DA0528"/>
    <w:rsid w:val="00DA0655"/>
    <w:rsid w:val="00DA0C47"/>
    <w:rsid w:val="00DA0E48"/>
    <w:rsid w:val="00DA11FC"/>
    <w:rsid w:val="00DA180A"/>
    <w:rsid w:val="00DA1C8C"/>
    <w:rsid w:val="00DA2B83"/>
    <w:rsid w:val="00DA314E"/>
    <w:rsid w:val="00DA3338"/>
    <w:rsid w:val="00DA3EE7"/>
    <w:rsid w:val="00DA4B85"/>
    <w:rsid w:val="00DA4E00"/>
    <w:rsid w:val="00DA50D0"/>
    <w:rsid w:val="00DA53B6"/>
    <w:rsid w:val="00DA6742"/>
    <w:rsid w:val="00DA6DD4"/>
    <w:rsid w:val="00DA7838"/>
    <w:rsid w:val="00DA7A32"/>
    <w:rsid w:val="00DB0902"/>
    <w:rsid w:val="00DB0F29"/>
    <w:rsid w:val="00DB1BA4"/>
    <w:rsid w:val="00DB23F2"/>
    <w:rsid w:val="00DB255A"/>
    <w:rsid w:val="00DB2722"/>
    <w:rsid w:val="00DB2A42"/>
    <w:rsid w:val="00DB2D4D"/>
    <w:rsid w:val="00DB349F"/>
    <w:rsid w:val="00DB3B00"/>
    <w:rsid w:val="00DB4A0F"/>
    <w:rsid w:val="00DB51EC"/>
    <w:rsid w:val="00DB5A70"/>
    <w:rsid w:val="00DB5AAC"/>
    <w:rsid w:val="00DB5CA7"/>
    <w:rsid w:val="00DB5FC8"/>
    <w:rsid w:val="00DB60B1"/>
    <w:rsid w:val="00DB6368"/>
    <w:rsid w:val="00DB643B"/>
    <w:rsid w:val="00DB67B0"/>
    <w:rsid w:val="00DB68EA"/>
    <w:rsid w:val="00DB7666"/>
    <w:rsid w:val="00DB7B9B"/>
    <w:rsid w:val="00DB7BB1"/>
    <w:rsid w:val="00DB7E6C"/>
    <w:rsid w:val="00DC0DEB"/>
    <w:rsid w:val="00DC1773"/>
    <w:rsid w:val="00DC1B70"/>
    <w:rsid w:val="00DC1E71"/>
    <w:rsid w:val="00DC2F6A"/>
    <w:rsid w:val="00DC3477"/>
    <w:rsid w:val="00DC3C2F"/>
    <w:rsid w:val="00DC3CC2"/>
    <w:rsid w:val="00DC47D5"/>
    <w:rsid w:val="00DC481E"/>
    <w:rsid w:val="00DC4895"/>
    <w:rsid w:val="00DC6E9B"/>
    <w:rsid w:val="00DC7235"/>
    <w:rsid w:val="00DC743B"/>
    <w:rsid w:val="00DC79D5"/>
    <w:rsid w:val="00DC7BD3"/>
    <w:rsid w:val="00DD10FE"/>
    <w:rsid w:val="00DD11D5"/>
    <w:rsid w:val="00DD1622"/>
    <w:rsid w:val="00DD17E5"/>
    <w:rsid w:val="00DD2453"/>
    <w:rsid w:val="00DD30BC"/>
    <w:rsid w:val="00DD3380"/>
    <w:rsid w:val="00DD371B"/>
    <w:rsid w:val="00DD4082"/>
    <w:rsid w:val="00DD437F"/>
    <w:rsid w:val="00DD4562"/>
    <w:rsid w:val="00DD459F"/>
    <w:rsid w:val="00DD4837"/>
    <w:rsid w:val="00DD4C96"/>
    <w:rsid w:val="00DD521C"/>
    <w:rsid w:val="00DD6444"/>
    <w:rsid w:val="00DD66A4"/>
    <w:rsid w:val="00DD686B"/>
    <w:rsid w:val="00DD6D36"/>
    <w:rsid w:val="00DD773C"/>
    <w:rsid w:val="00DE06F0"/>
    <w:rsid w:val="00DE072C"/>
    <w:rsid w:val="00DE07B2"/>
    <w:rsid w:val="00DE0FC2"/>
    <w:rsid w:val="00DE148C"/>
    <w:rsid w:val="00DE1873"/>
    <w:rsid w:val="00DE1B75"/>
    <w:rsid w:val="00DE1DE2"/>
    <w:rsid w:val="00DE274B"/>
    <w:rsid w:val="00DE2A76"/>
    <w:rsid w:val="00DE2FCD"/>
    <w:rsid w:val="00DE319C"/>
    <w:rsid w:val="00DE3B5B"/>
    <w:rsid w:val="00DE3FDD"/>
    <w:rsid w:val="00DE44FF"/>
    <w:rsid w:val="00DE4B4D"/>
    <w:rsid w:val="00DE4FCE"/>
    <w:rsid w:val="00DE5096"/>
    <w:rsid w:val="00DE5B61"/>
    <w:rsid w:val="00DE672B"/>
    <w:rsid w:val="00DE6BC5"/>
    <w:rsid w:val="00DE6D9C"/>
    <w:rsid w:val="00DE71FE"/>
    <w:rsid w:val="00DE76DC"/>
    <w:rsid w:val="00DE78CB"/>
    <w:rsid w:val="00DF01E4"/>
    <w:rsid w:val="00DF0CED"/>
    <w:rsid w:val="00DF14BB"/>
    <w:rsid w:val="00DF1F20"/>
    <w:rsid w:val="00DF3726"/>
    <w:rsid w:val="00DF3F79"/>
    <w:rsid w:val="00DF4682"/>
    <w:rsid w:val="00DF4894"/>
    <w:rsid w:val="00DF4F59"/>
    <w:rsid w:val="00DF59E3"/>
    <w:rsid w:val="00DF5BB7"/>
    <w:rsid w:val="00DF5EB5"/>
    <w:rsid w:val="00DF61B5"/>
    <w:rsid w:val="00DF6515"/>
    <w:rsid w:val="00DF69FE"/>
    <w:rsid w:val="00DF6DD6"/>
    <w:rsid w:val="00DF6DED"/>
    <w:rsid w:val="00DF76D4"/>
    <w:rsid w:val="00DF7915"/>
    <w:rsid w:val="00E00328"/>
    <w:rsid w:val="00E0055A"/>
    <w:rsid w:val="00E00BD9"/>
    <w:rsid w:val="00E00D93"/>
    <w:rsid w:val="00E00F51"/>
    <w:rsid w:val="00E00FDD"/>
    <w:rsid w:val="00E0107A"/>
    <w:rsid w:val="00E015E7"/>
    <w:rsid w:val="00E0184F"/>
    <w:rsid w:val="00E01E88"/>
    <w:rsid w:val="00E01EA1"/>
    <w:rsid w:val="00E020D3"/>
    <w:rsid w:val="00E02EFD"/>
    <w:rsid w:val="00E03280"/>
    <w:rsid w:val="00E03682"/>
    <w:rsid w:val="00E039C7"/>
    <w:rsid w:val="00E03E95"/>
    <w:rsid w:val="00E04351"/>
    <w:rsid w:val="00E04732"/>
    <w:rsid w:val="00E0492B"/>
    <w:rsid w:val="00E05657"/>
    <w:rsid w:val="00E059CF"/>
    <w:rsid w:val="00E06132"/>
    <w:rsid w:val="00E06A2C"/>
    <w:rsid w:val="00E06A84"/>
    <w:rsid w:val="00E072C8"/>
    <w:rsid w:val="00E07E1D"/>
    <w:rsid w:val="00E105B5"/>
    <w:rsid w:val="00E111A6"/>
    <w:rsid w:val="00E11560"/>
    <w:rsid w:val="00E1207B"/>
    <w:rsid w:val="00E12EFF"/>
    <w:rsid w:val="00E1375E"/>
    <w:rsid w:val="00E137DF"/>
    <w:rsid w:val="00E13B04"/>
    <w:rsid w:val="00E13D26"/>
    <w:rsid w:val="00E14B0D"/>
    <w:rsid w:val="00E14ECD"/>
    <w:rsid w:val="00E1591A"/>
    <w:rsid w:val="00E162A7"/>
    <w:rsid w:val="00E16E19"/>
    <w:rsid w:val="00E17768"/>
    <w:rsid w:val="00E17E25"/>
    <w:rsid w:val="00E20095"/>
    <w:rsid w:val="00E20548"/>
    <w:rsid w:val="00E20838"/>
    <w:rsid w:val="00E210A8"/>
    <w:rsid w:val="00E2166B"/>
    <w:rsid w:val="00E2186C"/>
    <w:rsid w:val="00E21E2A"/>
    <w:rsid w:val="00E21FB8"/>
    <w:rsid w:val="00E22F63"/>
    <w:rsid w:val="00E238CF"/>
    <w:rsid w:val="00E2395A"/>
    <w:rsid w:val="00E23F66"/>
    <w:rsid w:val="00E24165"/>
    <w:rsid w:val="00E24276"/>
    <w:rsid w:val="00E24BC1"/>
    <w:rsid w:val="00E24E04"/>
    <w:rsid w:val="00E253F6"/>
    <w:rsid w:val="00E2630B"/>
    <w:rsid w:val="00E26489"/>
    <w:rsid w:val="00E2705E"/>
    <w:rsid w:val="00E2750F"/>
    <w:rsid w:val="00E27602"/>
    <w:rsid w:val="00E2792F"/>
    <w:rsid w:val="00E30CF8"/>
    <w:rsid w:val="00E31B7A"/>
    <w:rsid w:val="00E3211C"/>
    <w:rsid w:val="00E322D1"/>
    <w:rsid w:val="00E328C3"/>
    <w:rsid w:val="00E32AB4"/>
    <w:rsid w:val="00E334F9"/>
    <w:rsid w:val="00E33708"/>
    <w:rsid w:val="00E33DB6"/>
    <w:rsid w:val="00E33F6B"/>
    <w:rsid w:val="00E34347"/>
    <w:rsid w:val="00E34D81"/>
    <w:rsid w:val="00E357B3"/>
    <w:rsid w:val="00E35ECF"/>
    <w:rsid w:val="00E35F73"/>
    <w:rsid w:val="00E3619F"/>
    <w:rsid w:val="00E3691C"/>
    <w:rsid w:val="00E36C56"/>
    <w:rsid w:val="00E36D8B"/>
    <w:rsid w:val="00E37C7A"/>
    <w:rsid w:val="00E402B2"/>
    <w:rsid w:val="00E406BB"/>
    <w:rsid w:val="00E40B2E"/>
    <w:rsid w:val="00E418C9"/>
    <w:rsid w:val="00E41AA6"/>
    <w:rsid w:val="00E41FCD"/>
    <w:rsid w:val="00E422DC"/>
    <w:rsid w:val="00E42489"/>
    <w:rsid w:val="00E43905"/>
    <w:rsid w:val="00E44132"/>
    <w:rsid w:val="00E4440B"/>
    <w:rsid w:val="00E452C7"/>
    <w:rsid w:val="00E45ADE"/>
    <w:rsid w:val="00E460CD"/>
    <w:rsid w:val="00E4694D"/>
    <w:rsid w:val="00E46EDE"/>
    <w:rsid w:val="00E50653"/>
    <w:rsid w:val="00E520A8"/>
    <w:rsid w:val="00E5238D"/>
    <w:rsid w:val="00E52D00"/>
    <w:rsid w:val="00E5300F"/>
    <w:rsid w:val="00E53B64"/>
    <w:rsid w:val="00E55179"/>
    <w:rsid w:val="00E55B01"/>
    <w:rsid w:val="00E55D27"/>
    <w:rsid w:val="00E56B89"/>
    <w:rsid w:val="00E56C16"/>
    <w:rsid w:val="00E56F35"/>
    <w:rsid w:val="00E5744D"/>
    <w:rsid w:val="00E57A8D"/>
    <w:rsid w:val="00E60047"/>
    <w:rsid w:val="00E6081A"/>
    <w:rsid w:val="00E60C59"/>
    <w:rsid w:val="00E60FA7"/>
    <w:rsid w:val="00E61CE0"/>
    <w:rsid w:val="00E62F10"/>
    <w:rsid w:val="00E633BA"/>
    <w:rsid w:val="00E638F4"/>
    <w:rsid w:val="00E63B04"/>
    <w:rsid w:val="00E63B30"/>
    <w:rsid w:val="00E63E19"/>
    <w:rsid w:val="00E64C5F"/>
    <w:rsid w:val="00E65C96"/>
    <w:rsid w:val="00E65EBD"/>
    <w:rsid w:val="00E65EC6"/>
    <w:rsid w:val="00E66371"/>
    <w:rsid w:val="00E667C6"/>
    <w:rsid w:val="00E6683C"/>
    <w:rsid w:val="00E669C9"/>
    <w:rsid w:val="00E66AB5"/>
    <w:rsid w:val="00E66B3B"/>
    <w:rsid w:val="00E66FE5"/>
    <w:rsid w:val="00E671CC"/>
    <w:rsid w:val="00E7004C"/>
    <w:rsid w:val="00E7073B"/>
    <w:rsid w:val="00E71610"/>
    <w:rsid w:val="00E71F81"/>
    <w:rsid w:val="00E72770"/>
    <w:rsid w:val="00E735F9"/>
    <w:rsid w:val="00E73D35"/>
    <w:rsid w:val="00E7403D"/>
    <w:rsid w:val="00E74640"/>
    <w:rsid w:val="00E74B17"/>
    <w:rsid w:val="00E7521E"/>
    <w:rsid w:val="00E76642"/>
    <w:rsid w:val="00E769B8"/>
    <w:rsid w:val="00E7715D"/>
    <w:rsid w:val="00E77191"/>
    <w:rsid w:val="00E774BB"/>
    <w:rsid w:val="00E77711"/>
    <w:rsid w:val="00E80731"/>
    <w:rsid w:val="00E8159D"/>
    <w:rsid w:val="00E81E72"/>
    <w:rsid w:val="00E820B8"/>
    <w:rsid w:val="00E82152"/>
    <w:rsid w:val="00E82248"/>
    <w:rsid w:val="00E823DF"/>
    <w:rsid w:val="00E831DC"/>
    <w:rsid w:val="00E8429A"/>
    <w:rsid w:val="00E84303"/>
    <w:rsid w:val="00E8446F"/>
    <w:rsid w:val="00E84A56"/>
    <w:rsid w:val="00E855E9"/>
    <w:rsid w:val="00E85850"/>
    <w:rsid w:val="00E85B7F"/>
    <w:rsid w:val="00E86652"/>
    <w:rsid w:val="00E86ECC"/>
    <w:rsid w:val="00E87E24"/>
    <w:rsid w:val="00E87F6E"/>
    <w:rsid w:val="00E90EE9"/>
    <w:rsid w:val="00E9189D"/>
    <w:rsid w:val="00E91919"/>
    <w:rsid w:val="00E92B20"/>
    <w:rsid w:val="00E92BBC"/>
    <w:rsid w:val="00E93523"/>
    <w:rsid w:val="00E93939"/>
    <w:rsid w:val="00E93CAC"/>
    <w:rsid w:val="00E953D5"/>
    <w:rsid w:val="00E954BE"/>
    <w:rsid w:val="00E9559B"/>
    <w:rsid w:val="00E95679"/>
    <w:rsid w:val="00E956B5"/>
    <w:rsid w:val="00E95705"/>
    <w:rsid w:val="00E961AA"/>
    <w:rsid w:val="00E96659"/>
    <w:rsid w:val="00E96A94"/>
    <w:rsid w:val="00E96BC4"/>
    <w:rsid w:val="00E96DB9"/>
    <w:rsid w:val="00E9715C"/>
    <w:rsid w:val="00E976AF"/>
    <w:rsid w:val="00E97781"/>
    <w:rsid w:val="00E97AC7"/>
    <w:rsid w:val="00E97D94"/>
    <w:rsid w:val="00EA0102"/>
    <w:rsid w:val="00EA0670"/>
    <w:rsid w:val="00EA08AB"/>
    <w:rsid w:val="00EA0D9F"/>
    <w:rsid w:val="00EA12FF"/>
    <w:rsid w:val="00EA15A4"/>
    <w:rsid w:val="00EA1CD1"/>
    <w:rsid w:val="00EA2A99"/>
    <w:rsid w:val="00EA33E5"/>
    <w:rsid w:val="00EA34B2"/>
    <w:rsid w:val="00EA34C8"/>
    <w:rsid w:val="00EA3EE2"/>
    <w:rsid w:val="00EA5773"/>
    <w:rsid w:val="00EA5F61"/>
    <w:rsid w:val="00EA6326"/>
    <w:rsid w:val="00EA6D64"/>
    <w:rsid w:val="00EA7B1B"/>
    <w:rsid w:val="00EA7F0F"/>
    <w:rsid w:val="00EB000E"/>
    <w:rsid w:val="00EB0FB8"/>
    <w:rsid w:val="00EB1372"/>
    <w:rsid w:val="00EB140C"/>
    <w:rsid w:val="00EB1915"/>
    <w:rsid w:val="00EB1E3B"/>
    <w:rsid w:val="00EB2436"/>
    <w:rsid w:val="00EB28AB"/>
    <w:rsid w:val="00EB2FEC"/>
    <w:rsid w:val="00EB317A"/>
    <w:rsid w:val="00EB446E"/>
    <w:rsid w:val="00EB5367"/>
    <w:rsid w:val="00EB5855"/>
    <w:rsid w:val="00EB5BC9"/>
    <w:rsid w:val="00EB615E"/>
    <w:rsid w:val="00EB6519"/>
    <w:rsid w:val="00EB6A48"/>
    <w:rsid w:val="00EB6D51"/>
    <w:rsid w:val="00EB73EC"/>
    <w:rsid w:val="00EB7E5B"/>
    <w:rsid w:val="00EB7EF9"/>
    <w:rsid w:val="00EC0E36"/>
    <w:rsid w:val="00EC0EFC"/>
    <w:rsid w:val="00EC100D"/>
    <w:rsid w:val="00EC11D6"/>
    <w:rsid w:val="00EC1619"/>
    <w:rsid w:val="00EC1C69"/>
    <w:rsid w:val="00EC1DB1"/>
    <w:rsid w:val="00EC1ED1"/>
    <w:rsid w:val="00EC2197"/>
    <w:rsid w:val="00EC22F2"/>
    <w:rsid w:val="00EC2820"/>
    <w:rsid w:val="00EC2BC7"/>
    <w:rsid w:val="00EC332F"/>
    <w:rsid w:val="00EC4027"/>
    <w:rsid w:val="00EC426C"/>
    <w:rsid w:val="00EC466C"/>
    <w:rsid w:val="00EC4D7F"/>
    <w:rsid w:val="00EC5906"/>
    <w:rsid w:val="00EC5D7F"/>
    <w:rsid w:val="00EC6188"/>
    <w:rsid w:val="00EC6547"/>
    <w:rsid w:val="00EC6923"/>
    <w:rsid w:val="00EC6D89"/>
    <w:rsid w:val="00EC70F9"/>
    <w:rsid w:val="00EC72BA"/>
    <w:rsid w:val="00EC7A85"/>
    <w:rsid w:val="00EC7B18"/>
    <w:rsid w:val="00EC7B2A"/>
    <w:rsid w:val="00EC7EBB"/>
    <w:rsid w:val="00ED09CE"/>
    <w:rsid w:val="00ED0E65"/>
    <w:rsid w:val="00ED0F6D"/>
    <w:rsid w:val="00ED1212"/>
    <w:rsid w:val="00ED1382"/>
    <w:rsid w:val="00ED1519"/>
    <w:rsid w:val="00ED26DD"/>
    <w:rsid w:val="00ED29BD"/>
    <w:rsid w:val="00ED2FA7"/>
    <w:rsid w:val="00ED330E"/>
    <w:rsid w:val="00ED3922"/>
    <w:rsid w:val="00ED4158"/>
    <w:rsid w:val="00ED435C"/>
    <w:rsid w:val="00ED5A13"/>
    <w:rsid w:val="00ED5DCC"/>
    <w:rsid w:val="00ED610D"/>
    <w:rsid w:val="00ED6595"/>
    <w:rsid w:val="00ED68D7"/>
    <w:rsid w:val="00ED7B5A"/>
    <w:rsid w:val="00EE023F"/>
    <w:rsid w:val="00EE0599"/>
    <w:rsid w:val="00EE07EB"/>
    <w:rsid w:val="00EE195B"/>
    <w:rsid w:val="00EE197D"/>
    <w:rsid w:val="00EE197E"/>
    <w:rsid w:val="00EE1993"/>
    <w:rsid w:val="00EE1B65"/>
    <w:rsid w:val="00EE1E51"/>
    <w:rsid w:val="00EE2766"/>
    <w:rsid w:val="00EE2866"/>
    <w:rsid w:val="00EE302C"/>
    <w:rsid w:val="00EE37D3"/>
    <w:rsid w:val="00EE3871"/>
    <w:rsid w:val="00EE482E"/>
    <w:rsid w:val="00EE4AB1"/>
    <w:rsid w:val="00EE51C7"/>
    <w:rsid w:val="00EE56F0"/>
    <w:rsid w:val="00EE5A94"/>
    <w:rsid w:val="00EE6D81"/>
    <w:rsid w:val="00EE6E4A"/>
    <w:rsid w:val="00EE6ECF"/>
    <w:rsid w:val="00EE7472"/>
    <w:rsid w:val="00EE7ADC"/>
    <w:rsid w:val="00EF0360"/>
    <w:rsid w:val="00EF074E"/>
    <w:rsid w:val="00EF0DC2"/>
    <w:rsid w:val="00EF0E5A"/>
    <w:rsid w:val="00EF1D51"/>
    <w:rsid w:val="00EF25EA"/>
    <w:rsid w:val="00EF34EA"/>
    <w:rsid w:val="00EF3551"/>
    <w:rsid w:val="00EF3A8D"/>
    <w:rsid w:val="00EF3B8F"/>
    <w:rsid w:val="00EF412F"/>
    <w:rsid w:val="00EF421A"/>
    <w:rsid w:val="00EF4855"/>
    <w:rsid w:val="00EF488F"/>
    <w:rsid w:val="00EF5BE7"/>
    <w:rsid w:val="00EF5F8C"/>
    <w:rsid w:val="00EF6377"/>
    <w:rsid w:val="00EF65C2"/>
    <w:rsid w:val="00EF775D"/>
    <w:rsid w:val="00EF78A0"/>
    <w:rsid w:val="00EF7C3A"/>
    <w:rsid w:val="00F000BA"/>
    <w:rsid w:val="00F00BEE"/>
    <w:rsid w:val="00F00DE6"/>
    <w:rsid w:val="00F0234F"/>
    <w:rsid w:val="00F023EC"/>
    <w:rsid w:val="00F026DC"/>
    <w:rsid w:val="00F026FA"/>
    <w:rsid w:val="00F03029"/>
    <w:rsid w:val="00F03552"/>
    <w:rsid w:val="00F050CF"/>
    <w:rsid w:val="00F05593"/>
    <w:rsid w:val="00F05CB1"/>
    <w:rsid w:val="00F0620A"/>
    <w:rsid w:val="00F06983"/>
    <w:rsid w:val="00F06DBB"/>
    <w:rsid w:val="00F07237"/>
    <w:rsid w:val="00F07472"/>
    <w:rsid w:val="00F077EC"/>
    <w:rsid w:val="00F07C7C"/>
    <w:rsid w:val="00F1099C"/>
    <w:rsid w:val="00F11336"/>
    <w:rsid w:val="00F133C1"/>
    <w:rsid w:val="00F135C1"/>
    <w:rsid w:val="00F13710"/>
    <w:rsid w:val="00F150DA"/>
    <w:rsid w:val="00F153F9"/>
    <w:rsid w:val="00F160E1"/>
    <w:rsid w:val="00F162D6"/>
    <w:rsid w:val="00F165A1"/>
    <w:rsid w:val="00F1661C"/>
    <w:rsid w:val="00F168F8"/>
    <w:rsid w:val="00F169CF"/>
    <w:rsid w:val="00F16B21"/>
    <w:rsid w:val="00F16D8F"/>
    <w:rsid w:val="00F16EAF"/>
    <w:rsid w:val="00F173FF"/>
    <w:rsid w:val="00F17A0E"/>
    <w:rsid w:val="00F2047A"/>
    <w:rsid w:val="00F205C5"/>
    <w:rsid w:val="00F20641"/>
    <w:rsid w:val="00F20B89"/>
    <w:rsid w:val="00F20C3D"/>
    <w:rsid w:val="00F20CD3"/>
    <w:rsid w:val="00F21472"/>
    <w:rsid w:val="00F215AC"/>
    <w:rsid w:val="00F219D5"/>
    <w:rsid w:val="00F21B99"/>
    <w:rsid w:val="00F21CF3"/>
    <w:rsid w:val="00F223D4"/>
    <w:rsid w:val="00F257CE"/>
    <w:rsid w:val="00F25F1B"/>
    <w:rsid w:val="00F26C90"/>
    <w:rsid w:val="00F271D1"/>
    <w:rsid w:val="00F27284"/>
    <w:rsid w:val="00F27CB1"/>
    <w:rsid w:val="00F27E41"/>
    <w:rsid w:val="00F3153C"/>
    <w:rsid w:val="00F315E6"/>
    <w:rsid w:val="00F327CB"/>
    <w:rsid w:val="00F32963"/>
    <w:rsid w:val="00F331D8"/>
    <w:rsid w:val="00F33356"/>
    <w:rsid w:val="00F33621"/>
    <w:rsid w:val="00F33AE7"/>
    <w:rsid w:val="00F35220"/>
    <w:rsid w:val="00F352E8"/>
    <w:rsid w:val="00F3598F"/>
    <w:rsid w:val="00F361D6"/>
    <w:rsid w:val="00F364D3"/>
    <w:rsid w:val="00F36C9C"/>
    <w:rsid w:val="00F36E57"/>
    <w:rsid w:val="00F370FC"/>
    <w:rsid w:val="00F37A93"/>
    <w:rsid w:val="00F37D1D"/>
    <w:rsid w:val="00F4027A"/>
    <w:rsid w:val="00F40735"/>
    <w:rsid w:val="00F4093B"/>
    <w:rsid w:val="00F40BB2"/>
    <w:rsid w:val="00F4145D"/>
    <w:rsid w:val="00F41C39"/>
    <w:rsid w:val="00F4205C"/>
    <w:rsid w:val="00F4235D"/>
    <w:rsid w:val="00F424A2"/>
    <w:rsid w:val="00F425C0"/>
    <w:rsid w:val="00F4347F"/>
    <w:rsid w:val="00F434F3"/>
    <w:rsid w:val="00F43A05"/>
    <w:rsid w:val="00F43E70"/>
    <w:rsid w:val="00F446F7"/>
    <w:rsid w:val="00F44FFE"/>
    <w:rsid w:val="00F458CF"/>
    <w:rsid w:val="00F45B35"/>
    <w:rsid w:val="00F465DF"/>
    <w:rsid w:val="00F46615"/>
    <w:rsid w:val="00F466DE"/>
    <w:rsid w:val="00F46B32"/>
    <w:rsid w:val="00F47522"/>
    <w:rsid w:val="00F476BA"/>
    <w:rsid w:val="00F47E05"/>
    <w:rsid w:val="00F50D2A"/>
    <w:rsid w:val="00F5162E"/>
    <w:rsid w:val="00F51D31"/>
    <w:rsid w:val="00F51DDB"/>
    <w:rsid w:val="00F5220E"/>
    <w:rsid w:val="00F528B9"/>
    <w:rsid w:val="00F529FD"/>
    <w:rsid w:val="00F52DDB"/>
    <w:rsid w:val="00F52E6B"/>
    <w:rsid w:val="00F53098"/>
    <w:rsid w:val="00F53315"/>
    <w:rsid w:val="00F5337D"/>
    <w:rsid w:val="00F5347E"/>
    <w:rsid w:val="00F536D8"/>
    <w:rsid w:val="00F53C4A"/>
    <w:rsid w:val="00F53CA4"/>
    <w:rsid w:val="00F53FF5"/>
    <w:rsid w:val="00F54B94"/>
    <w:rsid w:val="00F5560A"/>
    <w:rsid w:val="00F556B2"/>
    <w:rsid w:val="00F55908"/>
    <w:rsid w:val="00F55F48"/>
    <w:rsid w:val="00F5636A"/>
    <w:rsid w:val="00F563A4"/>
    <w:rsid w:val="00F566B4"/>
    <w:rsid w:val="00F56A6E"/>
    <w:rsid w:val="00F56C6A"/>
    <w:rsid w:val="00F57F59"/>
    <w:rsid w:val="00F61E00"/>
    <w:rsid w:val="00F626BC"/>
    <w:rsid w:val="00F626F5"/>
    <w:rsid w:val="00F62C6D"/>
    <w:rsid w:val="00F62DD9"/>
    <w:rsid w:val="00F62EBF"/>
    <w:rsid w:val="00F630E1"/>
    <w:rsid w:val="00F63B24"/>
    <w:rsid w:val="00F6463B"/>
    <w:rsid w:val="00F6480B"/>
    <w:rsid w:val="00F65289"/>
    <w:rsid w:val="00F654AF"/>
    <w:rsid w:val="00F657F7"/>
    <w:rsid w:val="00F65D51"/>
    <w:rsid w:val="00F6621C"/>
    <w:rsid w:val="00F6632A"/>
    <w:rsid w:val="00F663C0"/>
    <w:rsid w:val="00F66406"/>
    <w:rsid w:val="00F6676C"/>
    <w:rsid w:val="00F66ACF"/>
    <w:rsid w:val="00F6705D"/>
    <w:rsid w:val="00F67483"/>
    <w:rsid w:val="00F67570"/>
    <w:rsid w:val="00F67919"/>
    <w:rsid w:val="00F67E5E"/>
    <w:rsid w:val="00F67F7D"/>
    <w:rsid w:val="00F70525"/>
    <w:rsid w:val="00F70733"/>
    <w:rsid w:val="00F70AB5"/>
    <w:rsid w:val="00F71281"/>
    <w:rsid w:val="00F712BF"/>
    <w:rsid w:val="00F7175A"/>
    <w:rsid w:val="00F717FD"/>
    <w:rsid w:val="00F71A8B"/>
    <w:rsid w:val="00F720BC"/>
    <w:rsid w:val="00F7241B"/>
    <w:rsid w:val="00F728DD"/>
    <w:rsid w:val="00F72B6D"/>
    <w:rsid w:val="00F72BB4"/>
    <w:rsid w:val="00F72C29"/>
    <w:rsid w:val="00F72DC9"/>
    <w:rsid w:val="00F72FB0"/>
    <w:rsid w:val="00F73C6E"/>
    <w:rsid w:val="00F73F9A"/>
    <w:rsid w:val="00F74350"/>
    <w:rsid w:val="00F754E1"/>
    <w:rsid w:val="00F762E0"/>
    <w:rsid w:val="00F76B19"/>
    <w:rsid w:val="00F76DD1"/>
    <w:rsid w:val="00F77301"/>
    <w:rsid w:val="00F77B9D"/>
    <w:rsid w:val="00F77E88"/>
    <w:rsid w:val="00F77F5B"/>
    <w:rsid w:val="00F801DD"/>
    <w:rsid w:val="00F807F9"/>
    <w:rsid w:val="00F8136B"/>
    <w:rsid w:val="00F815F3"/>
    <w:rsid w:val="00F81950"/>
    <w:rsid w:val="00F81CD6"/>
    <w:rsid w:val="00F82157"/>
    <w:rsid w:val="00F82303"/>
    <w:rsid w:val="00F8235E"/>
    <w:rsid w:val="00F82939"/>
    <w:rsid w:val="00F83261"/>
    <w:rsid w:val="00F83446"/>
    <w:rsid w:val="00F847E3"/>
    <w:rsid w:val="00F84ECC"/>
    <w:rsid w:val="00F851A9"/>
    <w:rsid w:val="00F85254"/>
    <w:rsid w:val="00F85C55"/>
    <w:rsid w:val="00F85EA9"/>
    <w:rsid w:val="00F861A6"/>
    <w:rsid w:val="00F861B7"/>
    <w:rsid w:val="00F90977"/>
    <w:rsid w:val="00F90B18"/>
    <w:rsid w:val="00F926AC"/>
    <w:rsid w:val="00F929CD"/>
    <w:rsid w:val="00F92ACA"/>
    <w:rsid w:val="00F931BF"/>
    <w:rsid w:val="00F939C6"/>
    <w:rsid w:val="00F93F22"/>
    <w:rsid w:val="00F946BB"/>
    <w:rsid w:val="00F95612"/>
    <w:rsid w:val="00F95C49"/>
    <w:rsid w:val="00F9646F"/>
    <w:rsid w:val="00F965AC"/>
    <w:rsid w:val="00F97F85"/>
    <w:rsid w:val="00FA06B0"/>
    <w:rsid w:val="00FA12D8"/>
    <w:rsid w:val="00FA1A59"/>
    <w:rsid w:val="00FA21D1"/>
    <w:rsid w:val="00FA25B4"/>
    <w:rsid w:val="00FA2C4E"/>
    <w:rsid w:val="00FA2E1A"/>
    <w:rsid w:val="00FA333B"/>
    <w:rsid w:val="00FA366C"/>
    <w:rsid w:val="00FA4531"/>
    <w:rsid w:val="00FA4A9E"/>
    <w:rsid w:val="00FA4BF0"/>
    <w:rsid w:val="00FA4F0A"/>
    <w:rsid w:val="00FA5114"/>
    <w:rsid w:val="00FA5D1E"/>
    <w:rsid w:val="00FA5D75"/>
    <w:rsid w:val="00FA7B40"/>
    <w:rsid w:val="00FA7E0E"/>
    <w:rsid w:val="00FB074A"/>
    <w:rsid w:val="00FB0831"/>
    <w:rsid w:val="00FB0C2D"/>
    <w:rsid w:val="00FB0FAF"/>
    <w:rsid w:val="00FB1582"/>
    <w:rsid w:val="00FB186F"/>
    <w:rsid w:val="00FB19B3"/>
    <w:rsid w:val="00FB1BD0"/>
    <w:rsid w:val="00FB1FE7"/>
    <w:rsid w:val="00FB264C"/>
    <w:rsid w:val="00FB2BC6"/>
    <w:rsid w:val="00FB3293"/>
    <w:rsid w:val="00FB3312"/>
    <w:rsid w:val="00FB3C4D"/>
    <w:rsid w:val="00FB3F02"/>
    <w:rsid w:val="00FB4299"/>
    <w:rsid w:val="00FB49E6"/>
    <w:rsid w:val="00FB4B5E"/>
    <w:rsid w:val="00FB55DD"/>
    <w:rsid w:val="00FB5916"/>
    <w:rsid w:val="00FB5D5A"/>
    <w:rsid w:val="00FB61A9"/>
    <w:rsid w:val="00FB632C"/>
    <w:rsid w:val="00FC0935"/>
    <w:rsid w:val="00FC0B2A"/>
    <w:rsid w:val="00FC12F6"/>
    <w:rsid w:val="00FC161A"/>
    <w:rsid w:val="00FC1AD9"/>
    <w:rsid w:val="00FC1BE9"/>
    <w:rsid w:val="00FC2316"/>
    <w:rsid w:val="00FC233C"/>
    <w:rsid w:val="00FC2435"/>
    <w:rsid w:val="00FC2626"/>
    <w:rsid w:val="00FC302B"/>
    <w:rsid w:val="00FC32DF"/>
    <w:rsid w:val="00FC332B"/>
    <w:rsid w:val="00FC3737"/>
    <w:rsid w:val="00FC37DD"/>
    <w:rsid w:val="00FC4294"/>
    <w:rsid w:val="00FC487F"/>
    <w:rsid w:val="00FC4B43"/>
    <w:rsid w:val="00FC51C3"/>
    <w:rsid w:val="00FC52BA"/>
    <w:rsid w:val="00FC5716"/>
    <w:rsid w:val="00FC5E4B"/>
    <w:rsid w:val="00FC6A7E"/>
    <w:rsid w:val="00FC72F9"/>
    <w:rsid w:val="00FC7604"/>
    <w:rsid w:val="00FC772A"/>
    <w:rsid w:val="00FC7DA9"/>
    <w:rsid w:val="00FC7EA3"/>
    <w:rsid w:val="00FD041A"/>
    <w:rsid w:val="00FD0C19"/>
    <w:rsid w:val="00FD0F2E"/>
    <w:rsid w:val="00FD2A23"/>
    <w:rsid w:val="00FD2B10"/>
    <w:rsid w:val="00FD2B40"/>
    <w:rsid w:val="00FD2E45"/>
    <w:rsid w:val="00FD3081"/>
    <w:rsid w:val="00FD391B"/>
    <w:rsid w:val="00FD506D"/>
    <w:rsid w:val="00FD66B6"/>
    <w:rsid w:val="00FD6FDE"/>
    <w:rsid w:val="00FD7007"/>
    <w:rsid w:val="00FD71B1"/>
    <w:rsid w:val="00FD7C10"/>
    <w:rsid w:val="00FE0550"/>
    <w:rsid w:val="00FE0CD3"/>
    <w:rsid w:val="00FE1030"/>
    <w:rsid w:val="00FE10ED"/>
    <w:rsid w:val="00FE12BA"/>
    <w:rsid w:val="00FE2CE9"/>
    <w:rsid w:val="00FE3A4B"/>
    <w:rsid w:val="00FE4B2F"/>
    <w:rsid w:val="00FE4D2B"/>
    <w:rsid w:val="00FE4F75"/>
    <w:rsid w:val="00FE697E"/>
    <w:rsid w:val="00FE6BD8"/>
    <w:rsid w:val="00FE6C80"/>
    <w:rsid w:val="00FE71F4"/>
    <w:rsid w:val="00FE76B3"/>
    <w:rsid w:val="00FE7891"/>
    <w:rsid w:val="00FE7DC0"/>
    <w:rsid w:val="00FF0456"/>
    <w:rsid w:val="00FF1282"/>
    <w:rsid w:val="00FF1409"/>
    <w:rsid w:val="00FF1FF4"/>
    <w:rsid w:val="00FF2CD7"/>
    <w:rsid w:val="00FF3ACA"/>
    <w:rsid w:val="00FF3BC5"/>
    <w:rsid w:val="00FF3D5B"/>
    <w:rsid w:val="00FF4033"/>
    <w:rsid w:val="00FF413D"/>
    <w:rsid w:val="00FF43D5"/>
    <w:rsid w:val="00FF4A9C"/>
    <w:rsid w:val="00FF536D"/>
    <w:rsid w:val="00FF5F1E"/>
    <w:rsid w:val="00FF64BD"/>
    <w:rsid w:val="00FF6A4A"/>
    <w:rsid w:val="00FF6EC0"/>
    <w:rsid w:val="00FF78AF"/>
    <w:rsid w:val="010D427B"/>
    <w:rsid w:val="01157B62"/>
    <w:rsid w:val="01282C71"/>
    <w:rsid w:val="01521C8D"/>
    <w:rsid w:val="015B2012"/>
    <w:rsid w:val="0160034F"/>
    <w:rsid w:val="016833C4"/>
    <w:rsid w:val="01710FA8"/>
    <w:rsid w:val="01885C73"/>
    <w:rsid w:val="01A95B07"/>
    <w:rsid w:val="01BD7685"/>
    <w:rsid w:val="01DC5E71"/>
    <w:rsid w:val="01DC7F90"/>
    <w:rsid w:val="01FB2325"/>
    <w:rsid w:val="01FE3627"/>
    <w:rsid w:val="02051ECE"/>
    <w:rsid w:val="021677AA"/>
    <w:rsid w:val="028537D5"/>
    <w:rsid w:val="02906F11"/>
    <w:rsid w:val="02BA5D3C"/>
    <w:rsid w:val="02BB4F8D"/>
    <w:rsid w:val="02D56FD9"/>
    <w:rsid w:val="02E002B8"/>
    <w:rsid w:val="02F32FFC"/>
    <w:rsid w:val="03242405"/>
    <w:rsid w:val="0328539C"/>
    <w:rsid w:val="03362DFE"/>
    <w:rsid w:val="035C6DF3"/>
    <w:rsid w:val="0371063F"/>
    <w:rsid w:val="03907ECC"/>
    <w:rsid w:val="039C2BBC"/>
    <w:rsid w:val="03BC7892"/>
    <w:rsid w:val="03D16C91"/>
    <w:rsid w:val="03DD389B"/>
    <w:rsid w:val="03E5503B"/>
    <w:rsid w:val="03E77005"/>
    <w:rsid w:val="03ED3B3E"/>
    <w:rsid w:val="03FD08A8"/>
    <w:rsid w:val="04007CE3"/>
    <w:rsid w:val="04284842"/>
    <w:rsid w:val="042E0790"/>
    <w:rsid w:val="04446205"/>
    <w:rsid w:val="04553FAB"/>
    <w:rsid w:val="0476001E"/>
    <w:rsid w:val="04B0389B"/>
    <w:rsid w:val="04B159FC"/>
    <w:rsid w:val="04B550C9"/>
    <w:rsid w:val="04BD4BBB"/>
    <w:rsid w:val="04C21759"/>
    <w:rsid w:val="04C9495C"/>
    <w:rsid w:val="04F35535"/>
    <w:rsid w:val="05123C0E"/>
    <w:rsid w:val="052A656F"/>
    <w:rsid w:val="05571F68"/>
    <w:rsid w:val="055D1000"/>
    <w:rsid w:val="056A3A4A"/>
    <w:rsid w:val="056C5A14"/>
    <w:rsid w:val="05724293"/>
    <w:rsid w:val="057B6507"/>
    <w:rsid w:val="0580501B"/>
    <w:rsid w:val="058D26AE"/>
    <w:rsid w:val="059B00A7"/>
    <w:rsid w:val="05A44FAA"/>
    <w:rsid w:val="05B40FDD"/>
    <w:rsid w:val="05B41169"/>
    <w:rsid w:val="05C56ED2"/>
    <w:rsid w:val="05CC2A90"/>
    <w:rsid w:val="05D011DF"/>
    <w:rsid w:val="060C68AF"/>
    <w:rsid w:val="060E0453"/>
    <w:rsid w:val="060F1749"/>
    <w:rsid w:val="064C314F"/>
    <w:rsid w:val="066258B6"/>
    <w:rsid w:val="069112A4"/>
    <w:rsid w:val="06913258"/>
    <w:rsid w:val="069A65B0"/>
    <w:rsid w:val="06AC1E40"/>
    <w:rsid w:val="06B14ECE"/>
    <w:rsid w:val="0701218C"/>
    <w:rsid w:val="070A14F5"/>
    <w:rsid w:val="071D60F7"/>
    <w:rsid w:val="07293275"/>
    <w:rsid w:val="0733509F"/>
    <w:rsid w:val="074B5E72"/>
    <w:rsid w:val="075A445E"/>
    <w:rsid w:val="07814D3B"/>
    <w:rsid w:val="07840E49"/>
    <w:rsid w:val="07904220"/>
    <w:rsid w:val="07A470B0"/>
    <w:rsid w:val="07C90F3A"/>
    <w:rsid w:val="07D93EDA"/>
    <w:rsid w:val="07DA58C5"/>
    <w:rsid w:val="07DB0C2F"/>
    <w:rsid w:val="07E06245"/>
    <w:rsid w:val="080872E1"/>
    <w:rsid w:val="08242C5A"/>
    <w:rsid w:val="084542FA"/>
    <w:rsid w:val="084A7B62"/>
    <w:rsid w:val="08877F09"/>
    <w:rsid w:val="08FC70AE"/>
    <w:rsid w:val="08FF094D"/>
    <w:rsid w:val="090B4153"/>
    <w:rsid w:val="09246605"/>
    <w:rsid w:val="093E4C85"/>
    <w:rsid w:val="096609CC"/>
    <w:rsid w:val="09943E11"/>
    <w:rsid w:val="099F5C8C"/>
    <w:rsid w:val="09B96D4E"/>
    <w:rsid w:val="09D92F4C"/>
    <w:rsid w:val="09EF0651"/>
    <w:rsid w:val="0A0124A3"/>
    <w:rsid w:val="0A0D0E47"/>
    <w:rsid w:val="0A3A73E9"/>
    <w:rsid w:val="0A502A19"/>
    <w:rsid w:val="0AB94B2B"/>
    <w:rsid w:val="0ABD0ABF"/>
    <w:rsid w:val="0ADF0A36"/>
    <w:rsid w:val="0AE649E2"/>
    <w:rsid w:val="0AF72511"/>
    <w:rsid w:val="0B5A197F"/>
    <w:rsid w:val="0B6128A8"/>
    <w:rsid w:val="0B6161A3"/>
    <w:rsid w:val="0BBD1435"/>
    <w:rsid w:val="0BCF6F70"/>
    <w:rsid w:val="0BDC70EB"/>
    <w:rsid w:val="0BE45BD8"/>
    <w:rsid w:val="0C104C1F"/>
    <w:rsid w:val="0C300EB3"/>
    <w:rsid w:val="0C3877DF"/>
    <w:rsid w:val="0C427422"/>
    <w:rsid w:val="0C4D5E73"/>
    <w:rsid w:val="0C55607E"/>
    <w:rsid w:val="0C8C0749"/>
    <w:rsid w:val="0CB2445C"/>
    <w:rsid w:val="0CB657FA"/>
    <w:rsid w:val="0CF14A50"/>
    <w:rsid w:val="0CF956B3"/>
    <w:rsid w:val="0D3C6FC6"/>
    <w:rsid w:val="0D5154EF"/>
    <w:rsid w:val="0D5C3430"/>
    <w:rsid w:val="0D64276C"/>
    <w:rsid w:val="0D9F0B3E"/>
    <w:rsid w:val="0DA90E87"/>
    <w:rsid w:val="0DB22432"/>
    <w:rsid w:val="0DD26630"/>
    <w:rsid w:val="0DD36A09"/>
    <w:rsid w:val="0DE501A0"/>
    <w:rsid w:val="0DF00BA1"/>
    <w:rsid w:val="0E0F33E0"/>
    <w:rsid w:val="0E230C39"/>
    <w:rsid w:val="0E4F1CE9"/>
    <w:rsid w:val="0E6A52AA"/>
    <w:rsid w:val="0E7466F8"/>
    <w:rsid w:val="0E774E01"/>
    <w:rsid w:val="0E7A5132"/>
    <w:rsid w:val="0E924011"/>
    <w:rsid w:val="0E9E2320"/>
    <w:rsid w:val="0EA237B0"/>
    <w:rsid w:val="0EAF2F90"/>
    <w:rsid w:val="0ED463D8"/>
    <w:rsid w:val="0EE611CB"/>
    <w:rsid w:val="0EE715B3"/>
    <w:rsid w:val="0EF40828"/>
    <w:rsid w:val="0EF76079"/>
    <w:rsid w:val="0EF95E3E"/>
    <w:rsid w:val="0EF974DB"/>
    <w:rsid w:val="0F190E46"/>
    <w:rsid w:val="0F1D3BBB"/>
    <w:rsid w:val="0F24110D"/>
    <w:rsid w:val="0F3A448D"/>
    <w:rsid w:val="0F3D5D2B"/>
    <w:rsid w:val="0F3F7CF5"/>
    <w:rsid w:val="0F5907CE"/>
    <w:rsid w:val="0F727DA7"/>
    <w:rsid w:val="0F73174D"/>
    <w:rsid w:val="0F95411B"/>
    <w:rsid w:val="0F9B606C"/>
    <w:rsid w:val="0F9F69E6"/>
    <w:rsid w:val="0FA67FB8"/>
    <w:rsid w:val="0FB35FED"/>
    <w:rsid w:val="0FBA55CD"/>
    <w:rsid w:val="0FC14BAE"/>
    <w:rsid w:val="0FC4644C"/>
    <w:rsid w:val="0FC95ABD"/>
    <w:rsid w:val="0FE32D76"/>
    <w:rsid w:val="0FEE5277"/>
    <w:rsid w:val="0FF46D31"/>
    <w:rsid w:val="0FF551B6"/>
    <w:rsid w:val="101051ED"/>
    <w:rsid w:val="10233173"/>
    <w:rsid w:val="10270A5A"/>
    <w:rsid w:val="10466E61"/>
    <w:rsid w:val="10624E9A"/>
    <w:rsid w:val="109309A2"/>
    <w:rsid w:val="10961B97"/>
    <w:rsid w:val="10B02388"/>
    <w:rsid w:val="10B85FB1"/>
    <w:rsid w:val="10BE6ECD"/>
    <w:rsid w:val="10D20190"/>
    <w:rsid w:val="10F90377"/>
    <w:rsid w:val="11062927"/>
    <w:rsid w:val="1109680C"/>
    <w:rsid w:val="111E1B8C"/>
    <w:rsid w:val="112E0021"/>
    <w:rsid w:val="11415C36"/>
    <w:rsid w:val="115455AE"/>
    <w:rsid w:val="116E2B13"/>
    <w:rsid w:val="117479FE"/>
    <w:rsid w:val="11752801"/>
    <w:rsid w:val="11A25504"/>
    <w:rsid w:val="11AC245A"/>
    <w:rsid w:val="11C10E95"/>
    <w:rsid w:val="11D230A2"/>
    <w:rsid w:val="11D24E50"/>
    <w:rsid w:val="11D47202"/>
    <w:rsid w:val="11DD1A47"/>
    <w:rsid w:val="11E343E5"/>
    <w:rsid w:val="11F254D3"/>
    <w:rsid w:val="11FE3E97"/>
    <w:rsid w:val="120314AE"/>
    <w:rsid w:val="120668A8"/>
    <w:rsid w:val="1212349F"/>
    <w:rsid w:val="125D1853"/>
    <w:rsid w:val="12707032"/>
    <w:rsid w:val="12747CB6"/>
    <w:rsid w:val="128142E1"/>
    <w:rsid w:val="128A63ED"/>
    <w:rsid w:val="12911776"/>
    <w:rsid w:val="12912466"/>
    <w:rsid w:val="12946D09"/>
    <w:rsid w:val="12971BF6"/>
    <w:rsid w:val="12D20E80"/>
    <w:rsid w:val="12D662F6"/>
    <w:rsid w:val="12DE5B33"/>
    <w:rsid w:val="12FC2D17"/>
    <w:rsid w:val="12FC7CAB"/>
    <w:rsid w:val="13021765"/>
    <w:rsid w:val="130628D8"/>
    <w:rsid w:val="1308156D"/>
    <w:rsid w:val="130D010A"/>
    <w:rsid w:val="131C2EF1"/>
    <w:rsid w:val="134F427F"/>
    <w:rsid w:val="13BB7B66"/>
    <w:rsid w:val="13C22CA3"/>
    <w:rsid w:val="13D12EE6"/>
    <w:rsid w:val="13E4036C"/>
    <w:rsid w:val="13EE6F0A"/>
    <w:rsid w:val="13FE744D"/>
    <w:rsid w:val="140E7C96"/>
    <w:rsid w:val="14380716"/>
    <w:rsid w:val="143A0A8B"/>
    <w:rsid w:val="145B0E4C"/>
    <w:rsid w:val="14681A9C"/>
    <w:rsid w:val="148E0DD7"/>
    <w:rsid w:val="14900FF3"/>
    <w:rsid w:val="149713B8"/>
    <w:rsid w:val="14A423A8"/>
    <w:rsid w:val="14B52807"/>
    <w:rsid w:val="14C90FB2"/>
    <w:rsid w:val="14E7655D"/>
    <w:rsid w:val="14E87E51"/>
    <w:rsid w:val="14F93F9F"/>
    <w:rsid w:val="1505595D"/>
    <w:rsid w:val="153B2D0D"/>
    <w:rsid w:val="15455939"/>
    <w:rsid w:val="155A7BA6"/>
    <w:rsid w:val="159863B1"/>
    <w:rsid w:val="15A05FBD"/>
    <w:rsid w:val="15A96BAD"/>
    <w:rsid w:val="160B58F5"/>
    <w:rsid w:val="161377E5"/>
    <w:rsid w:val="1617555D"/>
    <w:rsid w:val="161E0866"/>
    <w:rsid w:val="162B14D9"/>
    <w:rsid w:val="163772DB"/>
    <w:rsid w:val="16436D08"/>
    <w:rsid w:val="16442E4A"/>
    <w:rsid w:val="165027E8"/>
    <w:rsid w:val="165E6188"/>
    <w:rsid w:val="16911289"/>
    <w:rsid w:val="16AD260D"/>
    <w:rsid w:val="16C3120C"/>
    <w:rsid w:val="16F8129F"/>
    <w:rsid w:val="1706734A"/>
    <w:rsid w:val="170B15E5"/>
    <w:rsid w:val="1711243B"/>
    <w:rsid w:val="171750B3"/>
    <w:rsid w:val="17237EFC"/>
    <w:rsid w:val="172D0D7B"/>
    <w:rsid w:val="174A36DB"/>
    <w:rsid w:val="175B79D0"/>
    <w:rsid w:val="17604CAC"/>
    <w:rsid w:val="1763479D"/>
    <w:rsid w:val="17716EB9"/>
    <w:rsid w:val="1780534F"/>
    <w:rsid w:val="178502B5"/>
    <w:rsid w:val="17AA23CB"/>
    <w:rsid w:val="17C90AA4"/>
    <w:rsid w:val="17FA6EAF"/>
    <w:rsid w:val="1807337A"/>
    <w:rsid w:val="181F1311"/>
    <w:rsid w:val="183E07A8"/>
    <w:rsid w:val="184A73D5"/>
    <w:rsid w:val="1856495D"/>
    <w:rsid w:val="189A56AE"/>
    <w:rsid w:val="189F2A12"/>
    <w:rsid w:val="18A706B9"/>
    <w:rsid w:val="18C41FFB"/>
    <w:rsid w:val="18D26F3F"/>
    <w:rsid w:val="19033B41"/>
    <w:rsid w:val="19047AC5"/>
    <w:rsid w:val="191E5DD4"/>
    <w:rsid w:val="19212A90"/>
    <w:rsid w:val="193C522C"/>
    <w:rsid w:val="19481E9C"/>
    <w:rsid w:val="19560CFB"/>
    <w:rsid w:val="19887337"/>
    <w:rsid w:val="19921369"/>
    <w:rsid w:val="199450E1"/>
    <w:rsid w:val="19957CC6"/>
    <w:rsid w:val="199944A6"/>
    <w:rsid w:val="19A03D9B"/>
    <w:rsid w:val="19C808E7"/>
    <w:rsid w:val="1A0847EE"/>
    <w:rsid w:val="1A197394"/>
    <w:rsid w:val="1A295843"/>
    <w:rsid w:val="1A345F7C"/>
    <w:rsid w:val="1A420D39"/>
    <w:rsid w:val="1A4E5290"/>
    <w:rsid w:val="1A5017E6"/>
    <w:rsid w:val="1A5328A6"/>
    <w:rsid w:val="1A547E4D"/>
    <w:rsid w:val="1A66082C"/>
    <w:rsid w:val="1A7C5A9C"/>
    <w:rsid w:val="1A7E33A5"/>
    <w:rsid w:val="1A8E1B30"/>
    <w:rsid w:val="1A98650B"/>
    <w:rsid w:val="1A9F789A"/>
    <w:rsid w:val="1AAD3B03"/>
    <w:rsid w:val="1AC6341C"/>
    <w:rsid w:val="1AE64EFC"/>
    <w:rsid w:val="1AE71241"/>
    <w:rsid w:val="1B395F40"/>
    <w:rsid w:val="1B46065D"/>
    <w:rsid w:val="1B52251A"/>
    <w:rsid w:val="1B5A66AE"/>
    <w:rsid w:val="1B6919A8"/>
    <w:rsid w:val="1B903686"/>
    <w:rsid w:val="1B9C0741"/>
    <w:rsid w:val="1B9E3FF5"/>
    <w:rsid w:val="1BA24AAA"/>
    <w:rsid w:val="1BBB4BA7"/>
    <w:rsid w:val="1BCA303C"/>
    <w:rsid w:val="1C026332"/>
    <w:rsid w:val="1C2207D3"/>
    <w:rsid w:val="1C2E35CB"/>
    <w:rsid w:val="1C3246B1"/>
    <w:rsid w:val="1C3375A8"/>
    <w:rsid w:val="1C44694B"/>
    <w:rsid w:val="1C496786"/>
    <w:rsid w:val="1C4A1A87"/>
    <w:rsid w:val="1C536B8E"/>
    <w:rsid w:val="1C673DA8"/>
    <w:rsid w:val="1C690638"/>
    <w:rsid w:val="1C6E5776"/>
    <w:rsid w:val="1C8C6544"/>
    <w:rsid w:val="1C8E4869"/>
    <w:rsid w:val="1CA95C85"/>
    <w:rsid w:val="1CB778B4"/>
    <w:rsid w:val="1CE75528"/>
    <w:rsid w:val="1CEA7866"/>
    <w:rsid w:val="1D0460DA"/>
    <w:rsid w:val="1D100F23"/>
    <w:rsid w:val="1D1327C1"/>
    <w:rsid w:val="1D1D2FD6"/>
    <w:rsid w:val="1D1F23B9"/>
    <w:rsid w:val="1D385D84"/>
    <w:rsid w:val="1D61177E"/>
    <w:rsid w:val="1D9F2CC8"/>
    <w:rsid w:val="1DB23D88"/>
    <w:rsid w:val="1DE008F5"/>
    <w:rsid w:val="1DF12B02"/>
    <w:rsid w:val="1DF2450F"/>
    <w:rsid w:val="1E0A3BC4"/>
    <w:rsid w:val="1E0B6B36"/>
    <w:rsid w:val="1E195BB5"/>
    <w:rsid w:val="1E1D38F7"/>
    <w:rsid w:val="1E2F362A"/>
    <w:rsid w:val="1E7A3466"/>
    <w:rsid w:val="1E8B192A"/>
    <w:rsid w:val="1E927237"/>
    <w:rsid w:val="1E9447DF"/>
    <w:rsid w:val="1EF122B4"/>
    <w:rsid w:val="1EF328AA"/>
    <w:rsid w:val="1EFA3C38"/>
    <w:rsid w:val="1EFA7794"/>
    <w:rsid w:val="1EFB350D"/>
    <w:rsid w:val="1F074929"/>
    <w:rsid w:val="1F1A0955"/>
    <w:rsid w:val="1F2B3DF2"/>
    <w:rsid w:val="1F3E7923"/>
    <w:rsid w:val="1F3F789D"/>
    <w:rsid w:val="1F4C5B16"/>
    <w:rsid w:val="1F501AAA"/>
    <w:rsid w:val="1F5E41C7"/>
    <w:rsid w:val="1F6E35F6"/>
    <w:rsid w:val="1F730536"/>
    <w:rsid w:val="1F7F7E6A"/>
    <w:rsid w:val="1F8135E9"/>
    <w:rsid w:val="1F9A55BB"/>
    <w:rsid w:val="1FAD4176"/>
    <w:rsid w:val="1FC85AE5"/>
    <w:rsid w:val="1FC9466C"/>
    <w:rsid w:val="1FD77AD6"/>
    <w:rsid w:val="1FE0288F"/>
    <w:rsid w:val="1FEF3071"/>
    <w:rsid w:val="1FF02946"/>
    <w:rsid w:val="1FF468DA"/>
    <w:rsid w:val="200C59D1"/>
    <w:rsid w:val="200F071D"/>
    <w:rsid w:val="201E3957"/>
    <w:rsid w:val="206D6A79"/>
    <w:rsid w:val="207F4728"/>
    <w:rsid w:val="20B66931"/>
    <w:rsid w:val="20BD24A3"/>
    <w:rsid w:val="20BE47F2"/>
    <w:rsid w:val="20CD244B"/>
    <w:rsid w:val="20E57FD0"/>
    <w:rsid w:val="20F900A6"/>
    <w:rsid w:val="210466A8"/>
    <w:rsid w:val="2114707F"/>
    <w:rsid w:val="214400D5"/>
    <w:rsid w:val="214E03CD"/>
    <w:rsid w:val="215C64E4"/>
    <w:rsid w:val="216830DB"/>
    <w:rsid w:val="21AC7B8D"/>
    <w:rsid w:val="21C4408A"/>
    <w:rsid w:val="21D02A2F"/>
    <w:rsid w:val="21EB5CAE"/>
    <w:rsid w:val="22010E3A"/>
    <w:rsid w:val="22401962"/>
    <w:rsid w:val="225C36FB"/>
    <w:rsid w:val="226715E5"/>
    <w:rsid w:val="226A67E8"/>
    <w:rsid w:val="226E26A1"/>
    <w:rsid w:val="227B254D"/>
    <w:rsid w:val="22817DDE"/>
    <w:rsid w:val="228A0E2F"/>
    <w:rsid w:val="22906ADC"/>
    <w:rsid w:val="22A7387D"/>
    <w:rsid w:val="22AF6AE8"/>
    <w:rsid w:val="22B940BC"/>
    <w:rsid w:val="22BB723B"/>
    <w:rsid w:val="23264FFC"/>
    <w:rsid w:val="233C0E01"/>
    <w:rsid w:val="233D3A75"/>
    <w:rsid w:val="23405992"/>
    <w:rsid w:val="23485651"/>
    <w:rsid w:val="234D2745"/>
    <w:rsid w:val="2355143D"/>
    <w:rsid w:val="235A7E4F"/>
    <w:rsid w:val="23701AB9"/>
    <w:rsid w:val="238C1BF5"/>
    <w:rsid w:val="23906919"/>
    <w:rsid w:val="23955C99"/>
    <w:rsid w:val="239A312D"/>
    <w:rsid w:val="2406241F"/>
    <w:rsid w:val="240864B0"/>
    <w:rsid w:val="241712FC"/>
    <w:rsid w:val="241B4550"/>
    <w:rsid w:val="241C63FF"/>
    <w:rsid w:val="24373239"/>
    <w:rsid w:val="243E55BE"/>
    <w:rsid w:val="24517D24"/>
    <w:rsid w:val="247F04C4"/>
    <w:rsid w:val="249935AC"/>
    <w:rsid w:val="249B7324"/>
    <w:rsid w:val="24B77ED6"/>
    <w:rsid w:val="24CF09CB"/>
    <w:rsid w:val="24D2349B"/>
    <w:rsid w:val="24EE54CC"/>
    <w:rsid w:val="24EF7670"/>
    <w:rsid w:val="250824DF"/>
    <w:rsid w:val="250A44A9"/>
    <w:rsid w:val="251175E6"/>
    <w:rsid w:val="25207829"/>
    <w:rsid w:val="253432D4"/>
    <w:rsid w:val="25951FC5"/>
    <w:rsid w:val="25965DE6"/>
    <w:rsid w:val="259721E1"/>
    <w:rsid w:val="25973F8F"/>
    <w:rsid w:val="259C7966"/>
    <w:rsid w:val="25EC462A"/>
    <w:rsid w:val="25F53ADB"/>
    <w:rsid w:val="260021C7"/>
    <w:rsid w:val="26062EC3"/>
    <w:rsid w:val="260D5FFF"/>
    <w:rsid w:val="261671EC"/>
    <w:rsid w:val="26232579"/>
    <w:rsid w:val="26263565"/>
    <w:rsid w:val="266071AE"/>
    <w:rsid w:val="2665408D"/>
    <w:rsid w:val="26667E05"/>
    <w:rsid w:val="268362C1"/>
    <w:rsid w:val="26867B60"/>
    <w:rsid w:val="268903E6"/>
    <w:rsid w:val="269B708B"/>
    <w:rsid w:val="26A60E8D"/>
    <w:rsid w:val="26A8388C"/>
    <w:rsid w:val="26B4520D"/>
    <w:rsid w:val="26DB249B"/>
    <w:rsid w:val="26F047B7"/>
    <w:rsid w:val="26F31699"/>
    <w:rsid w:val="27067CFE"/>
    <w:rsid w:val="270F14F0"/>
    <w:rsid w:val="271E456E"/>
    <w:rsid w:val="27764078"/>
    <w:rsid w:val="27802801"/>
    <w:rsid w:val="278C73F8"/>
    <w:rsid w:val="27B97CB2"/>
    <w:rsid w:val="27C473A1"/>
    <w:rsid w:val="27D112AE"/>
    <w:rsid w:val="27DB3EDB"/>
    <w:rsid w:val="27E261BD"/>
    <w:rsid w:val="28227DF5"/>
    <w:rsid w:val="284B6FBF"/>
    <w:rsid w:val="28512D6F"/>
    <w:rsid w:val="286F595B"/>
    <w:rsid w:val="287D7ED0"/>
    <w:rsid w:val="28964A2B"/>
    <w:rsid w:val="28CF1C92"/>
    <w:rsid w:val="28E53263"/>
    <w:rsid w:val="28FF2906"/>
    <w:rsid w:val="29114058"/>
    <w:rsid w:val="29242E64"/>
    <w:rsid w:val="29386974"/>
    <w:rsid w:val="29505EA9"/>
    <w:rsid w:val="29626662"/>
    <w:rsid w:val="29656FD7"/>
    <w:rsid w:val="296E5EF3"/>
    <w:rsid w:val="29736AC1"/>
    <w:rsid w:val="297E0FC2"/>
    <w:rsid w:val="29804D3A"/>
    <w:rsid w:val="298A3E0B"/>
    <w:rsid w:val="299627B0"/>
    <w:rsid w:val="299C00B2"/>
    <w:rsid w:val="29A0362E"/>
    <w:rsid w:val="29BE37C1"/>
    <w:rsid w:val="29BF5213"/>
    <w:rsid w:val="29C80133"/>
    <w:rsid w:val="2A0B7E9A"/>
    <w:rsid w:val="2A0C65CE"/>
    <w:rsid w:val="2A0D75E3"/>
    <w:rsid w:val="2A0F4E6A"/>
    <w:rsid w:val="2A13795C"/>
    <w:rsid w:val="2A1C0F07"/>
    <w:rsid w:val="2A2878AC"/>
    <w:rsid w:val="2A2E4796"/>
    <w:rsid w:val="2A3A6D3B"/>
    <w:rsid w:val="2A4B359A"/>
    <w:rsid w:val="2A4E6BE6"/>
    <w:rsid w:val="2A552556"/>
    <w:rsid w:val="2A574846"/>
    <w:rsid w:val="2A5C7555"/>
    <w:rsid w:val="2A7211ED"/>
    <w:rsid w:val="2A750617"/>
    <w:rsid w:val="2A7A5C2D"/>
    <w:rsid w:val="2A877FCC"/>
    <w:rsid w:val="2AC31382"/>
    <w:rsid w:val="2AFE060C"/>
    <w:rsid w:val="2B0840E7"/>
    <w:rsid w:val="2B160E6F"/>
    <w:rsid w:val="2B17347C"/>
    <w:rsid w:val="2B204A27"/>
    <w:rsid w:val="2B3E2C4F"/>
    <w:rsid w:val="2B402F2F"/>
    <w:rsid w:val="2B5C5333"/>
    <w:rsid w:val="2B695FBD"/>
    <w:rsid w:val="2B6C189C"/>
    <w:rsid w:val="2B7F68C6"/>
    <w:rsid w:val="2B8E014C"/>
    <w:rsid w:val="2B91197E"/>
    <w:rsid w:val="2B9F6309"/>
    <w:rsid w:val="2BB313F7"/>
    <w:rsid w:val="2BB73D31"/>
    <w:rsid w:val="2BC058C2"/>
    <w:rsid w:val="2BC655FC"/>
    <w:rsid w:val="2BE041B6"/>
    <w:rsid w:val="2BF0264B"/>
    <w:rsid w:val="2C0C0B07"/>
    <w:rsid w:val="2C167BD8"/>
    <w:rsid w:val="2C1C56C4"/>
    <w:rsid w:val="2C3562B0"/>
    <w:rsid w:val="2C45369A"/>
    <w:rsid w:val="2C4C35F9"/>
    <w:rsid w:val="2C555EB9"/>
    <w:rsid w:val="2C6B3A80"/>
    <w:rsid w:val="2C8B5ED0"/>
    <w:rsid w:val="2C954FA0"/>
    <w:rsid w:val="2CAC0952"/>
    <w:rsid w:val="2CAE1BBE"/>
    <w:rsid w:val="2CC66F08"/>
    <w:rsid w:val="2CCE400E"/>
    <w:rsid w:val="2CE657FC"/>
    <w:rsid w:val="2CF20E75"/>
    <w:rsid w:val="2D0363AE"/>
    <w:rsid w:val="2D340315"/>
    <w:rsid w:val="2D395D96"/>
    <w:rsid w:val="2D3A432C"/>
    <w:rsid w:val="2D5C161A"/>
    <w:rsid w:val="2D777CA3"/>
    <w:rsid w:val="2DAE6EC1"/>
    <w:rsid w:val="2DB85595"/>
    <w:rsid w:val="2E1662A0"/>
    <w:rsid w:val="2E166E98"/>
    <w:rsid w:val="2E3C1B78"/>
    <w:rsid w:val="2E4722CA"/>
    <w:rsid w:val="2E642E7C"/>
    <w:rsid w:val="2EBA0CEE"/>
    <w:rsid w:val="2EBC6814"/>
    <w:rsid w:val="2EDB00FE"/>
    <w:rsid w:val="2F106B60"/>
    <w:rsid w:val="2F2F48C7"/>
    <w:rsid w:val="2F320885"/>
    <w:rsid w:val="2F326AD7"/>
    <w:rsid w:val="2F484A6E"/>
    <w:rsid w:val="2F8965DE"/>
    <w:rsid w:val="2F9B21E4"/>
    <w:rsid w:val="2F9C21A2"/>
    <w:rsid w:val="2FA819D7"/>
    <w:rsid w:val="2FD44032"/>
    <w:rsid w:val="2FED54FC"/>
    <w:rsid w:val="30225609"/>
    <w:rsid w:val="30313232"/>
    <w:rsid w:val="303D28B2"/>
    <w:rsid w:val="30474511"/>
    <w:rsid w:val="306058C5"/>
    <w:rsid w:val="3081665F"/>
    <w:rsid w:val="30914276"/>
    <w:rsid w:val="3091782D"/>
    <w:rsid w:val="30977539"/>
    <w:rsid w:val="30A61108"/>
    <w:rsid w:val="30B501AE"/>
    <w:rsid w:val="30CD2F5B"/>
    <w:rsid w:val="30D61BC6"/>
    <w:rsid w:val="30E23CB1"/>
    <w:rsid w:val="312608BD"/>
    <w:rsid w:val="31510A85"/>
    <w:rsid w:val="31620437"/>
    <w:rsid w:val="31736456"/>
    <w:rsid w:val="31790FDA"/>
    <w:rsid w:val="31846999"/>
    <w:rsid w:val="31E340B8"/>
    <w:rsid w:val="31F50D82"/>
    <w:rsid w:val="31F613F8"/>
    <w:rsid w:val="31F77B64"/>
    <w:rsid w:val="320209E2"/>
    <w:rsid w:val="32087FC3"/>
    <w:rsid w:val="321E1014"/>
    <w:rsid w:val="32346250"/>
    <w:rsid w:val="326A29A4"/>
    <w:rsid w:val="326B78DC"/>
    <w:rsid w:val="327A2087"/>
    <w:rsid w:val="328C4750"/>
    <w:rsid w:val="32A61287"/>
    <w:rsid w:val="32A9233F"/>
    <w:rsid w:val="32F72400"/>
    <w:rsid w:val="32F72FAF"/>
    <w:rsid w:val="33072028"/>
    <w:rsid w:val="33457B5A"/>
    <w:rsid w:val="335334BF"/>
    <w:rsid w:val="336D45D4"/>
    <w:rsid w:val="337E0E7F"/>
    <w:rsid w:val="33863895"/>
    <w:rsid w:val="33A65CE5"/>
    <w:rsid w:val="33B57CD6"/>
    <w:rsid w:val="33D93277"/>
    <w:rsid w:val="33F04E98"/>
    <w:rsid w:val="33F14779"/>
    <w:rsid w:val="33F33006"/>
    <w:rsid w:val="342A73B3"/>
    <w:rsid w:val="34545D87"/>
    <w:rsid w:val="345745AF"/>
    <w:rsid w:val="34580D8D"/>
    <w:rsid w:val="345968B4"/>
    <w:rsid w:val="34692F9B"/>
    <w:rsid w:val="348222AE"/>
    <w:rsid w:val="34853B4C"/>
    <w:rsid w:val="348778C5"/>
    <w:rsid w:val="34897199"/>
    <w:rsid w:val="348A4CBF"/>
    <w:rsid w:val="349F6698"/>
    <w:rsid w:val="34A568F4"/>
    <w:rsid w:val="34AF43BF"/>
    <w:rsid w:val="34BB30CA"/>
    <w:rsid w:val="34BD78F5"/>
    <w:rsid w:val="34C63F54"/>
    <w:rsid w:val="34EC3EA5"/>
    <w:rsid w:val="34F82570"/>
    <w:rsid w:val="35054858"/>
    <w:rsid w:val="352767FF"/>
    <w:rsid w:val="352E5F92"/>
    <w:rsid w:val="35672FC8"/>
    <w:rsid w:val="35747E49"/>
    <w:rsid w:val="357A6B53"/>
    <w:rsid w:val="357C117A"/>
    <w:rsid w:val="357C6F2C"/>
    <w:rsid w:val="3581123F"/>
    <w:rsid w:val="35BA0FAC"/>
    <w:rsid w:val="35BA15D4"/>
    <w:rsid w:val="360D3DFA"/>
    <w:rsid w:val="36373EE6"/>
    <w:rsid w:val="36394BEF"/>
    <w:rsid w:val="366F4791"/>
    <w:rsid w:val="367B6FB5"/>
    <w:rsid w:val="36962041"/>
    <w:rsid w:val="3699568D"/>
    <w:rsid w:val="36A858D0"/>
    <w:rsid w:val="36E42DAC"/>
    <w:rsid w:val="37040CFF"/>
    <w:rsid w:val="371162EC"/>
    <w:rsid w:val="3712756A"/>
    <w:rsid w:val="37210A57"/>
    <w:rsid w:val="372C4753"/>
    <w:rsid w:val="373C4996"/>
    <w:rsid w:val="37455202"/>
    <w:rsid w:val="374D7A8B"/>
    <w:rsid w:val="37643EED"/>
    <w:rsid w:val="37781747"/>
    <w:rsid w:val="377F256E"/>
    <w:rsid w:val="37A662B4"/>
    <w:rsid w:val="37B02C8E"/>
    <w:rsid w:val="37C027B0"/>
    <w:rsid w:val="38003C16"/>
    <w:rsid w:val="380341AD"/>
    <w:rsid w:val="38270293"/>
    <w:rsid w:val="382B190D"/>
    <w:rsid w:val="3834238F"/>
    <w:rsid w:val="384A238C"/>
    <w:rsid w:val="386C3059"/>
    <w:rsid w:val="386C39BA"/>
    <w:rsid w:val="38A375C6"/>
    <w:rsid w:val="38A669AF"/>
    <w:rsid w:val="38B769AF"/>
    <w:rsid w:val="38B844F1"/>
    <w:rsid w:val="38DE28CF"/>
    <w:rsid w:val="38E70F82"/>
    <w:rsid w:val="38F8573A"/>
    <w:rsid w:val="393022D9"/>
    <w:rsid w:val="3943185F"/>
    <w:rsid w:val="394713D0"/>
    <w:rsid w:val="396D6BCB"/>
    <w:rsid w:val="39873EC3"/>
    <w:rsid w:val="39AB5127"/>
    <w:rsid w:val="39B20F40"/>
    <w:rsid w:val="39BD78E5"/>
    <w:rsid w:val="39E906DA"/>
    <w:rsid w:val="3A273887"/>
    <w:rsid w:val="3A294E23"/>
    <w:rsid w:val="3A377697"/>
    <w:rsid w:val="3A445910"/>
    <w:rsid w:val="3A4E000A"/>
    <w:rsid w:val="3A6474F2"/>
    <w:rsid w:val="3A826D86"/>
    <w:rsid w:val="3A9318CD"/>
    <w:rsid w:val="3AC04D4B"/>
    <w:rsid w:val="3AE570F3"/>
    <w:rsid w:val="3AF171F8"/>
    <w:rsid w:val="3AF86A5A"/>
    <w:rsid w:val="3B0F5F1E"/>
    <w:rsid w:val="3B1D6410"/>
    <w:rsid w:val="3B1F2A22"/>
    <w:rsid w:val="3B57144D"/>
    <w:rsid w:val="3B6042F8"/>
    <w:rsid w:val="3B7742F0"/>
    <w:rsid w:val="3B7F5276"/>
    <w:rsid w:val="3B8569E2"/>
    <w:rsid w:val="3BC74A4B"/>
    <w:rsid w:val="3BCA3066"/>
    <w:rsid w:val="3BDC04F6"/>
    <w:rsid w:val="3BFA097C"/>
    <w:rsid w:val="3C0161AE"/>
    <w:rsid w:val="3C072D69"/>
    <w:rsid w:val="3C1001A0"/>
    <w:rsid w:val="3C12011B"/>
    <w:rsid w:val="3C1648BF"/>
    <w:rsid w:val="3C1B3742"/>
    <w:rsid w:val="3C263926"/>
    <w:rsid w:val="3C2B1019"/>
    <w:rsid w:val="3C2D62BB"/>
    <w:rsid w:val="3C5F4C83"/>
    <w:rsid w:val="3C6D6106"/>
    <w:rsid w:val="3C90767F"/>
    <w:rsid w:val="3CB37D85"/>
    <w:rsid w:val="3CB82C76"/>
    <w:rsid w:val="3CC606C5"/>
    <w:rsid w:val="3CD05E41"/>
    <w:rsid w:val="3CED2D8E"/>
    <w:rsid w:val="3CF11677"/>
    <w:rsid w:val="3CFD23DC"/>
    <w:rsid w:val="3CFE0A27"/>
    <w:rsid w:val="3D0A4BEF"/>
    <w:rsid w:val="3D2C2F59"/>
    <w:rsid w:val="3D2D6B2F"/>
    <w:rsid w:val="3D3F6549"/>
    <w:rsid w:val="3D5804F0"/>
    <w:rsid w:val="3D664A23"/>
    <w:rsid w:val="3D6D5A68"/>
    <w:rsid w:val="3D74650C"/>
    <w:rsid w:val="3DAC4F70"/>
    <w:rsid w:val="3DC91042"/>
    <w:rsid w:val="3DD26B70"/>
    <w:rsid w:val="3DD75419"/>
    <w:rsid w:val="3DEE62BF"/>
    <w:rsid w:val="3E0561A9"/>
    <w:rsid w:val="3E0B50C2"/>
    <w:rsid w:val="3E2B7E27"/>
    <w:rsid w:val="3E371A14"/>
    <w:rsid w:val="3E403066"/>
    <w:rsid w:val="3E5B1F4D"/>
    <w:rsid w:val="3E6A1B22"/>
    <w:rsid w:val="3EA36CD8"/>
    <w:rsid w:val="3EDC6A5F"/>
    <w:rsid w:val="3EE14E8F"/>
    <w:rsid w:val="3EEF0540"/>
    <w:rsid w:val="3F057D64"/>
    <w:rsid w:val="3F0F0BE2"/>
    <w:rsid w:val="3F2F3033"/>
    <w:rsid w:val="3F314B61"/>
    <w:rsid w:val="3F3917BB"/>
    <w:rsid w:val="3F442952"/>
    <w:rsid w:val="3F4C7741"/>
    <w:rsid w:val="3F79605C"/>
    <w:rsid w:val="3F80563C"/>
    <w:rsid w:val="3F836EDA"/>
    <w:rsid w:val="3F89361E"/>
    <w:rsid w:val="3F933035"/>
    <w:rsid w:val="3F94119D"/>
    <w:rsid w:val="3FA4757D"/>
    <w:rsid w:val="3FA70E1B"/>
    <w:rsid w:val="3FD00852"/>
    <w:rsid w:val="3FE0432D"/>
    <w:rsid w:val="3FEF15FE"/>
    <w:rsid w:val="3FF24E53"/>
    <w:rsid w:val="401C35B7"/>
    <w:rsid w:val="402D7572"/>
    <w:rsid w:val="403C6ADA"/>
    <w:rsid w:val="405D6DE6"/>
    <w:rsid w:val="406E7B8B"/>
    <w:rsid w:val="407F0314"/>
    <w:rsid w:val="40A2204E"/>
    <w:rsid w:val="40B03CFF"/>
    <w:rsid w:val="40B3178F"/>
    <w:rsid w:val="40B971A1"/>
    <w:rsid w:val="40E44F98"/>
    <w:rsid w:val="40EF4827"/>
    <w:rsid w:val="40F153C0"/>
    <w:rsid w:val="40F55BB6"/>
    <w:rsid w:val="40FC0CF2"/>
    <w:rsid w:val="40FC5196"/>
    <w:rsid w:val="411067BF"/>
    <w:rsid w:val="41205BDA"/>
    <w:rsid w:val="41286259"/>
    <w:rsid w:val="41314E40"/>
    <w:rsid w:val="414F52C6"/>
    <w:rsid w:val="41764F49"/>
    <w:rsid w:val="41856D5E"/>
    <w:rsid w:val="41B82E6B"/>
    <w:rsid w:val="41D41DA5"/>
    <w:rsid w:val="41F1637D"/>
    <w:rsid w:val="41F45E6E"/>
    <w:rsid w:val="41FF687F"/>
    <w:rsid w:val="42161571"/>
    <w:rsid w:val="421F113C"/>
    <w:rsid w:val="426B6130"/>
    <w:rsid w:val="42731D93"/>
    <w:rsid w:val="4287580F"/>
    <w:rsid w:val="428F724E"/>
    <w:rsid w:val="42C43A92"/>
    <w:rsid w:val="430A3B9B"/>
    <w:rsid w:val="433B57B2"/>
    <w:rsid w:val="43472D53"/>
    <w:rsid w:val="43482915"/>
    <w:rsid w:val="435D1A44"/>
    <w:rsid w:val="43697F5F"/>
    <w:rsid w:val="43727C67"/>
    <w:rsid w:val="437B3070"/>
    <w:rsid w:val="437E00E5"/>
    <w:rsid w:val="43882D11"/>
    <w:rsid w:val="43B12268"/>
    <w:rsid w:val="43F53A48"/>
    <w:rsid w:val="442A5B77"/>
    <w:rsid w:val="442D034D"/>
    <w:rsid w:val="44496945"/>
    <w:rsid w:val="444C0496"/>
    <w:rsid w:val="44750B9D"/>
    <w:rsid w:val="44760497"/>
    <w:rsid w:val="44B03898"/>
    <w:rsid w:val="44B2430B"/>
    <w:rsid w:val="44BA5B33"/>
    <w:rsid w:val="44D5529D"/>
    <w:rsid w:val="44DE708D"/>
    <w:rsid w:val="44E23F74"/>
    <w:rsid w:val="44E34E33"/>
    <w:rsid w:val="44E67CEF"/>
    <w:rsid w:val="452600FC"/>
    <w:rsid w:val="45387FCD"/>
    <w:rsid w:val="45414C53"/>
    <w:rsid w:val="456A6B72"/>
    <w:rsid w:val="45957ABB"/>
    <w:rsid w:val="459D2FF5"/>
    <w:rsid w:val="45D24718"/>
    <w:rsid w:val="45DC10F2"/>
    <w:rsid w:val="45E21136"/>
    <w:rsid w:val="45EA380F"/>
    <w:rsid w:val="45EE6F18"/>
    <w:rsid w:val="460A6FC5"/>
    <w:rsid w:val="460E4450"/>
    <w:rsid w:val="464811AF"/>
    <w:rsid w:val="467D0B27"/>
    <w:rsid w:val="468523B0"/>
    <w:rsid w:val="46A936CA"/>
    <w:rsid w:val="46AA2F9F"/>
    <w:rsid w:val="46AC31BB"/>
    <w:rsid w:val="46C67DD9"/>
    <w:rsid w:val="46F23865"/>
    <w:rsid w:val="46FC0B29"/>
    <w:rsid w:val="47013507"/>
    <w:rsid w:val="47071AE4"/>
    <w:rsid w:val="472C73AB"/>
    <w:rsid w:val="472E69D3"/>
    <w:rsid w:val="4731121B"/>
    <w:rsid w:val="476D64A6"/>
    <w:rsid w:val="478D2CB4"/>
    <w:rsid w:val="47D3061C"/>
    <w:rsid w:val="47DF39D8"/>
    <w:rsid w:val="47E01085"/>
    <w:rsid w:val="47EB386F"/>
    <w:rsid w:val="48285669"/>
    <w:rsid w:val="48386C21"/>
    <w:rsid w:val="485633DE"/>
    <w:rsid w:val="48594C7C"/>
    <w:rsid w:val="485D651B"/>
    <w:rsid w:val="48895894"/>
    <w:rsid w:val="488F0DE5"/>
    <w:rsid w:val="48961A2D"/>
    <w:rsid w:val="48C26CC5"/>
    <w:rsid w:val="48C50EB4"/>
    <w:rsid w:val="48C540C0"/>
    <w:rsid w:val="48CE4F10"/>
    <w:rsid w:val="48D04F3E"/>
    <w:rsid w:val="48D271E2"/>
    <w:rsid w:val="49180694"/>
    <w:rsid w:val="491C07AA"/>
    <w:rsid w:val="491D5CAA"/>
    <w:rsid w:val="492E6109"/>
    <w:rsid w:val="49324602"/>
    <w:rsid w:val="494476DB"/>
    <w:rsid w:val="49896475"/>
    <w:rsid w:val="49976BF4"/>
    <w:rsid w:val="49B02FC2"/>
    <w:rsid w:val="49B4660E"/>
    <w:rsid w:val="49EA0597"/>
    <w:rsid w:val="49EC2EB7"/>
    <w:rsid w:val="4A0976A4"/>
    <w:rsid w:val="4A0B01F8"/>
    <w:rsid w:val="4A241A39"/>
    <w:rsid w:val="4A307490"/>
    <w:rsid w:val="4A4C4A99"/>
    <w:rsid w:val="4A4E7352"/>
    <w:rsid w:val="4A520BB0"/>
    <w:rsid w:val="4A633B90"/>
    <w:rsid w:val="4A784199"/>
    <w:rsid w:val="4A833F30"/>
    <w:rsid w:val="4A911A37"/>
    <w:rsid w:val="4AA06B93"/>
    <w:rsid w:val="4AAA60D5"/>
    <w:rsid w:val="4AE01685"/>
    <w:rsid w:val="4AEF43C0"/>
    <w:rsid w:val="4B067D80"/>
    <w:rsid w:val="4B09298A"/>
    <w:rsid w:val="4B0D48B0"/>
    <w:rsid w:val="4B21348D"/>
    <w:rsid w:val="4B217CD3"/>
    <w:rsid w:val="4B3519D1"/>
    <w:rsid w:val="4B371E38"/>
    <w:rsid w:val="4B570DD9"/>
    <w:rsid w:val="4B57577B"/>
    <w:rsid w:val="4B700C5B"/>
    <w:rsid w:val="4B7C5B59"/>
    <w:rsid w:val="4B881494"/>
    <w:rsid w:val="4B8C414A"/>
    <w:rsid w:val="4B94135D"/>
    <w:rsid w:val="4BB5445C"/>
    <w:rsid w:val="4C06511B"/>
    <w:rsid w:val="4C126F05"/>
    <w:rsid w:val="4C155236"/>
    <w:rsid w:val="4C194E4E"/>
    <w:rsid w:val="4C2C5020"/>
    <w:rsid w:val="4C4619D3"/>
    <w:rsid w:val="4C485734"/>
    <w:rsid w:val="4C4A325A"/>
    <w:rsid w:val="4C526437"/>
    <w:rsid w:val="4C545AB7"/>
    <w:rsid w:val="4C5639AD"/>
    <w:rsid w:val="4C63679A"/>
    <w:rsid w:val="4C6A54D0"/>
    <w:rsid w:val="4C763439"/>
    <w:rsid w:val="4C7B78B7"/>
    <w:rsid w:val="4C997D3D"/>
    <w:rsid w:val="4CA3296A"/>
    <w:rsid w:val="4CA667CF"/>
    <w:rsid w:val="4CB42DC9"/>
    <w:rsid w:val="4CC97401"/>
    <w:rsid w:val="4CEA59F4"/>
    <w:rsid w:val="4CF213BF"/>
    <w:rsid w:val="4CF66F3E"/>
    <w:rsid w:val="4CFA7C7E"/>
    <w:rsid w:val="4CFD1E28"/>
    <w:rsid w:val="4D2A4B42"/>
    <w:rsid w:val="4D422183"/>
    <w:rsid w:val="4D4952BF"/>
    <w:rsid w:val="4D543B72"/>
    <w:rsid w:val="4D6D5452"/>
    <w:rsid w:val="4D92310A"/>
    <w:rsid w:val="4D9724CF"/>
    <w:rsid w:val="4DB62560"/>
    <w:rsid w:val="4DB766CD"/>
    <w:rsid w:val="4DCB3A18"/>
    <w:rsid w:val="4DCD5EF0"/>
    <w:rsid w:val="4DEA0FEA"/>
    <w:rsid w:val="4E022273"/>
    <w:rsid w:val="4E04568A"/>
    <w:rsid w:val="4E137860"/>
    <w:rsid w:val="4E141D71"/>
    <w:rsid w:val="4E2F2707"/>
    <w:rsid w:val="4E487C6D"/>
    <w:rsid w:val="4E5F6ED0"/>
    <w:rsid w:val="4E64131F"/>
    <w:rsid w:val="4E6A36FF"/>
    <w:rsid w:val="4E893A54"/>
    <w:rsid w:val="4E8D1DDE"/>
    <w:rsid w:val="4E945F89"/>
    <w:rsid w:val="4E964534"/>
    <w:rsid w:val="4E9E163B"/>
    <w:rsid w:val="4EA65F89"/>
    <w:rsid w:val="4EAC01FC"/>
    <w:rsid w:val="4EF15C0F"/>
    <w:rsid w:val="4EFF3B45"/>
    <w:rsid w:val="4F2E6E63"/>
    <w:rsid w:val="4F451D18"/>
    <w:rsid w:val="4F5E7D77"/>
    <w:rsid w:val="4F711D33"/>
    <w:rsid w:val="4F7223E8"/>
    <w:rsid w:val="4F7A13D1"/>
    <w:rsid w:val="4F7E6CEF"/>
    <w:rsid w:val="4FD74E04"/>
    <w:rsid w:val="4FDF015D"/>
    <w:rsid w:val="4FFC2ABD"/>
    <w:rsid w:val="502D2C76"/>
    <w:rsid w:val="504F0E3F"/>
    <w:rsid w:val="50A8054F"/>
    <w:rsid w:val="50AF7B2F"/>
    <w:rsid w:val="50B45146"/>
    <w:rsid w:val="50D15CF8"/>
    <w:rsid w:val="50EF43D0"/>
    <w:rsid w:val="51053BF3"/>
    <w:rsid w:val="513D03F0"/>
    <w:rsid w:val="51425D58"/>
    <w:rsid w:val="51475FBA"/>
    <w:rsid w:val="514B657E"/>
    <w:rsid w:val="515D08FD"/>
    <w:rsid w:val="51616AF2"/>
    <w:rsid w:val="51750DEA"/>
    <w:rsid w:val="51856AE2"/>
    <w:rsid w:val="519C5B43"/>
    <w:rsid w:val="51A77DEE"/>
    <w:rsid w:val="51C059A9"/>
    <w:rsid w:val="51C969CF"/>
    <w:rsid w:val="51D84E64"/>
    <w:rsid w:val="51E23156"/>
    <w:rsid w:val="51E27A91"/>
    <w:rsid w:val="520914C1"/>
    <w:rsid w:val="52181716"/>
    <w:rsid w:val="521C7446"/>
    <w:rsid w:val="521F6F37"/>
    <w:rsid w:val="52361D6C"/>
    <w:rsid w:val="524671F8"/>
    <w:rsid w:val="525564B4"/>
    <w:rsid w:val="527821A3"/>
    <w:rsid w:val="52855ABB"/>
    <w:rsid w:val="528C6BAE"/>
    <w:rsid w:val="52AA243B"/>
    <w:rsid w:val="52B633F7"/>
    <w:rsid w:val="52BA27BB"/>
    <w:rsid w:val="52BE272E"/>
    <w:rsid w:val="52CA5543"/>
    <w:rsid w:val="52CF0EEE"/>
    <w:rsid w:val="52F43F1F"/>
    <w:rsid w:val="52FE767D"/>
    <w:rsid w:val="530C74BB"/>
    <w:rsid w:val="532A0F25"/>
    <w:rsid w:val="53360094"/>
    <w:rsid w:val="533E6222"/>
    <w:rsid w:val="53735A91"/>
    <w:rsid w:val="538C29C5"/>
    <w:rsid w:val="539C4699"/>
    <w:rsid w:val="53BD38FE"/>
    <w:rsid w:val="53C27B7A"/>
    <w:rsid w:val="53D004E8"/>
    <w:rsid w:val="53DF697E"/>
    <w:rsid w:val="53F5342D"/>
    <w:rsid w:val="5406215C"/>
    <w:rsid w:val="54074D30"/>
    <w:rsid w:val="542B15E7"/>
    <w:rsid w:val="543057D0"/>
    <w:rsid w:val="54354CE5"/>
    <w:rsid w:val="54370568"/>
    <w:rsid w:val="54414F42"/>
    <w:rsid w:val="546A7813"/>
    <w:rsid w:val="546D5D37"/>
    <w:rsid w:val="5483555B"/>
    <w:rsid w:val="54921C42"/>
    <w:rsid w:val="54947768"/>
    <w:rsid w:val="54A334C9"/>
    <w:rsid w:val="54C22652"/>
    <w:rsid w:val="54F40207"/>
    <w:rsid w:val="55137967"/>
    <w:rsid w:val="55510749"/>
    <w:rsid w:val="555250C2"/>
    <w:rsid w:val="557D01FC"/>
    <w:rsid w:val="55A54B3E"/>
    <w:rsid w:val="55B65CCE"/>
    <w:rsid w:val="55BA7D23"/>
    <w:rsid w:val="5625209A"/>
    <w:rsid w:val="563A7E9B"/>
    <w:rsid w:val="56582A17"/>
    <w:rsid w:val="56892BD1"/>
    <w:rsid w:val="569B2B89"/>
    <w:rsid w:val="56E04761"/>
    <w:rsid w:val="56EE089E"/>
    <w:rsid w:val="56FA4D4E"/>
    <w:rsid w:val="57044A0A"/>
    <w:rsid w:val="57220BED"/>
    <w:rsid w:val="57243718"/>
    <w:rsid w:val="574A04A7"/>
    <w:rsid w:val="575C1BDA"/>
    <w:rsid w:val="576C677A"/>
    <w:rsid w:val="57742421"/>
    <w:rsid w:val="579655A5"/>
    <w:rsid w:val="57B56006"/>
    <w:rsid w:val="57B8376D"/>
    <w:rsid w:val="57C66BCE"/>
    <w:rsid w:val="57FB028C"/>
    <w:rsid w:val="58057E03"/>
    <w:rsid w:val="58172DC0"/>
    <w:rsid w:val="581869CF"/>
    <w:rsid w:val="581A61D6"/>
    <w:rsid w:val="581B4E1A"/>
    <w:rsid w:val="58247055"/>
    <w:rsid w:val="58266A91"/>
    <w:rsid w:val="583F5C3D"/>
    <w:rsid w:val="58663DF3"/>
    <w:rsid w:val="5881164A"/>
    <w:rsid w:val="589C15D8"/>
    <w:rsid w:val="58A71499"/>
    <w:rsid w:val="58B61DBD"/>
    <w:rsid w:val="58BB0AAB"/>
    <w:rsid w:val="59030A18"/>
    <w:rsid w:val="590349A9"/>
    <w:rsid w:val="590A4359"/>
    <w:rsid w:val="590B1FC3"/>
    <w:rsid w:val="591C6803"/>
    <w:rsid w:val="592A2449"/>
    <w:rsid w:val="59404F0E"/>
    <w:rsid w:val="5943350B"/>
    <w:rsid w:val="59443342"/>
    <w:rsid w:val="594828CF"/>
    <w:rsid w:val="594D6137"/>
    <w:rsid w:val="59613991"/>
    <w:rsid w:val="59832A99"/>
    <w:rsid w:val="598945A6"/>
    <w:rsid w:val="598B0C1B"/>
    <w:rsid w:val="59C02DAD"/>
    <w:rsid w:val="59CD7278"/>
    <w:rsid w:val="5A0C7346"/>
    <w:rsid w:val="5A20384C"/>
    <w:rsid w:val="5A24333C"/>
    <w:rsid w:val="5A2C601A"/>
    <w:rsid w:val="5A467551"/>
    <w:rsid w:val="5A4E34F6"/>
    <w:rsid w:val="5A5B4884"/>
    <w:rsid w:val="5A6649A4"/>
    <w:rsid w:val="5A7E6B61"/>
    <w:rsid w:val="5A922A75"/>
    <w:rsid w:val="5A961A2D"/>
    <w:rsid w:val="5AB61FC2"/>
    <w:rsid w:val="5ABC3E2D"/>
    <w:rsid w:val="5B07420E"/>
    <w:rsid w:val="5B220D96"/>
    <w:rsid w:val="5B34491B"/>
    <w:rsid w:val="5B4041A6"/>
    <w:rsid w:val="5B41716B"/>
    <w:rsid w:val="5B4202D0"/>
    <w:rsid w:val="5B493723"/>
    <w:rsid w:val="5B4E6197"/>
    <w:rsid w:val="5B4F72EE"/>
    <w:rsid w:val="5B631DE6"/>
    <w:rsid w:val="5B74034D"/>
    <w:rsid w:val="5B7712CB"/>
    <w:rsid w:val="5BC30933"/>
    <w:rsid w:val="5BDB3527"/>
    <w:rsid w:val="5C2D3FFE"/>
    <w:rsid w:val="5C33065E"/>
    <w:rsid w:val="5C3C157E"/>
    <w:rsid w:val="5C5561CC"/>
    <w:rsid w:val="5C5D48E3"/>
    <w:rsid w:val="5C7B0E20"/>
    <w:rsid w:val="5C817AB3"/>
    <w:rsid w:val="5C846314"/>
    <w:rsid w:val="5C880A16"/>
    <w:rsid w:val="5C9B365E"/>
    <w:rsid w:val="5CA8668C"/>
    <w:rsid w:val="5CB14C2F"/>
    <w:rsid w:val="5CBC3A03"/>
    <w:rsid w:val="5CC05B40"/>
    <w:rsid w:val="5CC97269"/>
    <w:rsid w:val="5CCA6F71"/>
    <w:rsid w:val="5CCE57E1"/>
    <w:rsid w:val="5CF714FC"/>
    <w:rsid w:val="5CF759F0"/>
    <w:rsid w:val="5D1452A3"/>
    <w:rsid w:val="5D1E5492"/>
    <w:rsid w:val="5D2E5EEB"/>
    <w:rsid w:val="5D3F223B"/>
    <w:rsid w:val="5D423AD9"/>
    <w:rsid w:val="5D4B6E32"/>
    <w:rsid w:val="5D4D4958"/>
    <w:rsid w:val="5D582035"/>
    <w:rsid w:val="5D5C1CBE"/>
    <w:rsid w:val="5D72612D"/>
    <w:rsid w:val="5D9E14A5"/>
    <w:rsid w:val="5DAD53F7"/>
    <w:rsid w:val="5DB674CE"/>
    <w:rsid w:val="5DD50C3D"/>
    <w:rsid w:val="5DE80E6D"/>
    <w:rsid w:val="5DE96CFB"/>
    <w:rsid w:val="5DF9688E"/>
    <w:rsid w:val="5E025791"/>
    <w:rsid w:val="5E177A54"/>
    <w:rsid w:val="5E227B93"/>
    <w:rsid w:val="5E3D49CC"/>
    <w:rsid w:val="5E767EDE"/>
    <w:rsid w:val="5EA54320"/>
    <w:rsid w:val="5EAF69B4"/>
    <w:rsid w:val="5EB17190"/>
    <w:rsid w:val="5EB427B5"/>
    <w:rsid w:val="5EC40C4A"/>
    <w:rsid w:val="5ECE3876"/>
    <w:rsid w:val="5F064133"/>
    <w:rsid w:val="5F105C3D"/>
    <w:rsid w:val="5F3D5306"/>
    <w:rsid w:val="5F5024DD"/>
    <w:rsid w:val="5F866314"/>
    <w:rsid w:val="5FA171DD"/>
    <w:rsid w:val="5FAB70B0"/>
    <w:rsid w:val="5FAE1B8B"/>
    <w:rsid w:val="5FB92779"/>
    <w:rsid w:val="5FCC775A"/>
    <w:rsid w:val="5FE315A4"/>
    <w:rsid w:val="5FE52E56"/>
    <w:rsid w:val="5FF7504F"/>
    <w:rsid w:val="600A6B30"/>
    <w:rsid w:val="6014175D"/>
    <w:rsid w:val="602C3904"/>
    <w:rsid w:val="602D0862"/>
    <w:rsid w:val="6031230F"/>
    <w:rsid w:val="603242D9"/>
    <w:rsid w:val="603B50CF"/>
    <w:rsid w:val="60480633"/>
    <w:rsid w:val="60655163"/>
    <w:rsid w:val="606A3DA6"/>
    <w:rsid w:val="60844B35"/>
    <w:rsid w:val="60887B51"/>
    <w:rsid w:val="608F5287"/>
    <w:rsid w:val="60C73A8D"/>
    <w:rsid w:val="60EA6962"/>
    <w:rsid w:val="610E2667"/>
    <w:rsid w:val="611A7247"/>
    <w:rsid w:val="611B37BA"/>
    <w:rsid w:val="613741A0"/>
    <w:rsid w:val="613F6CAD"/>
    <w:rsid w:val="61493688"/>
    <w:rsid w:val="614E0C9F"/>
    <w:rsid w:val="617C111E"/>
    <w:rsid w:val="617E0A05"/>
    <w:rsid w:val="61A17B66"/>
    <w:rsid w:val="61AA7A1B"/>
    <w:rsid w:val="61BA14E3"/>
    <w:rsid w:val="61CB616D"/>
    <w:rsid w:val="61DE2022"/>
    <w:rsid w:val="62051CA5"/>
    <w:rsid w:val="621023F8"/>
    <w:rsid w:val="621920A8"/>
    <w:rsid w:val="622F2F21"/>
    <w:rsid w:val="623853F8"/>
    <w:rsid w:val="6270109C"/>
    <w:rsid w:val="62A80882"/>
    <w:rsid w:val="62BF1189"/>
    <w:rsid w:val="62C60351"/>
    <w:rsid w:val="62CA5CEB"/>
    <w:rsid w:val="62D33B51"/>
    <w:rsid w:val="62EC4C13"/>
    <w:rsid w:val="63052B2F"/>
    <w:rsid w:val="6313524C"/>
    <w:rsid w:val="631C4893"/>
    <w:rsid w:val="634938FF"/>
    <w:rsid w:val="634D097A"/>
    <w:rsid w:val="635A0734"/>
    <w:rsid w:val="635B58F5"/>
    <w:rsid w:val="635D341B"/>
    <w:rsid w:val="63690012"/>
    <w:rsid w:val="63795AE4"/>
    <w:rsid w:val="637F028F"/>
    <w:rsid w:val="638E7A78"/>
    <w:rsid w:val="63927568"/>
    <w:rsid w:val="63A6246D"/>
    <w:rsid w:val="63BA6ABF"/>
    <w:rsid w:val="63BC0A72"/>
    <w:rsid w:val="63CB4828"/>
    <w:rsid w:val="63D95197"/>
    <w:rsid w:val="63DC0E00"/>
    <w:rsid w:val="63EA73A4"/>
    <w:rsid w:val="63F248DC"/>
    <w:rsid w:val="641946E1"/>
    <w:rsid w:val="641D00AF"/>
    <w:rsid w:val="64590086"/>
    <w:rsid w:val="647741D3"/>
    <w:rsid w:val="647924D6"/>
    <w:rsid w:val="64874BF3"/>
    <w:rsid w:val="64877CCF"/>
    <w:rsid w:val="649722CB"/>
    <w:rsid w:val="64990CE8"/>
    <w:rsid w:val="64992B79"/>
    <w:rsid w:val="64A21A2D"/>
    <w:rsid w:val="64AA6B34"/>
    <w:rsid w:val="64AB5BDF"/>
    <w:rsid w:val="64B66BA4"/>
    <w:rsid w:val="64D259DC"/>
    <w:rsid w:val="64E00A9E"/>
    <w:rsid w:val="64E20E23"/>
    <w:rsid w:val="64F8164D"/>
    <w:rsid w:val="64FC10D6"/>
    <w:rsid w:val="650848D1"/>
    <w:rsid w:val="653F6BF5"/>
    <w:rsid w:val="65440CC7"/>
    <w:rsid w:val="656A6385"/>
    <w:rsid w:val="656D41C8"/>
    <w:rsid w:val="65783EC5"/>
    <w:rsid w:val="658729D1"/>
    <w:rsid w:val="658C6239"/>
    <w:rsid w:val="65BD2897"/>
    <w:rsid w:val="65CB6D62"/>
    <w:rsid w:val="66303069"/>
    <w:rsid w:val="6632293D"/>
    <w:rsid w:val="66383CCB"/>
    <w:rsid w:val="66613293"/>
    <w:rsid w:val="66C37A39"/>
    <w:rsid w:val="66C814F3"/>
    <w:rsid w:val="66CD1EA4"/>
    <w:rsid w:val="66F145A6"/>
    <w:rsid w:val="66FA756B"/>
    <w:rsid w:val="670818F0"/>
    <w:rsid w:val="676C1E7F"/>
    <w:rsid w:val="678A5B24"/>
    <w:rsid w:val="67980F98"/>
    <w:rsid w:val="679965A2"/>
    <w:rsid w:val="67AA29A7"/>
    <w:rsid w:val="67BA708E"/>
    <w:rsid w:val="67D652A3"/>
    <w:rsid w:val="67DF4D46"/>
    <w:rsid w:val="67ED14DB"/>
    <w:rsid w:val="67F568A2"/>
    <w:rsid w:val="67FB67DD"/>
    <w:rsid w:val="680B78E9"/>
    <w:rsid w:val="68150768"/>
    <w:rsid w:val="685272C6"/>
    <w:rsid w:val="68633537"/>
    <w:rsid w:val="68757459"/>
    <w:rsid w:val="688431F8"/>
    <w:rsid w:val="68983D3B"/>
    <w:rsid w:val="68BD30FE"/>
    <w:rsid w:val="68C10238"/>
    <w:rsid w:val="68C1269E"/>
    <w:rsid w:val="68C36416"/>
    <w:rsid w:val="68CB7522"/>
    <w:rsid w:val="68DB550E"/>
    <w:rsid w:val="68F14D31"/>
    <w:rsid w:val="68F657D6"/>
    <w:rsid w:val="69117181"/>
    <w:rsid w:val="694110E9"/>
    <w:rsid w:val="69424B98"/>
    <w:rsid w:val="694B049C"/>
    <w:rsid w:val="69C54857"/>
    <w:rsid w:val="69C935B8"/>
    <w:rsid w:val="69E4001D"/>
    <w:rsid w:val="69FA7C16"/>
    <w:rsid w:val="69FE1DBB"/>
    <w:rsid w:val="69FF522C"/>
    <w:rsid w:val="6A114F5F"/>
    <w:rsid w:val="6A1A3E14"/>
    <w:rsid w:val="6A4B0471"/>
    <w:rsid w:val="6A4B66C3"/>
    <w:rsid w:val="6A522A7D"/>
    <w:rsid w:val="6A781A6E"/>
    <w:rsid w:val="6A934788"/>
    <w:rsid w:val="6A975464"/>
    <w:rsid w:val="6AE0373B"/>
    <w:rsid w:val="6B0074AE"/>
    <w:rsid w:val="6B560E7C"/>
    <w:rsid w:val="6B6627CA"/>
    <w:rsid w:val="6B6F63E1"/>
    <w:rsid w:val="6B741C4A"/>
    <w:rsid w:val="6B792DBC"/>
    <w:rsid w:val="6B9C68AE"/>
    <w:rsid w:val="6BB12556"/>
    <w:rsid w:val="6BD11C59"/>
    <w:rsid w:val="6BD67709"/>
    <w:rsid w:val="6C01342B"/>
    <w:rsid w:val="6C092392"/>
    <w:rsid w:val="6C467845"/>
    <w:rsid w:val="6C5F1FB2"/>
    <w:rsid w:val="6C5F6456"/>
    <w:rsid w:val="6C662CA4"/>
    <w:rsid w:val="6C6A0FE1"/>
    <w:rsid w:val="6C841A18"/>
    <w:rsid w:val="6CF6126E"/>
    <w:rsid w:val="6CF61BBB"/>
    <w:rsid w:val="6CF941B4"/>
    <w:rsid w:val="6D0D1DB0"/>
    <w:rsid w:val="6D147240"/>
    <w:rsid w:val="6D2A2645"/>
    <w:rsid w:val="6D317DF2"/>
    <w:rsid w:val="6D372F2F"/>
    <w:rsid w:val="6D431347"/>
    <w:rsid w:val="6D486EEA"/>
    <w:rsid w:val="6D4C4C2C"/>
    <w:rsid w:val="6D6941B3"/>
    <w:rsid w:val="6D763A57"/>
    <w:rsid w:val="6D7B4116"/>
    <w:rsid w:val="6D8D2B4F"/>
    <w:rsid w:val="6D9B568E"/>
    <w:rsid w:val="6DA1458A"/>
    <w:rsid w:val="6DC4736B"/>
    <w:rsid w:val="6DDB7D59"/>
    <w:rsid w:val="6DE36C13"/>
    <w:rsid w:val="6DF17581"/>
    <w:rsid w:val="6DF46B4F"/>
    <w:rsid w:val="6DF5784D"/>
    <w:rsid w:val="6E10402A"/>
    <w:rsid w:val="6E4C40AC"/>
    <w:rsid w:val="6E5576F0"/>
    <w:rsid w:val="6E5D0773"/>
    <w:rsid w:val="6E642F0E"/>
    <w:rsid w:val="6E652977"/>
    <w:rsid w:val="6E9F2B3A"/>
    <w:rsid w:val="6EB5235D"/>
    <w:rsid w:val="6EB55EC5"/>
    <w:rsid w:val="6EDA1DC4"/>
    <w:rsid w:val="6EF410D7"/>
    <w:rsid w:val="6F0155A2"/>
    <w:rsid w:val="6F0926A9"/>
    <w:rsid w:val="6F136CDD"/>
    <w:rsid w:val="6F1B2B08"/>
    <w:rsid w:val="6F247A11"/>
    <w:rsid w:val="6F3840ED"/>
    <w:rsid w:val="6F59718C"/>
    <w:rsid w:val="6F615A1C"/>
    <w:rsid w:val="6F887A72"/>
    <w:rsid w:val="6F9702FE"/>
    <w:rsid w:val="6FA36659"/>
    <w:rsid w:val="6FC211D5"/>
    <w:rsid w:val="701337DF"/>
    <w:rsid w:val="70335C2F"/>
    <w:rsid w:val="703F76DD"/>
    <w:rsid w:val="7040659E"/>
    <w:rsid w:val="705362D1"/>
    <w:rsid w:val="70756248"/>
    <w:rsid w:val="707D6EAA"/>
    <w:rsid w:val="708D34DB"/>
    <w:rsid w:val="709A446A"/>
    <w:rsid w:val="709C5007"/>
    <w:rsid w:val="70B07280"/>
    <w:rsid w:val="70B76005"/>
    <w:rsid w:val="70D855AD"/>
    <w:rsid w:val="70E705BA"/>
    <w:rsid w:val="710475CC"/>
    <w:rsid w:val="71184E25"/>
    <w:rsid w:val="712D09F0"/>
    <w:rsid w:val="7146022A"/>
    <w:rsid w:val="715B301F"/>
    <w:rsid w:val="716342F2"/>
    <w:rsid w:val="7164006A"/>
    <w:rsid w:val="716A5126"/>
    <w:rsid w:val="716F0361"/>
    <w:rsid w:val="7170694F"/>
    <w:rsid w:val="717645B6"/>
    <w:rsid w:val="71A33C53"/>
    <w:rsid w:val="71A768D5"/>
    <w:rsid w:val="71AF12E6"/>
    <w:rsid w:val="71D13952"/>
    <w:rsid w:val="71D15700"/>
    <w:rsid w:val="71E573FD"/>
    <w:rsid w:val="71E76CD1"/>
    <w:rsid w:val="71FD054A"/>
    <w:rsid w:val="720A7302"/>
    <w:rsid w:val="72127AC6"/>
    <w:rsid w:val="722444F8"/>
    <w:rsid w:val="725F3212"/>
    <w:rsid w:val="727C2292"/>
    <w:rsid w:val="72943C88"/>
    <w:rsid w:val="72977AEB"/>
    <w:rsid w:val="72F378F8"/>
    <w:rsid w:val="7308422D"/>
    <w:rsid w:val="7349576A"/>
    <w:rsid w:val="734B7734"/>
    <w:rsid w:val="736A274B"/>
    <w:rsid w:val="73782910"/>
    <w:rsid w:val="73A42433"/>
    <w:rsid w:val="73C157FE"/>
    <w:rsid w:val="73C372CA"/>
    <w:rsid w:val="73DC213A"/>
    <w:rsid w:val="73F05BE5"/>
    <w:rsid w:val="73FD3E64"/>
    <w:rsid w:val="7413549E"/>
    <w:rsid w:val="744D62F3"/>
    <w:rsid w:val="745368A0"/>
    <w:rsid w:val="747A6FA2"/>
    <w:rsid w:val="74990945"/>
    <w:rsid w:val="74B80DF9"/>
    <w:rsid w:val="74BA403C"/>
    <w:rsid w:val="74D44721"/>
    <w:rsid w:val="74EC4358"/>
    <w:rsid w:val="74FD327C"/>
    <w:rsid w:val="75104791"/>
    <w:rsid w:val="751B7F9D"/>
    <w:rsid w:val="75206C77"/>
    <w:rsid w:val="754B7577"/>
    <w:rsid w:val="757C1E26"/>
    <w:rsid w:val="757E059C"/>
    <w:rsid w:val="758E0354"/>
    <w:rsid w:val="758E6DF9"/>
    <w:rsid w:val="759E1AA5"/>
    <w:rsid w:val="75AE25D4"/>
    <w:rsid w:val="75BA2037"/>
    <w:rsid w:val="75C17839"/>
    <w:rsid w:val="75E40EF6"/>
    <w:rsid w:val="76143E0D"/>
    <w:rsid w:val="761F0836"/>
    <w:rsid w:val="76236746"/>
    <w:rsid w:val="76593F16"/>
    <w:rsid w:val="7693490E"/>
    <w:rsid w:val="76A74C81"/>
    <w:rsid w:val="76DA3325"/>
    <w:rsid w:val="770D3120"/>
    <w:rsid w:val="77490256"/>
    <w:rsid w:val="77642B72"/>
    <w:rsid w:val="779D0122"/>
    <w:rsid w:val="779D23C2"/>
    <w:rsid w:val="779F1DFC"/>
    <w:rsid w:val="77C11D73"/>
    <w:rsid w:val="77C83809"/>
    <w:rsid w:val="77CE4490"/>
    <w:rsid w:val="78070769"/>
    <w:rsid w:val="78091D92"/>
    <w:rsid w:val="78303650"/>
    <w:rsid w:val="7846799A"/>
    <w:rsid w:val="78616D97"/>
    <w:rsid w:val="78680440"/>
    <w:rsid w:val="787F156D"/>
    <w:rsid w:val="78807A81"/>
    <w:rsid w:val="78910499"/>
    <w:rsid w:val="78941235"/>
    <w:rsid w:val="78AA6CAB"/>
    <w:rsid w:val="78BF3163"/>
    <w:rsid w:val="78E271FA"/>
    <w:rsid w:val="78E67813"/>
    <w:rsid w:val="796E5F2A"/>
    <w:rsid w:val="79815763"/>
    <w:rsid w:val="79AD3139"/>
    <w:rsid w:val="79BA2F1D"/>
    <w:rsid w:val="79BD2A0E"/>
    <w:rsid w:val="79BF0534"/>
    <w:rsid w:val="79C36276"/>
    <w:rsid w:val="79FE3C04"/>
    <w:rsid w:val="7A4564CA"/>
    <w:rsid w:val="7A556A99"/>
    <w:rsid w:val="7A961AE1"/>
    <w:rsid w:val="7AA53BCD"/>
    <w:rsid w:val="7AAB7407"/>
    <w:rsid w:val="7AD1051F"/>
    <w:rsid w:val="7AE56C78"/>
    <w:rsid w:val="7AF75AAB"/>
    <w:rsid w:val="7AFE508C"/>
    <w:rsid w:val="7B6A2721"/>
    <w:rsid w:val="7B77023D"/>
    <w:rsid w:val="7B905B7A"/>
    <w:rsid w:val="7B9652C4"/>
    <w:rsid w:val="7B9A30C1"/>
    <w:rsid w:val="7B9C6D7F"/>
    <w:rsid w:val="7BC10593"/>
    <w:rsid w:val="7BC9569A"/>
    <w:rsid w:val="7BFF2E69"/>
    <w:rsid w:val="7C347E5B"/>
    <w:rsid w:val="7C4410FC"/>
    <w:rsid w:val="7C482A62"/>
    <w:rsid w:val="7C4D62CB"/>
    <w:rsid w:val="7C541407"/>
    <w:rsid w:val="7C8A4E29"/>
    <w:rsid w:val="7C8D4919"/>
    <w:rsid w:val="7C947A56"/>
    <w:rsid w:val="7C9C4B5C"/>
    <w:rsid w:val="7CBB1486"/>
    <w:rsid w:val="7CBE2D25"/>
    <w:rsid w:val="7CC31AED"/>
    <w:rsid w:val="7CEA2A17"/>
    <w:rsid w:val="7D1868D9"/>
    <w:rsid w:val="7D2D3A06"/>
    <w:rsid w:val="7D3C037D"/>
    <w:rsid w:val="7D7F0706"/>
    <w:rsid w:val="7DA85FE1"/>
    <w:rsid w:val="7DBB22F8"/>
    <w:rsid w:val="7DBD5ADF"/>
    <w:rsid w:val="7DE63A7B"/>
    <w:rsid w:val="7DF84014"/>
    <w:rsid w:val="7DFF7AA9"/>
    <w:rsid w:val="7E1D3A7B"/>
    <w:rsid w:val="7E3733F5"/>
    <w:rsid w:val="7E562D3A"/>
    <w:rsid w:val="7E635932"/>
    <w:rsid w:val="7E70004F"/>
    <w:rsid w:val="7E7278BD"/>
    <w:rsid w:val="7E926217"/>
    <w:rsid w:val="7E961930"/>
    <w:rsid w:val="7EA03196"/>
    <w:rsid w:val="7EDA196C"/>
    <w:rsid w:val="7EEA577A"/>
    <w:rsid w:val="7EF01785"/>
    <w:rsid w:val="7EFA49D3"/>
    <w:rsid w:val="7F0E64B6"/>
    <w:rsid w:val="7F123379"/>
    <w:rsid w:val="7F1D7A58"/>
    <w:rsid w:val="7F1E7AAB"/>
    <w:rsid w:val="7F376DBE"/>
    <w:rsid w:val="7F3B240A"/>
    <w:rsid w:val="7F74426D"/>
    <w:rsid w:val="7F866177"/>
    <w:rsid w:val="7FC70142"/>
    <w:rsid w:val="7FF073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paragraph" w:styleId="2">
    <w:name w:val="heading 1"/>
    <w:basedOn w:val="1"/>
    <w:next w:val="1"/>
    <w:link w:val="24"/>
    <w:qFormat/>
    <w:uiPriority w:val="99"/>
    <w:pPr>
      <w:spacing w:before="100" w:beforeAutospacing="1" w:after="100" w:afterAutospacing="1"/>
      <w:jc w:val="left"/>
      <w:outlineLvl w:val="0"/>
    </w:pPr>
    <w:rPr>
      <w:rFonts w:ascii="宋体" w:hAnsi="宋体" w:eastAsia="宋体"/>
      <w:b/>
      <w:bCs/>
      <w:kern w:val="44"/>
      <w:sz w:val="48"/>
      <w:szCs w:val="48"/>
    </w:rPr>
  </w:style>
  <w:style w:type="paragraph" w:styleId="3">
    <w:name w:val="heading 3"/>
    <w:basedOn w:val="1"/>
    <w:next w:val="1"/>
    <w:link w:val="25"/>
    <w:qFormat/>
    <w:uiPriority w:val="99"/>
    <w:pPr>
      <w:spacing w:before="100" w:beforeAutospacing="1" w:after="100" w:afterAutospacing="1"/>
      <w:jc w:val="left"/>
      <w:outlineLvl w:val="2"/>
    </w:pPr>
    <w:rPr>
      <w:rFonts w:ascii="宋体" w:hAnsi="宋体" w:eastAsia="宋体"/>
      <w:b/>
      <w:bCs/>
      <w:kern w:val="0"/>
      <w:szCs w:val="27"/>
    </w:rPr>
  </w:style>
  <w:style w:type="paragraph" w:styleId="4">
    <w:name w:val="heading 4"/>
    <w:basedOn w:val="1"/>
    <w:next w:val="1"/>
    <w:link w:val="75"/>
    <w:semiHidden/>
    <w:unhideWhenUsed/>
    <w:qFormat/>
    <w:locked/>
    <w:uiPriority w:val="9"/>
    <w:pPr>
      <w:spacing w:beforeAutospacing="1" w:afterAutospacing="1"/>
      <w:jc w:val="left"/>
      <w:outlineLvl w:val="3"/>
    </w:pPr>
    <w:rPr>
      <w:rFonts w:hint="eastAsia" w:ascii="宋体" w:hAnsi="宋体" w:eastAsia="宋体"/>
      <w:b/>
      <w:bCs/>
      <w:kern w:val="0"/>
      <w:sz w:val="24"/>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caption"/>
    <w:basedOn w:val="1"/>
    <w:next w:val="1"/>
    <w:qFormat/>
    <w:uiPriority w:val="99"/>
    <w:pPr>
      <w:spacing w:before="152" w:after="160"/>
    </w:pPr>
    <w:rPr>
      <w:rFonts w:ascii="Arial" w:hAnsi="Arial" w:eastAsia="黑体" w:cs="Arial"/>
      <w:sz w:val="20"/>
      <w:szCs w:val="20"/>
    </w:rPr>
  </w:style>
  <w:style w:type="paragraph" w:styleId="6">
    <w:name w:val="annotation text"/>
    <w:basedOn w:val="1"/>
    <w:link w:val="26"/>
    <w:qFormat/>
    <w:uiPriority w:val="99"/>
    <w:pPr>
      <w:jc w:val="left"/>
    </w:pPr>
  </w:style>
  <w:style w:type="paragraph" w:styleId="7">
    <w:name w:val="toc 3"/>
    <w:basedOn w:val="1"/>
    <w:next w:val="1"/>
    <w:qFormat/>
    <w:uiPriority w:val="39"/>
    <w:pPr>
      <w:ind w:left="840" w:leftChars="400"/>
    </w:pPr>
  </w:style>
  <w:style w:type="paragraph" w:styleId="8">
    <w:name w:val="Date"/>
    <w:basedOn w:val="1"/>
    <w:next w:val="1"/>
    <w:link w:val="27"/>
    <w:qFormat/>
    <w:uiPriority w:val="99"/>
    <w:pPr>
      <w:ind w:left="100" w:leftChars="2500"/>
    </w:pPr>
  </w:style>
  <w:style w:type="paragraph" w:styleId="9">
    <w:name w:val="Balloon Text"/>
    <w:basedOn w:val="1"/>
    <w:link w:val="28"/>
    <w:qFormat/>
    <w:uiPriority w:val="99"/>
    <w:rPr>
      <w:sz w:val="18"/>
      <w:szCs w:val="18"/>
    </w:rPr>
  </w:style>
  <w:style w:type="paragraph" w:styleId="10">
    <w:name w:val="footer"/>
    <w:basedOn w:val="1"/>
    <w:link w:val="29"/>
    <w:qFormat/>
    <w:uiPriority w:val="99"/>
    <w:pPr>
      <w:tabs>
        <w:tab w:val="center" w:pos="4153"/>
        <w:tab w:val="right" w:pos="8306"/>
      </w:tabs>
      <w:snapToGrid w:val="0"/>
      <w:jc w:val="left"/>
    </w:pPr>
    <w:rPr>
      <w:sz w:val="18"/>
      <w:szCs w:val="18"/>
    </w:rPr>
  </w:style>
  <w:style w:type="paragraph" w:styleId="11">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widowControl/>
      <w:spacing w:after="100" w:line="259" w:lineRule="auto"/>
      <w:jc w:val="left"/>
    </w:pPr>
    <w:rPr>
      <w:kern w:val="0"/>
      <w:sz w:val="22"/>
      <w:szCs w:val="22"/>
    </w:rPr>
  </w:style>
  <w:style w:type="paragraph" w:styleId="13">
    <w:name w:val="toc 2"/>
    <w:basedOn w:val="1"/>
    <w:next w:val="1"/>
    <w:qFormat/>
    <w:uiPriority w:val="39"/>
    <w:pPr>
      <w:ind w:left="420" w:leftChars="200"/>
    </w:pPr>
  </w:style>
  <w:style w:type="paragraph" w:styleId="1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15">
    <w:name w:val="Title"/>
    <w:basedOn w:val="1"/>
    <w:next w:val="1"/>
    <w:link w:val="31"/>
    <w:qFormat/>
    <w:uiPriority w:val="99"/>
    <w:pPr>
      <w:spacing w:before="240" w:after="60"/>
      <w:jc w:val="center"/>
      <w:outlineLvl w:val="0"/>
    </w:pPr>
    <w:rPr>
      <w:rFonts w:ascii="等线 Light" w:hAnsi="等线 Light" w:eastAsia="等线 Light"/>
      <w:b/>
      <w:bCs/>
      <w:sz w:val="32"/>
      <w:szCs w:val="32"/>
    </w:rPr>
  </w:style>
  <w:style w:type="paragraph" w:styleId="16">
    <w:name w:val="annotation subject"/>
    <w:basedOn w:val="6"/>
    <w:next w:val="6"/>
    <w:link w:val="32"/>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locked/>
    <w:uiPriority w:val="99"/>
    <w:rPr>
      <w:color w:val="800080" w:themeColor="followedHyperlink"/>
      <w:u w:val="single"/>
      <w14:textFill>
        <w14:solidFill>
          <w14:schemeClr w14:val="folHlink"/>
        </w14:solidFill>
      </w14:textFill>
    </w:rPr>
  </w:style>
  <w:style w:type="character" w:styleId="21">
    <w:name w:val="Emphasis"/>
    <w:qFormat/>
    <w:uiPriority w:val="99"/>
    <w:rPr>
      <w:rFonts w:cs="Times New Roman"/>
      <w:i/>
      <w:iCs/>
    </w:rPr>
  </w:style>
  <w:style w:type="character" w:styleId="22">
    <w:name w:val="Hyperlink"/>
    <w:qFormat/>
    <w:uiPriority w:val="99"/>
    <w:rPr>
      <w:rFonts w:cs="Times New Roman"/>
      <w:color w:val="0563C1"/>
      <w:u w:val="single"/>
    </w:rPr>
  </w:style>
  <w:style w:type="character" w:styleId="23">
    <w:name w:val="annotation reference"/>
    <w:qFormat/>
    <w:uiPriority w:val="99"/>
    <w:rPr>
      <w:rFonts w:cs="Times New Roman"/>
      <w:sz w:val="21"/>
      <w:szCs w:val="21"/>
    </w:rPr>
  </w:style>
  <w:style w:type="character" w:customStyle="1" w:styleId="24">
    <w:name w:val="标题 1 字符"/>
    <w:link w:val="2"/>
    <w:qFormat/>
    <w:locked/>
    <w:uiPriority w:val="99"/>
    <w:rPr>
      <w:rFonts w:ascii="宋体" w:hAnsi="宋体" w:eastAsia="宋体" w:cs="Times New Roman"/>
      <w:b/>
      <w:bCs/>
      <w:kern w:val="44"/>
      <w:sz w:val="48"/>
      <w:szCs w:val="48"/>
    </w:rPr>
  </w:style>
  <w:style w:type="character" w:customStyle="1" w:styleId="25">
    <w:name w:val="标题 3 字符"/>
    <w:link w:val="3"/>
    <w:qFormat/>
    <w:locked/>
    <w:uiPriority w:val="99"/>
    <w:rPr>
      <w:rFonts w:ascii="宋体" w:hAnsi="宋体" w:eastAsia="宋体" w:cs="Times New Roman"/>
      <w:b/>
      <w:bCs/>
      <w:kern w:val="0"/>
      <w:sz w:val="27"/>
      <w:szCs w:val="27"/>
    </w:rPr>
  </w:style>
  <w:style w:type="character" w:customStyle="1" w:styleId="26">
    <w:name w:val="批注文字 字符"/>
    <w:link w:val="6"/>
    <w:qFormat/>
    <w:locked/>
    <w:uiPriority w:val="99"/>
    <w:rPr>
      <w:rFonts w:cs="Times New Roman"/>
      <w:kern w:val="2"/>
      <w:sz w:val="24"/>
      <w:szCs w:val="24"/>
    </w:rPr>
  </w:style>
  <w:style w:type="character" w:customStyle="1" w:styleId="27">
    <w:name w:val="日期 字符"/>
    <w:link w:val="8"/>
    <w:qFormat/>
    <w:locked/>
    <w:uiPriority w:val="99"/>
    <w:rPr>
      <w:rFonts w:ascii="等线" w:hAnsi="等线" w:eastAsia="等线" w:cs="Times New Roman"/>
      <w:kern w:val="2"/>
      <w:sz w:val="24"/>
      <w:szCs w:val="24"/>
    </w:rPr>
  </w:style>
  <w:style w:type="character" w:customStyle="1" w:styleId="28">
    <w:name w:val="批注框文本 字符"/>
    <w:link w:val="9"/>
    <w:qFormat/>
    <w:locked/>
    <w:uiPriority w:val="99"/>
    <w:rPr>
      <w:rFonts w:cs="Times New Roman"/>
      <w:kern w:val="2"/>
      <w:sz w:val="18"/>
      <w:szCs w:val="18"/>
    </w:rPr>
  </w:style>
  <w:style w:type="character" w:customStyle="1" w:styleId="29">
    <w:name w:val="页脚 字符"/>
    <w:link w:val="10"/>
    <w:qFormat/>
    <w:locked/>
    <w:uiPriority w:val="99"/>
    <w:rPr>
      <w:rFonts w:cs="Times New Roman"/>
      <w:sz w:val="18"/>
      <w:szCs w:val="18"/>
    </w:rPr>
  </w:style>
  <w:style w:type="character" w:customStyle="1" w:styleId="30">
    <w:name w:val="页眉 字符"/>
    <w:link w:val="11"/>
    <w:qFormat/>
    <w:locked/>
    <w:uiPriority w:val="99"/>
    <w:rPr>
      <w:rFonts w:cs="Times New Roman"/>
      <w:sz w:val="18"/>
      <w:szCs w:val="18"/>
    </w:rPr>
  </w:style>
  <w:style w:type="character" w:customStyle="1" w:styleId="31">
    <w:name w:val="标题 字符"/>
    <w:link w:val="15"/>
    <w:qFormat/>
    <w:locked/>
    <w:uiPriority w:val="99"/>
    <w:rPr>
      <w:rFonts w:ascii="等线 Light" w:hAnsi="等线 Light" w:eastAsia="等线 Light" w:cs="Times New Roman"/>
      <w:b/>
      <w:bCs/>
      <w:sz w:val="32"/>
      <w:szCs w:val="32"/>
    </w:rPr>
  </w:style>
  <w:style w:type="character" w:customStyle="1" w:styleId="32">
    <w:name w:val="批注主题 字符"/>
    <w:link w:val="16"/>
    <w:qFormat/>
    <w:locked/>
    <w:uiPriority w:val="99"/>
    <w:rPr>
      <w:rFonts w:cs="Times New Roman"/>
      <w:b/>
      <w:bCs/>
      <w:kern w:val="2"/>
      <w:sz w:val="24"/>
      <w:szCs w:val="24"/>
    </w:rPr>
  </w:style>
  <w:style w:type="paragraph" w:customStyle="1" w:styleId="33">
    <w:name w:val="三级条标题"/>
    <w:basedOn w:val="34"/>
    <w:next w:val="1"/>
    <w:qFormat/>
    <w:uiPriority w:val="99"/>
    <w:pPr>
      <w:numPr>
        <w:ilvl w:val="3"/>
      </w:numPr>
      <w:outlineLvl w:val="4"/>
    </w:pPr>
  </w:style>
  <w:style w:type="paragraph" w:customStyle="1" w:styleId="34">
    <w:name w:val="二级条标题"/>
    <w:basedOn w:val="1"/>
    <w:next w:val="1"/>
    <w:qFormat/>
    <w:uiPriority w:val="99"/>
    <w:pPr>
      <w:widowControl/>
      <w:numPr>
        <w:ilvl w:val="2"/>
        <w:numId w:val="1"/>
      </w:numPr>
      <w:spacing w:beforeLines="50" w:afterLines="50"/>
      <w:jc w:val="left"/>
      <w:outlineLvl w:val="3"/>
    </w:pPr>
    <w:rPr>
      <w:rFonts w:ascii="黑体" w:hAnsi="Times New Roman" w:eastAsia="黑体"/>
      <w:kern w:val="0"/>
      <w:szCs w:val="21"/>
    </w:rPr>
  </w:style>
  <w:style w:type="paragraph" w:customStyle="1" w:styleId="35">
    <w:name w:val="_Style 18"/>
    <w:basedOn w:val="1"/>
    <w:next w:val="36"/>
    <w:qFormat/>
    <w:uiPriority w:val="99"/>
    <w:pPr>
      <w:ind w:left="238"/>
    </w:pPr>
    <w:rPr>
      <w:rFonts w:ascii="宋体" w:hAnsi="宋体" w:eastAsia="宋体" w:cs="宋体"/>
      <w:szCs w:val="21"/>
      <w:lang w:val="ca-ES" w:eastAsia="ca-ES"/>
    </w:rPr>
  </w:style>
  <w:style w:type="paragraph" w:customStyle="1" w:styleId="36">
    <w:name w:val="列表段落1"/>
    <w:basedOn w:val="1"/>
    <w:qFormat/>
    <w:uiPriority w:val="99"/>
    <w:pPr>
      <w:ind w:firstLine="420" w:firstLineChars="200"/>
    </w:pPr>
  </w:style>
  <w:style w:type="paragraph" w:customStyle="1" w:styleId="37">
    <w:name w:val="段"/>
    <w:link w:val="42"/>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38">
    <w:name w:val="Table Paragraph"/>
    <w:basedOn w:val="1"/>
    <w:qFormat/>
    <w:uiPriority w:val="99"/>
    <w:pPr>
      <w:autoSpaceDE w:val="0"/>
      <w:autoSpaceDN w:val="0"/>
      <w:adjustRightInd w:val="0"/>
      <w:jc w:val="left"/>
    </w:pPr>
    <w:rPr>
      <w:rFonts w:ascii="Times New Roman" w:hAnsi="Times New Roman"/>
      <w:kern w:val="0"/>
      <w:sz w:val="24"/>
    </w:rPr>
  </w:style>
  <w:style w:type="character" w:customStyle="1" w:styleId="39">
    <w:name w:val="未处理的提及1"/>
    <w:qFormat/>
    <w:uiPriority w:val="99"/>
    <w:rPr>
      <w:rFonts w:cs="Times New Roman"/>
      <w:color w:val="605E5C"/>
      <w:shd w:val="clear" w:color="auto" w:fill="E1DFDD"/>
    </w:rPr>
  </w:style>
  <w:style w:type="paragraph" w:customStyle="1" w:styleId="40">
    <w:name w:val="TOC 标题1"/>
    <w:basedOn w:val="2"/>
    <w:next w:val="1"/>
    <w:qFormat/>
    <w:uiPriority w:val="99"/>
    <w:pPr>
      <w:keepNext/>
      <w:keepLines/>
      <w:widowControl/>
      <w:spacing w:before="240" w:beforeAutospacing="0" w:after="0" w:afterAutospacing="0" w:line="259" w:lineRule="auto"/>
      <w:outlineLvl w:val="9"/>
    </w:pPr>
    <w:rPr>
      <w:rFonts w:ascii="等线 Light" w:hAnsi="等线 Light" w:eastAsia="等线 Light"/>
      <w:b w:val="0"/>
      <w:bCs w:val="0"/>
      <w:color w:val="2F5496"/>
      <w:kern w:val="0"/>
      <w:sz w:val="32"/>
      <w:szCs w:val="32"/>
    </w:rPr>
  </w:style>
  <w:style w:type="paragraph" w:customStyle="1" w:styleId="41">
    <w:name w:val="TOC 标题2"/>
    <w:basedOn w:val="2"/>
    <w:next w:val="1"/>
    <w:qFormat/>
    <w:uiPriority w:val="99"/>
    <w:pPr>
      <w:keepNext/>
      <w:keepLines/>
      <w:widowControl/>
      <w:spacing w:before="240" w:beforeAutospacing="0" w:after="0" w:afterAutospacing="0" w:line="259" w:lineRule="auto"/>
      <w:outlineLvl w:val="9"/>
    </w:pPr>
    <w:rPr>
      <w:rFonts w:ascii="等线 Light" w:hAnsi="等线 Light" w:eastAsia="等线 Light"/>
      <w:b w:val="0"/>
      <w:bCs w:val="0"/>
      <w:color w:val="2F5496"/>
      <w:kern w:val="0"/>
      <w:sz w:val="32"/>
      <w:szCs w:val="32"/>
    </w:rPr>
  </w:style>
  <w:style w:type="character" w:customStyle="1" w:styleId="42">
    <w:name w:val="段 Char"/>
    <w:link w:val="37"/>
    <w:qFormat/>
    <w:locked/>
    <w:uiPriority w:val="99"/>
    <w:rPr>
      <w:rFonts w:ascii="宋体"/>
      <w:sz w:val="22"/>
    </w:rPr>
  </w:style>
  <w:style w:type="paragraph" w:customStyle="1" w:styleId="43">
    <w:name w:val="一级条标题"/>
    <w:next w:val="37"/>
    <w:qFormat/>
    <w:uiPriority w:val="99"/>
    <w:pPr>
      <w:spacing w:beforeLines="50" w:afterLines="50"/>
      <w:ind w:left="945"/>
      <w:outlineLvl w:val="2"/>
    </w:pPr>
    <w:rPr>
      <w:rFonts w:ascii="黑体" w:hAnsi="Times New Roman" w:eastAsia="黑体" w:cs="Times New Roman"/>
      <w:sz w:val="21"/>
      <w:szCs w:val="21"/>
      <w:lang w:val="en-US" w:eastAsia="zh-CN" w:bidi="ar-SA"/>
    </w:rPr>
  </w:style>
  <w:style w:type="paragraph" w:customStyle="1" w:styleId="44">
    <w:name w:val="章标题"/>
    <w:next w:val="37"/>
    <w:qFormat/>
    <w:uiPriority w:val="99"/>
    <w:p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四级条标题"/>
    <w:basedOn w:val="33"/>
    <w:next w:val="37"/>
    <w:qFormat/>
    <w:uiPriority w:val="99"/>
    <w:pPr>
      <w:numPr>
        <w:ilvl w:val="0"/>
        <w:numId w:val="0"/>
      </w:numPr>
      <w:ind w:left="945"/>
      <w:outlineLvl w:val="5"/>
    </w:pPr>
  </w:style>
  <w:style w:type="paragraph" w:customStyle="1" w:styleId="46">
    <w:name w:val="五级条标题"/>
    <w:basedOn w:val="45"/>
    <w:next w:val="37"/>
    <w:qFormat/>
    <w:uiPriority w:val="99"/>
    <w:pPr>
      <w:ind w:left="0"/>
      <w:outlineLvl w:val="6"/>
    </w:pPr>
  </w:style>
  <w:style w:type="paragraph" w:customStyle="1" w:styleId="47">
    <w:name w:val="字母编号列项（一级）"/>
    <w:qFormat/>
    <w:uiPriority w:val="99"/>
    <w:pPr>
      <w:jc w:val="both"/>
    </w:pPr>
    <w:rPr>
      <w:rFonts w:ascii="宋体" w:hAnsi="Times New Roman" w:eastAsia="宋体" w:cs="Times New Roman"/>
      <w:sz w:val="21"/>
      <w:lang w:val="en-US" w:eastAsia="zh-CN" w:bidi="ar-SA"/>
    </w:rPr>
  </w:style>
  <w:style w:type="paragraph" w:customStyle="1" w:styleId="48">
    <w:name w:val="正文图标题"/>
    <w:next w:val="37"/>
    <w:qFormat/>
    <w:uiPriority w:val="99"/>
    <w:pPr>
      <w:spacing w:beforeLines="50" w:afterLines="50"/>
      <w:jc w:val="center"/>
    </w:pPr>
    <w:rPr>
      <w:rFonts w:ascii="黑体" w:hAnsi="Times New Roman" w:eastAsia="黑体" w:cs="Times New Roman"/>
      <w:sz w:val="21"/>
      <w:lang w:val="en-US" w:eastAsia="zh-CN" w:bidi="ar-SA"/>
    </w:rPr>
  </w:style>
  <w:style w:type="paragraph" w:customStyle="1" w:styleId="49">
    <w:name w:val="文献分类号"/>
    <w:qFormat/>
    <w:uiPriority w:val="99"/>
    <w:pPr>
      <w:framePr w:hSpace="180" w:vSpace="180" w:wrap="around" w:vAnchor="margin" w:hAnchor="margin" w:y="1" w:anchorLock="1"/>
      <w:widowControl w:val="0"/>
      <w:textAlignment w:val="center"/>
    </w:pPr>
    <w:rPr>
      <w:rFonts w:ascii="黑体" w:hAnsi="Times New Roman" w:eastAsia="黑体" w:cs="黑体"/>
      <w:sz w:val="21"/>
      <w:szCs w:val="21"/>
      <w:lang w:val="en-US" w:eastAsia="zh-CN" w:bidi="ar-SA"/>
    </w:rPr>
  </w:style>
  <w:style w:type="paragraph" w:customStyle="1" w:styleId="50">
    <w:name w:val="其他标准标志"/>
    <w:basedOn w:val="51"/>
    <w:qFormat/>
    <w:uiPriority w:val="99"/>
    <w:pPr>
      <w:framePr w:w="6101" w:wrap="around" w:vAnchor="page" w:hAnchor="page" w:x="4673" w:y="942"/>
    </w:pPr>
    <w:rPr>
      <w:w w:val="130"/>
    </w:rPr>
  </w:style>
  <w:style w:type="paragraph" w:customStyle="1" w:styleId="51">
    <w:name w:val="标准标志"/>
    <w:next w:val="1"/>
    <w:qFormat/>
    <w:uiPriority w:val="99"/>
    <w:pPr>
      <w:framePr w:w="2546" w:h="1389" w:hRule="exact" w:hSpace="181" w:vSpace="181" w:wrap="around" w:vAnchor="margin" w:hAnchor="margin" w:x="6522" w:y="398" w:anchorLock="1"/>
      <w:shd w:val="solid" w:color="FFFFFF" w:fill="FFFFFF"/>
      <w:spacing w:line="240" w:lineRule="atLeast"/>
      <w:jc w:val="right"/>
    </w:pPr>
    <w:rPr>
      <w:rFonts w:ascii="Times New Roman" w:hAnsi="Times New Roman" w:eastAsia="宋体" w:cs="Times New Roman"/>
      <w:b/>
      <w:bCs/>
      <w:w w:val="170"/>
      <w:sz w:val="96"/>
      <w:szCs w:val="96"/>
      <w:lang w:val="en-US" w:eastAsia="zh-CN" w:bidi="ar-SA"/>
    </w:rPr>
  </w:style>
  <w:style w:type="paragraph" w:customStyle="1" w:styleId="52">
    <w:name w:val="其他标准称谓"/>
    <w:next w:val="1"/>
    <w:qFormat/>
    <w:uiPriority w:val="99"/>
    <w:pPr>
      <w:framePr w:hSpace="181" w:vSpace="181" w:wrap="around" w:vAnchor="page" w:hAnchor="page" w:x="1419" w:y="2286" w:anchorLock="1"/>
      <w:spacing w:line="240" w:lineRule="atLeast"/>
      <w:jc w:val="distribute"/>
    </w:pPr>
    <w:rPr>
      <w:rFonts w:ascii="黑体" w:hAnsi="宋体" w:eastAsia="黑体" w:cs="黑体"/>
      <w:spacing w:val="-40"/>
      <w:sz w:val="48"/>
      <w:szCs w:val="48"/>
      <w:lang w:val="en-US" w:eastAsia="zh-CN" w:bidi="ar-SA"/>
    </w:rPr>
  </w:style>
  <w:style w:type="paragraph" w:customStyle="1" w:styleId="53">
    <w:name w:val="封面标准号2"/>
    <w:qFormat/>
    <w:uiPriority w:val="99"/>
    <w:pPr>
      <w:framePr w:w="9140" w:h="1242" w:hRule="exact" w:hSpace="284" w:wrap="around" w:vAnchor="page" w:hAnchor="page" w:x="1645" w:y="2910" w:anchorLock="1"/>
      <w:spacing w:before="357" w:line="280" w:lineRule="exact"/>
      <w:jc w:val="right"/>
    </w:pPr>
    <w:rPr>
      <w:rFonts w:ascii="黑体" w:hAnsi="Times New Roman" w:eastAsia="黑体" w:cs="黑体"/>
      <w:sz w:val="28"/>
      <w:szCs w:val="28"/>
      <w:lang w:val="en-US" w:eastAsia="zh-CN" w:bidi="ar-SA"/>
    </w:rPr>
  </w:style>
  <w:style w:type="paragraph" w:customStyle="1" w:styleId="54">
    <w:name w:val="封面标准代替信息"/>
    <w:qFormat/>
    <w:uiPriority w:val="99"/>
    <w:pPr>
      <w:framePr w:w="9140" w:h="1242" w:hRule="exact" w:hSpace="284" w:wrap="around" w:vAnchor="page" w:hAnchor="page" w:x="1645" w:y="2910" w:anchorLock="1"/>
      <w:spacing w:before="57" w:line="280" w:lineRule="exact"/>
      <w:jc w:val="right"/>
    </w:pPr>
    <w:rPr>
      <w:rFonts w:ascii="宋体" w:hAnsi="Times New Roman" w:eastAsia="宋体" w:cs="宋体"/>
      <w:sz w:val="21"/>
      <w:szCs w:val="21"/>
      <w:lang w:val="en-US" w:eastAsia="zh-CN" w:bidi="ar-SA"/>
    </w:rPr>
  </w:style>
  <w:style w:type="paragraph" w:customStyle="1" w:styleId="55">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56">
    <w:name w:val="封面标准英文名称"/>
    <w:basedOn w:val="55"/>
    <w:qFormat/>
    <w:uiPriority w:val="99"/>
    <w:pPr>
      <w:framePr w:wrap="around"/>
      <w:spacing w:before="370" w:line="400" w:lineRule="exact"/>
    </w:pPr>
    <w:rPr>
      <w:rFonts w:ascii="Times New Roman" w:cs="Times New Roman"/>
      <w:sz w:val="28"/>
      <w:szCs w:val="28"/>
    </w:rPr>
  </w:style>
  <w:style w:type="paragraph" w:customStyle="1" w:styleId="57">
    <w:name w:val="封面一致性程度标识"/>
    <w:basedOn w:val="56"/>
    <w:qFormat/>
    <w:uiPriority w:val="99"/>
    <w:pPr>
      <w:framePr w:wrap="around"/>
      <w:spacing w:before="440"/>
    </w:pPr>
    <w:rPr>
      <w:rFonts w:ascii="宋体" w:eastAsia="宋体" w:cs="宋体"/>
    </w:rPr>
  </w:style>
  <w:style w:type="paragraph" w:customStyle="1" w:styleId="58">
    <w:name w:val="封面标准文稿类别"/>
    <w:basedOn w:val="57"/>
    <w:qFormat/>
    <w:uiPriority w:val="99"/>
    <w:pPr>
      <w:framePr w:wrap="around"/>
      <w:spacing w:after="160" w:line="240" w:lineRule="auto"/>
    </w:pPr>
    <w:rPr>
      <w:sz w:val="24"/>
      <w:szCs w:val="24"/>
    </w:rPr>
  </w:style>
  <w:style w:type="paragraph" w:customStyle="1" w:styleId="59">
    <w:name w:val="封面标准文稿编辑信息"/>
    <w:basedOn w:val="58"/>
    <w:qFormat/>
    <w:uiPriority w:val="99"/>
    <w:pPr>
      <w:framePr w:wrap="around"/>
      <w:spacing w:before="180" w:line="180" w:lineRule="exact"/>
    </w:pPr>
    <w:rPr>
      <w:sz w:val="21"/>
      <w:szCs w:val="21"/>
    </w:rPr>
  </w:style>
  <w:style w:type="paragraph" w:customStyle="1" w:styleId="60">
    <w:name w:val="其他发布日期"/>
    <w:basedOn w:val="61"/>
    <w:qFormat/>
    <w:uiPriority w:val="99"/>
    <w:pPr>
      <w:framePr w:wrap="around" w:vAnchor="page" w:hAnchor="text" w:x="1419"/>
    </w:pPr>
  </w:style>
  <w:style w:type="paragraph" w:customStyle="1" w:styleId="61">
    <w:name w:val="发布日期"/>
    <w:qFormat/>
    <w:uiPriority w:val="99"/>
    <w:pPr>
      <w:framePr w:w="3997" w:h="471" w:hRule="exact" w:vSpace="181" w:wrap="around" w:vAnchor="margin" w:hAnchor="page" w:x="7089" w:y="14097" w:anchorLock="1"/>
    </w:pPr>
    <w:rPr>
      <w:rFonts w:ascii="Times New Roman" w:hAnsi="Times New Roman" w:eastAsia="黑体" w:cs="Times New Roman"/>
      <w:sz w:val="28"/>
      <w:szCs w:val="28"/>
      <w:lang w:val="en-US" w:eastAsia="zh-CN" w:bidi="ar-SA"/>
    </w:rPr>
  </w:style>
  <w:style w:type="paragraph" w:customStyle="1" w:styleId="62">
    <w:name w:val="其他实施日期"/>
    <w:basedOn w:val="63"/>
    <w:qFormat/>
    <w:uiPriority w:val="99"/>
    <w:pPr>
      <w:framePr w:wrap="around"/>
    </w:pPr>
  </w:style>
  <w:style w:type="paragraph" w:customStyle="1" w:styleId="63">
    <w:name w:val="实施日期"/>
    <w:basedOn w:val="61"/>
    <w:qFormat/>
    <w:uiPriority w:val="99"/>
    <w:pPr>
      <w:framePr w:wrap="around" w:vAnchor="page" w:hAnchor="text"/>
      <w:jc w:val="right"/>
    </w:pPr>
  </w:style>
  <w:style w:type="paragraph" w:customStyle="1" w:styleId="64">
    <w:name w:val="其他发布部门"/>
    <w:basedOn w:val="65"/>
    <w:qFormat/>
    <w:uiPriority w:val="99"/>
    <w:pPr>
      <w:framePr w:wrap="around" w:y="15310"/>
      <w:spacing w:line="240" w:lineRule="atLeast"/>
    </w:pPr>
    <w:rPr>
      <w:rFonts w:ascii="黑体" w:eastAsia="黑体" w:cs="黑体"/>
      <w:b w:val="0"/>
      <w:bCs w:val="0"/>
    </w:rPr>
  </w:style>
  <w:style w:type="paragraph" w:customStyle="1" w:styleId="65">
    <w:name w:val="发布部门"/>
    <w:next w:val="37"/>
    <w:qFormat/>
    <w:uiPriority w:val="99"/>
    <w:pPr>
      <w:framePr w:w="7938" w:h="1134" w:hRule="exact" w:hSpace="125" w:vSpace="181" w:wrap="around" w:vAnchor="page" w:hAnchor="page" w:x="2150" w:y="14630" w:anchorLock="1"/>
      <w:jc w:val="center"/>
    </w:pPr>
    <w:rPr>
      <w:rFonts w:ascii="宋体" w:hAnsi="Times New Roman" w:eastAsia="宋体" w:cs="宋体"/>
      <w:b/>
      <w:bCs/>
      <w:spacing w:val="20"/>
      <w:w w:val="135"/>
      <w:sz w:val="28"/>
      <w:szCs w:val="28"/>
      <w:lang w:val="en-US" w:eastAsia="zh-CN" w:bidi="ar-SA"/>
    </w:rPr>
  </w:style>
  <w:style w:type="character" w:customStyle="1" w:styleId="66">
    <w:name w:val="发布"/>
    <w:qFormat/>
    <w:uiPriority w:val="99"/>
    <w:rPr>
      <w:rFonts w:ascii="黑体" w:eastAsia="黑体"/>
      <w:spacing w:val="85"/>
      <w:w w:val="100"/>
      <w:position w:val="3"/>
      <w:sz w:val="28"/>
    </w:rPr>
  </w:style>
  <w:style w:type="paragraph" w:customStyle="1" w:styleId="67">
    <w:name w:val="前言、引言标题"/>
    <w:next w:val="37"/>
    <w:qFormat/>
    <w:uiPriority w:val="99"/>
    <w:pPr>
      <w:keepNext/>
      <w:pageBreakBefore/>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68">
    <w:name w:val="图题表题"/>
    <w:basedOn w:val="1"/>
    <w:qFormat/>
    <w:uiPriority w:val="99"/>
    <w:pPr>
      <w:pBdr>
        <w:top w:val="none" w:color="auto" w:sz="0" w:space="1"/>
        <w:left w:val="none" w:color="auto" w:sz="0" w:space="4"/>
        <w:bottom w:val="none" w:color="auto" w:sz="0" w:space="1"/>
        <w:right w:val="none" w:color="auto" w:sz="0" w:space="4"/>
      </w:pBdr>
      <w:spacing w:line="240" w:lineRule="atLeast"/>
      <w:jc w:val="center"/>
    </w:pPr>
    <w:rPr>
      <w:rFonts w:ascii="Times New Roman" w:hAnsi="Times New Roman" w:eastAsia="黑体"/>
      <w:sz w:val="18"/>
    </w:rPr>
  </w:style>
  <w:style w:type="paragraph" w:customStyle="1" w:styleId="69">
    <w:name w:val="TOC 标题3"/>
    <w:basedOn w:val="2"/>
    <w:next w:val="1"/>
    <w:qFormat/>
    <w:uiPriority w:val="99"/>
    <w:pPr>
      <w:keepNext/>
      <w:keepLines/>
      <w:widowControl/>
      <w:spacing w:before="240" w:beforeAutospacing="0" w:after="0" w:afterAutospacing="0" w:line="259" w:lineRule="auto"/>
      <w:outlineLvl w:val="9"/>
    </w:pPr>
    <w:rPr>
      <w:rFonts w:ascii="等线 Light" w:hAnsi="等线 Light" w:eastAsia="等线 Light"/>
      <w:b w:val="0"/>
      <w:bCs w:val="0"/>
      <w:color w:val="2F5496"/>
      <w:kern w:val="0"/>
      <w:sz w:val="32"/>
      <w:szCs w:val="32"/>
    </w:rPr>
  </w:style>
  <w:style w:type="paragraph" w:customStyle="1" w:styleId="70">
    <w:name w:val="文章"/>
    <w:qFormat/>
    <w:uiPriority w:val="99"/>
    <w:pPr>
      <w:adjustRightInd w:val="0"/>
      <w:snapToGrid w:val="0"/>
      <w:spacing w:beforeLines="50" w:line="360" w:lineRule="auto"/>
      <w:ind w:firstLine="200" w:firstLineChars="200"/>
    </w:pPr>
    <w:rPr>
      <w:rFonts w:ascii="Garamond" w:hAnsi="Garamond" w:eastAsia="宋体" w:cs="Times New Roman"/>
      <w:kern w:val="2"/>
      <w:sz w:val="24"/>
      <w:szCs w:val="24"/>
      <w:lang w:val="en-US" w:eastAsia="zh-CN" w:bidi="ar-SA"/>
    </w:rPr>
  </w:style>
  <w:style w:type="paragraph" w:styleId="71">
    <w:name w:val="List Paragraph"/>
    <w:basedOn w:val="1"/>
    <w:qFormat/>
    <w:uiPriority w:val="99"/>
    <w:pPr>
      <w:ind w:firstLine="420" w:firstLineChars="200"/>
    </w:pPr>
  </w:style>
  <w:style w:type="paragraph" w:customStyle="1" w:styleId="72">
    <w:name w:val="列出段落1"/>
    <w:basedOn w:val="1"/>
    <w:qFormat/>
    <w:uiPriority w:val="34"/>
    <w:pPr>
      <w:spacing w:line="360" w:lineRule="auto"/>
      <w:ind w:firstLine="420" w:firstLineChars="200"/>
    </w:pPr>
    <w:rPr>
      <w:rFonts w:ascii="宋体" w:hAnsi="宋体" w:eastAsia="宋体"/>
    </w:rPr>
  </w:style>
  <w:style w:type="paragraph" w:customStyle="1" w:styleId="73">
    <w:name w:val="_Style 71"/>
    <w:basedOn w:val="1"/>
    <w:next w:val="71"/>
    <w:qFormat/>
    <w:uiPriority w:val="34"/>
    <w:pPr>
      <w:ind w:firstLine="420" w:firstLineChars="200"/>
    </w:pPr>
    <w:rPr>
      <w:rFonts w:ascii="Calibri" w:hAnsi="Calibri" w:eastAsia="宋体"/>
      <w:szCs w:val="22"/>
    </w:rPr>
  </w:style>
  <w:style w:type="paragraph" w:customStyle="1" w:styleId="74">
    <w:name w:val="_Style 72"/>
    <w:basedOn w:val="1"/>
    <w:next w:val="71"/>
    <w:qFormat/>
    <w:uiPriority w:val="34"/>
    <w:pPr>
      <w:ind w:firstLine="420" w:firstLineChars="200"/>
    </w:pPr>
    <w:rPr>
      <w:rFonts w:ascii="Calibri" w:hAnsi="Calibri" w:eastAsia="宋体"/>
      <w:szCs w:val="22"/>
    </w:rPr>
  </w:style>
  <w:style w:type="character" w:customStyle="1" w:styleId="75">
    <w:name w:val="标题 4 字符"/>
    <w:basedOn w:val="19"/>
    <w:link w:val="4"/>
    <w:semiHidden/>
    <w:qFormat/>
    <w:uiPriority w:val="9"/>
    <w:rPr>
      <w:rFonts w:ascii="宋体" w:hAnsi="宋体"/>
      <w:b/>
      <w:bCs/>
      <w:sz w:val="24"/>
      <w:szCs w:val="24"/>
    </w:rPr>
  </w:style>
  <w:style w:type="paragraph" w:customStyle="1" w:styleId="76">
    <w:name w:val="修订1"/>
    <w:hidden/>
    <w:semiHidden/>
    <w:qFormat/>
    <w:uiPriority w:val="99"/>
    <w:rPr>
      <w:rFonts w:ascii="等线" w:hAnsi="等线" w:eastAsia="等线"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0CC925-79E2-44C6-9DE4-6C9F09852C33}">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2970</Words>
  <Characters>16933</Characters>
  <Lines>141</Lines>
  <Paragraphs>39</Paragraphs>
  <TotalTime>76</TotalTime>
  <ScaleCrop>false</ScaleCrop>
  <LinksUpToDate>false</LinksUpToDate>
  <CharactersWithSpaces>19864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2023-11-27T02:27:00Z</dcterms:created>
  <dc:creator>jun xu</dc:creator>
  <cp:lastModifiedBy>常程</cp:lastModifiedBy>
  <cp:lastPrinted>2023-04-11T08:41:00Z</cp:lastPrinted>
  <dcterms:modified xsi:type="dcterms:W3CDTF">2023-12-10T07:18:00Z</dcterms:modified>
  <dc:title>ICS ××</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8AD5604682974C158185312379B3EDE5_13</vt:lpwstr>
  </property>
</Properties>
</file>