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eastAsia="方正黑体_GBK"/>
          <w:bCs/>
          <w:kern w:val="0"/>
          <w:sz w:val="32"/>
          <w:szCs w:val="32"/>
        </w:rPr>
      </w:pPr>
      <w:r>
        <w:rPr>
          <w:rFonts w:hint="eastAsia" w:ascii="方正黑体_GBK" w:eastAsia="方正黑体_GBK"/>
          <w:bCs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_GBK" w:hAnsi="方正黑体_GBK" w:eastAsia="方正小标宋_GBK" w:cs="方正黑体_GBK"/>
          <w:sz w:val="36"/>
          <w:szCs w:val="32"/>
        </w:rPr>
      </w:pPr>
      <w:r>
        <w:rPr>
          <w:rFonts w:hint="eastAsia" w:ascii="方正小标宋_GBK" w:hAnsi="方正黑体_GBK" w:eastAsia="方正小标宋_GBK" w:cs="方正黑体_GBK"/>
          <w:sz w:val="36"/>
          <w:szCs w:val="32"/>
        </w:rPr>
        <w:t>202</w:t>
      </w:r>
      <w:r>
        <w:rPr>
          <w:rFonts w:ascii="方正小标宋_GBK" w:hAnsi="方正黑体_GBK" w:eastAsia="方正小标宋_GBK" w:cs="方正黑体_GBK"/>
          <w:sz w:val="36"/>
          <w:szCs w:val="32"/>
        </w:rPr>
        <w:t>4</w:t>
      </w:r>
      <w:r>
        <w:rPr>
          <w:rFonts w:hint="eastAsia" w:ascii="方正小标宋_GBK" w:hAnsi="方正黑体_GBK" w:eastAsia="方正小标宋_GBK" w:cs="方正黑体_GBK"/>
          <w:sz w:val="36"/>
          <w:szCs w:val="32"/>
        </w:rPr>
        <w:t>年</w:t>
      </w:r>
      <w:r>
        <w:rPr>
          <w:rFonts w:ascii="方正小标宋_GBK" w:hAnsi="方正黑体_GBK" w:eastAsia="方正小标宋_GBK" w:cs="方正黑体_GBK"/>
          <w:sz w:val="36"/>
          <w:szCs w:val="32"/>
        </w:rPr>
        <w:t>第</w:t>
      </w:r>
      <w:r>
        <w:rPr>
          <w:rFonts w:hint="eastAsia" w:ascii="方正小标宋_GBK" w:hAnsi="方正黑体_GBK" w:eastAsia="方正小标宋_GBK" w:cs="方正黑体_GBK"/>
          <w:sz w:val="36"/>
          <w:szCs w:val="32"/>
          <w:lang w:val="en-US" w:eastAsia="zh-CN"/>
        </w:rPr>
        <w:t>3</w:t>
      </w:r>
      <w:r>
        <w:rPr>
          <w:rFonts w:hint="eastAsia" w:ascii="方正小标宋_GBK" w:hAnsi="方正黑体_GBK" w:eastAsia="方正小标宋_GBK" w:cs="方正黑体_GBK"/>
          <w:sz w:val="36"/>
          <w:szCs w:val="32"/>
        </w:rPr>
        <w:t>次</w:t>
      </w:r>
      <w:r>
        <w:rPr>
          <w:rFonts w:hint="eastAsia" w:ascii="方正小标宋_GBK" w:eastAsia="方正小标宋_GBK"/>
          <w:kern w:val="0"/>
          <w:sz w:val="36"/>
          <w:szCs w:val="32"/>
        </w:rPr>
        <w:t>核准的</w:t>
      </w:r>
      <w:r>
        <w:rPr>
          <w:rFonts w:hint="eastAsia" w:ascii="方正小标宋_GBK" w:eastAsia="方正小标宋_GBK"/>
          <w:sz w:val="36"/>
          <w:szCs w:val="32"/>
        </w:rPr>
        <w:t>建筑业企业</w:t>
      </w:r>
      <w:r>
        <w:rPr>
          <w:rFonts w:hint="eastAsia" w:ascii="方正小标宋_GBK" w:eastAsia="方正小标宋_GBK"/>
          <w:kern w:val="0"/>
          <w:sz w:val="36"/>
          <w:szCs w:val="32"/>
        </w:rPr>
        <w:t>名单</w:t>
      </w:r>
    </w:p>
    <w:tbl>
      <w:tblPr>
        <w:tblStyle w:val="5"/>
        <w:tblW w:w="9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825"/>
        <w:gridCol w:w="1425"/>
        <w:gridCol w:w="3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tblHeader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 w:cs="Times New Roman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 w:cs="Times New Roman"/>
                <w:kern w:val="0"/>
                <w:sz w:val="28"/>
                <w:szCs w:val="28"/>
              </w:rPr>
              <w:t>业务类型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申请事项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宝登（重庆）建筑工程有限公司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地基基础工程专业承包二级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南益数智科技集团有限公司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电子与智能化工程专业承包一级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渝弘建筑有限公司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中汇能源科技（重庆）有限公司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重庆澳帑工程管理有限公司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重庆巴南天然气有限责任公司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重庆百工优盾建筑修缮技术有限公司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重庆北碚佳友物业发展有限公司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重庆彬道建筑工程有限公司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重庆昌舒建筑工程有限公司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重庆驰广建筑工程有限公司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重庆钏协建筑工程有限公司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重庆发凯环保工程有限公司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重庆海博环境污染治理有限公司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重庆赫哲建筑工程有限公司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地基基础工程专业承包二级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重庆华构建筑工程有限公司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重庆创文建设工程有限公司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重庆创之桥公路工程有限公司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重庆大顺电力建设有限公司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重庆尔界建筑工程有限公司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重庆桦丹建筑工程有限公司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重庆环游建筑科技有限公司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重庆缙善物业管理有限公司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重庆凯霖建筑工程有限公司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地基基础工程专业承包二级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重庆乐城建设工程有限公司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建筑幕墙工程专业承包一级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重庆领优建筑工程有限公司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重庆论威建筑工程有限公司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重庆罗欧建筑工程有限公司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重庆满园信建筑工程有限公司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重庆曼洛建筑工程有限公司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重庆南方制冷工程有限公司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重庆能特岩土工程有限公司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隧道工程专业承包二级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重庆尼速建筑工程有限公司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重庆诺拔建筑工程有限公司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重庆欧誉建筑工程有限公司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重庆派开建筑工程有限公司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重庆彭水永丰建筑安装工程有限公司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重庆乾宜建筑工程有限公司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重庆黔宏建筑有限公司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重庆黔能建筑有限公司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重庆权瑞钢结构有限公司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重庆仁谦建设工程有限公司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重庆融治置业有限公司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地基基础工程专业承包二级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重庆如创建筑工程有限公司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重庆锐诞建筑工程有限公司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重庆若恒建筑工程有限公司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重庆圣通市政园林建设有限公司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重庆盛坚市政工程有限公司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重庆市北恒建筑工程有限公司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重庆市京和物资有限公司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重庆市万盛区渝南建筑工程有限公司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重庆市万州区天宫建筑设备租赁有限公司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起重设备安装工程专业承包二级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重庆市伟田建设工程技术有限公司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4"/>
                <w:szCs w:val="24"/>
              </w:rPr>
              <w:t>54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重庆首昊建设工程有限公司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重庆蜀通岩土工程有限公司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4"/>
                <w:szCs w:val="24"/>
              </w:rPr>
              <w:t>5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重庆轩卓建筑工程有限公司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重庆云博建设工程有限公司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重庆臻旺建设工程有限公司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重庆圳鑫地基基础工程有限公司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地基基础工程专业承包二级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重庆中宸钰璟建设有限公司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重庆旭凯建设集团有限公司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重庆速构建筑工程有限公司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重庆颜琉建筑工程有限公司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重庆易晟建筑设备租赁有限公司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起重设备安装工程专业承包二级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重庆渝宜建筑工程有限公司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重庆新标建筑工程有限公司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重庆市鄂迪建设工程有限公司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重庆煜峻菲建筑工程有限公司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重庆中贝建筑工程有限公司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重庆司科朗环卫服务有限公司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重庆昱弘森建筑工程有限公司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重庆扬恩建筑工程有限公司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重庆酉叠建设工程有限公司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重庆启越建筑工程有限公司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重庆二郎建设工程有限公司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重庆岑峰建筑工程有限公司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重庆乾北工程项目管理有限公司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中铨建设集团重庆建设工程有限公司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重庆市建松建筑工程有限公司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雾海（重庆）建设工程有限公司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渝弘建筑有限公司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重庆盛开建设工程有限公司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重庆卓筑建筑有限公司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重庆翔顺建设工程有限公司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重庆凯旋吉洲建筑工程有限公司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重庆市巴岳建筑安装工程有限公司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重庆首昊建设工程有限公司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重庆旭凯建设集团有限公司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重庆立坤建筑工程有限公司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重庆圣本建筑工程有限责任公司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重庆长霖建设有限公司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重庆棋升乾建设工程有限公司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富正建筑集团有限公司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重庆久耀建设有限公司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重庆新齐璟建筑工程有限公司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重庆市会得水利技术股份有限公司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重庆世茂园林工程有限公司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重庆欧誉建筑工程有限公司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重庆千洲生态环境工程有限公司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梁平县海峡建筑工程有限责任公司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重庆哥德建设工程有限公司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重庆九山建筑工程有限公司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重庆德生鼎盛实业发展有限公司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</w:tr>
    </w:tbl>
    <w:p>
      <w:pPr>
        <w:spacing w:line="240" w:lineRule="auto"/>
        <w:jc w:val="both"/>
        <w:rPr>
          <w:rFonts w:ascii="方正小标宋_GBK" w:hAnsi="方正黑体_GBK" w:eastAsia="方正小标宋_GBK" w:cs="方正黑体_GBK"/>
          <w:sz w:val="18"/>
          <w:szCs w:val="18"/>
        </w:rPr>
      </w:pPr>
      <w:bookmarkStart w:id="0" w:name="_GoBack"/>
      <w:bookmarkEnd w:id="0"/>
    </w:p>
    <w:sectPr>
      <w:pgSz w:w="11906" w:h="16838"/>
      <w:pgMar w:top="2098" w:right="1474" w:bottom="1984" w:left="1587" w:header="425" w:footer="499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96829"/>
    <w:rsid w:val="000A22D7"/>
    <w:rsid w:val="000A3ED4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F288C"/>
    <w:rsid w:val="000F463E"/>
    <w:rsid w:val="000F4A61"/>
    <w:rsid w:val="00105ADC"/>
    <w:rsid w:val="001114B7"/>
    <w:rsid w:val="00115D84"/>
    <w:rsid w:val="0012188E"/>
    <w:rsid w:val="001250B5"/>
    <w:rsid w:val="001253BA"/>
    <w:rsid w:val="001364A5"/>
    <w:rsid w:val="001410CE"/>
    <w:rsid w:val="00146829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3EFC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E273F"/>
    <w:rsid w:val="001F2D26"/>
    <w:rsid w:val="001F7EE5"/>
    <w:rsid w:val="00200800"/>
    <w:rsid w:val="00204781"/>
    <w:rsid w:val="00205AF9"/>
    <w:rsid w:val="00206C08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72F62"/>
    <w:rsid w:val="0028164C"/>
    <w:rsid w:val="002903FB"/>
    <w:rsid w:val="00291676"/>
    <w:rsid w:val="002A1253"/>
    <w:rsid w:val="002A25F3"/>
    <w:rsid w:val="002A31D0"/>
    <w:rsid w:val="002A7E30"/>
    <w:rsid w:val="002B2BF6"/>
    <w:rsid w:val="002B4B61"/>
    <w:rsid w:val="002D48EA"/>
    <w:rsid w:val="002D4B9C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420"/>
    <w:rsid w:val="00375C11"/>
    <w:rsid w:val="00385176"/>
    <w:rsid w:val="00385518"/>
    <w:rsid w:val="003863B8"/>
    <w:rsid w:val="00387117"/>
    <w:rsid w:val="0039101C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F77F1"/>
    <w:rsid w:val="00410432"/>
    <w:rsid w:val="004236FA"/>
    <w:rsid w:val="00426DE2"/>
    <w:rsid w:val="0043099A"/>
    <w:rsid w:val="004328C6"/>
    <w:rsid w:val="004328D2"/>
    <w:rsid w:val="00451D6A"/>
    <w:rsid w:val="004536C9"/>
    <w:rsid w:val="00455E56"/>
    <w:rsid w:val="00461397"/>
    <w:rsid w:val="00462EA6"/>
    <w:rsid w:val="00467D69"/>
    <w:rsid w:val="00472C13"/>
    <w:rsid w:val="00474030"/>
    <w:rsid w:val="00476BD3"/>
    <w:rsid w:val="00476E11"/>
    <w:rsid w:val="00481286"/>
    <w:rsid w:val="00481FF1"/>
    <w:rsid w:val="004849BB"/>
    <w:rsid w:val="00485303"/>
    <w:rsid w:val="00494B82"/>
    <w:rsid w:val="004A0A4D"/>
    <w:rsid w:val="004A3B9F"/>
    <w:rsid w:val="004A69EE"/>
    <w:rsid w:val="004B2598"/>
    <w:rsid w:val="004C3E6E"/>
    <w:rsid w:val="004D5134"/>
    <w:rsid w:val="004E1A90"/>
    <w:rsid w:val="004E2A3D"/>
    <w:rsid w:val="00502DD2"/>
    <w:rsid w:val="00522305"/>
    <w:rsid w:val="00522B67"/>
    <w:rsid w:val="0052553B"/>
    <w:rsid w:val="00526420"/>
    <w:rsid w:val="005305E1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F05D6"/>
    <w:rsid w:val="005F34F1"/>
    <w:rsid w:val="005F7521"/>
    <w:rsid w:val="006129CF"/>
    <w:rsid w:val="00616DC7"/>
    <w:rsid w:val="00621627"/>
    <w:rsid w:val="00624DDB"/>
    <w:rsid w:val="00627263"/>
    <w:rsid w:val="00630022"/>
    <w:rsid w:val="006317D3"/>
    <w:rsid w:val="006371D3"/>
    <w:rsid w:val="0064025D"/>
    <w:rsid w:val="006402A9"/>
    <w:rsid w:val="00641D0F"/>
    <w:rsid w:val="00646BFA"/>
    <w:rsid w:val="0066109C"/>
    <w:rsid w:val="00661C1A"/>
    <w:rsid w:val="0066340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473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1FAB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0BF7"/>
    <w:rsid w:val="0086771B"/>
    <w:rsid w:val="0087357F"/>
    <w:rsid w:val="00873EE8"/>
    <w:rsid w:val="00893D5C"/>
    <w:rsid w:val="00894461"/>
    <w:rsid w:val="00894A73"/>
    <w:rsid w:val="00894DB8"/>
    <w:rsid w:val="00894E5A"/>
    <w:rsid w:val="008A1D7F"/>
    <w:rsid w:val="008A389A"/>
    <w:rsid w:val="008A5FBF"/>
    <w:rsid w:val="008B03EF"/>
    <w:rsid w:val="008B1EE5"/>
    <w:rsid w:val="008B397F"/>
    <w:rsid w:val="008C62BB"/>
    <w:rsid w:val="008C6691"/>
    <w:rsid w:val="008D124A"/>
    <w:rsid w:val="008D7A84"/>
    <w:rsid w:val="008E45A2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44AB4"/>
    <w:rsid w:val="009504F1"/>
    <w:rsid w:val="00961F5D"/>
    <w:rsid w:val="0096783B"/>
    <w:rsid w:val="00980D9D"/>
    <w:rsid w:val="0098622B"/>
    <w:rsid w:val="009920D0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43BB"/>
    <w:rsid w:val="00B164CF"/>
    <w:rsid w:val="00B17894"/>
    <w:rsid w:val="00B231D8"/>
    <w:rsid w:val="00B35EE7"/>
    <w:rsid w:val="00B436FD"/>
    <w:rsid w:val="00B5249A"/>
    <w:rsid w:val="00B52BE1"/>
    <w:rsid w:val="00B750E6"/>
    <w:rsid w:val="00B81593"/>
    <w:rsid w:val="00B86F8B"/>
    <w:rsid w:val="00B92852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07FC"/>
    <w:rsid w:val="00C536BC"/>
    <w:rsid w:val="00C6517F"/>
    <w:rsid w:val="00C7085F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1DE8"/>
    <w:rsid w:val="00CB24AD"/>
    <w:rsid w:val="00CB3DC4"/>
    <w:rsid w:val="00CC3679"/>
    <w:rsid w:val="00CC3D39"/>
    <w:rsid w:val="00CC53CE"/>
    <w:rsid w:val="00CC5489"/>
    <w:rsid w:val="00CD6E6D"/>
    <w:rsid w:val="00CE17BD"/>
    <w:rsid w:val="00CE2F60"/>
    <w:rsid w:val="00CE3A03"/>
    <w:rsid w:val="00CE7236"/>
    <w:rsid w:val="00CF40CD"/>
    <w:rsid w:val="00CF414C"/>
    <w:rsid w:val="00CF4A4F"/>
    <w:rsid w:val="00CF78D4"/>
    <w:rsid w:val="00CF7A0B"/>
    <w:rsid w:val="00D02F95"/>
    <w:rsid w:val="00D02FA1"/>
    <w:rsid w:val="00D04A77"/>
    <w:rsid w:val="00D04FB7"/>
    <w:rsid w:val="00D13EC3"/>
    <w:rsid w:val="00D242AF"/>
    <w:rsid w:val="00D254C4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92089"/>
    <w:rsid w:val="00DA2858"/>
    <w:rsid w:val="00DA5268"/>
    <w:rsid w:val="00DB5E2C"/>
    <w:rsid w:val="00DD3899"/>
    <w:rsid w:val="00DE0559"/>
    <w:rsid w:val="00DE1A15"/>
    <w:rsid w:val="00DE3C3C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6DE"/>
    <w:rsid w:val="00E54F64"/>
    <w:rsid w:val="00E61D0B"/>
    <w:rsid w:val="00E62F16"/>
    <w:rsid w:val="00E660EE"/>
    <w:rsid w:val="00E6752F"/>
    <w:rsid w:val="00E7580F"/>
    <w:rsid w:val="00E77833"/>
    <w:rsid w:val="00E81D6C"/>
    <w:rsid w:val="00E82580"/>
    <w:rsid w:val="00E9056D"/>
    <w:rsid w:val="00E9312C"/>
    <w:rsid w:val="00EA3C7D"/>
    <w:rsid w:val="00EB1A44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E7602"/>
    <w:rsid w:val="00EF061E"/>
    <w:rsid w:val="00EF2081"/>
    <w:rsid w:val="00EF291C"/>
    <w:rsid w:val="00EF5224"/>
    <w:rsid w:val="00F04B2D"/>
    <w:rsid w:val="00F04C0D"/>
    <w:rsid w:val="00F12A96"/>
    <w:rsid w:val="00F1673E"/>
    <w:rsid w:val="00F167F7"/>
    <w:rsid w:val="00F17DC5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B7A73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193352F"/>
    <w:rsid w:val="022D0BAB"/>
    <w:rsid w:val="03F02B10"/>
    <w:rsid w:val="05730794"/>
    <w:rsid w:val="05C6262B"/>
    <w:rsid w:val="0618284F"/>
    <w:rsid w:val="08BF496D"/>
    <w:rsid w:val="099C6810"/>
    <w:rsid w:val="0B8F752B"/>
    <w:rsid w:val="0C4E4CB0"/>
    <w:rsid w:val="0CC56EE8"/>
    <w:rsid w:val="0E6B383A"/>
    <w:rsid w:val="11CE06B4"/>
    <w:rsid w:val="13662F27"/>
    <w:rsid w:val="142F5B44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5B73C8B"/>
    <w:rsid w:val="37252E91"/>
    <w:rsid w:val="37BB46C6"/>
    <w:rsid w:val="38A11724"/>
    <w:rsid w:val="3A522DB7"/>
    <w:rsid w:val="3B042208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3F58E8"/>
    <w:rsid w:val="488B364D"/>
    <w:rsid w:val="4B8B1E2A"/>
    <w:rsid w:val="4C42006C"/>
    <w:rsid w:val="4CAF6808"/>
    <w:rsid w:val="4CC823B2"/>
    <w:rsid w:val="4DD410BC"/>
    <w:rsid w:val="4E640826"/>
    <w:rsid w:val="4F4431F0"/>
    <w:rsid w:val="4FBF1B5B"/>
    <w:rsid w:val="514A5AAA"/>
    <w:rsid w:val="5180344F"/>
    <w:rsid w:val="52D005A6"/>
    <w:rsid w:val="534C1DF8"/>
    <w:rsid w:val="53632832"/>
    <w:rsid w:val="54F35049"/>
    <w:rsid w:val="580C27B5"/>
    <w:rsid w:val="59E635C7"/>
    <w:rsid w:val="5CF143BE"/>
    <w:rsid w:val="5DC03441"/>
    <w:rsid w:val="5DEC12C2"/>
    <w:rsid w:val="5F187C78"/>
    <w:rsid w:val="5F761F41"/>
    <w:rsid w:val="600F59CD"/>
    <w:rsid w:val="618E5AB3"/>
    <w:rsid w:val="628E7211"/>
    <w:rsid w:val="63206CC0"/>
    <w:rsid w:val="63650401"/>
    <w:rsid w:val="647C4CB2"/>
    <w:rsid w:val="64EC0706"/>
    <w:rsid w:val="65571047"/>
    <w:rsid w:val="65FE518E"/>
    <w:rsid w:val="66211889"/>
    <w:rsid w:val="666E38E2"/>
    <w:rsid w:val="66EF0511"/>
    <w:rsid w:val="682928B5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741250B"/>
    <w:rsid w:val="77450802"/>
    <w:rsid w:val="77AD4B9B"/>
    <w:rsid w:val="78C402A0"/>
    <w:rsid w:val="78F41F2E"/>
    <w:rsid w:val="7A706DB2"/>
    <w:rsid w:val="7A7A2C6C"/>
    <w:rsid w:val="7A8F2587"/>
    <w:rsid w:val="7B117143"/>
    <w:rsid w:val="7DB103B5"/>
    <w:rsid w:val="7DCC0435"/>
    <w:rsid w:val="7DD506E5"/>
    <w:rsid w:val="7E1D548A"/>
    <w:rsid w:val="7E2A4DAF"/>
    <w:rsid w:val="7FC9338F"/>
    <w:rsid w:val="7F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0">
    <w:name w:val="页眉 Char"/>
    <w:link w:val="4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">
    <w:name w:val="font11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2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5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5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7">
    <w:name w:val="页脚 Char"/>
    <w:link w:val="3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19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0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21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22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23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hAnsi="宋体" w:eastAsia="方正黑体_GBK" w:cs="宋体"/>
      <w:color w:val="000000"/>
      <w:kern w:val="0"/>
      <w:sz w:val="32"/>
      <w:szCs w:val="32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2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2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2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3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31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32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3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4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35">
    <w:name w:val="et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2"/>
      <w:szCs w:val="32"/>
    </w:rPr>
  </w:style>
  <w:style w:type="paragraph" w:customStyle="1" w:styleId="36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37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38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39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0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1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2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3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44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5">
    <w:name w:val="et1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6">
    <w:name w:val="et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7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8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49">
    <w:name w:val="font91"/>
    <w:basedOn w:val="7"/>
    <w:qFormat/>
    <w:uiPriority w:val="0"/>
    <w:rPr>
      <w:rFonts w:hint="eastAsia" w:ascii="方正仿宋_GBK" w:eastAsia="方正仿宋_GBK"/>
      <w:color w:val="000000"/>
      <w:sz w:val="16"/>
      <w:szCs w:val="16"/>
      <w:u w:val="none"/>
    </w:rPr>
  </w:style>
  <w:style w:type="character" w:customStyle="1" w:styleId="50">
    <w:name w:val="font111"/>
    <w:basedOn w:val="7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character" w:customStyle="1" w:styleId="51">
    <w:name w:val="font81"/>
    <w:basedOn w:val="7"/>
    <w:qFormat/>
    <w:uiPriority w:val="0"/>
    <w:rPr>
      <w:rFonts w:hint="eastAsia" w:ascii="方正仿宋_GBK" w:eastAsia="方正仿宋_GBK"/>
      <w:color w:val="000000"/>
      <w:sz w:val="12"/>
      <w:szCs w:val="12"/>
      <w:u w:val="none"/>
    </w:rPr>
  </w:style>
  <w:style w:type="character" w:customStyle="1" w:styleId="52">
    <w:name w:val="font101"/>
    <w:basedOn w:val="7"/>
    <w:qFormat/>
    <w:uiPriority w:val="0"/>
    <w:rPr>
      <w:rFonts w:hint="eastAsia" w:ascii="方正仿宋_GBK" w:eastAsia="方正仿宋_GBK"/>
      <w:color w:val="000000"/>
      <w:sz w:val="30"/>
      <w:szCs w:val="30"/>
      <w:u w:val="none"/>
    </w:rPr>
  </w:style>
  <w:style w:type="character" w:customStyle="1" w:styleId="53">
    <w:name w:val="font13"/>
    <w:basedOn w:val="7"/>
    <w:qFormat/>
    <w:uiPriority w:val="0"/>
    <w:rPr>
      <w:rFonts w:hint="eastAsia" w:ascii="方正仿宋_GBK" w:eastAsia="方正仿宋_GBK"/>
      <w:color w:val="000000"/>
      <w:sz w:val="20"/>
      <w:szCs w:val="20"/>
      <w:u w:val="none"/>
    </w:rPr>
  </w:style>
  <w:style w:type="character" w:customStyle="1" w:styleId="54">
    <w:name w:val="font121"/>
    <w:basedOn w:val="7"/>
    <w:qFormat/>
    <w:uiPriority w:val="0"/>
    <w:rPr>
      <w:rFonts w:hint="eastAsia" w:ascii="方正仿宋_GBK" w:eastAsia="方正仿宋_GBK"/>
      <w:color w:val="000000"/>
      <w:sz w:val="31"/>
      <w:szCs w:val="31"/>
      <w:u w:val="none"/>
    </w:rPr>
  </w:style>
  <w:style w:type="paragraph" w:styleId="5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B58B-031A-4318-A15A-43F4D73B3F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753</Words>
  <Characters>4294</Characters>
  <Lines>35</Lines>
  <Paragraphs>10</Paragraphs>
  <TotalTime>9</TotalTime>
  <ScaleCrop>false</ScaleCrop>
  <LinksUpToDate>false</LinksUpToDate>
  <CharactersWithSpaces>5037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2022-12-07T01:47:00Z</dcterms:created>
  <dc:creator>lenovo005</dc:creator>
  <cp:lastModifiedBy>ASUS</cp:lastModifiedBy>
  <cp:lastPrinted>2018-04-17T07:03:00Z</cp:lastPrinted>
  <dcterms:modified xsi:type="dcterms:W3CDTF">2024-02-26T07:27:43Z</dcterms:modified>
  <dc:title>2012年第二批建筑业企业资质审查意见的公示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2098401_embed</vt:lpwstr>
  </property>
  <property fmtid="{D5CDD505-2E9C-101B-9397-08002B2CF9AE}" pid="4" name="ICV">
    <vt:lpwstr>0253B0268B484B91887BBB7611573450</vt:lpwstr>
  </property>
</Properties>
</file>