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2</w:t>
      </w:r>
    </w:p>
    <w:p>
      <w:pPr>
        <w:spacing w:line="60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关于建筑业企业领取资质证书的有关说明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0"/>
          <w:sz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为方便建筑业企业办理领取资质证书手续，提高工作效率，现将领取企业资质证书的有关事项说明如下：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一、领取资质证书方式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请申请企业关注四库一平台，本企业换证信息更新后，即可领取资质证书。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申报过程中选择自取证书的</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rPr>
        <w:t>企业</w:t>
      </w:r>
      <w:r>
        <w:rPr>
          <w:rFonts w:hint="default" w:ascii="Times New Roman" w:hAnsi="Times New Roman" w:cs="Times New Roman"/>
          <w:sz w:val="32"/>
          <w:szCs w:val="32"/>
          <w:lang w:eastAsia="zh-CN"/>
        </w:rPr>
        <w:t>可</w:t>
      </w:r>
      <w:r>
        <w:rPr>
          <w:rFonts w:hint="default" w:ascii="Times New Roman" w:hAnsi="Times New Roman" w:cs="Times New Roman"/>
          <w:sz w:val="32"/>
          <w:szCs w:val="32"/>
        </w:rPr>
        <w:t>持相应材料到重庆市住房和城乡建设政务服务中心办理领取资质证书手续。选择邮寄证书的，工作人员将分批邮寄（邮资到付），请注意查收。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二、领取资质证书所需材料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通过重庆市住房和城乡建设委员会公告的企业，领取资质证书须提供以下材料：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（一）本企业出具的领取资质证书的介绍信原件（介绍信须加盖企业公章，注明领证人姓名和联系电话）、领取人的身份证（窗口核验是否与介绍信一致</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并提交身份证复印件</w:t>
      </w:r>
      <w:r>
        <w:rPr>
          <w:rFonts w:hint="default" w:ascii="Times New Roman" w:hAnsi="Times New Roman"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（二）加盖企业公章的营业执照副本复印件。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领证咨询电话　023-63672134</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B02A1"/>
    <w:rsid w:val="6ABB0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2025-07-31T02:03:00Z</dcterms:created>
  <dc:creator>wx</dc:creator>
  <cp:lastModifiedBy>wx</cp:lastModifiedBy>
  <dcterms:modified xsi:type="dcterms:W3CDTF">2025-07-31T02:04:44Z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1947CDA2F51C49D9B2E2B7DE7B83E105</vt:lpwstr>
  </property>
</Properties>
</file>