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AFED7">
      <w:pPr>
        <w:pStyle w:val="4"/>
        <w:ind w:firstLine="0" w:firstLineChars="0"/>
      </w:pPr>
      <w:r>
        <w:t>附件2</w:t>
      </w:r>
    </w:p>
    <w:p w14:paraId="6A64D7CC">
      <w:pPr>
        <w:ind w:firstLine="632"/>
      </w:pPr>
    </w:p>
    <w:p w14:paraId="60B11D83">
      <w:pPr>
        <w:pStyle w:val="5"/>
      </w:pPr>
      <w:r>
        <w:t>重庆市第二批全过程工程咨询试点企业名单</w:t>
      </w:r>
    </w:p>
    <w:p w14:paraId="38656C98">
      <w:pPr>
        <w:ind w:firstLine="632"/>
      </w:pPr>
    </w:p>
    <w:p w14:paraId="3F0DFE6E">
      <w:pPr>
        <w:ind w:firstLine="632"/>
      </w:pPr>
      <w:r>
        <w:rPr>
          <w:rFonts w:hint="eastAsia"/>
        </w:rPr>
        <w:t>1．同炎数智科技（重庆）有限公司</w:t>
      </w:r>
    </w:p>
    <w:p w14:paraId="1109AD59">
      <w:pPr>
        <w:ind w:firstLine="632"/>
      </w:pPr>
      <w:r>
        <w:rPr>
          <w:rFonts w:hint="eastAsia"/>
        </w:rPr>
        <w:t>2．重庆市轨道交通设计研究院有限责任公司</w:t>
      </w:r>
    </w:p>
    <w:p w14:paraId="43018042">
      <w:pPr>
        <w:ind w:firstLine="632"/>
      </w:pPr>
      <w:r>
        <w:rPr>
          <w:rFonts w:hint="eastAsia"/>
        </w:rPr>
        <w:t>3．重庆交通大学工程设计研究院有限公司</w:t>
      </w:r>
    </w:p>
    <w:p w14:paraId="2FE73228">
      <w:pPr>
        <w:ind w:firstLine="632"/>
      </w:pPr>
      <w:r>
        <w:rPr>
          <w:rFonts w:hint="eastAsia"/>
        </w:rPr>
        <w:t>4．重庆设计集团工程管理咨询有限公司</w:t>
      </w:r>
    </w:p>
    <w:p w14:paraId="3BD32E82">
      <w:pPr>
        <w:ind w:firstLine="632"/>
      </w:pPr>
      <w:r>
        <w:rPr>
          <w:rFonts w:hint="eastAsia"/>
        </w:rPr>
        <w:t>5．精佳建设工程集团有限公司</w:t>
      </w:r>
    </w:p>
    <w:p w14:paraId="45567FE7">
      <w:pPr>
        <w:ind w:firstLine="632"/>
      </w:pPr>
      <w:r>
        <w:rPr>
          <w:rFonts w:hint="eastAsia"/>
        </w:rPr>
        <w:t>6．重庆渝阳建筑设计有限公司</w:t>
      </w:r>
    </w:p>
    <w:p w14:paraId="1354D999">
      <w:pPr>
        <w:ind w:firstLine="632"/>
      </w:pPr>
      <w:r>
        <w:rPr>
          <w:rFonts w:hint="eastAsia"/>
        </w:rPr>
        <w:t>7．重庆化工设计研究院有限公司</w:t>
      </w:r>
    </w:p>
    <w:p w14:paraId="61405588">
      <w:pPr>
        <w:ind w:firstLine="632"/>
      </w:pPr>
      <w:r>
        <w:rPr>
          <w:rFonts w:hint="eastAsia"/>
        </w:rPr>
        <w:t>8．重庆亚太工程建设监理有限公司</w:t>
      </w:r>
    </w:p>
    <w:p w14:paraId="0B4DED7D">
      <w:pPr>
        <w:ind w:firstLine="632"/>
      </w:pPr>
      <w:r>
        <w:rPr>
          <w:rFonts w:hint="eastAsia"/>
        </w:rPr>
        <w:t>9．重庆弘钢建设工程监理咨询有限公司</w:t>
      </w:r>
    </w:p>
    <w:p w14:paraId="10E5C53B">
      <w:pPr>
        <w:ind w:firstLine="632"/>
      </w:pPr>
      <w:r>
        <w:rPr>
          <w:rFonts w:hint="eastAsia"/>
        </w:rPr>
        <w:t>10．中南建筑设计院股份有限公司</w:t>
      </w:r>
    </w:p>
    <w:p w14:paraId="38F51F67">
      <w:pPr>
        <w:ind w:firstLine="632"/>
      </w:pPr>
      <w:r>
        <w:rPr>
          <w:rFonts w:hint="eastAsia"/>
        </w:rPr>
        <w:t>11．重庆林鸥工程咨询有限公司</w:t>
      </w:r>
    </w:p>
    <w:p w14:paraId="4B160EA4">
      <w:pPr>
        <w:ind w:firstLine="632"/>
      </w:pPr>
      <w:r>
        <w:rPr>
          <w:rFonts w:hint="eastAsia"/>
        </w:rPr>
        <w:t>12．重庆兴达建设监理有限公司</w:t>
      </w:r>
    </w:p>
    <w:p w14:paraId="16A3FE22">
      <w:pPr>
        <w:ind w:firstLine="632"/>
      </w:pPr>
      <w:r>
        <w:rPr>
          <w:rFonts w:hint="eastAsia"/>
        </w:rPr>
        <w:t>13．重庆交建工程勘察设计有限公司</w:t>
      </w:r>
    </w:p>
    <w:p w14:paraId="21F520EA">
      <w:pPr>
        <w:ind w:firstLine="632"/>
      </w:pPr>
      <w:r>
        <w:rPr>
          <w:rFonts w:hint="eastAsia"/>
        </w:rPr>
        <w:t>14．重庆源道建筑规划设计有限公司</w:t>
      </w:r>
    </w:p>
    <w:p w14:paraId="27EFD127">
      <w:pPr>
        <w:ind w:firstLine="632"/>
      </w:pPr>
      <w:r>
        <w:rPr>
          <w:rFonts w:hint="eastAsia"/>
        </w:rPr>
        <w:t>15．中铁二院（成都）咨询监理有限责任公司</w:t>
      </w:r>
    </w:p>
    <w:p w14:paraId="303FD874">
      <w:pPr>
        <w:ind w:firstLine="632"/>
      </w:pPr>
      <w:r>
        <w:rPr>
          <w:rFonts w:hint="eastAsia"/>
        </w:rPr>
        <w:t>16．重庆迪赛因建设工程设计有限公司</w:t>
      </w:r>
    </w:p>
    <w:p w14:paraId="0E58AB92">
      <w:pPr>
        <w:ind w:firstLine="632"/>
      </w:pPr>
      <w:r>
        <w:rPr>
          <w:rFonts w:hint="eastAsia"/>
        </w:rPr>
        <w:t>17．东联建建筑咨询有限公司</w:t>
      </w:r>
    </w:p>
    <w:p w14:paraId="57AF31F6">
      <w:pPr>
        <w:ind w:firstLine="632"/>
      </w:pPr>
      <w:r>
        <w:rPr>
          <w:rFonts w:hint="eastAsia"/>
        </w:rPr>
        <w:t>18．中天顺韵建设管理有限公司</w:t>
      </w:r>
    </w:p>
    <w:p w14:paraId="4A7DC4B5">
      <w:pPr>
        <w:ind w:firstLine="632"/>
      </w:pPr>
      <w:r>
        <w:rPr>
          <w:rFonts w:hint="eastAsia"/>
        </w:rPr>
        <w:t>19．重庆驰久卓越工程管理有限公司</w:t>
      </w:r>
    </w:p>
    <w:p w14:paraId="64A0FAB1">
      <w:pPr>
        <w:ind w:firstLine="632"/>
      </w:pPr>
      <w:r>
        <w:rPr>
          <w:rFonts w:hint="eastAsia"/>
        </w:rPr>
        <w:t>20．重庆大有工程设计研究院有限公司</w:t>
      </w:r>
    </w:p>
    <w:p w14:paraId="76BAD6EB">
      <w:pPr>
        <w:ind w:firstLine="632"/>
      </w:pPr>
      <w:r>
        <w:rPr>
          <w:rFonts w:hint="eastAsia"/>
        </w:rPr>
        <w:t>21．重庆市投资咨询有限公司</w:t>
      </w:r>
    </w:p>
    <w:p w14:paraId="49574269">
      <w:pPr>
        <w:ind w:firstLine="632"/>
      </w:pPr>
      <w:r>
        <w:rPr>
          <w:rFonts w:hint="eastAsia"/>
        </w:rPr>
        <w:t>22．重庆敬业建设监理有限公司</w:t>
      </w:r>
    </w:p>
    <w:p w14:paraId="3C9C152B">
      <w:pPr>
        <w:ind w:firstLine="632"/>
      </w:pPr>
      <w:r>
        <w:rPr>
          <w:rFonts w:hint="eastAsia"/>
        </w:rPr>
        <w:t>23．洋亿集团有限公司</w:t>
      </w:r>
    </w:p>
    <w:p w14:paraId="365D9E9A">
      <w:pPr>
        <w:ind w:firstLine="632"/>
      </w:pPr>
      <w:r>
        <w:rPr>
          <w:rFonts w:hint="eastAsia"/>
        </w:rPr>
        <w:t>24．重庆华大工程管理有限公司</w:t>
      </w:r>
    </w:p>
    <w:p w14:paraId="08E29AB9">
      <w:pPr>
        <w:ind w:firstLine="632"/>
      </w:pPr>
      <w:r>
        <w:rPr>
          <w:rFonts w:hint="eastAsia"/>
        </w:rPr>
        <w:t>25．重庆三环建设监理咨询有限公司</w:t>
      </w:r>
    </w:p>
    <w:p w14:paraId="38575744">
      <w:pPr>
        <w:ind w:firstLine="632"/>
      </w:pPr>
      <w:r>
        <w:rPr>
          <w:rFonts w:hint="eastAsia"/>
        </w:rPr>
        <w:t>26．重庆永正建设工程咨询有限公司</w:t>
      </w:r>
    </w:p>
    <w:p w14:paraId="47FE23A2">
      <w:pPr>
        <w:ind w:firstLine="632"/>
      </w:pPr>
      <w:r>
        <w:rPr>
          <w:rFonts w:hint="eastAsia"/>
        </w:rPr>
        <w:t>27．重庆公诚建设监理有限公司</w:t>
      </w:r>
    </w:p>
    <w:p w14:paraId="6393F645">
      <w:pPr>
        <w:ind w:firstLine="632"/>
      </w:pPr>
      <w:r>
        <w:rPr>
          <w:rFonts w:hint="eastAsia"/>
        </w:rPr>
        <w:t>28．重庆求臻工程管理有限公司</w:t>
      </w:r>
    </w:p>
    <w:p w14:paraId="6E54BFDF">
      <w:pPr>
        <w:ind w:firstLine="632"/>
      </w:pPr>
      <w:r>
        <w:rPr>
          <w:rFonts w:hint="eastAsia"/>
        </w:rPr>
        <w:t>29．重庆精算工程造价咨询有限公司</w:t>
      </w:r>
    </w:p>
    <w:p w14:paraId="0CC979B4">
      <w:pPr>
        <w:ind w:firstLine="632"/>
      </w:pPr>
      <w:r>
        <w:rPr>
          <w:rFonts w:hint="eastAsia"/>
        </w:rPr>
        <w:t>30．重庆市黔江区辉宇建设有限责任公司</w:t>
      </w:r>
    </w:p>
    <w:p w14:paraId="1DF686B9">
      <w:pPr>
        <w:ind w:firstLine="632"/>
      </w:pPr>
      <w:r>
        <w:rPr>
          <w:rFonts w:hint="eastAsia"/>
        </w:rPr>
        <w:t>31．中国电建集团重庆工程有限公司</w:t>
      </w:r>
    </w:p>
    <w:p w14:paraId="4B18355E">
      <w:pPr>
        <w:ind w:firstLine="632"/>
      </w:pPr>
      <w:r>
        <w:rPr>
          <w:rFonts w:hint="eastAsia"/>
        </w:rPr>
        <w:t>注：排名不分先后</w:t>
      </w:r>
    </w:p>
    <w:p w14:paraId="206A4F3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Times New Roman"/>
    <w:panose1 w:val="020B0604020202020204"/>
    <w:charset w:val="00"/>
    <w:family w:val="swiss"/>
    <w:pitch w:val="default"/>
    <w:sig w:usb0="00000000" w:usb1="00000000" w:usb2="0000003F" w:usb3="00000000" w:csb0="603F01FF" w:csb1="FFFF0000"/>
  </w:font>
  <w:font w:name="Helvetica Neue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13CC8"/>
    <w:rsid w:val="41B1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0" w:lineRule="exact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outlineLvl w:val="0"/>
    </w:pPr>
    <w:rPr>
      <w:rFonts w:eastAsia="方正黑体_GBK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84"/>
    </w:rPr>
  </w:style>
  <w:style w:type="paragraph" w:customStyle="1" w:styleId="3">
    <w:name w:val="默认"/>
    <w:qFormat/>
    <w:uiPriority w:val="0"/>
    <w:rPr>
      <w:rFonts w:hint="eastAsia" w:ascii="Arial Unicode MS" w:hAnsi="Arial Unicode MS" w:eastAsia="Helvetica Neue" w:cs="Arial Unicode MS"/>
      <w:color w:val="000000"/>
      <w:sz w:val="22"/>
      <w:szCs w:val="22"/>
      <w:lang w:val="zh-CN" w:eastAsia="zh-CN" w:bidi="ar-SA"/>
    </w:rPr>
  </w:style>
  <w:style w:type="paragraph" w:styleId="5">
    <w:name w:val="Title"/>
    <w:basedOn w:val="1"/>
    <w:next w:val="1"/>
    <w:qFormat/>
    <w:uiPriority w:val="10"/>
    <w:pPr>
      <w:ind w:firstLine="0" w:firstLineChars="0"/>
      <w:jc w:val="center"/>
      <w:outlineLvl w:val="0"/>
    </w:pPr>
    <w:rPr>
      <w:rFonts w:eastAsia="方正小标宋_GBK" w:cstheme="majorBidi"/>
      <w:bCs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2025-09-10T03:15:00Z</dcterms:created>
  <dc:creator>弹琴不说爱</dc:creator>
  <cp:lastModifiedBy>弹琴不说爱</cp:lastModifiedBy>
  <dcterms:modified xsi:type="dcterms:W3CDTF">2025-09-10T03:17:40Z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1327F908E5D745D2B90912C72ABB01DC_11</vt:lpwstr>
  </property>
  <property fmtid="{D5CDD505-2E9C-101B-9397-08002B2CF9AE}" pid="4" name="KSOTemplateDocerSaveRecord">
    <vt:lpwstr>eyJoZGlkIjoiMDYxYTc3MjEyZDkyNGYwZGMyMmUzYmE5MGU1YTkwMGQiLCJ1c2VySWQiOiIyMDA2OTE1MTQifQ==</vt:lpwstr>
  </property>
</Properties>
</file>