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27B51">
      <w:pPr>
        <w:widowControl/>
        <w:adjustRightInd w:val="0"/>
        <w:snapToGrid w:val="0"/>
        <w:spacing w:after="0" w:line="560" w:lineRule="exact"/>
        <w:contextualSpacing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2</w:t>
      </w:r>
    </w:p>
    <w:p w14:paraId="5C556366">
      <w:pPr>
        <w:widowControl/>
        <w:adjustRightInd w:val="0"/>
        <w:snapToGrid w:val="0"/>
        <w:spacing w:after="0" w:line="560" w:lineRule="exact"/>
        <w:contextualSpacing/>
        <w:jc w:val="center"/>
        <w:rPr>
          <w:rFonts w:hint="eastAsia" w:ascii="Times New Roman" w:hAnsi="Times New Roman" w:eastAsia="方正小标宋_GBK" w:cs="Times New Roman"/>
          <w:kern w:val="0"/>
          <w:sz w:val="44"/>
          <w:szCs w:val="44"/>
        </w:rPr>
      </w:pPr>
    </w:p>
    <w:p w14:paraId="7E3A26E9">
      <w:pPr>
        <w:widowControl/>
        <w:adjustRightInd w:val="0"/>
        <w:snapToGrid w:val="0"/>
        <w:spacing w:after="0" w:line="560" w:lineRule="exact"/>
        <w:contextualSpacing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</w:rPr>
        <w:t>重庆市第五批智能建造试点项目名单</w:t>
      </w:r>
    </w:p>
    <w:tbl>
      <w:tblPr>
        <w:tblStyle w:val="3"/>
        <w:tblW w:w="13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6143"/>
        <w:gridCol w:w="1576"/>
        <w:gridCol w:w="3550"/>
        <w:gridCol w:w="1622"/>
      </w:tblGrid>
      <w:tr w14:paraId="02C9C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967" w:type="dxa"/>
            <w:vAlign w:val="center"/>
          </w:tcPr>
          <w:p w14:paraId="47B5C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ascii="Times New Roman" w:hAnsi="Times New Roman" w:eastAsia="方正黑体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6143" w:type="dxa"/>
            <w:vAlign w:val="center"/>
          </w:tcPr>
          <w:p w14:paraId="4513B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ascii="Times New Roman" w:hAnsi="Times New Roman" w:eastAsia="方正黑体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0" w:type="auto"/>
            <w:vAlign w:val="center"/>
          </w:tcPr>
          <w:p w14:paraId="52A13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ascii="Times New Roman" w:hAnsi="Times New Roman" w:eastAsia="方正黑体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32"/>
                <w:szCs w:val="32"/>
              </w:rPr>
              <w:t>项目类型</w:t>
            </w:r>
          </w:p>
        </w:tc>
        <w:tc>
          <w:tcPr>
            <w:tcW w:w="3550" w:type="dxa"/>
            <w:vAlign w:val="center"/>
          </w:tcPr>
          <w:p w14:paraId="641B1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ascii="Times New Roman" w:hAnsi="Times New Roman" w:eastAsia="方正黑体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  <w:t>建设</w:t>
            </w:r>
            <w:r>
              <w:rPr>
                <w:rFonts w:ascii="Times New Roman" w:hAnsi="Times New Roman" w:eastAsia="方正黑体_GBK" w:cs="Times New Roman"/>
                <w:kern w:val="0"/>
                <w:sz w:val="32"/>
                <w:szCs w:val="32"/>
              </w:rPr>
              <w:t>单位</w:t>
            </w:r>
          </w:p>
        </w:tc>
        <w:tc>
          <w:tcPr>
            <w:tcW w:w="1622" w:type="dxa"/>
            <w:vAlign w:val="center"/>
          </w:tcPr>
          <w:p w14:paraId="0973F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ascii="Times New Roman" w:hAnsi="Times New Roman" w:eastAsia="方正黑体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32"/>
                <w:szCs w:val="32"/>
              </w:rPr>
              <w:t>所属区县</w:t>
            </w:r>
          </w:p>
        </w:tc>
      </w:tr>
      <w:tr w14:paraId="06B20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967" w:type="dxa"/>
            <w:vAlign w:val="center"/>
          </w:tcPr>
          <w:p w14:paraId="6EC32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6143" w:type="dxa"/>
            <w:vAlign w:val="center"/>
          </w:tcPr>
          <w:p w14:paraId="24346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both"/>
              <w:textAlignment w:val="auto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城中村改造-大渡口区钓鱼嘴（西）安置房项目</w:t>
            </w:r>
          </w:p>
        </w:tc>
        <w:tc>
          <w:tcPr>
            <w:tcW w:w="0" w:type="auto"/>
            <w:vAlign w:val="center"/>
          </w:tcPr>
          <w:p w14:paraId="30DA9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40" w:lineRule="exact"/>
              <w:contextualSpacing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房屋建筑</w:t>
            </w:r>
          </w:p>
        </w:tc>
        <w:tc>
          <w:tcPr>
            <w:tcW w:w="3550" w:type="dxa"/>
            <w:vAlign w:val="center"/>
          </w:tcPr>
          <w:p w14:paraId="348C3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40" w:lineRule="exact"/>
              <w:contextualSpacing/>
              <w:jc w:val="both"/>
              <w:textAlignment w:val="auto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重庆建桥置业有限公司</w:t>
            </w:r>
          </w:p>
        </w:tc>
        <w:tc>
          <w:tcPr>
            <w:tcW w:w="1622" w:type="dxa"/>
            <w:vAlign w:val="center"/>
          </w:tcPr>
          <w:p w14:paraId="1BA2C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40" w:lineRule="exact"/>
              <w:contextualSpacing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大渡口区</w:t>
            </w:r>
          </w:p>
        </w:tc>
      </w:tr>
      <w:tr w14:paraId="03BFB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967" w:type="dxa"/>
            <w:vAlign w:val="center"/>
          </w:tcPr>
          <w:p w14:paraId="455C4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6143" w:type="dxa"/>
            <w:vAlign w:val="center"/>
          </w:tcPr>
          <w:p w14:paraId="11139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both"/>
              <w:textAlignment w:val="auto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重庆三峡医药高等专科学校附属人民医院新区医院建设一期工程</w:t>
            </w:r>
          </w:p>
        </w:tc>
        <w:tc>
          <w:tcPr>
            <w:tcW w:w="0" w:type="auto"/>
            <w:vAlign w:val="center"/>
          </w:tcPr>
          <w:p w14:paraId="1E292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40" w:lineRule="exact"/>
              <w:contextualSpacing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房屋建筑</w:t>
            </w:r>
          </w:p>
        </w:tc>
        <w:tc>
          <w:tcPr>
            <w:tcW w:w="3550" w:type="dxa"/>
            <w:vAlign w:val="center"/>
          </w:tcPr>
          <w:p w14:paraId="0EEC4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both"/>
              <w:textAlignment w:val="auto"/>
              <w:rPr>
                <w:rFonts w:ascii="Times New Roman" w:hAnsi="Times New Roman" w:eastAsia="方正仿宋_GBK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重庆三峡医药高等专科学校附属人民医院</w:t>
            </w:r>
          </w:p>
        </w:tc>
        <w:tc>
          <w:tcPr>
            <w:tcW w:w="1622" w:type="dxa"/>
            <w:vAlign w:val="center"/>
          </w:tcPr>
          <w:p w14:paraId="2184E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40" w:lineRule="exact"/>
              <w:contextualSpacing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万州区</w:t>
            </w:r>
          </w:p>
        </w:tc>
      </w:tr>
      <w:tr w14:paraId="56D6B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967" w:type="dxa"/>
            <w:vAlign w:val="center"/>
          </w:tcPr>
          <w:p w14:paraId="0987E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6143" w:type="dxa"/>
            <w:vAlign w:val="center"/>
          </w:tcPr>
          <w:p w14:paraId="0FA86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both"/>
              <w:textAlignment w:val="auto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海棠新城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21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#、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27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#楼</w:t>
            </w:r>
          </w:p>
        </w:tc>
        <w:tc>
          <w:tcPr>
            <w:tcW w:w="0" w:type="auto"/>
            <w:vAlign w:val="center"/>
          </w:tcPr>
          <w:p w14:paraId="66BAF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40" w:lineRule="exact"/>
              <w:contextualSpacing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房屋建筑</w:t>
            </w:r>
          </w:p>
        </w:tc>
        <w:tc>
          <w:tcPr>
            <w:tcW w:w="3550" w:type="dxa"/>
            <w:vAlign w:val="center"/>
          </w:tcPr>
          <w:p w14:paraId="4C443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both"/>
              <w:textAlignment w:val="auto"/>
              <w:rPr>
                <w:rFonts w:ascii="Times New Roman" w:hAnsi="Times New Roman" w:eastAsia="方正仿宋_GBK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重庆玖阳房地产开发有限公司</w:t>
            </w:r>
          </w:p>
        </w:tc>
        <w:tc>
          <w:tcPr>
            <w:tcW w:w="1622" w:type="dxa"/>
            <w:vAlign w:val="center"/>
          </w:tcPr>
          <w:p w14:paraId="6FD91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40" w:lineRule="exact"/>
              <w:contextualSpacing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荣昌区</w:t>
            </w:r>
          </w:p>
        </w:tc>
      </w:tr>
      <w:tr w14:paraId="6D45F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967" w:type="dxa"/>
            <w:vAlign w:val="center"/>
          </w:tcPr>
          <w:p w14:paraId="47A0F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6143" w:type="dxa"/>
            <w:vAlign w:val="center"/>
          </w:tcPr>
          <w:p w14:paraId="5EEA1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both"/>
              <w:textAlignment w:val="auto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椿萱大道(蔡家 L、R分区段)</w:t>
            </w:r>
          </w:p>
        </w:tc>
        <w:tc>
          <w:tcPr>
            <w:tcW w:w="0" w:type="auto"/>
            <w:vAlign w:val="center"/>
          </w:tcPr>
          <w:p w14:paraId="3C744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40" w:lineRule="exact"/>
              <w:contextualSpacing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市政基础设施</w:t>
            </w:r>
          </w:p>
        </w:tc>
        <w:tc>
          <w:tcPr>
            <w:tcW w:w="3550" w:type="dxa"/>
            <w:vAlign w:val="center"/>
          </w:tcPr>
          <w:p w14:paraId="69F32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40" w:lineRule="exact"/>
              <w:contextualSpacing/>
              <w:jc w:val="both"/>
              <w:textAlignment w:val="auto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重庆市城市建设土地发展有限责任公司</w:t>
            </w:r>
          </w:p>
        </w:tc>
        <w:tc>
          <w:tcPr>
            <w:tcW w:w="1622" w:type="dxa"/>
            <w:vAlign w:val="center"/>
          </w:tcPr>
          <w:p w14:paraId="6BCF1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40" w:lineRule="exact"/>
              <w:contextualSpacing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北碚区</w:t>
            </w:r>
          </w:p>
        </w:tc>
      </w:tr>
      <w:tr w14:paraId="78473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967" w:type="dxa"/>
            <w:vAlign w:val="center"/>
          </w:tcPr>
          <w:p w14:paraId="1B0BC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6143" w:type="dxa"/>
            <w:vAlign w:val="center"/>
          </w:tcPr>
          <w:p w14:paraId="5F715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contextualSpacing/>
              <w:jc w:val="both"/>
              <w:textAlignment w:val="auto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石船安置房二期（S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15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地块）</w:t>
            </w:r>
          </w:p>
        </w:tc>
        <w:tc>
          <w:tcPr>
            <w:tcW w:w="0" w:type="auto"/>
            <w:vAlign w:val="center"/>
          </w:tcPr>
          <w:p w14:paraId="7010D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40" w:lineRule="exact"/>
              <w:contextualSpacing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房屋建筑</w:t>
            </w:r>
          </w:p>
        </w:tc>
        <w:tc>
          <w:tcPr>
            <w:tcW w:w="3550" w:type="dxa"/>
          </w:tcPr>
          <w:p w14:paraId="75050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40" w:lineRule="exact"/>
              <w:contextualSpacing/>
              <w:jc w:val="both"/>
              <w:textAlignment w:val="auto"/>
              <w:rPr>
                <w:rFonts w:ascii="Tahoma" w:hAnsi="Tahoma" w:eastAsia="微软雅黑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重庆两江新区龙兴新城建设投资有限公司</w:t>
            </w:r>
          </w:p>
        </w:tc>
        <w:tc>
          <w:tcPr>
            <w:tcW w:w="1622" w:type="dxa"/>
            <w:vAlign w:val="center"/>
          </w:tcPr>
          <w:p w14:paraId="6A466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40" w:lineRule="exact"/>
              <w:contextualSpacing/>
              <w:jc w:val="center"/>
              <w:textAlignment w:val="auto"/>
              <w:rPr>
                <w:rFonts w:ascii="Tahoma" w:hAnsi="Tahoma" w:eastAsia="方正黑体_GBK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两江新区</w:t>
            </w:r>
          </w:p>
        </w:tc>
      </w:tr>
    </w:tbl>
    <w:p w14:paraId="1687FB8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2BAF243-21BC-4EF4-A1A5-580B9FCD7C46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CB1323E7-B70E-4A66-91B6-47F21D1386E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26782DF-CB79-4069-813C-E1F53BAA71E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85388CF-3D71-4BBF-9345-D2322DACC5E5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5" w:fontKey="{8844F983-5D31-4518-8255-FF00895F467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B2BC93DF-7A0E-4FBD-8F8A-47D6C21190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A0FA9"/>
    <w:rsid w:val="030A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2025-12-29T09:32:00Z</dcterms:created>
  <dc:creator>弹琴不说爱</dc:creator>
  <cp:lastModifiedBy>弹琴不说爱</cp:lastModifiedBy>
  <dcterms:modified xsi:type="dcterms:W3CDTF">2025-12-29T09:34:06Z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955558C1749E4D96B0FC8E67CBA9AF22_11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