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A91D">
      <w:pPr>
        <w:spacing w:line="600" w:lineRule="exact"/>
        <w:contextualSpacing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4</w:t>
      </w:r>
    </w:p>
    <w:p w14:paraId="1DC44367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0C024FC2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630B4427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5378E532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116B5C79">
      <w:pPr>
        <w:spacing w:line="600" w:lineRule="exact"/>
        <w:contextualSpacing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</w:rPr>
        <w:t>X项目智能建造试点实施方案</w:t>
      </w:r>
    </w:p>
    <w:p w14:paraId="249F7CEB">
      <w:pPr>
        <w:spacing w:line="600" w:lineRule="exact"/>
        <w:contextualSpacing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</w:rPr>
        <w:t>（模板）</w:t>
      </w:r>
    </w:p>
    <w:p w14:paraId="3C6DA430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40E9282B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51D04B40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467C7765">
      <w:pPr>
        <w:ind w:firstLine="640" w:firstLineChars="200"/>
        <w:rPr>
          <w:rFonts w:ascii="Times New Roman" w:hAnsi="Times New Roman" w:eastAsia="方正楷体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项目名称：</w:t>
      </w:r>
      <w:r>
        <w:rPr>
          <w:rFonts w:eastAsia="方正楷体_GBK"/>
          <w:sz w:val="32"/>
          <w:szCs w:val="32"/>
          <w:u w:val="single"/>
        </w:rPr>
        <w:t xml:space="preserve">                           </w:t>
      </w:r>
    </w:p>
    <w:p w14:paraId="2F3505EE">
      <w:pPr>
        <w:jc w:val="center"/>
        <w:rPr>
          <w:rFonts w:ascii="Times New Roman" w:hAnsi="Times New Roman" w:eastAsia="方正楷体_GBK" w:cs="Times New Roman"/>
          <w:sz w:val="32"/>
          <w:szCs w:val="32"/>
        </w:rPr>
      </w:pPr>
    </w:p>
    <w:p w14:paraId="260690A6">
      <w:pPr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建设单位：</w:t>
      </w:r>
      <w:r>
        <w:rPr>
          <w:rFonts w:eastAsia="方正楷体_GBK"/>
          <w:sz w:val="32"/>
          <w:szCs w:val="32"/>
          <w:u w:val="single"/>
        </w:rPr>
        <w:t xml:space="preserve">                           </w:t>
      </w:r>
      <w:r>
        <w:rPr>
          <w:rFonts w:eastAsia="方正楷体_GBK"/>
          <w:sz w:val="32"/>
          <w:szCs w:val="32"/>
        </w:rPr>
        <w:t>（盖章）</w:t>
      </w:r>
    </w:p>
    <w:p w14:paraId="0AC70581">
      <w:pPr>
        <w:jc w:val="center"/>
        <w:rPr>
          <w:rFonts w:ascii="Times New Roman" w:hAnsi="Times New Roman" w:eastAsia="方正楷体_GBK" w:cs="Times New Roman"/>
          <w:sz w:val="32"/>
          <w:szCs w:val="32"/>
        </w:rPr>
      </w:pPr>
    </w:p>
    <w:p w14:paraId="252E5D53">
      <w:pPr>
        <w:ind w:firstLine="640" w:firstLineChars="200"/>
        <w:rPr>
          <w:rFonts w:eastAsia="方正楷体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设计单位：</w:t>
      </w:r>
      <w:r>
        <w:rPr>
          <w:rFonts w:eastAsia="方正楷体_GBK"/>
          <w:sz w:val="32"/>
          <w:szCs w:val="32"/>
          <w:u w:val="single"/>
        </w:rPr>
        <w:t xml:space="preserve">                           </w:t>
      </w:r>
      <w:r>
        <w:rPr>
          <w:rFonts w:eastAsia="方正楷体_GBK"/>
          <w:sz w:val="32"/>
          <w:szCs w:val="32"/>
        </w:rPr>
        <w:t>（盖章）</w:t>
      </w:r>
    </w:p>
    <w:p w14:paraId="448BA56C">
      <w:pPr>
        <w:ind w:firstLine="640" w:firstLineChars="200"/>
        <w:rPr>
          <w:rFonts w:eastAsia="方正楷体_GBK"/>
          <w:sz w:val="32"/>
          <w:szCs w:val="32"/>
        </w:rPr>
      </w:pPr>
    </w:p>
    <w:p w14:paraId="711476DF">
      <w:pPr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施工单位：</w:t>
      </w:r>
      <w:r>
        <w:rPr>
          <w:rFonts w:eastAsia="方正楷体_GBK"/>
          <w:sz w:val="32"/>
          <w:szCs w:val="32"/>
          <w:u w:val="single"/>
        </w:rPr>
        <w:t xml:space="preserve">                           </w:t>
      </w:r>
      <w:r>
        <w:rPr>
          <w:rFonts w:eastAsia="方正楷体_GBK"/>
          <w:sz w:val="32"/>
          <w:szCs w:val="32"/>
        </w:rPr>
        <w:t>（盖章）</w:t>
      </w:r>
    </w:p>
    <w:p w14:paraId="1614364D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0D3EA43C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6E80D9D3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5AD8EFA0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重庆市住房和城乡建设委员会制</w:t>
      </w:r>
    </w:p>
    <w:p w14:paraId="50E6BCA8">
      <w:pPr>
        <w:jc w:val="center"/>
        <w:rPr>
          <w:rFonts w:ascii="Times New Roman" w:hAnsi="Times New Roman" w:eastAsia="方正小标宋_GBK" w:cs="Times New Roman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ascii="Times New Roman" w:hAnsi="Times New Roman" w:eastAsia="方正小标宋_GBK" w:cs="Times New Roman"/>
          <w:sz w:val="32"/>
          <w:szCs w:val="32"/>
        </w:rPr>
        <w:t>二〇二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月</w:t>
      </w:r>
    </w:p>
    <w:p w14:paraId="015E22F0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743FBDC3">
      <w:pPr>
        <w:spacing w:line="60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一、项目简介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（包括项目名称、项目地址、项目类型、项目规模、项目投资等基本信息）</w:t>
      </w:r>
    </w:p>
    <w:p w14:paraId="3B6E710B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785E047F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55765869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二、组织架构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（包括领导小组、工作专班、职责分工、试点目标等）</w:t>
      </w:r>
    </w:p>
    <w:p w14:paraId="6B8846E5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1283C846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01F8FB49">
      <w:pPr>
        <w:spacing w:line="60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三、试点内容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（包括智能建造技术路线、特色亮点、预期成效等，严格按照智能建造试点项目评价指标要求选用相关技术，重点推广建筑机器人应用，）</w:t>
      </w:r>
    </w:p>
    <w:p w14:paraId="011FEE80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7133E41D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58E1E122">
      <w:pPr>
        <w:spacing w:line="60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四、进度计划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（包括项目实施、智能技术装备应用的工作安排）</w:t>
      </w:r>
    </w:p>
    <w:p w14:paraId="33048AEC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3A244404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5BAB0C66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五、保障措施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（包括工作团队、专项资金、管理制度等）</w:t>
      </w:r>
    </w:p>
    <w:p w14:paraId="1D200C4F">
      <w:pPr>
        <w:spacing w:line="600" w:lineRule="exact"/>
        <w:ind w:firstLine="560" w:firstLineChars="200"/>
        <w:contextualSpacing/>
        <w:rPr>
          <w:rFonts w:ascii="方正楷体_GBK" w:hAnsi="Times New Roman" w:eastAsia="方正楷体_GBK" w:cs="Times New Roman"/>
          <w:sz w:val="28"/>
          <w:szCs w:val="28"/>
        </w:rPr>
      </w:pPr>
    </w:p>
    <w:p w14:paraId="7BA4E94D">
      <w:pPr>
        <w:spacing w:line="600" w:lineRule="exact"/>
        <w:ind w:firstLine="560" w:firstLineChars="200"/>
        <w:contextualSpacing/>
        <w:rPr>
          <w:rFonts w:ascii="方正楷体_GBK" w:hAnsi="Times New Roman" w:eastAsia="方正楷体_GBK" w:cs="Times New Roman"/>
          <w:sz w:val="28"/>
          <w:szCs w:val="28"/>
        </w:rPr>
      </w:pPr>
    </w:p>
    <w:p w14:paraId="5A477365">
      <w:pPr>
        <w:numPr>
          <w:ilvl w:val="0"/>
          <w:numId w:val="1"/>
        </w:numPr>
        <w:spacing w:line="600" w:lineRule="exact"/>
        <w:ind w:firstLine="640" w:firstLineChars="200"/>
        <w:contextualSpacing/>
        <w:rPr>
          <w:rFonts w:hint="eastAsia" w:ascii="方正楷体_GBK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其他情况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（根据项目实际情况补充）</w:t>
      </w:r>
    </w:p>
    <w:p w14:paraId="1DDA9B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4A4FF3-F800-462D-B6AA-034A5FBA481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F660539-4EEF-4861-8593-6606467B9CFA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32A0B71E-8728-49AC-AFA9-C969DA4CE35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B714822-0F2F-4A6A-A618-1D2ACD8225A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9E914"/>
    <w:multiLevelType w:val="singleLevel"/>
    <w:tmpl w:val="3899E914"/>
    <w:lvl w:ilvl="0" w:tentative="0">
      <w:start w:val="6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06097"/>
    <w:rsid w:val="288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2025-12-29T09:32:00Z</dcterms:created>
  <dc:creator>弹琴不说爱</dc:creator>
  <cp:lastModifiedBy>弹琴不说爱</cp:lastModifiedBy>
  <dcterms:modified xsi:type="dcterms:W3CDTF">2025-12-29T09:34:33Z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8DC01D46D2C64136B17F64E5FE99C827_11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