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7DA0D">
      <w:pPr>
        <w:pStyle w:val="2"/>
        <w:ind w:firstLine="0" w:firstLineChars="0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</w:rPr>
        <w:t>附件</w:t>
      </w:r>
    </w:p>
    <w:p w14:paraId="228683D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/>
        </w:rPr>
        <w:t>符合二级注册结构工程师初始注册条件人员名单</w:t>
      </w:r>
    </w:p>
    <w:tbl>
      <w:tblPr>
        <w:tblStyle w:val="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023"/>
        <w:gridCol w:w="5397"/>
        <w:gridCol w:w="2279"/>
        <w:gridCol w:w="3422"/>
        <w:gridCol w:w="1321"/>
      </w:tblGrid>
      <w:tr w14:paraId="4C750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" w:type="pct"/>
            <w:vAlign w:val="center"/>
          </w:tcPr>
          <w:p w14:paraId="1D3D2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firstLine="0" w:firstLineChars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1" w:type="pct"/>
            <w:vAlign w:val="center"/>
          </w:tcPr>
          <w:p w14:paraId="61F16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firstLine="0" w:firstLineChars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04" w:type="pct"/>
            <w:vAlign w:val="center"/>
          </w:tcPr>
          <w:p w14:paraId="0443A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firstLine="0" w:firstLineChars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注册单位</w:t>
            </w:r>
          </w:p>
        </w:tc>
        <w:tc>
          <w:tcPr>
            <w:tcW w:w="804" w:type="pct"/>
            <w:vAlign w:val="center"/>
          </w:tcPr>
          <w:p w14:paraId="08941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firstLine="0" w:firstLineChars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企业资质</w:t>
            </w:r>
          </w:p>
        </w:tc>
        <w:tc>
          <w:tcPr>
            <w:tcW w:w="1207" w:type="pct"/>
            <w:vAlign w:val="center"/>
          </w:tcPr>
          <w:p w14:paraId="5A047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firstLine="0" w:firstLineChars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证书编号/管理号</w:t>
            </w:r>
          </w:p>
        </w:tc>
        <w:tc>
          <w:tcPr>
            <w:tcW w:w="466" w:type="pct"/>
            <w:vAlign w:val="center"/>
          </w:tcPr>
          <w:p w14:paraId="7B36F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firstLine="0" w:firstLineChars="0"/>
              <w:jc w:val="center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审查意见</w:t>
            </w:r>
          </w:p>
        </w:tc>
      </w:tr>
      <w:tr w14:paraId="69BEF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" w:type="pct"/>
            <w:vAlign w:val="center"/>
          </w:tcPr>
          <w:p w14:paraId="2D306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1" w:type="pct"/>
            <w:vAlign w:val="center"/>
          </w:tcPr>
          <w:p w14:paraId="7C775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张晓锋</w:t>
            </w:r>
          </w:p>
        </w:tc>
        <w:tc>
          <w:tcPr>
            <w:tcW w:w="1904" w:type="pct"/>
            <w:vAlign w:val="center"/>
          </w:tcPr>
          <w:p w14:paraId="700BE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重庆市驰骋电力设计有限公司</w:t>
            </w:r>
          </w:p>
        </w:tc>
        <w:tc>
          <w:tcPr>
            <w:tcW w:w="804" w:type="pct"/>
            <w:vAlign w:val="center"/>
          </w:tcPr>
          <w:p w14:paraId="346F1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A250003983</w:t>
            </w:r>
          </w:p>
        </w:tc>
        <w:tc>
          <w:tcPr>
            <w:tcW w:w="1207" w:type="pct"/>
            <w:vAlign w:val="center"/>
          </w:tcPr>
          <w:p w14:paraId="230C8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2020100042100000019</w:t>
            </w:r>
          </w:p>
        </w:tc>
        <w:tc>
          <w:tcPr>
            <w:tcW w:w="466" w:type="pct"/>
            <w:vAlign w:val="center"/>
          </w:tcPr>
          <w:p w14:paraId="55462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0520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" w:type="pct"/>
            <w:vAlign w:val="center"/>
          </w:tcPr>
          <w:p w14:paraId="285AB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1" w:type="pct"/>
            <w:vAlign w:val="center"/>
          </w:tcPr>
          <w:p w14:paraId="05A5D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董霞</w:t>
            </w:r>
          </w:p>
        </w:tc>
        <w:tc>
          <w:tcPr>
            <w:tcW w:w="1904" w:type="pct"/>
            <w:vAlign w:val="center"/>
          </w:tcPr>
          <w:p w14:paraId="6C6FE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重庆三峡环保（集团）有限公司</w:t>
            </w:r>
          </w:p>
        </w:tc>
        <w:tc>
          <w:tcPr>
            <w:tcW w:w="804" w:type="pct"/>
            <w:vAlign w:val="center"/>
          </w:tcPr>
          <w:p w14:paraId="45A40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A150000914</w:t>
            </w:r>
          </w:p>
        </w:tc>
        <w:tc>
          <w:tcPr>
            <w:tcW w:w="1207" w:type="pct"/>
            <w:vAlign w:val="center"/>
          </w:tcPr>
          <w:p w14:paraId="32BE6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S2011400168</w:t>
            </w:r>
          </w:p>
        </w:tc>
        <w:tc>
          <w:tcPr>
            <w:tcW w:w="466" w:type="pct"/>
            <w:vAlign w:val="center"/>
          </w:tcPr>
          <w:p w14:paraId="05593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7F7E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" w:type="pct"/>
            <w:vAlign w:val="center"/>
          </w:tcPr>
          <w:p w14:paraId="3828E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1" w:type="pct"/>
            <w:vAlign w:val="center"/>
          </w:tcPr>
          <w:p w14:paraId="1565D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</w:t>
            </w:r>
          </w:p>
        </w:tc>
        <w:tc>
          <w:tcPr>
            <w:tcW w:w="1904" w:type="pct"/>
            <w:vAlign w:val="center"/>
          </w:tcPr>
          <w:p w14:paraId="57CC6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中冶建工集团有限公司</w:t>
            </w:r>
          </w:p>
        </w:tc>
        <w:tc>
          <w:tcPr>
            <w:tcW w:w="804" w:type="pct"/>
            <w:vAlign w:val="center"/>
          </w:tcPr>
          <w:p w14:paraId="09B65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A250000025</w:t>
            </w:r>
          </w:p>
        </w:tc>
        <w:tc>
          <w:tcPr>
            <w:tcW w:w="1207" w:type="pct"/>
            <w:vAlign w:val="center"/>
          </w:tcPr>
          <w:p w14:paraId="31EEF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0001497</w:t>
            </w:r>
          </w:p>
        </w:tc>
        <w:tc>
          <w:tcPr>
            <w:tcW w:w="466" w:type="pct"/>
            <w:vAlign w:val="center"/>
          </w:tcPr>
          <w:p w14:paraId="178BF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</w:tbl>
    <w:p w14:paraId="1E98219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EB3AEAF-A400-4729-B204-B0BAADFE36F1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637747C-D8D8-4926-8C88-A2BF3C4E11DC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E42BC9C-13E8-43FC-A8F9-8AA74FD142C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A00284"/>
    <w:rsid w:val="42A0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0" w:lineRule="exact"/>
      <w:ind w:firstLine="200" w:firstLineChars="200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outlineLvl w:val="0"/>
    </w:pPr>
    <w:rPr>
      <w:rFonts w:eastAsia="方正黑体_GBK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10"/>
    <w:pPr>
      <w:ind w:firstLine="0" w:firstLineChars="0"/>
      <w:jc w:val="center"/>
      <w:outlineLvl w:val="0"/>
    </w:pPr>
    <w:rPr>
      <w:rFonts w:eastAsia="方正小标宋_GBK" w:cstheme="majorBidi"/>
      <w:bCs/>
      <w:sz w:val="44"/>
      <w:szCs w:val="4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单页页码 Char"/>
    <w:basedOn w:val="10"/>
    <w:link w:val="11"/>
    <w:qFormat/>
    <w:uiPriority w:val="0"/>
    <w:rPr>
      <w:rFonts w:ascii="宋体" w:hAnsi="宋体" w:eastAsia="宋体"/>
      <w:sz w:val="28"/>
      <w:szCs w:val="2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paragraph" w:customStyle="1" w:styleId="11">
    <w:name w:val="单页页码"/>
    <w:basedOn w:val="3"/>
    <w:link w:val="9"/>
    <w:qFormat/>
    <w:uiPriority w:val="0"/>
    <w:pPr>
      <w:spacing w:line="240" w:lineRule="auto"/>
      <w:ind w:right="320" w:rightChars="100" w:firstLine="0" w:firstLineChars="0"/>
      <w:jc w:val="right"/>
    </w:pPr>
    <w:rPr>
      <w:rFonts w:ascii="宋体" w:hAnsi="宋体" w:eastAsia="宋体"/>
      <w:sz w:val="28"/>
      <w:szCs w:val="28"/>
    </w:rPr>
  </w:style>
  <w:style w:type="character" w:customStyle="1" w:styleId="12">
    <w:name w:val="双页页码 Char"/>
    <w:basedOn w:val="10"/>
    <w:link w:val="13"/>
    <w:qFormat/>
    <w:uiPriority w:val="0"/>
    <w:rPr>
      <w:rFonts w:ascii="宋体" w:hAnsi="宋体" w:eastAsia="宋体"/>
      <w:sz w:val="28"/>
      <w:szCs w:val="28"/>
    </w:rPr>
  </w:style>
  <w:style w:type="paragraph" w:customStyle="1" w:styleId="13">
    <w:name w:val="双页页码"/>
    <w:basedOn w:val="3"/>
    <w:link w:val="12"/>
    <w:qFormat/>
    <w:uiPriority w:val="0"/>
    <w:pPr>
      <w:spacing w:line="240" w:lineRule="auto"/>
      <w:ind w:left="320" w:leftChars="100" w:firstLine="0" w:firstLineChars="0"/>
    </w:pPr>
    <w:rPr>
      <w:rFonts w:ascii="宋体" w:hAnsi="宋体" w:eastAsia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2026-01-28T09:34:00Z</dcterms:created>
  <dc:creator>弹琴不说爱</dc:creator>
  <cp:lastModifiedBy>弹琴不说爱</cp:lastModifiedBy>
  <dcterms:modified xsi:type="dcterms:W3CDTF">2026-01-28T09:34:53Z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BEE51F201F654FC4982CAE19782D27C0_11</vt:lpwstr>
  </property>
  <property fmtid="{D5CDD505-2E9C-101B-9397-08002B2CF9AE}" pid="4" name="KSOTemplateDocerSaveRecord">
    <vt:lpwstr>eyJoZGlkIjoiMDYxYTc3MjEyZDkyNGYwZGMyMmUzYmE5MGU1YTkwMGQiLCJ1c2VySWQiOiIyMDA2OTE1MTQifQ==</vt:lpwstr>
  </property>
</Properties>
</file>