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3E2E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</w:t>
      </w:r>
      <w:bookmarkStart w:id="0" w:name="_GoBack"/>
      <w:bookmarkEnd w:id="0"/>
    </w:p>
    <w:p w14:paraId="1CE8AEF3">
      <w:pPr>
        <w:spacing w:line="560" w:lineRule="exact"/>
        <w:contextualSpacing/>
        <w:jc w:val="both"/>
        <w:rPr>
          <w:rFonts w:eastAsia="方正小标宋_GBK"/>
          <w:bCs/>
          <w:sz w:val="48"/>
          <w:szCs w:val="48"/>
        </w:rPr>
      </w:pPr>
    </w:p>
    <w:p w14:paraId="79148ACB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7C640E1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hint="eastAsia" w:eastAsia="方正小标宋_GBK"/>
          <w:bCs/>
          <w:sz w:val="52"/>
          <w:szCs w:val="52"/>
        </w:rPr>
        <w:t>重庆市智能</w:t>
      </w:r>
      <w:r>
        <w:rPr>
          <w:rFonts w:hint="eastAsia" w:eastAsia="方正小标宋_GBK"/>
          <w:bCs/>
          <w:sz w:val="52"/>
          <w:szCs w:val="52"/>
          <w:lang w:val="en-US" w:eastAsia="zh-CN"/>
        </w:rPr>
        <w:t>施工</w:t>
      </w:r>
      <w:r>
        <w:rPr>
          <w:rFonts w:hint="eastAsia" w:eastAsia="方正小标宋_GBK"/>
          <w:bCs/>
          <w:sz w:val="52"/>
          <w:szCs w:val="52"/>
        </w:rPr>
        <w:t>装备专项试点</w:t>
      </w:r>
      <w:r>
        <w:rPr>
          <w:rFonts w:eastAsia="方正小标宋_GBK"/>
          <w:bCs/>
          <w:sz w:val="52"/>
          <w:szCs w:val="52"/>
        </w:rPr>
        <w:t>申报表</w:t>
      </w:r>
    </w:p>
    <w:p w14:paraId="24039E77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3F2CC9D3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3635C217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41B8DFEB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项目名称：</w:t>
      </w:r>
    </w:p>
    <w:p w14:paraId="48E775FF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</w:p>
    <w:p w14:paraId="7B22EE3F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</w:p>
    <w:p w14:paraId="236228D0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  <w:lang w:eastAsia="zh-CN"/>
        </w:rPr>
        <w:t>申报</w:t>
      </w:r>
      <w:r>
        <w:rPr>
          <w:rFonts w:eastAsia="方正黑体_GBK"/>
          <w:bCs/>
          <w:sz w:val="32"/>
          <w:szCs w:val="32"/>
        </w:rPr>
        <w:t>单位（公章）：</w:t>
      </w:r>
    </w:p>
    <w:p w14:paraId="7A567929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</w:p>
    <w:p w14:paraId="4FE90481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</w:p>
    <w:p w14:paraId="5BC4B99B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申报日期：</w:t>
      </w:r>
    </w:p>
    <w:p w14:paraId="0ACCEDE1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531441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42C0C5D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5EC013A5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01512FB6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0B58CCC6">
      <w:pPr>
        <w:spacing w:line="56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  <w:r>
        <w:rPr>
          <w:rFonts w:eastAsia="方正黑体_GBK"/>
          <w:bCs/>
          <w:sz w:val="32"/>
          <w:szCs w:val="32"/>
        </w:rPr>
        <w:t>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1386"/>
        <w:gridCol w:w="2105"/>
        <w:gridCol w:w="2124"/>
      </w:tblGrid>
      <w:tr w14:paraId="7C57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132C552B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一、申报单位基本情况</w:t>
            </w:r>
          </w:p>
        </w:tc>
      </w:tr>
      <w:tr w14:paraId="6B54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6455E2F1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293" w:type="pct"/>
            <w:gridSpan w:val="3"/>
          </w:tcPr>
          <w:p w14:paraId="3AE12D64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0515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</w:tcPr>
          <w:p w14:paraId="115193FF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813" w:type="pct"/>
          </w:tcPr>
          <w:p w14:paraId="7D74BAD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5" w:type="pct"/>
          </w:tcPr>
          <w:p w14:paraId="5363084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44" w:type="pct"/>
          </w:tcPr>
          <w:p w14:paraId="2404D495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083C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706" w:type="pct"/>
            <w:vAlign w:val="center"/>
          </w:tcPr>
          <w:p w14:paraId="3BED27F2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企业简介</w:t>
            </w:r>
          </w:p>
        </w:tc>
        <w:tc>
          <w:tcPr>
            <w:tcW w:w="3293" w:type="pct"/>
            <w:gridSpan w:val="3"/>
            <w:vAlign w:val="center"/>
          </w:tcPr>
          <w:p w14:paraId="33BE3668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 w14:paraId="3126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37686A46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二、申报项目基本情况</w:t>
            </w:r>
          </w:p>
        </w:tc>
      </w:tr>
      <w:tr w14:paraId="6388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atLeast"/>
        </w:trPr>
        <w:tc>
          <w:tcPr>
            <w:tcW w:w="1706" w:type="pct"/>
            <w:vAlign w:val="center"/>
          </w:tcPr>
          <w:p w14:paraId="42DC256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项目概况</w:t>
            </w:r>
          </w:p>
        </w:tc>
        <w:tc>
          <w:tcPr>
            <w:tcW w:w="3293" w:type="pct"/>
            <w:gridSpan w:val="3"/>
            <w:vAlign w:val="center"/>
          </w:tcPr>
          <w:p w14:paraId="0D7FE619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（包括项目名称、项目类型、项目状态、所属区县、实施单位、项目规模、项目投资等）</w:t>
            </w:r>
          </w:p>
        </w:tc>
      </w:tr>
      <w:tr w14:paraId="3A99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706" w:type="pct"/>
            <w:vAlign w:val="center"/>
          </w:tcPr>
          <w:p w14:paraId="54891503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试点内容</w:t>
            </w:r>
          </w:p>
        </w:tc>
        <w:tc>
          <w:tcPr>
            <w:tcW w:w="3293" w:type="pct"/>
            <w:gridSpan w:val="3"/>
            <w:vAlign w:val="center"/>
          </w:tcPr>
          <w:p w14:paraId="539008F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</w:t>
            </w:r>
            <w:r>
              <w:rPr>
                <w:rFonts w:hint="eastAsia" w:eastAsia="方正仿宋_GBK"/>
                <w:bCs/>
                <w:sz w:val="28"/>
                <w:szCs w:val="28"/>
              </w:rPr>
              <w:t>智能施工装备类型</w:t>
            </w:r>
            <w:r>
              <w:rPr>
                <w:rFonts w:eastAsia="方正仿宋_GBK"/>
                <w:bCs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bCs/>
                <w:sz w:val="28"/>
                <w:szCs w:val="28"/>
              </w:rPr>
              <w:t>应用规模、</w:t>
            </w:r>
            <w:r>
              <w:rPr>
                <w:rFonts w:eastAsia="方正仿宋_GBK"/>
                <w:bCs/>
                <w:sz w:val="28"/>
                <w:szCs w:val="28"/>
              </w:rPr>
              <w:t>特色亮点、预期成效等）</w:t>
            </w:r>
          </w:p>
        </w:tc>
      </w:tr>
      <w:tr w14:paraId="00C1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706" w:type="pct"/>
            <w:vAlign w:val="center"/>
          </w:tcPr>
          <w:p w14:paraId="7F74156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进度计划</w:t>
            </w:r>
          </w:p>
        </w:tc>
        <w:tc>
          <w:tcPr>
            <w:tcW w:w="3293" w:type="pct"/>
            <w:gridSpan w:val="3"/>
            <w:vAlign w:val="center"/>
          </w:tcPr>
          <w:p w14:paraId="0B33C57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（包括项目实施、智能装备应用的工作安排）</w:t>
            </w:r>
          </w:p>
        </w:tc>
      </w:tr>
      <w:tr w14:paraId="321C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706" w:type="pct"/>
            <w:vAlign w:val="center"/>
          </w:tcPr>
          <w:p w14:paraId="0B33E3BB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保障措施</w:t>
            </w:r>
          </w:p>
        </w:tc>
        <w:tc>
          <w:tcPr>
            <w:tcW w:w="3293" w:type="pct"/>
            <w:gridSpan w:val="3"/>
            <w:vAlign w:val="center"/>
          </w:tcPr>
          <w:p w14:paraId="1875DA02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（包括工作团队、专项资金、管理制度等）</w:t>
            </w:r>
          </w:p>
        </w:tc>
      </w:tr>
      <w:tr w14:paraId="46BF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706" w:type="pct"/>
            <w:vAlign w:val="center"/>
          </w:tcPr>
          <w:p w14:paraId="7919B77A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其他情况</w:t>
            </w:r>
          </w:p>
        </w:tc>
        <w:tc>
          <w:tcPr>
            <w:tcW w:w="3293" w:type="pct"/>
            <w:gridSpan w:val="3"/>
            <w:vAlign w:val="center"/>
          </w:tcPr>
          <w:p w14:paraId="0D5D76E7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（根据企业和项目实际情况补充）</w:t>
            </w:r>
          </w:p>
        </w:tc>
      </w:tr>
      <w:tr w14:paraId="7EC1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33940053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三、单位意见</w:t>
            </w:r>
          </w:p>
        </w:tc>
      </w:tr>
      <w:tr w14:paraId="438C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5000" w:type="pct"/>
            <w:gridSpan w:val="4"/>
          </w:tcPr>
          <w:p w14:paraId="2911545E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区（县）住房城乡建设主管部门意见：</w:t>
            </w:r>
          </w:p>
          <w:p w14:paraId="66DA1A0C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340EFF98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32326416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（公章）</w:t>
            </w:r>
          </w:p>
          <w:p w14:paraId="1DB01A54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522AB92E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负责人（签字）                        年   月   日</w:t>
            </w:r>
          </w:p>
        </w:tc>
      </w:tr>
    </w:tbl>
    <w:p w14:paraId="19A8F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CDDEB4-283A-47FF-904A-B5AA35592C1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2B78177-DACC-47D0-9BF8-7FDF83FC181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9A4799B-C36C-4AA5-99C5-195B71F35AC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28B2936-9DD4-4491-AF67-A7617BC68E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5BED"/>
    <w:rsid w:val="131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2026-02-04T02:50:00Z</dcterms:created>
  <dc:creator>弹琴不说爱</dc:creator>
  <cp:lastModifiedBy>弹琴不说爱</cp:lastModifiedBy>
  <dcterms:modified xsi:type="dcterms:W3CDTF">2026-02-04T02:51:41Z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5892DEF573564CC2BD5673873F0AF74D_11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