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2ECD" w14:textId="77777777" w:rsidR="00221D12" w:rsidRDefault="00221D12" w:rsidP="00221D12">
      <w:pPr>
        <w:spacing w:line="600" w:lineRule="exact"/>
        <w:rPr>
          <w:rFonts w:ascii="Times New Roman" w:eastAsia="方正黑体_GBK" w:hAnsi="Times New Roman" w:cs="Times New Roman"/>
          <w:color w:val="000000"/>
          <w:kern w:val="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28"/>
          <w:szCs w:val="28"/>
        </w:rPr>
        <w:t>附件1</w:t>
      </w:r>
    </w:p>
    <w:p w14:paraId="5DCF325B" w14:textId="77777777" w:rsidR="00221D12" w:rsidRDefault="00221D12" w:rsidP="00221D12">
      <w:pPr>
        <w:spacing w:line="480" w:lineRule="auto"/>
        <w:jc w:val="center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32"/>
          <w:szCs w:val="32"/>
        </w:rPr>
        <w:t>社会投资小型低风险建设项目审批服务事项清单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559"/>
        <w:gridCol w:w="1914"/>
        <w:gridCol w:w="1063"/>
      </w:tblGrid>
      <w:tr w:rsidR="00221D12" w14:paraId="1250E181" w14:textId="77777777" w:rsidTr="006802EA">
        <w:trPr>
          <w:trHeight w:val="9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BCA0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31B9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事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9C1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事项类别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08E5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办理部门</w:t>
            </w:r>
          </w:p>
          <w:p w14:paraId="08B2137C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（单位）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2ACE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21D12" w14:paraId="4E0CDF3E" w14:textId="77777777" w:rsidTr="006802EA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BBF9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1C72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企业投资项目备案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04D9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E4F4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投资主管部门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429B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21D12" w14:paraId="0F9B4924" w14:textId="77777777" w:rsidTr="006802EA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2A6F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727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建设工程规划许可（供排水需求申请、工程勘察报告需求申请）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1368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0BB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规划自然资源部门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5AD3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C00000"/>
                <w:kern w:val="0"/>
                <w:sz w:val="28"/>
                <w:szCs w:val="28"/>
              </w:rPr>
            </w:pPr>
          </w:p>
        </w:tc>
      </w:tr>
      <w:tr w:rsidR="00221D12" w14:paraId="5263F79D" w14:textId="77777777" w:rsidTr="006802EA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08D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1D15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工程勘察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A2FF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中介服务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C78F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9842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C00000"/>
                <w:kern w:val="0"/>
                <w:sz w:val="28"/>
                <w:szCs w:val="28"/>
              </w:rPr>
            </w:pPr>
          </w:p>
        </w:tc>
      </w:tr>
      <w:tr w:rsidR="00221D12" w14:paraId="3AD6DD83" w14:textId="77777777" w:rsidTr="006802EA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217E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859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建筑工程施工许可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D58D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462E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住房城乡建设部门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493F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21D12" w14:paraId="58AE5BEE" w14:textId="77777777" w:rsidTr="006802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CC85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F3AB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接受质量安全监督检查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A970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行政检查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D7A7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住房城乡建设部门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D8BC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21D12" w14:paraId="77FE215B" w14:textId="77777777" w:rsidTr="006802EA">
        <w:trPr>
          <w:trHeight w:val="9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A16D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9A3A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供、排水接入申请（接受供水、污水检测并获得连接服务）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95C9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市政公用服务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1D74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供水公司和排水管网权属单位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D862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21D12" w14:paraId="64560E48" w14:textId="77777777" w:rsidTr="006802EA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A6A1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5104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建设工程竣工规划核实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办理不动产登记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0143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行政许可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行政确认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604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规划自然资源部门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06A8" w14:textId="77777777" w:rsidR="00221D12" w:rsidRDefault="00221D12" w:rsidP="00680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910980B" w14:textId="546EC349" w:rsidR="00A3132C" w:rsidRDefault="00221D12"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备注：因特殊原因未包含的事项，实行告知承诺制。</w:t>
      </w:r>
    </w:p>
    <w:sectPr w:rsidR="00A3132C" w:rsidSect="00E11727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9B5B" w14:textId="77777777" w:rsidR="004F5549" w:rsidRDefault="004F5549" w:rsidP="00221D12">
      <w:r>
        <w:separator/>
      </w:r>
    </w:p>
  </w:endnote>
  <w:endnote w:type="continuationSeparator" w:id="0">
    <w:p w14:paraId="5183764F" w14:textId="77777777" w:rsidR="004F5549" w:rsidRDefault="004F5549" w:rsidP="0022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A288" w14:textId="77777777" w:rsidR="004F5549" w:rsidRDefault="004F5549" w:rsidP="00221D12">
      <w:r>
        <w:separator/>
      </w:r>
    </w:p>
  </w:footnote>
  <w:footnote w:type="continuationSeparator" w:id="0">
    <w:p w14:paraId="4FE3398B" w14:textId="77777777" w:rsidR="004F5549" w:rsidRDefault="004F5549" w:rsidP="0022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6814"/>
    <w:rsid w:val="00221D12"/>
    <w:rsid w:val="004F5549"/>
    <w:rsid w:val="00A3132C"/>
    <w:rsid w:val="00A56814"/>
    <w:rsid w:val="00E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C0F135-61DB-4B64-B216-70D140E5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2023-04-06T11:41:00Z</dcterms:created>
  <dcterms:modified xsi:type="dcterms:W3CDTF">2023-04-06T11:41:00Z</dcterms:modified>
</cp:coreProperties>
</file>