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napToGrid w:val="0"/>
          <w:kern w:val="0"/>
          <w:szCs w:val="32"/>
        </w:rPr>
      </w:pPr>
      <w:r>
        <w:rPr>
          <w:rFonts w:hint="eastAsia" w:ascii="方正黑体_GBK" w:hAnsi="黑体" w:eastAsia="方正黑体_GBK"/>
          <w:snapToGrid w:val="0"/>
          <w:kern w:val="0"/>
          <w:szCs w:val="32"/>
        </w:rPr>
        <w:t>附件</w:t>
      </w:r>
      <w:r>
        <w:rPr>
          <w:rFonts w:eastAsia="方正黑体_GBK"/>
          <w:snapToGrid w:val="0"/>
          <w:kern w:val="0"/>
          <w:szCs w:val="32"/>
        </w:rPr>
        <w:t>5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38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kern w:val="0"/>
          <w:sz w:val="44"/>
          <w:szCs w:val="44"/>
        </w:rPr>
        <w:t>违规行为报告单</w:t>
      </w:r>
    </w:p>
    <w:p>
      <w:pPr>
        <w:snapToGrid w:val="0"/>
        <w:jc w:val="center"/>
        <w:rPr>
          <w:snapToGrid w:val="0"/>
          <w:color w:val="000000"/>
          <w:kern w:val="0"/>
          <w:sz w:val="29"/>
          <w:szCs w:val="31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Cs w:val="32"/>
        </w:rPr>
        <w:t>（示范文本）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rPr>
          <w:snapToGrid w:val="0"/>
          <w:color w:val="000000"/>
          <w:kern w:val="0"/>
          <w:sz w:val="29"/>
          <w:szCs w:val="31"/>
        </w:rPr>
      </w:pPr>
      <w:r>
        <w:rPr>
          <w:snapToGrid w:val="0"/>
          <w:color w:val="000000"/>
          <w:kern w:val="0"/>
          <w:sz w:val="29"/>
          <w:szCs w:val="31"/>
          <w:u w:val="single"/>
        </w:rPr>
        <w:t xml:space="preserve">   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街道办事处（乡镇人民政府）或者有关行政主管部门：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565" w:firstLineChars="195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经本物业服务企业</w:t>
      </w:r>
      <w:r>
        <w:rPr>
          <w:rFonts w:hint="eastAsia" w:cs="微软雅黑"/>
          <w:snapToGrid w:val="0"/>
          <w:color w:val="000000"/>
          <w:kern w:val="0"/>
          <w:sz w:val="28"/>
          <w:szCs w:val="28"/>
        </w:rPr>
        <w:t>（房屋管理机构/社区</w:t>
      </w:r>
      <w:bookmarkStart w:id="0" w:name="_GoBack"/>
      <w:bookmarkEnd w:id="0"/>
      <w:r>
        <w:rPr>
          <w:rFonts w:hint="eastAsia" w:cs="微软雅黑"/>
          <w:snapToGrid w:val="0"/>
          <w:color w:val="000000"/>
          <w:kern w:val="0"/>
          <w:sz w:val="28"/>
          <w:szCs w:val="28"/>
        </w:rPr>
        <w:t>居委会）现场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查实，</w:t>
      </w:r>
      <w:r>
        <w:rPr>
          <w:snapToGrid w:val="0"/>
          <w:color w:val="000000"/>
          <w:kern w:val="0"/>
          <w:sz w:val="29"/>
          <w:szCs w:val="31"/>
          <w:u w:val="single"/>
        </w:rPr>
        <w:t xml:space="preserve">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小区号</w:t>
      </w:r>
      <w:r>
        <w:rPr>
          <w:snapToGrid w:val="0"/>
          <w:color w:val="000000"/>
          <w:kern w:val="0"/>
          <w:sz w:val="29"/>
          <w:szCs w:val="31"/>
          <w:u w:val="single"/>
        </w:rPr>
        <w:t xml:space="preserve">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室</w:t>
      </w:r>
      <w:r>
        <w:rPr>
          <w:snapToGrid w:val="0"/>
          <w:color w:val="000000"/>
          <w:kern w:val="0"/>
          <w:sz w:val="29"/>
          <w:szCs w:val="31"/>
        </w:rPr>
        <w:t xml:space="preserve">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（业主</w:t>
      </w:r>
      <w:r>
        <w:rPr>
          <w:snapToGrid w:val="0"/>
          <w:color w:val="000000"/>
          <w:kern w:val="0"/>
          <w:sz w:val="29"/>
          <w:szCs w:val="31"/>
        </w:rPr>
        <w:t>/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使用人）在物业使用</w:t>
      </w:r>
      <w:r>
        <w:rPr>
          <w:snapToGrid w:val="0"/>
          <w:color w:val="000000"/>
          <w:kern w:val="0"/>
          <w:sz w:val="29"/>
          <w:szCs w:val="31"/>
        </w:rPr>
        <w:t>/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装饰装修过程中有下列行为：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（一）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（二）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上述行为违反了房屋使用安全和物业管理的有关规定，按照《重庆市物业管理条例》第七十三条、第七十六条、第一百零六条和《住宅室内装饰装修管理办法》（建设部第</w:t>
      </w:r>
      <w:r>
        <w:rPr>
          <w:snapToGrid w:val="0"/>
          <w:color w:val="000000"/>
          <w:kern w:val="0"/>
          <w:sz w:val="29"/>
          <w:szCs w:val="31"/>
        </w:rPr>
        <w:t>110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号令）第五条、第六条等相关规定，我单位已书面通知其立即停止上述违规行为。因劝阻、制止无效，现向你单位报告，请贵单位依法处理。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2900" w:firstLineChars="100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物业服务企业</w:t>
      </w:r>
      <w:r>
        <w:rPr>
          <w:rFonts w:hint="eastAsia" w:cs="微软雅黑"/>
          <w:snapToGrid w:val="0"/>
          <w:color w:val="000000"/>
          <w:kern w:val="0"/>
          <w:sz w:val="28"/>
          <w:szCs w:val="28"/>
        </w:rPr>
        <w:t>/房屋管理机构/社区居委会（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盖章）</w:t>
      </w:r>
    </w:p>
    <w:p>
      <w:pPr>
        <w:snapToGrid w:val="0"/>
        <w:ind w:firstLine="4460" w:firstLineChars="1538"/>
        <w:rPr>
          <w:snapToGrid w:val="0"/>
          <w:color w:val="000000"/>
          <w:kern w:val="0"/>
          <w:sz w:val="29"/>
          <w:szCs w:val="31"/>
        </w:rPr>
      </w:pP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年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月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日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565" w:firstLineChars="195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附：</w:t>
      </w:r>
      <w:r>
        <w:rPr>
          <w:snapToGrid w:val="0"/>
          <w:color w:val="000000"/>
          <w:kern w:val="0"/>
          <w:sz w:val="29"/>
          <w:szCs w:val="31"/>
        </w:rPr>
        <w:t>1.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《违规行为整改通知书》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snapToGrid w:val="0"/>
          <w:color w:val="000000"/>
          <w:kern w:val="0"/>
          <w:sz w:val="29"/>
          <w:szCs w:val="31"/>
        </w:rPr>
        <w:t xml:space="preserve">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 xml:space="preserve"> </w:t>
      </w:r>
      <w:r>
        <w:rPr>
          <w:snapToGrid w:val="0"/>
          <w:color w:val="000000"/>
          <w:kern w:val="0"/>
          <w:sz w:val="29"/>
          <w:szCs w:val="31"/>
        </w:rPr>
        <w:t>2.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违规行为的事实经过与主要证据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565" w:firstLineChars="195"/>
        <w:rPr>
          <w:rFonts w:hint="eastAsia"/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注：本报告单一式肆份，一份送违规行为人、一份报备街道办事处（乡镇人民政府）、一份报区县政府有关行政主管部门（根据违法违规行为类别，报规划自然资源部门或住房城乡建设部门、城市管理部门、消防救援机构），一份由物业服务企业</w:t>
      </w:r>
      <w:r>
        <w:rPr>
          <w:rFonts w:hint="eastAsia" w:cs="微软雅黑"/>
          <w:snapToGrid w:val="0"/>
          <w:color w:val="000000"/>
          <w:kern w:val="0"/>
          <w:sz w:val="28"/>
          <w:szCs w:val="28"/>
        </w:rPr>
        <w:t>/房屋管理机构/社区居委会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5B68"/>
    <w:rsid w:val="6F9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2023-09-22T02:46:00Z</dcterms:created>
  <dc:creator>HP</dc:creator>
  <cp:lastModifiedBy>HP</cp:lastModifiedBy>
  <dcterms:modified xsi:type="dcterms:W3CDTF">2023-09-22T02:46:28Z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