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ascii="方正小标宋_GBK" w:hAnsi="方正小标宋_GBK" w:eastAsia="方正小标宋_GBK"/>
          <w:sz w:val="36"/>
          <w:szCs w:val="36"/>
        </w:rPr>
      </w:pPr>
      <w:r>
        <w:rPr>
          <w:rFonts w:hint="eastAsia" w:ascii="方正小标宋_GBK" w:hAnsi="方正小标宋_GBK" w:eastAsia="方正小标宋_GBK"/>
          <w:sz w:val="36"/>
          <w:szCs w:val="36"/>
          <w:lang w:val="en-US" w:eastAsia="zh-CN"/>
        </w:rPr>
        <w:t>排查</w:t>
      </w:r>
      <w:r>
        <w:rPr>
          <w:rFonts w:hint="eastAsia" w:ascii="方正小标宋_GBK" w:hAnsi="方正小标宋_GBK" w:eastAsia="方正小标宋_GBK"/>
          <w:sz w:val="36"/>
          <w:szCs w:val="36"/>
        </w:rPr>
        <w:t>整治数据统计表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ascii="方正小标宋_GBK" w:hAns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方正仿宋_GBK" w:hAnsi="方正小标宋_GBK" w:eastAsia="方正仿宋_GBK"/>
          <w:sz w:val="32"/>
          <w:szCs w:val="32"/>
        </w:rPr>
      </w:pPr>
      <w:r>
        <w:rPr>
          <w:rFonts w:hint="eastAsia" w:ascii="方正仿宋_GBK" w:hAnsi="方正小标宋_GBK" w:eastAsia="方正仿宋_GBK"/>
          <w:sz w:val="32"/>
          <w:szCs w:val="32"/>
        </w:rPr>
        <w:t>填报单位（盖章）：</w:t>
      </w:r>
    </w:p>
    <w:tbl>
      <w:tblPr>
        <w:tblStyle w:val="9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检查项目数（个）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检查企业数（家）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查处案件总数（起）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处罚总金额（万元）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无证施工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三包一挂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对单位处罚的案件数（起）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对个人处罚的数量（人/次）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对单位处罚的案件数（起）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对个人处罚的数量（人/次）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482" w:firstLine="562" w:firstLineChars="200"/>
        <w:jc w:val="both"/>
        <w:textAlignment w:val="auto"/>
        <w:rPr>
          <w:rFonts w:ascii="方正仿宋_GBK" w:hAnsi="Calibri" w:eastAsia="方正仿宋_GBK"/>
          <w:b/>
          <w:kern w:val="2"/>
          <w:sz w:val="28"/>
          <w:szCs w:val="28"/>
        </w:rPr>
      </w:pPr>
      <w:r>
        <w:rPr>
          <w:rFonts w:hint="eastAsia" w:ascii="方正仿宋_GBK" w:hAnsi="Calibri" w:eastAsia="方正仿宋_GBK"/>
          <w:b/>
          <w:kern w:val="2"/>
          <w:sz w:val="28"/>
          <w:szCs w:val="28"/>
        </w:rPr>
        <w:t>注：</w:t>
      </w:r>
      <w:r>
        <w:rPr>
          <w:rFonts w:hint="default" w:ascii="Times New Roman" w:hAnsi="Times New Roman" w:eastAsia="方正仿宋_GBK" w:cs="Times New Roman"/>
          <w:b/>
          <w:kern w:val="2"/>
          <w:sz w:val="28"/>
          <w:szCs w:val="28"/>
        </w:rPr>
        <w:t>1</w:t>
      </w:r>
      <w:r>
        <w:rPr>
          <w:rFonts w:hint="eastAsia" w:ascii="方正仿宋_GBK" w:hAnsi="Calibri" w:eastAsia="方正仿宋_GBK"/>
          <w:b/>
          <w:kern w:val="2"/>
          <w:sz w:val="28"/>
          <w:szCs w:val="28"/>
        </w:rPr>
        <w:t>.本次专项整治数据不包括质量安全方面的处罚；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482" w:firstLine="1120" w:firstLineChars="400"/>
        <w:jc w:val="both"/>
        <w:textAlignment w:val="auto"/>
        <w:rPr>
          <w:rFonts w:ascii="方正仿宋_GBK" w:hAnsi="Calibri" w:eastAsia="方正仿宋_GBK"/>
          <w:kern w:val="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</w:rPr>
        <w:t>2</w:t>
      </w:r>
      <w:r>
        <w:rPr>
          <w:rFonts w:hint="eastAsia" w:ascii="方正仿宋_GBK" w:hAnsi="Calibri" w:eastAsia="方正仿宋_GBK"/>
          <w:kern w:val="2"/>
          <w:sz w:val="28"/>
          <w:szCs w:val="28"/>
        </w:rPr>
        <w:t>.查处案件总数只统计本次专项整治作出处罚决定的起数；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482" w:firstLine="1120" w:firstLineChars="400"/>
        <w:jc w:val="both"/>
        <w:textAlignment w:val="auto"/>
        <w:rPr>
          <w:rFonts w:hint="eastAsia" w:ascii="方正仿宋_GBK" w:hAnsi="Calibri" w:eastAsia="方正仿宋_GBK"/>
          <w:kern w:val="2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</w:rPr>
        <w:t>3</w:t>
      </w:r>
      <w:r>
        <w:rPr>
          <w:rFonts w:hint="eastAsia" w:ascii="方正仿宋_GBK" w:hAnsi="Calibri" w:eastAsia="方正仿宋_GBK"/>
          <w:kern w:val="2"/>
          <w:sz w:val="28"/>
          <w:szCs w:val="28"/>
        </w:rPr>
        <w:t>.处罚总金额按本次专项整治发出处罚决定书上的金额</w:t>
      </w:r>
      <w:r>
        <w:rPr>
          <w:rFonts w:hint="eastAsia" w:ascii="方正仿宋_GBK" w:hAnsi="Calibri" w:eastAsia="方正仿宋_GBK"/>
          <w:kern w:val="2"/>
          <w:sz w:val="28"/>
          <w:szCs w:val="28"/>
          <w:lang w:val="en-US" w:eastAsia="zh-CN"/>
        </w:rPr>
        <w:t>或拟处罚的金额</w:t>
      </w:r>
      <w:r>
        <w:rPr>
          <w:rFonts w:hint="eastAsia" w:ascii="方正仿宋_GBK" w:hAnsi="Calibri" w:eastAsia="方正仿宋_GBK"/>
          <w:kern w:val="2"/>
          <w:sz w:val="28"/>
          <w:szCs w:val="28"/>
        </w:rPr>
        <w:t>填报</w:t>
      </w:r>
      <w:r>
        <w:rPr>
          <w:rFonts w:hint="eastAsia" w:ascii="方正仿宋_GBK" w:hAnsi="Calibri" w:eastAsia="方正仿宋_GBK"/>
          <w:kern w:val="2"/>
          <w:sz w:val="28"/>
          <w:szCs w:val="28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482" w:firstLine="1120" w:firstLineChars="400"/>
        <w:jc w:val="both"/>
        <w:textAlignment w:val="auto"/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/>
        </w:rPr>
        <w:t>4</w:t>
      </w:r>
      <w:r>
        <w:rPr>
          <w:rFonts w:hint="eastAsia" w:ascii="方正仿宋_GBK" w:hAnsi="Calibri" w:eastAsia="方正仿宋_GBK"/>
          <w:kern w:val="2"/>
          <w:sz w:val="28"/>
          <w:szCs w:val="28"/>
          <w:lang w:val="en-US" w:eastAsia="zh-CN"/>
        </w:rPr>
        <w:t>.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lang w:val="en-US" w:eastAsia="zh-CN"/>
        </w:rPr>
        <w:t>检查企业数是指检查项目时，检查涉及的建设单位、监理单位、施工总承包单位、专业分包单位、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482" w:firstLine="1120" w:firstLineChars="400"/>
        <w:jc w:val="both"/>
        <w:textAlignment w:val="auto"/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lang w:val="en-US" w:eastAsia="zh-CN"/>
        </w:rPr>
        <w:t>劳务分包单位数量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482" w:firstLine="1120" w:firstLineChars="400"/>
        <w:jc w:val="both"/>
        <w:textAlignment w:val="auto"/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803" w:right="1440" w:bottom="1803" w:left="1440" w:header="851" w:footer="992" w:gutter="0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2B715F-C673-4303-88F0-A6DB10CAAE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CA4FC7-8CE9-4855-A1BA-36E24FB8737F}"/>
  </w:font>
  <w:font w:name="ヒラギノ角ゴ Pro W3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1B29935-2715-485B-BC4E-107BF837125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3562166-48CD-446F-A1EE-7451ED49C36A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zhmZjFhNjUwNjA0YzZhNGM1N2E0OGRjM2I0ODQifQ=="/>
  </w:docVars>
  <w:rsids>
    <w:rsidRoot w:val="00F572EE"/>
    <w:rsid w:val="000026DE"/>
    <w:rsid w:val="00004320"/>
    <w:rsid w:val="00004393"/>
    <w:rsid w:val="0001199C"/>
    <w:rsid w:val="000130E2"/>
    <w:rsid w:val="00013652"/>
    <w:rsid w:val="00017FB6"/>
    <w:rsid w:val="00017FBB"/>
    <w:rsid w:val="0002244E"/>
    <w:rsid w:val="00024902"/>
    <w:rsid w:val="00052301"/>
    <w:rsid w:val="00055BE7"/>
    <w:rsid w:val="0006683F"/>
    <w:rsid w:val="00091531"/>
    <w:rsid w:val="000960AB"/>
    <w:rsid w:val="000A6773"/>
    <w:rsid w:val="000A7C0F"/>
    <w:rsid w:val="000B2286"/>
    <w:rsid w:val="000B56A3"/>
    <w:rsid w:val="000B6EBB"/>
    <w:rsid w:val="000B7657"/>
    <w:rsid w:val="000C2383"/>
    <w:rsid w:val="000C5D08"/>
    <w:rsid w:val="000E2D93"/>
    <w:rsid w:val="000F403A"/>
    <w:rsid w:val="000F4C3B"/>
    <w:rsid w:val="0010222C"/>
    <w:rsid w:val="001070EA"/>
    <w:rsid w:val="0012203C"/>
    <w:rsid w:val="00122BC2"/>
    <w:rsid w:val="001324DD"/>
    <w:rsid w:val="00133391"/>
    <w:rsid w:val="00143F12"/>
    <w:rsid w:val="0014429B"/>
    <w:rsid w:val="001551AF"/>
    <w:rsid w:val="00156DC9"/>
    <w:rsid w:val="00157EB6"/>
    <w:rsid w:val="00166C04"/>
    <w:rsid w:val="00174D13"/>
    <w:rsid w:val="00190ADA"/>
    <w:rsid w:val="00192175"/>
    <w:rsid w:val="00192F84"/>
    <w:rsid w:val="00197231"/>
    <w:rsid w:val="00197C64"/>
    <w:rsid w:val="001A3C95"/>
    <w:rsid w:val="001C3EF1"/>
    <w:rsid w:val="001C4CF4"/>
    <w:rsid w:val="001C5A3A"/>
    <w:rsid w:val="001D5DDE"/>
    <w:rsid w:val="001D69BB"/>
    <w:rsid w:val="001E5A80"/>
    <w:rsid w:val="001F3196"/>
    <w:rsid w:val="002047AC"/>
    <w:rsid w:val="00214978"/>
    <w:rsid w:val="00221D59"/>
    <w:rsid w:val="002331AB"/>
    <w:rsid w:val="0024107A"/>
    <w:rsid w:val="00242AFD"/>
    <w:rsid w:val="002452D9"/>
    <w:rsid w:val="00260EEA"/>
    <w:rsid w:val="00265A90"/>
    <w:rsid w:val="00275379"/>
    <w:rsid w:val="00282356"/>
    <w:rsid w:val="00283091"/>
    <w:rsid w:val="00291AE3"/>
    <w:rsid w:val="0029619F"/>
    <w:rsid w:val="002977BA"/>
    <w:rsid w:val="00297BA2"/>
    <w:rsid w:val="002A490E"/>
    <w:rsid w:val="002A4A1B"/>
    <w:rsid w:val="002A63C1"/>
    <w:rsid w:val="002A7BE5"/>
    <w:rsid w:val="002B15B0"/>
    <w:rsid w:val="002B4252"/>
    <w:rsid w:val="002C36B3"/>
    <w:rsid w:val="002D2025"/>
    <w:rsid w:val="002D7EC7"/>
    <w:rsid w:val="002E615C"/>
    <w:rsid w:val="002F44A5"/>
    <w:rsid w:val="003148F0"/>
    <w:rsid w:val="00325BCE"/>
    <w:rsid w:val="0032786D"/>
    <w:rsid w:val="003329A3"/>
    <w:rsid w:val="003550C9"/>
    <w:rsid w:val="00360406"/>
    <w:rsid w:val="00392E22"/>
    <w:rsid w:val="003958ED"/>
    <w:rsid w:val="00395F9F"/>
    <w:rsid w:val="003A29C8"/>
    <w:rsid w:val="003A38D6"/>
    <w:rsid w:val="003B006A"/>
    <w:rsid w:val="003B245B"/>
    <w:rsid w:val="003C7152"/>
    <w:rsid w:val="003D059D"/>
    <w:rsid w:val="003D780F"/>
    <w:rsid w:val="003D7A3B"/>
    <w:rsid w:val="003E0E63"/>
    <w:rsid w:val="003E1F08"/>
    <w:rsid w:val="004142B2"/>
    <w:rsid w:val="00415E58"/>
    <w:rsid w:val="00425809"/>
    <w:rsid w:val="0043227B"/>
    <w:rsid w:val="004327CD"/>
    <w:rsid w:val="004365A5"/>
    <w:rsid w:val="004366BE"/>
    <w:rsid w:val="00442321"/>
    <w:rsid w:val="004427D9"/>
    <w:rsid w:val="00454E20"/>
    <w:rsid w:val="00455390"/>
    <w:rsid w:val="0045729C"/>
    <w:rsid w:val="00461DE3"/>
    <w:rsid w:val="004628B1"/>
    <w:rsid w:val="00463A6B"/>
    <w:rsid w:val="004702CA"/>
    <w:rsid w:val="00475FB0"/>
    <w:rsid w:val="00484FD4"/>
    <w:rsid w:val="00492821"/>
    <w:rsid w:val="004A371B"/>
    <w:rsid w:val="004A69F0"/>
    <w:rsid w:val="004C1557"/>
    <w:rsid w:val="004C2417"/>
    <w:rsid w:val="004C515E"/>
    <w:rsid w:val="004D3CA7"/>
    <w:rsid w:val="004F23DC"/>
    <w:rsid w:val="004F4E68"/>
    <w:rsid w:val="004F53C8"/>
    <w:rsid w:val="0050364F"/>
    <w:rsid w:val="005068E4"/>
    <w:rsid w:val="00506ABD"/>
    <w:rsid w:val="00521947"/>
    <w:rsid w:val="00524E22"/>
    <w:rsid w:val="00525B8E"/>
    <w:rsid w:val="00526908"/>
    <w:rsid w:val="00535B28"/>
    <w:rsid w:val="00543C99"/>
    <w:rsid w:val="00551D31"/>
    <w:rsid w:val="00556383"/>
    <w:rsid w:val="005602AC"/>
    <w:rsid w:val="00585578"/>
    <w:rsid w:val="005A208C"/>
    <w:rsid w:val="005A3511"/>
    <w:rsid w:val="005B0D94"/>
    <w:rsid w:val="005B0E6F"/>
    <w:rsid w:val="005B394E"/>
    <w:rsid w:val="005C1898"/>
    <w:rsid w:val="005C1EB1"/>
    <w:rsid w:val="005D0C12"/>
    <w:rsid w:val="005E01CB"/>
    <w:rsid w:val="005E3419"/>
    <w:rsid w:val="005F70AB"/>
    <w:rsid w:val="00600BFD"/>
    <w:rsid w:val="00607422"/>
    <w:rsid w:val="00607B76"/>
    <w:rsid w:val="00610931"/>
    <w:rsid w:val="00610EC9"/>
    <w:rsid w:val="0061760B"/>
    <w:rsid w:val="00621C6D"/>
    <w:rsid w:val="0062696A"/>
    <w:rsid w:val="00633559"/>
    <w:rsid w:val="0063587D"/>
    <w:rsid w:val="0064522A"/>
    <w:rsid w:val="0065240E"/>
    <w:rsid w:val="00654F77"/>
    <w:rsid w:val="0066550A"/>
    <w:rsid w:val="0067002C"/>
    <w:rsid w:val="006873D1"/>
    <w:rsid w:val="00687693"/>
    <w:rsid w:val="0069156F"/>
    <w:rsid w:val="006A0345"/>
    <w:rsid w:val="006B674E"/>
    <w:rsid w:val="006C3120"/>
    <w:rsid w:val="006C5341"/>
    <w:rsid w:val="006C5E24"/>
    <w:rsid w:val="006D6D02"/>
    <w:rsid w:val="006E0A32"/>
    <w:rsid w:val="006F03CB"/>
    <w:rsid w:val="006F482A"/>
    <w:rsid w:val="007172EF"/>
    <w:rsid w:val="00742228"/>
    <w:rsid w:val="00756BF5"/>
    <w:rsid w:val="0077468D"/>
    <w:rsid w:val="007764C1"/>
    <w:rsid w:val="00780337"/>
    <w:rsid w:val="0078795B"/>
    <w:rsid w:val="00790191"/>
    <w:rsid w:val="007A12BD"/>
    <w:rsid w:val="007A719C"/>
    <w:rsid w:val="007C1C01"/>
    <w:rsid w:val="007C3D79"/>
    <w:rsid w:val="007C4C38"/>
    <w:rsid w:val="007C5B2F"/>
    <w:rsid w:val="007E320E"/>
    <w:rsid w:val="007F0CD8"/>
    <w:rsid w:val="007F5DCB"/>
    <w:rsid w:val="00805077"/>
    <w:rsid w:val="00827F5D"/>
    <w:rsid w:val="00830972"/>
    <w:rsid w:val="00842CBA"/>
    <w:rsid w:val="00843EDA"/>
    <w:rsid w:val="00845B07"/>
    <w:rsid w:val="008624AA"/>
    <w:rsid w:val="00867C6B"/>
    <w:rsid w:val="008734CF"/>
    <w:rsid w:val="00886A84"/>
    <w:rsid w:val="0089695B"/>
    <w:rsid w:val="008B7136"/>
    <w:rsid w:val="008E60CD"/>
    <w:rsid w:val="008E76FA"/>
    <w:rsid w:val="008F205C"/>
    <w:rsid w:val="0090444B"/>
    <w:rsid w:val="00905310"/>
    <w:rsid w:val="009133EE"/>
    <w:rsid w:val="009166D0"/>
    <w:rsid w:val="009225A4"/>
    <w:rsid w:val="00922803"/>
    <w:rsid w:val="00923435"/>
    <w:rsid w:val="00927568"/>
    <w:rsid w:val="009445D6"/>
    <w:rsid w:val="00946812"/>
    <w:rsid w:val="009540F4"/>
    <w:rsid w:val="00955F2F"/>
    <w:rsid w:val="00963CA7"/>
    <w:rsid w:val="00996D8D"/>
    <w:rsid w:val="009A0D56"/>
    <w:rsid w:val="009A1F2F"/>
    <w:rsid w:val="009B6E77"/>
    <w:rsid w:val="009C0904"/>
    <w:rsid w:val="009C1657"/>
    <w:rsid w:val="009C1CB8"/>
    <w:rsid w:val="009C3556"/>
    <w:rsid w:val="009C6AB4"/>
    <w:rsid w:val="009D06F9"/>
    <w:rsid w:val="009D21EF"/>
    <w:rsid w:val="009D3D76"/>
    <w:rsid w:val="009D5E79"/>
    <w:rsid w:val="009E02F0"/>
    <w:rsid w:val="009E45FF"/>
    <w:rsid w:val="009E47E2"/>
    <w:rsid w:val="009E6B08"/>
    <w:rsid w:val="00A04E74"/>
    <w:rsid w:val="00A111D9"/>
    <w:rsid w:val="00A148C3"/>
    <w:rsid w:val="00A20D5C"/>
    <w:rsid w:val="00A25B1F"/>
    <w:rsid w:val="00A3629A"/>
    <w:rsid w:val="00A463DA"/>
    <w:rsid w:val="00A47FE5"/>
    <w:rsid w:val="00A54440"/>
    <w:rsid w:val="00A560BD"/>
    <w:rsid w:val="00A6710F"/>
    <w:rsid w:val="00A70705"/>
    <w:rsid w:val="00A846B9"/>
    <w:rsid w:val="00A94C76"/>
    <w:rsid w:val="00AB58E8"/>
    <w:rsid w:val="00AC3348"/>
    <w:rsid w:val="00AD1CCD"/>
    <w:rsid w:val="00AD5341"/>
    <w:rsid w:val="00AE376F"/>
    <w:rsid w:val="00AE3C36"/>
    <w:rsid w:val="00AF4248"/>
    <w:rsid w:val="00AF7A79"/>
    <w:rsid w:val="00B04F5A"/>
    <w:rsid w:val="00B11015"/>
    <w:rsid w:val="00B168C1"/>
    <w:rsid w:val="00B418EF"/>
    <w:rsid w:val="00B4422E"/>
    <w:rsid w:val="00B44A49"/>
    <w:rsid w:val="00B51417"/>
    <w:rsid w:val="00B56C6C"/>
    <w:rsid w:val="00B60E52"/>
    <w:rsid w:val="00B631B5"/>
    <w:rsid w:val="00B679D8"/>
    <w:rsid w:val="00B82FA5"/>
    <w:rsid w:val="00B83253"/>
    <w:rsid w:val="00B87072"/>
    <w:rsid w:val="00B873E7"/>
    <w:rsid w:val="00B97B40"/>
    <w:rsid w:val="00BA1754"/>
    <w:rsid w:val="00BA2100"/>
    <w:rsid w:val="00BB2A8C"/>
    <w:rsid w:val="00BC0AFB"/>
    <w:rsid w:val="00BC575E"/>
    <w:rsid w:val="00BD0733"/>
    <w:rsid w:val="00BD4E4F"/>
    <w:rsid w:val="00BD53D7"/>
    <w:rsid w:val="00BD6880"/>
    <w:rsid w:val="00BE0FF8"/>
    <w:rsid w:val="00BE2340"/>
    <w:rsid w:val="00BE4018"/>
    <w:rsid w:val="00C012CB"/>
    <w:rsid w:val="00C01C24"/>
    <w:rsid w:val="00C14770"/>
    <w:rsid w:val="00C16DB2"/>
    <w:rsid w:val="00C20E58"/>
    <w:rsid w:val="00C220B6"/>
    <w:rsid w:val="00C24337"/>
    <w:rsid w:val="00C24595"/>
    <w:rsid w:val="00C32A97"/>
    <w:rsid w:val="00C56A9A"/>
    <w:rsid w:val="00C60EE3"/>
    <w:rsid w:val="00C64E56"/>
    <w:rsid w:val="00C66AAE"/>
    <w:rsid w:val="00C73B42"/>
    <w:rsid w:val="00C83A3D"/>
    <w:rsid w:val="00C83A55"/>
    <w:rsid w:val="00CA02EA"/>
    <w:rsid w:val="00CA5D4F"/>
    <w:rsid w:val="00CA706B"/>
    <w:rsid w:val="00CA7109"/>
    <w:rsid w:val="00CB5290"/>
    <w:rsid w:val="00CB63E1"/>
    <w:rsid w:val="00CB7873"/>
    <w:rsid w:val="00CD4BD1"/>
    <w:rsid w:val="00CE4D51"/>
    <w:rsid w:val="00CE7EA4"/>
    <w:rsid w:val="00CF233B"/>
    <w:rsid w:val="00D0175E"/>
    <w:rsid w:val="00D04648"/>
    <w:rsid w:val="00D07B8F"/>
    <w:rsid w:val="00D157D0"/>
    <w:rsid w:val="00D15CEB"/>
    <w:rsid w:val="00D20773"/>
    <w:rsid w:val="00D2231C"/>
    <w:rsid w:val="00D26AFC"/>
    <w:rsid w:val="00D27F3D"/>
    <w:rsid w:val="00D32091"/>
    <w:rsid w:val="00D3237C"/>
    <w:rsid w:val="00D43AF9"/>
    <w:rsid w:val="00D56C82"/>
    <w:rsid w:val="00D72122"/>
    <w:rsid w:val="00D7232B"/>
    <w:rsid w:val="00D76C94"/>
    <w:rsid w:val="00D8357D"/>
    <w:rsid w:val="00D92996"/>
    <w:rsid w:val="00DA7694"/>
    <w:rsid w:val="00DB1816"/>
    <w:rsid w:val="00DD0AC4"/>
    <w:rsid w:val="00DD3FFA"/>
    <w:rsid w:val="00E02D16"/>
    <w:rsid w:val="00E0747A"/>
    <w:rsid w:val="00E07BF5"/>
    <w:rsid w:val="00E12889"/>
    <w:rsid w:val="00E17F5C"/>
    <w:rsid w:val="00E23513"/>
    <w:rsid w:val="00E33A64"/>
    <w:rsid w:val="00E4007F"/>
    <w:rsid w:val="00E415E9"/>
    <w:rsid w:val="00E424A8"/>
    <w:rsid w:val="00E46687"/>
    <w:rsid w:val="00E611D0"/>
    <w:rsid w:val="00E6221A"/>
    <w:rsid w:val="00E73762"/>
    <w:rsid w:val="00E84A4F"/>
    <w:rsid w:val="00E86553"/>
    <w:rsid w:val="00EA31DB"/>
    <w:rsid w:val="00EA65B7"/>
    <w:rsid w:val="00EA72AF"/>
    <w:rsid w:val="00EB470D"/>
    <w:rsid w:val="00ED596F"/>
    <w:rsid w:val="00ED6C6F"/>
    <w:rsid w:val="00ED780E"/>
    <w:rsid w:val="00EF188F"/>
    <w:rsid w:val="00EF1DB7"/>
    <w:rsid w:val="00EF2DBA"/>
    <w:rsid w:val="00EF6472"/>
    <w:rsid w:val="00F012D8"/>
    <w:rsid w:val="00F1228C"/>
    <w:rsid w:val="00F231FF"/>
    <w:rsid w:val="00F30AD9"/>
    <w:rsid w:val="00F47CA1"/>
    <w:rsid w:val="00F5125B"/>
    <w:rsid w:val="00F54957"/>
    <w:rsid w:val="00F564B4"/>
    <w:rsid w:val="00F572EE"/>
    <w:rsid w:val="00F70E9E"/>
    <w:rsid w:val="00F755D5"/>
    <w:rsid w:val="00F96BBD"/>
    <w:rsid w:val="00F97F2F"/>
    <w:rsid w:val="00FA0D99"/>
    <w:rsid w:val="00FB1D91"/>
    <w:rsid w:val="00FB4AF9"/>
    <w:rsid w:val="00FD00E2"/>
    <w:rsid w:val="00FE08CD"/>
    <w:rsid w:val="00FE30EB"/>
    <w:rsid w:val="00FE3602"/>
    <w:rsid w:val="00FE599D"/>
    <w:rsid w:val="00FF0BAB"/>
    <w:rsid w:val="00FF690A"/>
    <w:rsid w:val="017323D1"/>
    <w:rsid w:val="01DD1BC2"/>
    <w:rsid w:val="04D26496"/>
    <w:rsid w:val="0A350C54"/>
    <w:rsid w:val="0E270683"/>
    <w:rsid w:val="0EA57B48"/>
    <w:rsid w:val="0F800909"/>
    <w:rsid w:val="13584D2D"/>
    <w:rsid w:val="14D217F2"/>
    <w:rsid w:val="15DF5526"/>
    <w:rsid w:val="17AF55D3"/>
    <w:rsid w:val="1AA228E4"/>
    <w:rsid w:val="1B476371"/>
    <w:rsid w:val="1D3260F3"/>
    <w:rsid w:val="1F1729D5"/>
    <w:rsid w:val="21570503"/>
    <w:rsid w:val="25563490"/>
    <w:rsid w:val="26334DE8"/>
    <w:rsid w:val="29E2643A"/>
    <w:rsid w:val="2A6131BC"/>
    <w:rsid w:val="2BCD0F9B"/>
    <w:rsid w:val="2D6D462A"/>
    <w:rsid w:val="2E3E1D7D"/>
    <w:rsid w:val="2EB642A4"/>
    <w:rsid w:val="31550401"/>
    <w:rsid w:val="32985839"/>
    <w:rsid w:val="32E124D3"/>
    <w:rsid w:val="33B85B3E"/>
    <w:rsid w:val="34657983"/>
    <w:rsid w:val="35146D9F"/>
    <w:rsid w:val="376A3378"/>
    <w:rsid w:val="37EA48C4"/>
    <w:rsid w:val="3CD74672"/>
    <w:rsid w:val="3EC76D23"/>
    <w:rsid w:val="3F3C70DA"/>
    <w:rsid w:val="3F6F0DD6"/>
    <w:rsid w:val="3F9652DE"/>
    <w:rsid w:val="3FF77D7F"/>
    <w:rsid w:val="406A3632"/>
    <w:rsid w:val="42C66A75"/>
    <w:rsid w:val="47031E72"/>
    <w:rsid w:val="4768043F"/>
    <w:rsid w:val="4C010B27"/>
    <w:rsid w:val="4C8D6025"/>
    <w:rsid w:val="4D1B0802"/>
    <w:rsid w:val="4F1832ED"/>
    <w:rsid w:val="52A0665B"/>
    <w:rsid w:val="566B49D9"/>
    <w:rsid w:val="573268A9"/>
    <w:rsid w:val="5B172EA1"/>
    <w:rsid w:val="5B694D51"/>
    <w:rsid w:val="5D9B285F"/>
    <w:rsid w:val="5EE763BF"/>
    <w:rsid w:val="6075101F"/>
    <w:rsid w:val="609E1592"/>
    <w:rsid w:val="60BB112A"/>
    <w:rsid w:val="61863800"/>
    <w:rsid w:val="61A220D1"/>
    <w:rsid w:val="636B69F9"/>
    <w:rsid w:val="66A27FDB"/>
    <w:rsid w:val="67C1041C"/>
    <w:rsid w:val="688C4D24"/>
    <w:rsid w:val="68C04529"/>
    <w:rsid w:val="6D85304F"/>
    <w:rsid w:val="6D932CEE"/>
    <w:rsid w:val="6DCA3D01"/>
    <w:rsid w:val="6F293E3A"/>
    <w:rsid w:val="70A4790E"/>
    <w:rsid w:val="71A34B90"/>
    <w:rsid w:val="73343018"/>
    <w:rsid w:val="733A5AF8"/>
    <w:rsid w:val="73CC347A"/>
    <w:rsid w:val="744F3E92"/>
    <w:rsid w:val="75BA588E"/>
    <w:rsid w:val="76D16980"/>
    <w:rsid w:val="776F6C80"/>
    <w:rsid w:val="7795418B"/>
    <w:rsid w:val="79107533"/>
    <w:rsid w:val="7A8826C9"/>
    <w:rsid w:val="7AB8382F"/>
    <w:rsid w:val="7B3F8C0D"/>
    <w:rsid w:val="7C4C3E97"/>
    <w:rsid w:val="7FEBA6A9"/>
    <w:rsid w:val="EFBFA24C"/>
    <w:rsid w:val="EFFFBFE9"/>
    <w:rsid w:val="F3EFE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qFormat/>
    <w:uiPriority w:val="99"/>
    <w:rPr>
      <w:color w:val="0000FF"/>
      <w:u w:val="none"/>
    </w:rPr>
  </w:style>
  <w:style w:type="character" w:customStyle="1" w:styleId="15">
    <w:name w:val="页眉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apple-style-span"/>
    <w:basedOn w:val="11"/>
    <w:qFormat/>
    <w:uiPriority w:val="0"/>
  </w:style>
  <w:style w:type="character" w:customStyle="1" w:styleId="18">
    <w:name w:val="日期 字符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9">
    <w:name w:val="ql-align-lef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character" w:customStyle="1" w:styleId="23">
    <w:name w:val="HTML 预设格式 字符"/>
    <w:basedOn w:val="11"/>
    <w:link w:val="7"/>
    <w:qFormat/>
    <w:uiPriority w:val="99"/>
    <w:rPr>
      <w:rFonts w:ascii="宋体" w:hAnsi="宋体" w:cs="宋体"/>
      <w:sz w:val="24"/>
      <w:szCs w:val="24"/>
    </w:rPr>
  </w:style>
  <w:style w:type="character" w:customStyle="1" w:styleId="2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882</Words>
  <Characters>5030</Characters>
  <Lines>41</Lines>
  <Paragraphs>11</Paragraphs>
  <TotalTime>1</TotalTime>
  <ScaleCrop>false</ScaleCrop>
  <LinksUpToDate>false</LinksUpToDate>
  <CharactersWithSpaces>5901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2022-04-29T22:26:00Z</dcterms:created>
  <dc:creator>XiaoHong</dc:creator>
  <cp:lastModifiedBy>17563</cp:lastModifiedBy>
  <cp:lastPrinted>2024-04-19T18:39:00Z</cp:lastPrinted>
  <dcterms:modified xsi:type="dcterms:W3CDTF">2024-05-13T02:02:50Z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9E4E38068A5E41B194C1EFFCD57725ED</vt:lpwstr>
  </property>
</Properties>
</file>